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مقامات الإمام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95970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2395972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395974_1280447820">
            <w:r>
              <w:rPr>
                <w:webHidden/>
                <w:rStyle w:val="IndexLink"/>
                <w:rtl w:val="true"/>
              </w:rPr>
              <w:t>إهداء</w:t>
            </w:r>
            <w:r>
              <w:rPr>
                <w:rStyle w:val="IndexLink"/>
                <w:rtl w:val="true"/>
              </w:rPr>
              <w:t>:</w:t>
              <w:tab/>
            </w:r>
            <w:r>
              <w:rPr>
                <w:rStyle w:val="IndexLink"/>
              </w:rPr>
              <w:t>12</w:t>
            </w:r>
          </w:hyperlink>
        </w:p>
        <w:p>
          <w:pPr>
            <w:pStyle w:val="Contents2"/>
            <w:tabs>
              <w:tab w:val="clear" w:pos="8743"/>
              <w:tab w:val="right" w:pos="9026" w:leader="dot"/>
            </w:tabs>
            <w:rPr/>
          </w:pPr>
          <w:hyperlink w:anchor="__RefHeading___Toc12395976_12804478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2395978_1280447820">
            <w:r>
              <w:rPr>
                <w:webHidden/>
                <w:rStyle w:val="IndexLink"/>
                <w:rtl w:val="true"/>
              </w:rPr>
              <w:t>النقطة الأولى</w:t>
            </w:r>
            <w:r>
              <w:rPr>
                <w:rStyle w:val="IndexLink"/>
                <w:rtl w:val="true"/>
              </w:rPr>
              <w:t>:</w:t>
              <w:tab/>
            </w:r>
            <w:r>
              <w:rPr>
                <w:rStyle w:val="IndexLink"/>
              </w:rPr>
              <w:t>15</w:t>
            </w:r>
          </w:hyperlink>
        </w:p>
        <w:p>
          <w:pPr>
            <w:pStyle w:val="Contents2"/>
            <w:tabs>
              <w:tab w:val="clear" w:pos="8743"/>
              <w:tab w:val="right" w:pos="9026" w:leader="dot"/>
            </w:tabs>
            <w:rPr/>
          </w:pPr>
          <w:hyperlink w:anchor="__RefHeading___Toc12395980_1280447820">
            <w:r>
              <w:rPr>
                <w:webHidden/>
                <w:rStyle w:val="IndexLink"/>
                <w:rtl w:val="true"/>
              </w:rPr>
              <w:t>النقطة الثانية</w:t>
            </w:r>
            <w:r>
              <w:rPr>
                <w:rStyle w:val="IndexLink"/>
                <w:rtl w:val="true"/>
              </w:rPr>
              <w:t>:</w:t>
              <w:tab/>
            </w:r>
            <w:r>
              <w:rPr>
                <w:rStyle w:val="IndexLink"/>
              </w:rPr>
              <w:t>15</w:t>
            </w:r>
          </w:hyperlink>
        </w:p>
        <w:p>
          <w:pPr>
            <w:pStyle w:val="Contents2"/>
            <w:tabs>
              <w:tab w:val="clear" w:pos="8743"/>
              <w:tab w:val="right" w:pos="9026" w:leader="dot"/>
            </w:tabs>
            <w:rPr/>
          </w:pPr>
          <w:hyperlink w:anchor="__RefHeading___Toc12395982_1280447820">
            <w:r>
              <w:rPr>
                <w:webHidden/>
                <w:rStyle w:val="IndexLink"/>
                <w:rtl w:val="true"/>
              </w:rPr>
              <w:t>النقطة الثالثة</w:t>
            </w:r>
            <w:r>
              <w:rPr>
                <w:rStyle w:val="IndexLink"/>
                <w:rtl w:val="true"/>
              </w:rPr>
              <w:t>:</w:t>
              <w:tab/>
            </w:r>
            <w:r>
              <w:rPr>
                <w:rStyle w:val="IndexLink"/>
              </w:rPr>
              <w:t>16</w:t>
            </w:r>
          </w:hyperlink>
        </w:p>
        <w:p>
          <w:pPr>
            <w:pStyle w:val="Contents2"/>
            <w:tabs>
              <w:tab w:val="clear" w:pos="8743"/>
              <w:tab w:val="right" w:pos="9026" w:leader="dot"/>
            </w:tabs>
            <w:rPr/>
          </w:pPr>
          <w:hyperlink w:anchor="__RefHeading___Toc12395984_1280447820">
            <w:r>
              <w:rPr>
                <w:webHidden/>
                <w:rStyle w:val="IndexLink"/>
                <w:rtl w:val="true"/>
              </w:rPr>
              <w:t>کتاب مقامات الإمام المهدي</w:t>
            </w:r>
            <w:r>
              <w:rPr>
                <w:rStyle w:val="IndexLink"/>
                <w:rtl w:val="true"/>
              </w:rPr>
              <w:tab/>
            </w:r>
            <w:r>
              <w:rPr>
                <w:rStyle w:val="IndexLink"/>
              </w:rPr>
              <w:t>17</w:t>
            </w:r>
          </w:hyperlink>
        </w:p>
        <w:p>
          <w:pPr>
            <w:pStyle w:val="Contents2"/>
            <w:tabs>
              <w:tab w:val="clear" w:pos="8743"/>
              <w:tab w:val="right" w:pos="9026" w:leader="dot"/>
            </w:tabs>
            <w:rPr/>
          </w:pPr>
          <w:hyperlink w:anchor="__RefHeading___Toc12395986_1280447820">
            <w:r>
              <w:rPr>
                <w:webHidden/>
                <w:rStyle w:val="IndexLink"/>
                <w:rtl w:val="true"/>
              </w:rPr>
              <w:t>العارف بالله وبأمر الله</w:t>
            </w:r>
            <w:r>
              <w:rPr>
                <w:rStyle w:val="IndexLink"/>
                <w:rtl w:val="true"/>
              </w:rPr>
              <w:tab/>
            </w:r>
            <w:r>
              <w:rPr>
                <w:rStyle w:val="IndexLink"/>
              </w:rPr>
              <w:t>17</w:t>
            </w:r>
          </w:hyperlink>
        </w:p>
        <w:p>
          <w:pPr>
            <w:pStyle w:val="Contents2"/>
            <w:tabs>
              <w:tab w:val="clear" w:pos="8743"/>
              <w:tab w:val="right" w:pos="9026" w:leader="dot"/>
            </w:tabs>
            <w:rPr/>
          </w:pPr>
          <w:hyperlink w:anchor="__RefHeading___Toc12395988_1280447820">
            <w:r>
              <w:rPr>
                <w:webHidden/>
                <w:rStyle w:val="IndexLink"/>
                <w:rtl w:val="true"/>
              </w:rPr>
              <w:t>الشيخ محمد تقي زاهدي</w:t>
            </w:r>
            <w:r>
              <w:rPr>
                <w:rStyle w:val="IndexLink"/>
                <w:rtl w:val="true"/>
              </w:rPr>
              <w:tab/>
            </w:r>
            <w:r>
              <w:rPr>
                <w:rStyle w:val="IndexLink"/>
              </w:rPr>
              <w:t>17</w:t>
            </w:r>
          </w:hyperlink>
        </w:p>
        <w:p>
          <w:pPr>
            <w:pStyle w:val="Contents2"/>
            <w:tabs>
              <w:tab w:val="clear" w:pos="8743"/>
              <w:tab w:val="right" w:pos="9026" w:leader="dot"/>
            </w:tabs>
            <w:rPr/>
          </w:pPr>
          <w:hyperlink w:anchor="__RefHeading___Toc12395990_1280447820">
            <w:r>
              <w:rPr>
                <w:webHidden/>
                <w:rStyle w:val="IndexLink"/>
                <w:rtl w:val="true"/>
              </w:rPr>
              <w:t>حياتك كمن يدخل بئر سحيق</w:t>
            </w:r>
            <w:r>
              <w:rPr>
                <w:rStyle w:val="IndexLink"/>
                <w:rtl w:val="true"/>
              </w:rPr>
              <w:t>!</w:t>
              <w:tab/>
            </w:r>
            <w:r>
              <w:rPr>
                <w:rStyle w:val="IndexLink"/>
              </w:rPr>
              <w:t>18</w:t>
            </w:r>
          </w:hyperlink>
        </w:p>
        <w:p>
          <w:pPr>
            <w:pStyle w:val="Contents2"/>
            <w:tabs>
              <w:tab w:val="clear" w:pos="8743"/>
              <w:tab w:val="right" w:pos="9026" w:leader="dot"/>
            </w:tabs>
            <w:rPr/>
          </w:pPr>
          <w:hyperlink w:anchor="__RefHeading___Toc12395992_1280447820">
            <w:r>
              <w:rPr>
                <w:webHidden/>
                <w:rStyle w:val="IndexLink"/>
                <w:rtl w:val="true"/>
              </w:rPr>
              <w:t>بقية الله يعني التقویٰ، تهذيب النفس، العدل</w:t>
            </w:r>
            <w:r>
              <w:rPr>
                <w:rStyle w:val="IndexLink"/>
                <w:rtl w:val="true"/>
              </w:rPr>
              <w:t>!</w:t>
              <w:tab/>
            </w:r>
            <w:r>
              <w:rPr>
                <w:rStyle w:val="IndexLink"/>
              </w:rPr>
              <w:t>19</w:t>
            </w:r>
          </w:hyperlink>
        </w:p>
        <w:p>
          <w:pPr>
            <w:pStyle w:val="Contents2"/>
            <w:tabs>
              <w:tab w:val="clear" w:pos="8743"/>
              <w:tab w:val="right" w:pos="9026" w:leader="dot"/>
            </w:tabs>
            <w:rPr/>
          </w:pPr>
          <w:hyperlink w:anchor="__RefHeading___Toc12395994_1280447820">
            <w:r>
              <w:rPr>
                <w:webHidden/>
                <w:rStyle w:val="IndexLink"/>
                <w:rtl w:val="true"/>
              </w:rPr>
              <w:t>جاهد نفسك لتصل إلىٰ النفس المطمئنة</w:t>
            </w:r>
            <w:r>
              <w:rPr>
                <w:rStyle w:val="IndexLink"/>
                <w:rtl w:val="true"/>
              </w:rPr>
              <w:tab/>
            </w:r>
            <w:r>
              <w:rPr>
                <w:rStyle w:val="IndexLink"/>
              </w:rPr>
              <w:t>20</w:t>
            </w:r>
          </w:hyperlink>
        </w:p>
        <w:p>
          <w:pPr>
            <w:pStyle w:val="Contents2"/>
            <w:tabs>
              <w:tab w:val="clear" w:pos="8743"/>
              <w:tab w:val="right" w:pos="9026" w:leader="dot"/>
            </w:tabs>
            <w:rPr/>
          </w:pPr>
          <w:hyperlink w:anchor="__RefHeading___Toc12395996_1280447820">
            <w:r>
              <w:rPr>
                <w:webHidden/>
                <w:rStyle w:val="IndexLink"/>
                <w:rtl w:val="true"/>
              </w:rPr>
              <w:t>كيف تصل للإرتباط بالإمام صاحب الزمان الله؟</w:t>
            </w:r>
            <w:r>
              <w:rPr>
                <w:rStyle w:val="IndexLink"/>
                <w:rtl w:val="true"/>
              </w:rPr>
              <w:tab/>
            </w:r>
            <w:r>
              <w:rPr>
                <w:rStyle w:val="IndexLink"/>
              </w:rPr>
              <w:t>24</w:t>
            </w:r>
          </w:hyperlink>
        </w:p>
        <w:p>
          <w:pPr>
            <w:pStyle w:val="Contents2"/>
            <w:tabs>
              <w:tab w:val="clear" w:pos="8743"/>
              <w:tab w:val="right" w:pos="9026" w:leader="dot"/>
            </w:tabs>
            <w:rPr/>
          </w:pPr>
          <w:hyperlink w:anchor="__RefHeading___Toc12395998_1280447820">
            <w:r>
              <w:rPr>
                <w:webHidden/>
                <w:rStyle w:val="IndexLink"/>
                <w:rtl w:val="true"/>
              </w:rPr>
              <w:t>الضائعون في الصحراء وحالة الانقطاع</w:t>
            </w:r>
            <w:r>
              <w:rPr>
                <w:rStyle w:val="IndexLink"/>
                <w:rtl w:val="true"/>
              </w:rPr>
              <w:tab/>
            </w:r>
            <w:r>
              <w:rPr>
                <w:rStyle w:val="IndexLink"/>
              </w:rPr>
              <w:t>24</w:t>
            </w:r>
          </w:hyperlink>
        </w:p>
        <w:p>
          <w:pPr>
            <w:pStyle w:val="Contents2"/>
            <w:tabs>
              <w:tab w:val="clear" w:pos="8743"/>
              <w:tab w:val="right" w:pos="9026" w:leader="dot"/>
            </w:tabs>
            <w:rPr/>
          </w:pPr>
          <w:hyperlink w:anchor="__RefHeading___Toc12396000_1280447820">
            <w:r>
              <w:rPr>
                <w:webHidden/>
                <w:rStyle w:val="IndexLink"/>
                <w:rtl w:val="true"/>
              </w:rPr>
              <w:t>مهما عملت ارجع تب وتفكَّر</w:t>
            </w:r>
            <w:r>
              <w:rPr>
                <w:rStyle w:val="IndexLink"/>
                <w:rtl w:val="true"/>
              </w:rPr>
              <w:tab/>
            </w:r>
            <w:r>
              <w:rPr>
                <w:rStyle w:val="IndexLink"/>
              </w:rPr>
              <w:t>25</w:t>
            </w:r>
          </w:hyperlink>
        </w:p>
        <w:p>
          <w:pPr>
            <w:pStyle w:val="Contents2"/>
            <w:tabs>
              <w:tab w:val="clear" w:pos="8743"/>
              <w:tab w:val="right" w:pos="9026" w:leader="dot"/>
            </w:tabs>
            <w:rPr/>
          </w:pPr>
          <w:hyperlink w:anchor="__RefHeading___Toc12396002_1280447820">
            <w:r>
              <w:rPr>
                <w:webHidden/>
                <w:rStyle w:val="IndexLink"/>
                <w:rtl w:val="true"/>
              </w:rPr>
              <w:t>إطاعة النفس تأخذ بك إلىٰ الهلاك</w:t>
            </w:r>
            <w:r>
              <w:rPr>
                <w:rStyle w:val="IndexLink"/>
                <w:rtl w:val="true"/>
              </w:rPr>
              <w:t>!</w:t>
              <w:tab/>
            </w:r>
            <w:r>
              <w:rPr>
                <w:rStyle w:val="IndexLink"/>
              </w:rPr>
              <w:t>26</w:t>
            </w:r>
          </w:hyperlink>
        </w:p>
        <w:p>
          <w:pPr>
            <w:pStyle w:val="Contents2"/>
            <w:tabs>
              <w:tab w:val="clear" w:pos="8743"/>
              <w:tab w:val="right" w:pos="9026" w:leader="dot"/>
            </w:tabs>
            <w:rPr/>
          </w:pPr>
          <w:hyperlink w:anchor="__RefHeading___Toc12396004_1280447820">
            <w:r>
              <w:rPr>
                <w:webHidden/>
                <w:rStyle w:val="IndexLink"/>
                <w:rtl w:val="true"/>
              </w:rPr>
              <w:t>ماذا أعمل لكي يأخذ الإمام صاحب الزمان بيدي؟</w:t>
            </w:r>
            <w:r>
              <w:rPr>
                <w:rStyle w:val="IndexLink"/>
                <w:rtl w:val="true"/>
              </w:rPr>
              <w:tab/>
            </w:r>
            <w:r>
              <w:rPr>
                <w:rStyle w:val="IndexLink"/>
              </w:rPr>
              <w:t>27</w:t>
            </w:r>
          </w:hyperlink>
        </w:p>
        <w:p>
          <w:pPr>
            <w:pStyle w:val="Contents2"/>
            <w:tabs>
              <w:tab w:val="clear" w:pos="8743"/>
              <w:tab w:val="right" w:pos="9026" w:leader="dot"/>
            </w:tabs>
            <w:rPr/>
          </w:pPr>
          <w:hyperlink w:anchor="__RefHeading___Toc12396006_1280447820">
            <w:r>
              <w:rPr>
                <w:webHidden/>
                <w:rStyle w:val="IndexLink"/>
                <w:rtl w:val="true"/>
              </w:rPr>
              <w:t>من هم أهل التقوى؟</w:t>
            </w:r>
            <w:r>
              <w:rPr>
                <w:rStyle w:val="IndexLink"/>
                <w:rtl w:val="true"/>
              </w:rPr>
              <w:tab/>
            </w:r>
            <w:r>
              <w:rPr>
                <w:rStyle w:val="IndexLink"/>
              </w:rPr>
              <w:t>27</w:t>
            </w:r>
          </w:hyperlink>
        </w:p>
        <w:p>
          <w:pPr>
            <w:pStyle w:val="Contents2"/>
            <w:tabs>
              <w:tab w:val="clear" w:pos="8743"/>
              <w:tab w:val="right" w:pos="9026" w:leader="dot"/>
            </w:tabs>
            <w:rPr/>
          </w:pPr>
          <w:hyperlink w:anchor="__RefHeading___Toc12396008_1280447820">
            <w:r>
              <w:rPr>
                <w:webHidden/>
                <w:rStyle w:val="IndexLink"/>
                <w:rtl w:val="true"/>
              </w:rPr>
              <w:t>رَاقَبَ نفسه فوصل للقاء الحجة</w:t>
            </w:r>
            <w:r>
              <w:rPr>
                <w:rStyle w:val="IndexLink"/>
                <w:rtl w:val="true"/>
              </w:rPr>
              <w:tab/>
            </w:r>
            <w:r>
              <w:rPr>
                <w:rStyle w:val="IndexLink"/>
              </w:rPr>
              <w:t>28</w:t>
            </w:r>
          </w:hyperlink>
        </w:p>
        <w:p>
          <w:pPr>
            <w:pStyle w:val="Contents2"/>
            <w:tabs>
              <w:tab w:val="clear" w:pos="8743"/>
              <w:tab w:val="right" w:pos="9026" w:leader="dot"/>
            </w:tabs>
            <w:rPr/>
          </w:pPr>
          <w:hyperlink w:anchor="__RefHeading___Toc12396010_1280447820">
            <w:r>
              <w:rPr>
                <w:webHidden/>
                <w:rStyle w:val="IndexLink"/>
                <w:rtl w:val="true"/>
              </w:rPr>
              <w:t>المجلس الأول</w:t>
            </w:r>
            <w:r>
              <w:rPr>
                <w:rStyle w:val="IndexLink"/>
                <w:rtl w:val="true"/>
              </w:rPr>
              <w:t>:</w:t>
            </w:r>
            <w:r>
              <w:rPr>
                <w:rStyle w:val="IndexLink"/>
                <w:rtl w:val="true"/>
              </w:rPr>
              <w:t>إثبات وجوج الحجة عن طريق قاعدة اللطف</w:t>
            </w:r>
            <w:r>
              <w:rPr>
                <w:rStyle w:val="IndexLink"/>
                <w:rtl w:val="true"/>
              </w:rPr>
              <w:tab/>
            </w:r>
            <w:r>
              <w:rPr>
                <w:rStyle w:val="IndexLink"/>
              </w:rPr>
              <w:t>29</w:t>
            </w:r>
          </w:hyperlink>
        </w:p>
        <w:p>
          <w:pPr>
            <w:pStyle w:val="Contents2"/>
            <w:tabs>
              <w:tab w:val="clear" w:pos="8743"/>
              <w:tab w:val="right" w:pos="9026" w:leader="dot"/>
            </w:tabs>
            <w:rPr/>
          </w:pPr>
          <w:hyperlink w:anchor="__RefHeading___Toc12396012_1280447820">
            <w:r>
              <w:rPr>
                <w:webHidden/>
                <w:rStyle w:val="IndexLink"/>
                <w:rtl w:val="true"/>
              </w:rPr>
              <w:t>في بداية الكلام نتوسَّل بالإمام صاحب الزمان</w:t>
            </w:r>
            <w:r>
              <w:rPr>
                <w:rStyle w:val="IndexLink"/>
                <w:rtl w:val="true"/>
              </w:rPr>
              <w:tab/>
            </w:r>
            <w:r>
              <w:rPr>
                <w:rStyle w:val="IndexLink"/>
              </w:rPr>
              <w:t>31</w:t>
            </w:r>
          </w:hyperlink>
        </w:p>
        <w:p>
          <w:pPr>
            <w:pStyle w:val="Contents2"/>
            <w:tabs>
              <w:tab w:val="clear" w:pos="8743"/>
              <w:tab w:val="right" w:pos="9026" w:leader="dot"/>
            </w:tabs>
            <w:rPr/>
          </w:pPr>
          <w:hyperlink w:anchor="__RefHeading___Toc12396014_1280447820">
            <w:r>
              <w:rPr>
                <w:webHidden/>
                <w:rStyle w:val="IndexLink"/>
                <w:rtl w:val="true"/>
              </w:rPr>
              <w:t>علَّة التوسُّل بالإمام صاحب الزمان في بداية المنبر</w:t>
            </w:r>
            <w:r>
              <w:rPr>
                <w:rStyle w:val="IndexLink"/>
                <w:rtl w:val="true"/>
              </w:rPr>
              <w:tab/>
            </w:r>
            <w:r>
              <w:rPr>
                <w:rStyle w:val="IndexLink"/>
              </w:rPr>
              <w:t>32</w:t>
            </w:r>
          </w:hyperlink>
        </w:p>
        <w:p>
          <w:pPr>
            <w:pStyle w:val="Contents2"/>
            <w:tabs>
              <w:tab w:val="clear" w:pos="8743"/>
              <w:tab w:val="right" w:pos="9026" w:leader="dot"/>
            </w:tabs>
            <w:rPr/>
          </w:pPr>
          <w:hyperlink w:anchor="__RefHeading___Toc12396016_1280447820">
            <w:r>
              <w:rPr>
                <w:webHidden/>
                <w:rStyle w:val="IndexLink"/>
                <w:rtl w:val="true"/>
              </w:rPr>
              <w:t>الشيطان خدع حضرة آدم</w:t>
            </w:r>
            <w:r>
              <w:rPr>
                <w:rStyle w:val="IndexLink"/>
                <w:rtl w:val="true"/>
              </w:rPr>
              <w:tab/>
            </w:r>
            <w:r>
              <w:rPr>
                <w:rStyle w:val="IndexLink"/>
              </w:rPr>
              <w:t>33</w:t>
            </w:r>
          </w:hyperlink>
        </w:p>
        <w:p>
          <w:pPr>
            <w:pStyle w:val="Contents2"/>
            <w:tabs>
              <w:tab w:val="clear" w:pos="8743"/>
              <w:tab w:val="right" w:pos="9026" w:leader="dot"/>
            </w:tabs>
            <w:rPr/>
          </w:pPr>
          <w:hyperlink w:anchor="__RefHeading___Toc12396018_1280447820">
            <w:r>
              <w:rPr>
                <w:webHidden/>
                <w:rStyle w:val="IndexLink"/>
                <w:rtl w:val="true"/>
              </w:rPr>
              <w:t>الشيطان في صدد إغواء الجميع</w:t>
            </w:r>
            <w:r>
              <w:rPr>
                <w:rStyle w:val="IndexLink"/>
                <w:rtl w:val="true"/>
              </w:rPr>
              <w:tab/>
            </w:r>
            <w:r>
              <w:rPr>
                <w:rStyle w:val="IndexLink"/>
              </w:rPr>
              <w:t>35</w:t>
            </w:r>
          </w:hyperlink>
        </w:p>
        <w:p>
          <w:pPr>
            <w:pStyle w:val="Contents2"/>
            <w:tabs>
              <w:tab w:val="clear" w:pos="8743"/>
              <w:tab w:val="right" w:pos="9026" w:leader="dot"/>
            </w:tabs>
            <w:rPr/>
          </w:pPr>
          <w:hyperlink w:anchor="__RefHeading___Toc12396020_1280447820">
            <w:r>
              <w:rPr>
                <w:webHidden/>
                <w:rStyle w:val="IndexLink"/>
                <w:rtl w:val="true"/>
              </w:rPr>
              <w:t>الشيطان جالس على الصراط المستقیم</w:t>
            </w:r>
            <w:r>
              <w:rPr>
                <w:rStyle w:val="IndexLink"/>
                <w:rtl w:val="true"/>
              </w:rPr>
              <w:tab/>
            </w:r>
            <w:r>
              <w:rPr>
                <w:rStyle w:val="IndexLink"/>
              </w:rPr>
              <w:t>36</w:t>
            </w:r>
          </w:hyperlink>
        </w:p>
        <w:p>
          <w:pPr>
            <w:pStyle w:val="Contents2"/>
            <w:tabs>
              <w:tab w:val="clear" w:pos="8743"/>
              <w:tab w:val="right" w:pos="9026" w:leader="dot"/>
            </w:tabs>
            <w:rPr/>
          </w:pPr>
          <w:hyperlink w:anchor="__RefHeading___Toc12396022_1280447820">
            <w:r>
              <w:rPr>
                <w:webHidden/>
                <w:rStyle w:val="IndexLink"/>
                <w:rtl w:val="true"/>
              </w:rPr>
              <w:t>الشيطان يعمل على خداع الخطباء</w:t>
            </w:r>
            <w:r>
              <w:rPr>
                <w:rStyle w:val="IndexLink"/>
                <w:rtl w:val="true"/>
              </w:rPr>
              <w:tab/>
            </w:r>
            <w:r>
              <w:rPr>
                <w:rStyle w:val="IndexLink"/>
              </w:rPr>
              <w:t>38</w:t>
            </w:r>
          </w:hyperlink>
        </w:p>
        <w:p>
          <w:pPr>
            <w:pStyle w:val="Contents2"/>
            <w:tabs>
              <w:tab w:val="clear" w:pos="8743"/>
              <w:tab w:val="right" w:pos="9026" w:leader="dot"/>
            </w:tabs>
            <w:rPr/>
          </w:pPr>
          <w:hyperlink w:anchor="__RefHeading___Toc12396024_1280447820">
            <w:r>
              <w:rPr>
                <w:webHidden/>
                <w:rStyle w:val="IndexLink"/>
                <w:rtl w:val="true"/>
              </w:rPr>
              <w:t>وساوس الشيطان لخداع الخطيب</w:t>
            </w:r>
            <w:r>
              <w:rPr>
                <w:rStyle w:val="IndexLink"/>
                <w:rtl w:val="true"/>
              </w:rPr>
              <w:tab/>
            </w:r>
            <w:r>
              <w:rPr>
                <w:rStyle w:val="IndexLink"/>
              </w:rPr>
              <w:t>40</w:t>
            </w:r>
          </w:hyperlink>
        </w:p>
        <w:p>
          <w:pPr>
            <w:pStyle w:val="Contents2"/>
            <w:tabs>
              <w:tab w:val="clear" w:pos="8743"/>
              <w:tab w:val="right" w:pos="9026" w:leader="dot"/>
            </w:tabs>
            <w:rPr/>
          </w:pPr>
          <w:hyperlink w:anchor="__RefHeading___Toc12396026_1280447820">
            <w:r>
              <w:rPr>
                <w:webHidden/>
                <w:rStyle w:val="IndexLink"/>
                <w:rtl w:val="true"/>
              </w:rPr>
              <w:t>المنابر الشيطانية تُذهِب بحقوق المستمعين</w:t>
            </w:r>
            <w:r>
              <w:rPr>
                <w:rStyle w:val="IndexLink"/>
                <w:rtl w:val="true"/>
              </w:rPr>
              <w:tab/>
            </w:r>
            <w:r>
              <w:rPr>
                <w:rStyle w:val="IndexLink"/>
              </w:rPr>
              <w:t>41</w:t>
            </w:r>
          </w:hyperlink>
        </w:p>
        <w:p>
          <w:pPr>
            <w:pStyle w:val="Contents2"/>
            <w:tabs>
              <w:tab w:val="clear" w:pos="8743"/>
              <w:tab w:val="right" w:pos="9026" w:leader="dot"/>
            </w:tabs>
            <w:rPr/>
          </w:pPr>
          <w:hyperlink w:anchor="__RefHeading___Toc12396028_1280447820">
            <w:r>
              <w:rPr>
                <w:webHidden/>
                <w:rStyle w:val="IndexLink"/>
                <w:rtl w:val="true"/>
              </w:rPr>
              <w:t>خداع آدم كان عن طريق الخير</w:t>
            </w:r>
            <w:r>
              <w:rPr>
                <w:rStyle w:val="IndexLink"/>
                <w:rtl w:val="true"/>
              </w:rPr>
              <w:tab/>
            </w:r>
            <w:r>
              <w:rPr>
                <w:rStyle w:val="IndexLink"/>
              </w:rPr>
              <w:t>42</w:t>
            </w:r>
          </w:hyperlink>
        </w:p>
        <w:p>
          <w:pPr>
            <w:pStyle w:val="Contents2"/>
            <w:tabs>
              <w:tab w:val="clear" w:pos="8743"/>
              <w:tab w:val="right" w:pos="9026" w:leader="dot"/>
            </w:tabs>
            <w:rPr/>
          </w:pPr>
          <w:hyperlink w:anchor="__RefHeading___Toc12396030_1280447820">
            <w:r>
              <w:rPr>
                <w:webHidden/>
                <w:rStyle w:val="IndexLink"/>
                <w:rtl w:val="true"/>
              </w:rPr>
              <w:t>انخداع حضرة آدم</w:t>
            </w:r>
            <w:r>
              <w:rPr>
                <w:rStyle w:val="IndexLink"/>
                <w:rtl w:val="true"/>
              </w:rPr>
              <w:tab/>
            </w:r>
            <w:r>
              <w:rPr>
                <w:rStyle w:val="IndexLink"/>
              </w:rPr>
              <w:t>43</w:t>
            </w:r>
          </w:hyperlink>
        </w:p>
        <w:p>
          <w:pPr>
            <w:pStyle w:val="Contents2"/>
            <w:tabs>
              <w:tab w:val="clear" w:pos="8743"/>
              <w:tab w:val="right" w:pos="9026" w:leader="dot"/>
            </w:tabs>
            <w:rPr/>
          </w:pPr>
          <w:hyperlink w:anchor="__RefHeading___Toc12396032_1280447820">
            <w:r>
              <w:rPr>
                <w:webHidden/>
                <w:rStyle w:val="IndexLink"/>
                <w:rtl w:val="true"/>
              </w:rPr>
              <w:t>علم وقدرة الشيطان</w:t>
            </w:r>
            <w:r>
              <w:rPr>
                <w:rStyle w:val="IndexLink"/>
                <w:rtl w:val="true"/>
              </w:rPr>
              <w:tab/>
            </w:r>
            <w:r>
              <w:rPr>
                <w:rStyle w:val="IndexLink"/>
              </w:rPr>
              <w:t>44</w:t>
            </w:r>
          </w:hyperlink>
        </w:p>
        <w:p>
          <w:pPr>
            <w:pStyle w:val="Contents2"/>
            <w:tabs>
              <w:tab w:val="clear" w:pos="8743"/>
              <w:tab w:val="right" w:pos="9026" w:leader="dot"/>
            </w:tabs>
            <w:rPr/>
          </w:pPr>
          <w:hyperlink w:anchor="__RefHeading___Toc12396034_1280447820">
            <w:r>
              <w:rPr>
                <w:webHidden/>
                <w:rStyle w:val="IndexLink"/>
                <w:rtl w:val="true"/>
              </w:rPr>
              <w:t>الحكمة من إمهال الشيطان</w:t>
            </w:r>
            <w:r>
              <w:rPr>
                <w:rStyle w:val="IndexLink"/>
                <w:rtl w:val="true"/>
              </w:rPr>
              <w:tab/>
            </w:r>
            <w:r>
              <w:rPr>
                <w:rStyle w:val="IndexLink"/>
              </w:rPr>
              <w:t>45</w:t>
            </w:r>
          </w:hyperlink>
        </w:p>
        <w:p>
          <w:pPr>
            <w:pStyle w:val="Contents2"/>
            <w:tabs>
              <w:tab w:val="clear" w:pos="8743"/>
              <w:tab w:val="right" w:pos="9026" w:leader="dot"/>
            </w:tabs>
            <w:rPr/>
          </w:pPr>
          <w:hyperlink w:anchor="__RefHeading___Toc12396036_1280447820">
            <w:r>
              <w:rPr>
                <w:webHidden/>
                <w:rStyle w:val="IndexLink"/>
                <w:rtl w:val="true"/>
              </w:rPr>
              <w:t xml:space="preserve">لزوم وجود الحجة بدليل </w:t>
            </w:r>
            <w:r>
              <w:rPr>
                <w:rStyle w:val="IndexLink"/>
                <w:rtl w:val="true"/>
              </w:rPr>
              <w:t>"</w:t>
            </w:r>
            <w:r>
              <w:rPr>
                <w:rStyle w:val="IndexLink"/>
                <w:rtl w:val="true"/>
              </w:rPr>
              <w:t>قاعدة اللطف</w:t>
            </w:r>
            <w:r>
              <w:rPr>
                <w:rStyle w:val="IndexLink"/>
                <w:rtl w:val="true"/>
              </w:rPr>
              <w:t>"</w:t>
              <w:tab/>
            </w:r>
            <w:r>
              <w:rPr>
                <w:rStyle w:val="IndexLink"/>
              </w:rPr>
              <w:t>45</w:t>
            </w:r>
          </w:hyperlink>
        </w:p>
        <w:p>
          <w:pPr>
            <w:pStyle w:val="Contents2"/>
            <w:tabs>
              <w:tab w:val="clear" w:pos="8743"/>
              <w:tab w:val="right" w:pos="9026" w:leader="dot"/>
            </w:tabs>
            <w:rPr/>
          </w:pPr>
          <w:hyperlink w:anchor="__RefHeading___Toc12396038_1280447820">
            <w:r>
              <w:rPr>
                <w:webHidden/>
                <w:rStyle w:val="IndexLink"/>
                <w:rtl w:val="true"/>
              </w:rPr>
              <w:t>ضعفنا في مقابل الشيطان</w:t>
            </w:r>
            <w:r>
              <w:rPr>
                <w:rStyle w:val="IndexLink"/>
                <w:rtl w:val="true"/>
              </w:rPr>
              <w:tab/>
            </w:r>
            <w:r>
              <w:rPr>
                <w:rStyle w:val="IndexLink"/>
              </w:rPr>
              <w:t>47</w:t>
            </w:r>
          </w:hyperlink>
        </w:p>
        <w:p>
          <w:pPr>
            <w:pStyle w:val="Contents2"/>
            <w:tabs>
              <w:tab w:val="clear" w:pos="8743"/>
              <w:tab w:val="right" w:pos="9026" w:leader="dot"/>
            </w:tabs>
            <w:rPr/>
          </w:pPr>
          <w:hyperlink w:anchor="__RefHeading___Toc12396040_1280447820">
            <w:r>
              <w:rPr>
                <w:webHidden/>
                <w:rStyle w:val="IndexLink"/>
                <w:rtl w:val="true"/>
              </w:rPr>
              <w:t>لزوم الإلتجاء إلى الإمام صاحب الزمان</w:t>
            </w:r>
            <w:r>
              <w:rPr>
                <w:rStyle w:val="IndexLink"/>
                <w:rtl w:val="true"/>
              </w:rPr>
              <w:tab/>
            </w:r>
            <w:r>
              <w:rPr>
                <w:rStyle w:val="IndexLink"/>
              </w:rPr>
              <w:t>47</w:t>
            </w:r>
          </w:hyperlink>
        </w:p>
        <w:p>
          <w:pPr>
            <w:pStyle w:val="Contents2"/>
            <w:tabs>
              <w:tab w:val="clear" w:pos="8743"/>
              <w:tab w:val="right" w:pos="9026" w:leader="dot"/>
            </w:tabs>
            <w:rPr/>
          </w:pPr>
          <w:hyperlink w:anchor="__RefHeading___Toc12396042_1280447820">
            <w:r>
              <w:rPr>
                <w:webHidden/>
                <w:rStyle w:val="IndexLink"/>
                <w:rtl w:val="true"/>
              </w:rPr>
              <w:t>لزوم الالتجاء إلى الإمام صاحب الزمان في بداية المنبر</w:t>
            </w:r>
            <w:r>
              <w:rPr>
                <w:rStyle w:val="IndexLink"/>
                <w:rtl w:val="true"/>
              </w:rPr>
              <w:tab/>
            </w:r>
            <w:r>
              <w:rPr>
                <w:rStyle w:val="IndexLink"/>
              </w:rPr>
              <w:t>50</w:t>
            </w:r>
          </w:hyperlink>
        </w:p>
        <w:p>
          <w:pPr>
            <w:pStyle w:val="Contents2"/>
            <w:tabs>
              <w:tab w:val="clear" w:pos="8743"/>
              <w:tab w:val="right" w:pos="9026" w:leader="dot"/>
            </w:tabs>
            <w:rPr/>
          </w:pPr>
          <w:hyperlink w:anchor="__RefHeading___Toc12396044_1280447820">
            <w:r>
              <w:rPr>
                <w:webHidden/>
                <w:rStyle w:val="IndexLink"/>
                <w:rtl w:val="true"/>
              </w:rPr>
              <w:t>كيف نلتجئ إلى الإمام صاحب الزمان؟</w:t>
            </w:r>
            <w:r>
              <w:rPr>
                <w:rStyle w:val="IndexLink"/>
                <w:rtl w:val="true"/>
              </w:rPr>
              <w:tab/>
            </w:r>
            <w:r>
              <w:rPr>
                <w:rStyle w:val="IndexLink"/>
              </w:rPr>
              <w:t>50</w:t>
            </w:r>
          </w:hyperlink>
        </w:p>
        <w:p>
          <w:pPr>
            <w:pStyle w:val="Contents2"/>
            <w:tabs>
              <w:tab w:val="clear" w:pos="8743"/>
              <w:tab w:val="right" w:pos="9026" w:leader="dot"/>
            </w:tabs>
            <w:rPr/>
          </w:pPr>
          <w:hyperlink w:anchor="__RefHeading___Toc12396046_1280447820">
            <w:r>
              <w:rPr>
                <w:webHidden/>
                <w:rStyle w:val="IndexLink"/>
                <w:rtl w:val="true"/>
              </w:rPr>
              <w:t>الإمام يجيب التحية والسلام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12396048_1280447820">
            <w:r>
              <w:rPr>
                <w:webHidden/>
                <w:rStyle w:val="IndexLink"/>
                <w:rtl w:val="true"/>
              </w:rPr>
              <w:t>طريقة التوسل بالإمام صاحب الزمان في بداية المجلس</w:t>
            </w:r>
            <w:r>
              <w:rPr>
                <w:rStyle w:val="IndexLink"/>
                <w:rtl w:val="true"/>
              </w:rPr>
              <w:tab/>
            </w:r>
            <w:r>
              <w:rPr>
                <w:rStyle w:val="IndexLink"/>
              </w:rPr>
              <w:t>52</w:t>
            </w:r>
          </w:hyperlink>
        </w:p>
        <w:p>
          <w:pPr>
            <w:pStyle w:val="Contents2"/>
            <w:tabs>
              <w:tab w:val="clear" w:pos="8743"/>
              <w:tab w:val="right" w:pos="9026" w:leader="dot"/>
            </w:tabs>
            <w:rPr/>
          </w:pPr>
          <w:hyperlink w:anchor="__RefHeading___Toc12396050_1280447820">
            <w:r>
              <w:rPr>
                <w:webHidden/>
                <w:rStyle w:val="IndexLink"/>
                <w:rtl w:val="true"/>
              </w:rPr>
              <w:t>الوقوف لاحترام اسم الإمام صاحب الزمان</w:t>
            </w:r>
            <w:r>
              <w:rPr>
                <w:rStyle w:val="IndexLink"/>
                <w:rtl w:val="true"/>
              </w:rPr>
              <w:tab/>
            </w:r>
            <w:r>
              <w:rPr>
                <w:rStyle w:val="IndexLink"/>
              </w:rPr>
              <w:t>53</w:t>
            </w:r>
          </w:hyperlink>
        </w:p>
        <w:p>
          <w:pPr>
            <w:pStyle w:val="Contents2"/>
            <w:tabs>
              <w:tab w:val="clear" w:pos="8743"/>
              <w:tab w:val="right" w:pos="9026" w:leader="dot"/>
            </w:tabs>
            <w:rPr/>
          </w:pPr>
          <w:hyperlink w:anchor="__RefHeading___Toc12396052_1280447820">
            <w:r>
              <w:rPr>
                <w:webHidden/>
                <w:rStyle w:val="IndexLink"/>
                <w:rtl w:val="true"/>
              </w:rPr>
              <w:t>لابد أن نلتجئ في كل أوقاتنا إلى الإمام صاحب الزمان</w:t>
            </w:r>
            <w:r>
              <w:rPr>
                <w:rStyle w:val="IndexLink"/>
                <w:rtl w:val="true"/>
              </w:rPr>
              <w:tab/>
            </w:r>
            <w:r>
              <w:rPr>
                <w:rStyle w:val="IndexLink"/>
              </w:rPr>
              <w:t>54</w:t>
            </w:r>
          </w:hyperlink>
        </w:p>
        <w:p>
          <w:pPr>
            <w:pStyle w:val="Contents2"/>
            <w:tabs>
              <w:tab w:val="clear" w:pos="8743"/>
              <w:tab w:val="right" w:pos="9026" w:leader="dot"/>
            </w:tabs>
            <w:rPr/>
          </w:pPr>
          <w:hyperlink w:anchor="__RefHeading___Toc12396054_1280447820">
            <w:r>
              <w:rPr>
                <w:webHidden/>
                <w:rStyle w:val="IndexLink"/>
                <w:rtl w:val="true"/>
              </w:rPr>
              <w:t>المجلس الثاني</w:t>
            </w:r>
            <w:r>
              <w:rPr>
                <w:rStyle w:val="IndexLink"/>
                <w:rtl w:val="true"/>
              </w:rPr>
              <w:t>:</w:t>
            </w:r>
            <w:r>
              <w:rPr>
                <w:rStyle w:val="IndexLink"/>
                <w:rtl w:val="true"/>
              </w:rPr>
              <w:t>إثبات وجود الحجة عن طريق قانون إمكان الأشرف</w:t>
            </w:r>
            <w:r>
              <w:rPr>
                <w:rStyle w:val="IndexLink"/>
                <w:rtl w:val="true"/>
              </w:rPr>
              <w:tab/>
            </w:r>
            <w:r>
              <w:rPr>
                <w:rStyle w:val="IndexLink"/>
              </w:rPr>
              <w:t>59</w:t>
            </w:r>
          </w:hyperlink>
        </w:p>
        <w:p>
          <w:pPr>
            <w:pStyle w:val="Contents2"/>
            <w:tabs>
              <w:tab w:val="clear" w:pos="8743"/>
              <w:tab w:val="right" w:pos="9026" w:leader="dot"/>
            </w:tabs>
            <w:rPr/>
          </w:pPr>
          <w:hyperlink w:anchor="__RefHeading___Toc12396056_1280447820">
            <w:r>
              <w:rPr>
                <w:webHidden/>
                <w:rStyle w:val="IndexLink"/>
                <w:rtl w:val="true"/>
              </w:rPr>
              <w:t>عقائد الشيعة مطابقة لمنطق العقل</w:t>
            </w:r>
            <w:r>
              <w:rPr>
                <w:rStyle w:val="IndexLink"/>
                <w:rtl w:val="true"/>
              </w:rPr>
              <w:tab/>
            </w:r>
            <w:r>
              <w:rPr>
                <w:rStyle w:val="IndexLink"/>
              </w:rPr>
              <w:t>61</w:t>
            </w:r>
          </w:hyperlink>
        </w:p>
        <w:p>
          <w:pPr>
            <w:pStyle w:val="Contents2"/>
            <w:tabs>
              <w:tab w:val="clear" w:pos="8743"/>
              <w:tab w:val="right" w:pos="9026" w:leader="dot"/>
            </w:tabs>
            <w:rPr/>
          </w:pPr>
          <w:hyperlink w:anchor="__RefHeading___Toc12396058_1280447820">
            <w:r>
              <w:rPr>
                <w:webHidden/>
                <w:rStyle w:val="IndexLink"/>
                <w:rtl w:val="true"/>
              </w:rPr>
              <w:t>قاعدة إمكان الأشرف</w:t>
            </w:r>
            <w:r>
              <w:rPr>
                <w:rStyle w:val="IndexLink"/>
                <w:rtl w:val="true"/>
              </w:rPr>
              <w:tab/>
            </w:r>
            <w:r>
              <w:rPr>
                <w:rStyle w:val="IndexLink"/>
              </w:rPr>
              <w:t>64</w:t>
            </w:r>
          </w:hyperlink>
        </w:p>
        <w:p>
          <w:pPr>
            <w:pStyle w:val="Contents2"/>
            <w:tabs>
              <w:tab w:val="clear" w:pos="8743"/>
              <w:tab w:val="right" w:pos="9026" w:leader="dot"/>
            </w:tabs>
            <w:rPr/>
          </w:pPr>
          <w:hyperlink w:anchor="__RefHeading___Toc12396060_1280447820">
            <w:r>
              <w:rPr>
                <w:webHidden/>
                <w:rStyle w:val="IndexLink"/>
                <w:rtl w:val="true"/>
              </w:rPr>
              <w:t>الرتبة الوجودية للإنسان أشرف من الرتبة الوجودية للحيوان</w:t>
            </w:r>
            <w:r>
              <w:rPr>
                <w:rStyle w:val="IndexLink"/>
                <w:rtl w:val="true"/>
              </w:rPr>
              <w:tab/>
            </w:r>
            <w:r>
              <w:rPr>
                <w:rStyle w:val="IndexLink"/>
              </w:rPr>
              <w:t>67</w:t>
            </w:r>
          </w:hyperlink>
        </w:p>
        <w:p>
          <w:pPr>
            <w:pStyle w:val="Contents2"/>
            <w:tabs>
              <w:tab w:val="clear" w:pos="8743"/>
              <w:tab w:val="right" w:pos="9026" w:leader="dot"/>
            </w:tabs>
            <w:rPr/>
          </w:pPr>
          <w:hyperlink w:anchor="__RefHeading___Toc12396062_1280447820">
            <w:r>
              <w:rPr>
                <w:webHidden/>
                <w:rStyle w:val="IndexLink"/>
                <w:rtl w:val="true"/>
              </w:rPr>
              <w:t xml:space="preserve">الرتبة الوجودية لـ </w:t>
            </w:r>
            <w:r>
              <w:rPr>
                <w:rStyle w:val="IndexLink"/>
                <w:rtl w:val="true"/>
              </w:rPr>
              <w:t>(</w:t>
            </w:r>
            <w:r>
              <w:rPr>
                <w:rStyle w:val="IndexLink"/>
                <w:rtl w:val="true"/>
              </w:rPr>
              <w:t>حجَّة الله</w:t>
            </w:r>
            <w:r>
              <w:rPr>
                <w:rStyle w:val="IndexLink"/>
                <w:rtl w:val="true"/>
              </w:rPr>
              <w:t xml:space="preserve">) </w:t>
            </w:r>
            <w:r>
              <w:rPr>
                <w:rStyle w:val="IndexLink"/>
                <w:rtl w:val="true"/>
              </w:rPr>
              <w:t>أشرف من كل ما سوىٰ الله</w:t>
            </w:r>
            <w:r>
              <w:rPr>
                <w:rStyle w:val="IndexLink"/>
                <w:rtl w:val="true"/>
              </w:rPr>
              <w:tab/>
            </w:r>
            <w:r>
              <w:rPr>
                <w:rStyle w:val="IndexLink"/>
              </w:rPr>
              <w:t>68</w:t>
            </w:r>
          </w:hyperlink>
        </w:p>
        <w:p>
          <w:pPr>
            <w:pStyle w:val="Contents2"/>
            <w:tabs>
              <w:tab w:val="clear" w:pos="8743"/>
              <w:tab w:val="right" w:pos="9026" w:leader="dot"/>
            </w:tabs>
            <w:rPr/>
          </w:pPr>
          <w:hyperlink w:anchor="__RefHeading___Toc12396064_1280447820">
            <w:r>
              <w:rPr>
                <w:webHidden/>
                <w:rStyle w:val="IndexLink"/>
                <w:rtl w:val="true"/>
              </w:rPr>
              <w:t xml:space="preserve">وجود ما سوىٰ الله بدون وجود </w:t>
            </w:r>
            <w:r>
              <w:rPr>
                <w:rStyle w:val="IndexLink"/>
                <w:rtl w:val="true"/>
              </w:rPr>
              <w:t>(</w:t>
            </w:r>
            <w:r>
              <w:rPr>
                <w:rStyle w:val="IndexLink"/>
                <w:rtl w:val="true"/>
              </w:rPr>
              <w:t>حجَّة الله</w:t>
            </w:r>
            <w:r>
              <w:rPr>
                <w:rStyle w:val="IndexLink"/>
                <w:rtl w:val="true"/>
              </w:rPr>
              <w:t xml:space="preserve">) </w:t>
            </w:r>
            <w:r>
              <w:rPr>
                <w:rStyle w:val="IndexLink"/>
                <w:rtl w:val="true"/>
              </w:rPr>
              <w:t>طفرة</w:t>
            </w:r>
            <w:r>
              <w:rPr>
                <w:rStyle w:val="IndexLink"/>
                <w:rtl w:val="true"/>
              </w:rPr>
              <w:tab/>
            </w:r>
            <w:r>
              <w:rPr>
                <w:rStyle w:val="IndexLink"/>
              </w:rPr>
              <w:t>69</w:t>
            </w:r>
          </w:hyperlink>
        </w:p>
        <w:p>
          <w:pPr>
            <w:pStyle w:val="Contents2"/>
            <w:tabs>
              <w:tab w:val="clear" w:pos="8743"/>
              <w:tab w:val="right" w:pos="9026" w:leader="dot"/>
            </w:tabs>
            <w:rPr/>
          </w:pPr>
          <w:hyperlink w:anchor="__RefHeading___Toc12396066_1280447820">
            <w:r>
              <w:rPr>
                <w:webHidden/>
                <w:rStyle w:val="IndexLink"/>
                <w:rtl w:val="true"/>
              </w:rPr>
              <w:t>نتيجة برهان إمكان الأشرف وجود حجَّة الله</w:t>
            </w:r>
            <w:r>
              <w:rPr>
                <w:rStyle w:val="IndexLink"/>
                <w:rtl w:val="true"/>
              </w:rPr>
              <w:tab/>
            </w:r>
            <w:r>
              <w:rPr>
                <w:rStyle w:val="IndexLink"/>
              </w:rPr>
              <w:t>70</w:t>
            </w:r>
          </w:hyperlink>
        </w:p>
        <w:p>
          <w:pPr>
            <w:pStyle w:val="Contents2"/>
            <w:tabs>
              <w:tab w:val="clear" w:pos="8743"/>
              <w:tab w:val="right" w:pos="9026" w:leader="dot"/>
            </w:tabs>
            <w:rPr/>
          </w:pPr>
          <w:hyperlink w:anchor="__RefHeading___Toc12396068_1280447820">
            <w:r>
              <w:rPr>
                <w:webHidden/>
                <w:rStyle w:val="IndexLink"/>
                <w:rtl w:val="true"/>
              </w:rPr>
              <w:t>كلام الأئمة مطابق لمنطق العقل</w:t>
            </w:r>
            <w:r>
              <w:rPr>
                <w:rStyle w:val="IndexLink"/>
                <w:rtl w:val="true"/>
              </w:rPr>
              <w:tab/>
            </w:r>
            <w:r>
              <w:rPr>
                <w:rStyle w:val="IndexLink"/>
              </w:rPr>
              <w:t>70</w:t>
            </w:r>
          </w:hyperlink>
        </w:p>
        <w:p>
          <w:pPr>
            <w:pStyle w:val="Contents2"/>
            <w:tabs>
              <w:tab w:val="clear" w:pos="8743"/>
              <w:tab w:val="right" w:pos="9026" w:leader="dot"/>
            </w:tabs>
            <w:rPr/>
          </w:pPr>
          <w:hyperlink w:anchor="__RefHeading___Toc12396070_1280447820">
            <w:r>
              <w:rPr>
                <w:webHidden/>
                <w:rStyle w:val="IndexLink"/>
                <w:rtl w:val="true"/>
              </w:rPr>
              <w:t>فهْمُ أتباع المخالفين</w:t>
            </w:r>
            <w:r>
              <w:rPr>
                <w:rStyle w:val="IndexLink"/>
                <w:rtl w:val="true"/>
              </w:rPr>
              <w:tab/>
            </w:r>
            <w:r>
              <w:rPr>
                <w:rStyle w:val="IndexLink"/>
              </w:rPr>
              <w:t>72</w:t>
            </w:r>
          </w:hyperlink>
        </w:p>
        <w:p>
          <w:pPr>
            <w:pStyle w:val="Contents2"/>
            <w:tabs>
              <w:tab w:val="clear" w:pos="8743"/>
              <w:tab w:val="right" w:pos="9026" w:leader="dot"/>
            </w:tabs>
            <w:rPr/>
          </w:pPr>
          <w:hyperlink w:anchor="__RefHeading___Toc12396072_1280447820">
            <w:r>
              <w:rPr>
                <w:webHidden/>
                <w:rStyle w:val="IndexLink"/>
                <w:rtl w:val="true"/>
              </w:rPr>
              <w:t>العلاّمة في زمان النبي</w:t>
            </w:r>
            <w:r>
              <w:rPr>
                <w:rStyle w:val="IndexLink"/>
                <w:rtl w:val="true"/>
              </w:rPr>
              <w:t>!</w:t>
              <w:tab/>
            </w:r>
            <w:r>
              <w:rPr>
                <w:rStyle w:val="IndexLink"/>
              </w:rPr>
              <w:t>73</w:t>
            </w:r>
          </w:hyperlink>
        </w:p>
        <w:p>
          <w:pPr>
            <w:pStyle w:val="Contents2"/>
            <w:tabs>
              <w:tab w:val="clear" w:pos="8743"/>
              <w:tab w:val="right" w:pos="9026" w:leader="dot"/>
            </w:tabs>
            <w:rPr/>
          </w:pPr>
          <w:hyperlink w:anchor="__RefHeading___Toc12396074_1280447820">
            <w:r>
              <w:rPr>
                <w:webHidden/>
                <w:rStyle w:val="IndexLink"/>
                <w:rtl w:val="true"/>
              </w:rPr>
              <w:t>الأئمة شمس العلم في ظلمات الجهالة</w:t>
            </w:r>
            <w:r>
              <w:rPr>
                <w:rStyle w:val="IndexLink"/>
                <w:rtl w:val="true"/>
              </w:rPr>
              <w:tab/>
            </w:r>
            <w:r>
              <w:rPr>
                <w:rStyle w:val="IndexLink"/>
              </w:rPr>
              <w:t>74</w:t>
            </w:r>
          </w:hyperlink>
        </w:p>
        <w:p>
          <w:pPr>
            <w:pStyle w:val="Contents2"/>
            <w:tabs>
              <w:tab w:val="clear" w:pos="8743"/>
              <w:tab w:val="right" w:pos="9026" w:leader="dot"/>
            </w:tabs>
            <w:rPr/>
          </w:pPr>
          <w:hyperlink w:anchor="__RefHeading___Toc12396076_1280447820">
            <w:r>
              <w:rPr>
                <w:webHidden/>
                <w:rStyle w:val="IndexLink"/>
                <w:rtl w:val="true"/>
              </w:rPr>
              <w:t>کلام علي، علي الكلام وولي الكلام</w:t>
            </w:r>
            <w:r>
              <w:rPr>
                <w:rStyle w:val="IndexLink"/>
                <w:rtl w:val="true"/>
              </w:rPr>
              <w:t>.</w:t>
              <w:tab/>
            </w:r>
            <w:r>
              <w:rPr>
                <w:rStyle w:val="IndexLink"/>
              </w:rPr>
              <w:t>75</w:t>
            </w:r>
          </w:hyperlink>
        </w:p>
        <w:p>
          <w:pPr>
            <w:pStyle w:val="Contents2"/>
            <w:tabs>
              <w:tab w:val="clear" w:pos="8743"/>
              <w:tab w:val="right" w:pos="9026" w:leader="dot"/>
            </w:tabs>
            <w:rPr/>
          </w:pPr>
          <w:hyperlink w:anchor="__RefHeading___Toc12396078_1280447820">
            <w:r>
              <w:rPr>
                <w:webHidden/>
                <w:rStyle w:val="IndexLink"/>
                <w:rtl w:val="true"/>
              </w:rPr>
              <w:t>روايات أهل البيت في كتاب العلامة المجلسي</w:t>
            </w:r>
            <w:r>
              <w:rPr>
                <w:rStyle w:val="IndexLink"/>
                <w:rtl w:val="true"/>
              </w:rPr>
              <w:tab/>
            </w:r>
            <w:r>
              <w:rPr>
                <w:rStyle w:val="IndexLink"/>
              </w:rPr>
              <w:t>76</w:t>
            </w:r>
          </w:hyperlink>
        </w:p>
        <w:p>
          <w:pPr>
            <w:pStyle w:val="Contents2"/>
            <w:tabs>
              <w:tab w:val="clear" w:pos="8743"/>
              <w:tab w:val="right" w:pos="9026" w:leader="dot"/>
            </w:tabs>
            <w:rPr/>
          </w:pPr>
          <w:hyperlink w:anchor="__RefHeading___Toc12396080_1280447820">
            <w:r>
              <w:rPr>
                <w:webHidden/>
                <w:rStyle w:val="IndexLink"/>
                <w:rtl w:val="true"/>
              </w:rPr>
              <w:t>شكر نعمة التشيُّع</w:t>
            </w:r>
            <w:r>
              <w:rPr>
                <w:rStyle w:val="IndexLink"/>
                <w:rtl w:val="true"/>
              </w:rPr>
              <w:tab/>
            </w:r>
            <w:r>
              <w:rPr>
                <w:rStyle w:val="IndexLink"/>
              </w:rPr>
              <w:t>78</w:t>
            </w:r>
          </w:hyperlink>
        </w:p>
        <w:p>
          <w:pPr>
            <w:pStyle w:val="Contents2"/>
            <w:tabs>
              <w:tab w:val="clear" w:pos="8743"/>
              <w:tab w:val="right" w:pos="9026" w:leader="dot"/>
            </w:tabs>
            <w:rPr/>
          </w:pPr>
          <w:hyperlink w:anchor="__RefHeading___Toc12396082_1280447820">
            <w:r>
              <w:rPr>
                <w:webHidden/>
                <w:rStyle w:val="IndexLink"/>
                <w:rtl w:val="true"/>
              </w:rPr>
              <w:t>استغاثة الإمام الحسين بعد استشهاد أصحابه</w:t>
            </w:r>
            <w:r>
              <w:rPr>
                <w:rStyle w:val="IndexLink"/>
                <w:rtl w:val="true"/>
              </w:rPr>
              <w:tab/>
            </w:r>
            <w:r>
              <w:rPr>
                <w:rStyle w:val="IndexLink"/>
              </w:rPr>
              <w:t>80</w:t>
            </w:r>
          </w:hyperlink>
        </w:p>
        <w:p>
          <w:pPr>
            <w:pStyle w:val="Contents2"/>
            <w:tabs>
              <w:tab w:val="clear" w:pos="8743"/>
              <w:tab w:val="right" w:pos="9026" w:leader="dot"/>
            </w:tabs>
            <w:rPr/>
          </w:pPr>
          <w:hyperlink w:anchor="__RefHeading___Toc12396084_1280447820">
            <w:r>
              <w:rPr>
                <w:webHidden/>
                <w:rStyle w:val="IndexLink"/>
                <w:rtl w:val="true"/>
              </w:rPr>
              <w:t>المجلس الثالث</w:t>
            </w:r>
            <w:r>
              <w:rPr>
                <w:rStyle w:val="IndexLink"/>
                <w:rtl w:val="true"/>
              </w:rPr>
              <w:t>:</w:t>
            </w:r>
            <w:r>
              <w:rPr>
                <w:rStyle w:val="IndexLink"/>
                <w:rtl w:val="true"/>
              </w:rPr>
              <w:t>الاستدلال علی لزوم الحجَّة عن طریق العلَّةَ الغائیة</w:t>
            </w:r>
            <w:r>
              <w:rPr>
                <w:rStyle w:val="IndexLink"/>
                <w:rtl w:val="true"/>
              </w:rPr>
              <w:tab/>
            </w:r>
            <w:r>
              <w:rPr>
                <w:rStyle w:val="IndexLink"/>
              </w:rPr>
              <w:t>83</w:t>
            </w:r>
          </w:hyperlink>
        </w:p>
        <w:p>
          <w:pPr>
            <w:pStyle w:val="Contents2"/>
            <w:tabs>
              <w:tab w:val="clear" w:pos="8743"/>
              <w:tab w:val="right" w:pos="9026" w:leader="dot"/>
            </w:tabs>
            <w:rPr/>
          </w:pPr>
          <w:hyperlink w:anchor="__RefHeading___Toc12396086_1280447820">
            <w:r>
              <w:rPr>
                <w:webHidden/>
                <w:rStyle w:val="IndexLink"/>
                <w:rtl w:val="true"/>
              </w:rPr>
              <w:t>الأرض ليست خالية من الحجَّة</w:t>
            </w:r>
            <w:r>
              <w:rPr>
                <w:rStyle w:val="IndexLink"/>
                <w:rtl w:val="true"/>
              </w:rPr>
              <w:tab/>
            </w:r>
            <w:r>
              <w:rPr>
                <w:rStyle w:val="IndexLink"/>
              </w:rPr>
              <w:t>85</w:t>
            </w:r>
          </w:hyperlink>
        </w:p>
        <w:p>
          <w:pPr>
            <w:pStyle w:val="Contents2"/>
            <w:tabs>
              <w:tab w:val="clear" w:pos="8743"/>
              <w:tab w:val="right" w:pos="9026" w:leader="dot"/>
            </w:tabs>
            <w:rPr/>
          </w:pPr>
          <w:hyperlink w:anchor="__RefHeading___Toc12396088_1280447820">
            <w:r>
              <w:rPr>
                <w:webHidden/>
                <w:rStyle w:val="IndexLink"/>
                <w:rtl w:val="true"/>
              </w:rPr>
              <w:t>الجزء المقدَّم في قوس الصعود هو مقدمة لِأجلِ جزء مؤخَّر</w:t>
            </w:r>
            <w:r>
              <w:rPr>
                <w:rStyle w:val="IndexLink"/>
                <w:rtl w:val="true"/>
              </w:rPr>
              <w:tab/>
            </w:r>
            <w:r>
              <w:rPr>
                <w:rStyle w:val="IndexLink"/>
              </w:rPr>
              <w:t>87</w:t>
            </w:r>
          </w:hyperlink>
        </w:p>
        <w:p>
          <w:pPr>
            <w:pStyle w:val="Contents2"/>
            <w:tabs>
              <w:tab w:val="clear" w:pos="8743"/>
              <w:tab w:val="right" w:pos="9026" w:leader="dot"/>
            </w:tabs>
            <w:rPr/>
          </w:pPr>
          <w:hyperlink w:anchor="__RefHeading___Toc12396090_1280447820">
            <w:r>
              <w:rPr>
                <w:webHidden/>
                <w:rStyle w:val="IndexLink"/>
                <w:rtl w:val="true"/>
              </w:rPr>
              <w:t>العلَّة الغائية هي علَّة فاعلية للفاعل</w:t>
            </w:r>
            <w:r>
              <w:rPr>
                <w:rStyle w:val="IndexLink"/>
                <w:rtl w:val="true"/>
              </w:rPr>
              <w:tab/>
            </w:r>
            <w:r>
              <w:rPr>
                <w:rStyle w:val="IndexLink"/>
              </w:rPr>
              <w:t>88</w:t>
            </w:r>
          </w:hyperlink>
        </w:p>
        <w:p>
          <w:pPr>
            <w:pStyle w:val="Contents2"/>
            <w:tabs>
              <w:tab w:val="clear" w:pos="8743"/>
              <w:tab w:val="right" w:pos="9026" w:leader="dot"/>
            </w:tabs>
            <w:rPr/>
          </w:pPr>
          <w:hyperlink w:anchor="__RefHeading___Toc12396092_1280447820">
            <w:r>
              <w:rPr>
                <w:webHidden/>
                <w:rStyle w:val="IndexLink"/>
                <w:rtl w:val="true"/>
              </w:rPr>
              <w:t>أفراد بني الإنسان أنواع مختلفة الذوات</w:t>
            </w:r>
            <w:r>
              <w:rPr>
                <w:rStyle w:val="IndexLink"/>
                <w:rtl w:val="true"/>
              </w:rPr>
              <w:tab/>
            </w:r>
            <w:r>
              <w:rPr>
                <w:rStyle w:val="IndexLink"/>
              </w:rPr>
              <w:t>90</w:t>
            </w:r>
          </w:hyperlink>
        </w:p>
        <w:p>
          <w:pPr>
            <w:pStyle w:val="Contents2"/>
            <w:tabs>
              <w:tab w:val="clear" w:pos="8743"/>
              <w:tab w:val="right" w:pos="9026" w:leader="dot"/>
            </w:tabs>
            <w:rPr/>
          </w:pPr>
          <w:hyperlink w:anchor="__RefHeading___Toc12396094_1280447820">
            <w:r>
              <w:rPr>
                <w:webHidden/>
                <w:rStyle w:val="IndexLink"/>
                <w:rtl w:val="true"/>
              </w:rPr>
              <w:t>الإنسان الكامل هو ثمرة شجرة الإنسانية</w:t>
            </w:r>
            <w:r>
              <w:rPr>
                <w:rStyle w:val="IndexLink"/>
                <w:rtl w:val="true"/>
              </w:rPr>
              <w:tab/>
            </w:r>
            <w:r>
              <w:rPr>
                <w:rStyle w:val="IndexLink"/>
              </w:rPr>
              <w:t>91</w:t>
            </w:r>
          </w:hyperlink>
        </w:p>
        <w:p>
          <w:pPr>
            <w:pStyle w:val="Contents2"/>
            <w:tabs>
              <w:tab w:val="clear" w:pos="8743"/>
              <w:tab w:val="right" w:pos="9026" w:leader="dot"/>
            </w:tabs>
            <w:rPr/>
          </w:pPr>
          <w:hyperlink w:anchor="__RefHeading___Toc12396096_1280447820">
            <w:r>
              <w:rPr>
                <w:webHidden/>
                <w:rStyle w:val="IndexLink"/>
                <w:rtl w:val="true"/>
              </w:rPr>
              <w:t>وجود خاتم الأنبياء هو علّة وجود العالم</w:t>
            </w:r>
            <w:r>
              <w:rPr>
                <w:rStyle w:val="IndexLink"/>
                <w:rtl w:val="true"/>
              </w:rPr>
              <w:tab/>
            </w:r>
            <w:r>
              <w:rPr>
                <w:rStyle w:val="IndexLink"/>
              </w:rPr>
              <w:t>92</w:t>
            </w:r>
          </w:hyperlink>
        </w:p>
        <w:p>
          <w:pPr>
            <w:pStyle w:val="Contents2"/>
            <w:tabs>
              <w:tab w:val="clear" w:pos="8743"/>
              <w:tab w:val="right" w:pos="9026" w:leader="dot"/>
            </w:tabs>
            <w:rPr/>
          </w:pPr>
          <w:hyperlink w:anchor="__RefHeading___Toc12396098_1280447820">
            <w:r>
              <w:rPr>
                <w:webHidden/>
                <w:rStyle w:val="IndexLink"/>
                <w:rtl w:val="true"/>
              </w:rPr>
              <w:t>وجود سلسلة الممکنات بدون وجود الحجج الإلهية لغو ومحال</w:t>
            </w:r>
            <w:r>
              <w:rPr>
                <w:rStyle w:val="IndexLink"/>
                <w:rtl w:val="true"/>
              </w:rPr>
              <w:tab/>
            </w:r>
            <w:r>
              <w:rPr>
                <w:rStyle w:val="IndexLink"/>
              </w:rPr>
              <w:t>93</w:t>
            </w:r>
          </w:hyperlink>
        </w:p>
        <w:p>
          <w:pPr>
            <w:pStyle w:val="Contents2"/>
            <w:tabs>
              <w:tab w:val="clear" w:pos="8743"/>
              <w:tab w:val="right" w:pos="9026" w:leader="dot"/>
            </w:tabs>
            <w:rPr/>
          </w:pPr>
          <w:hyperlink w:anchor="__RefHeading___Toc12396100_1280447820">
            <w:r>
              <w:rPr>
                <w:webHidden/>
                <w:rStyle w:val="IndexLink"/>
                <w:rtl w:val="true"/>
              </w:rPr>
              <w:t>لابد من وجود حجَّة الله في هذه النشأة</w:t>
            </w:r>
            <w:r>
              <w:rPr>
                <w:rStyle w:val="IndexLink"/>
                <w:rtl w:val="true"/>
              </w:rPr>
              <w:tab/>
            </w:r>
            <w:r>
              <w:rPr>
                <w:rStyle w:val="IndexLink"/>
              </w:rPr>
              <w:t>94</w:t>
            </w:r>
          </w:hyperlink>
        </w:p>
        <w:p>
          <w:pPr>
            <w:pStyle w:val="Contents2"/>
            <w:tabs>
              <w:tab w:val="clear" w:pos="8743"/>
              <w:tab w:val="right" w:pos="9026" w:leader="dot"/>
            </w:tabs>
            <w:rPr/>
          </w:pPr>
          <w:hyperlink w:anchor="__RefHeading___Toc12396102_1280447820">
            <w:r>
              <w:rPr>
                <w:webHidden/>
                <w:rStyle w:val="IndexLink"/>
                <w:rtl w:val="true"/>
              </w:rPr>
              <w:t>لزوم وجود الحجَّة في قالب مادي وكسوة جسمانية</w:t>
            </w:r>
            <w:r>
              <w:rPr>
                <w:rStyle w:val="IndexLink"/>
                <w:rtl w:val="true"/>
              </w:rPr>
              <w:tab/>
            </w:r>
            <w:r>
              <w:rPr>
                <w:rStyle w:val="IndexLink"/>
              </w:rPr>
              <w:t>95</w:t>
            </w:r>
          </w:hyperlink>
        </w:p>
        <w:p>
          <w:pPr>
            <w:pStyle w:val="Contents2"/>
            <w:tabs>
              <w:tab w:val="clear" w:pos="8743"/>
              <w:tab w:val="right" w:pos="9026" w:leader="dot"/>
            </w:tabs>
            <w:rPr/>
          </w:pPr>
          <w:hyperlink w:anchor="__RefHeading___Toc12396104_1280447820">
            <w:r>
              <w:rPr>
                <w:webHidden/>
                <w:rStyle w:val="IndexLink"/>
                <w:rtl w:val="true"/>
              </w:rPr>
              <w:t>قبول الانتقاد العلمي</w:t>
            </w:r>
            <w:r>
              <w:rPr>
                <w:rStyle w:val="IndexLink"/>
                <w:rtl w:val="true"/>
              </w:rPr>
              <w:tab/>
            </w:r>
            <w:r>
              <w:rPr>
                <w:rStyle w:val="IndexLink"/>
              </w:rPr>
              <w:t>97</w:t>
            </w:r>
          </w:hyperlink>
        </w:p>
        <w:p>
          <w:pPr>
            <w:pStyle w:val="Contents2"/>
            <w:tabs>
              <w:tab w:val="clear" w:pos="8743"/>
              <w:tab w:val="right" w:pos="9026" w:leader="dot"/>
            </w:tabs>
            <w:rPr/>
          </w:pPr>
          <w:hyperlink w:anchor="__RefHeading___Toc12396106_1280447820">
            <w:r>
              <w:rPr>
                <w:webHidden/>
                <w:rStyle w:val="IndexLink"/>
                <w:rtl w:val="true"/>
              </w:rPr>
              <w:t>ببطلان فرضية داروين</w:t>
            </w:r>
            <w:r>
              <w:rPr>
                <w:rStyle w:val="IndexLink"/>
                <w:rtl w:val="true"/>
              </w:rPr>
              <w:tab/>
            </w:r>
            <w:r>
              <w:rPr>
                <w:rStyle w:val="IndexLink"/>
              </w:rPr>
              <w:t>98</w:t>
            </w:r>
          </w:hyperlink>
        </w:p>
        <w:p>
          <w:pPr>
            <w:pStyle w:val="Contents2"/>
            <w:tabs>
              <w:tab w:val="clear" w:pos="8743"/>
              <w:tab w:val="right" w:pos="9026" w:leader="dot"/>
            </w:tabs>
            <w:rPr/>
          </w:pPr>
          <w:hyperlink w:anchor="__RefHeading___Toc12396108_1280447820">
            <w:r>
              <w:rPr>
                <w:webHidden/>
                <w:rStyle w:val="IndexLink"/>
                <w:rtl w:val="true"/>
              </w:rPr>
              <w:t>الأنبياء والأوصياء هم حجج الله</w:t>
            </w:r>
            <w:r>
              <w:rPr>
                <w:rStyle w:val="IndexLink"/>
                <w:rtl w:val="true"/>
              </w:rPr>
              <w:tab/>
            </w:r>
            <w:r>
              <w:rPr>
                <w:rStyle w:val="IndexLink"/>
              </w:rPr>
              <w:t>98</w:t>
            </w:r>
          </w:hyperlink>
        </w:p>
        <w:p>
          <w:pPr>
            <w:pStyle w:val="Contents2"/>
            <w:tabs>
              <w:tab w:val="clear" w:pos="8743"/>
              <w:tab w:val="right" w:pos="9026" w:leader="dot"/>
            </w:tabs>
            <w:rPr/>
          </w:pPr>
          <w:hyperlink w:anchor="__RefHeading___Toc12396110_1280447820">
            <w:r>
              <w:rPr>
                <w:webHidden/>
                <w:rStyle w:val="IndexLink"/>
                <w:rtl w:val="true"/>
              </w:rPr>
              <w:t>العالم له بدء وختم</w:t>
            </w:r>
            <w:r>
              <w:rPr>
                <w:rStyle w:val="IndexLink"/>
                <w:rtl w:val="true"/>
              </w:rPr>
              <w:tab/>
            </w:r>
            <w:r>
              <w:rPr>
                <w:rStyle w:val="IndexLink"/>
              </w:rPr>
              <w:t>99</w:t>
            </w:r>
          </w:hyperlink>
        </w:p>
        <w:p>
          <w:pPr>
            <w:pStyle w:val="Contents2"/>
            <w:tabs>
              <w:tab w:val="clear" w:pos="8743"/>
              <w:tab w:val="right" w:pos="9026" w:leader="dot"/>
            </w:tabs>
            <w:rPr/>
          </w:pPr>
          <w:hyperlink w:anchor="__RefHeading___Toc12396112_1280447820">
            <w:r>
              <w:rPr>
                <w:webHidden/>
                <w:rStyle w:val="IndexLink"/>
                <w:rtl w:val="true"/>
              </w:rPr>
              <w:t>حكمة بدء وختم العالم</w:t>
            </w:r>
            <w:r>
              <w:rPr>
                <w:rStyle w:val="IndexLink"/>
                <w:rtl w:val="true"/>
              </w:rPr>
              <w:tab/>
            </w:r>
            <w:r>
              <w:rPr>
                <w:rStyle w:val="IndexLink"/>
              </w:rPr>
              <w:t>101</w:t>
            </w:r>
          </w:hyperlink>
        </w:p>
        <w:p>
          <w:pPr>
            <w:pStyle w:val="Contents2"/>
            <w:tabs>
              <w:tab w:val="clear" w:pos="8743"/>
              <w:tab w:val="right" w:pos="9026" w:leader="dot"/>
            </w:tabs>
            <w:rPr/>
          </w:pPr>
          <w:hyperlink w:anchor="__RefHeading___Toc12396114_1280447820">
            <w:r>
              <w:rPr>
                <w:webHidden/>
                <w:rStyle w:val="IndexLink"/>
                <w:rtl w:val="true"/>
              </w:rPr>
              <w:t>النبوة لها بدء وختم أيضا</w:t>
            </w:r>
            <w:r>
              <w:rPr>
                <w:rStyle w:val="IndexLink"/>
                <w:rtl w:val="true"/>
              </w:rPr>
              <w:tab/>
            </w:r>
            <w:r>
              <w:rPr>
                <w:rStyle w:val="IndexLink"/>
              </w:rPr>
              <w:t>102</w:t>
            </w:r>
          </w:hyperlink>
        </w:p>
        <w:p>
          <w:pPr>
            <w:pStyle w:val="Contents2"/>
            <w:tabs>
              <w:tab w:val="clear" w:pos="8743"/>
              <w:tab w:val="right" w:pos="9026" w:leader="dot"/>
            </w:tabs>
            <w:rPr/>
          </w:pPr>
          <w:hyperlink w:anchor="__RefHeading___Toc12396116_1280447820">
            <w:r>
              <w:rPr>
                <w:webHidden/>
                <w:rStyle w:val="IndexLink"/>
                <w:rtl w:val="true"/>
              </w:rPr>
              <w:t>الآن من هو الحجَّة؟</w:t>
            </w:r>
            <w:r>
              <w:rPr>
                <w:rStyle w:val="IndexLink"/>
                <w:rtl w:val="true"/>
              </w:rPr>
              <w:tab/>
            </w:r>
            <w:r>
              <w:rPr>
                <w:rStyle w:val="IndexLink"/>
              </w:rPr>
              <w:t>104</w:t>
            </w:r>
          </w:hyperlink>
        </w:p>
        <w:p>
          <w:pPr>
            <w:pStyle w:val="Contents2"/>
            <w:tabs>
              <w:tab w:val="clear" w:pos="8743"/>
              <w:tab w:val="right" w:pos="9026" w:leader="dot"/>
            </w:tabs>
            <w:rPr/>
          </w:pPr>
          <w:hyperlink w:anchor="__RefHeading___Toc12396118_1280447820">
            <w:r>
              <w:rPr>
                <w:webHidden/>
                <w:rStyle w:val="IndexLink"/>
                <w:rtl w:val="true"/>
              </w:rPr>
              <w:t>عقيدة الشيعة مبنيَّة على برهان العقل</w:t>
            </w:r>
            <w:r>
              <w:rPr>
                <w:rStyle w:val="IndexLink"/>
                <w:rtl w:val="true"/>
              </w:rPr>
              <w:tab/>
            </w:r>
            <w:r>
              <w:rPr>
                <w:rStyle w:val="IndexLink"/>
              </w:rPr>
              <w:t>106</w:t>
            </w:r>
          </w:hyperlink>
        </w:p>
        <w:p>
          <w:pPr>
            <w:pStyle w:val="Contents2"/>
            <w:tabs>
              <w:tab w:val="clear" w:pos="8743"/>
              <w:tab w:val="right" w:pos="9026" w:leader="dot"/>
            </w:tabs>
            <w:rPr/>
          </w:pPr>
          <w:hyperlink w:anchor="__RefHeading___Toc12396120_1280447820">
            <w:r>
              <w:rPr>
                <w:webHidden/>
                <w:rStyle w:val="IndexLink"/>
                <w:rtl w:val="true"/>
              </w:rPr>
              <w:t>آخر لحظات أبي عبدالله الحسين</w:t>
            </w:r>
            <w:r>
              <w:rPr>
                <w:rStyle w:val="IndexLink"/>
                <w:rtl w:val="true"/>
              </w:rPr>
              <w:tab/>
            </w:r>
            <w:r>
              <w:rPr>
                <w:rStyle w:val="IndexLink"/>
              </w:rPr>
              <w:t>108</w:t>
            </w:r>
          </w:hyperlink>
        </w:p>
        <w:p>
          <w:pPr>
            <w:pStyle w:val="Contents2"/>
            <w:tabs>
              <w:tab w:val="clear" w:pos="8743"/>
              <w:tab w:val="right" w:pos="9026" w:leader="dot"/>
            </w:tabs>
            <w:rPr/>
          </w:pPr>
          <w:hyperlink w:anchor="__RefHeading___Toc12396122_1280447820">
            <w:r>
              <w:rPr>
                <w:webHidden/>
                <w:rStyle w:val="IndexLink"/>
                <w:rtl w:val="true"/>
              </w:rPr>
              <w:t>المجلس الرابع</w:t>
            </w:r>
            <w:r>
              <w:rPr>
                <w:rStyle w:val="IndexLink"/>
                <w:rtl w:val="true"/>
              </w:rPr>
              <w:t>:</w:t>
            </w:r>
            <w:r>
              <w:rPr>
                <w:rStyle w:val="IndexLink"/>
                <w:rtl w:val="true"/>
              </w:rPr>
              <w:t>الإمام صاحب الزمان علیه السّلام في زمن الغیبة</w:t>
            </w:r>
            <w:r>
              <w:rPr>
                <w:rStyle w:val="IndexLink"/>
                <w:rtl w:val="true"/>
              </w:rPr>
              <w:tab/>
            </w:r>
            <w:r>
              <w:rPr>
                <w:rStyle w:val="IndexLink"/>
              </w:rPr>
              <w:t>109</w:t>
            </w:r>
          </w:hyperlink>
        </w:p>
        <w:p>
          <w:pPr>
            <w:pStyle w:val="Contents2"/>
            <w:tabs>
              <w:tab w:val="clear" w:pos="8743"/>
              <w:tab w:val="right" w:pos="9026" w:leader="dot"/>
            </w:tabs>
            <w:rPr/>
          </w:pPr>
          <w:hyperlink w:anchor="__RefHeading___Toc12396124_1280447820">
            <w:r>
              <w:rPr>
                <w:webHidden/>
                <w:rStyle w:val="IndexLink"/>
                <w:rtl w:val="true"/>
              </w:rPr>
              <w:t>صعوبة بيان المعارف على المنبر</w:t>
            </w:r>
            <w:r>
              <w:rPr>
                <w:rStyle w:val="IndexLink"/>
                <w:rtl w:val="true"/>
              </w:rPr>
              <w:tab/>
            </w:r>
            <w:r>
              <w:rPr>
                <w:rStyle w:val="IndexLink"/>
              </w:rPr>
              <w:t>111</w:t>
            </w:r>
          </w:hyperlink>
        </w:p>
        <w:p>
          <w:pPr>
            <w:pStyle w:val="Contents2"/>
            <w:tabs>
              <w:tab w:val="clear" w:pos="8743"/>
              <w:tab w:val="right" w:pos="9026" w:leader="dot"/>
            </w:tabs>
            <w:rPr/>
          </w:pPr>
          <w:hyperlink w:anchor="__RefHeading___Toc12396126_1280447820">
            <w:r>
              <w:rPr>
                <w:webHidden/>
                <w:rStyle w:val="IndexLink"/>
                <w:rtl w:val="true"/>
              </w:rPr>
              <w:t>علَّة مجيء الأنبياء والأئمة إلى عالم المادة</w:t>
            </w:r>
            <w:r>
              <w:rPr>
                <w:rStyle w:val="IndexLink"/>
                <w:rtl w:val="true"/>
              </w:rPr>
              <w:tab/>
            </w:r>
            <w:r>
              <w:rPr>
                <w:rStyle w:val="IndexLink"/>
              </w:rPr>
              <w:t>112</w:t>
            </w:r>
          </w:hyperlink>
        </w:p>
        <w:p>
          <w:pPr>
            <w:pStyle w:val="Contents2"/>
            <w:tabs>
              <w:tab w:val="clear" w:pos="8743"/>
              <w:tab w:val="right" w:pos="9026" w:leader="dot"/>
            </w:tabs>
            <w:rPr/>
          </w:pPr>
          <w:hyperlink w:anchor="__RefHeading___Toc12396128_1280447820">
            <w:r>
              <w:rPr>
                <w:webHidden/>
                <w:rStyle w:val="IndexLink"/>
                <w:rtl w:val="true"/>
              </w:rPr>
              <w:t>ترقّي الأنبياء والأئمة</w:t>
            </w:r>
            <w:r>
              <w:rPr>
                <w:rStyle w:val="IndexLink"/>
                <w:rtl w:val="true"/>
              </w:rPr>
              <w:tab/>
            </w:r>
            <w:r>
              <w:rPr>
                <w:rStyle w:val="IndexLink"/>
              </w:rPr>
              <w:t>113</w:t>
            </w:r>
          </w:hyperlink>
        </w:p>
        <w:p>
          <w:pPr>
            <w:pStyle w:val="Contents2"/>
            <w:tabs>
              <w:tab w:val="clear" w:pos="8743"/>
              <w:tab w:val="right" w:pos="9026" w:leader="dot"/>
            </w:tabs>
            <w:rPr/>
          </w:pPr>
          <w:hyperlink w:anchor="__RefHeading___Toc12396130_1280447820">
            <w:r>
              <w:rPr>
                <w:webHidden/>
                <w:rStyle w:val="IndexLink"/>
                <w:rtl w:val="true"/>
              </w:rPr>
              <w:t>بطلان نظرية الفلاسفة حول عدم ترقّٙي النفس المجرَّدة</w:t>
            </w:r>
            <w:r>
              <w:rPr>
                <w:rStyle w:val="IndexLink"/>
                <w:rtl w:val="true"/>
              </w:rPr>
              <w:tab/>
            </w:r>
            <w:r>
              <w:rPr>
                <w:rStyle w:val="IndexLink"/>
              </w:rPr>
              <w:t>114</w:t>
            </w:r>
          </w:hyperlink>
        </w:p>
        <w:p>
          <w:pPr>
            <w:pStyle w:val="Contents2"/>
            <w:tabs>
              <w:tab w:val="clear" w:pos="8743"/>
              <w:tab w:val="right" w:pos="9026" w:leader="dot"/>
            </w:tabs>
            <w:rPr/>
          </w:pPr>
          <w:hyperlink w:anchor="__RefHeading___Toc12396132_1280447820">
            <w:r>
              <w:rPr>
                <w:webHidden/>
                <w:rStyle w:val="IndexLink"/>
                <w:rtl w:val="true"/>
              </w:rPr>
              <w:t>كمالات الأنبياء والأئمة نوعانِ</w:t>
            </w:r>
            <w:r>
              <w:rPr>
                <w:rStyle w:val="IndexLink"/>
                <w:rtl w:val="true"/>
              </w:rPr>
              <w:tab/>
            </w:r>
            <w:r>
              <w:rPr>
                <w:rStyle w:val="IndexLink"/>
              </w:rPr>
              <w:t>116</w:t>
            </w:r>
          </w:hyperlink>
        </w:p>
        <w:p>
          <w:pPr>
            <w:pStyle w:val="Contents2"/>
            <w:tabs>
              <w:tab w:val="clear" w:pos="8743"/>
              <w:tab w:val="right" w:pos="9026" w:leader="dot"/>
            </w:tabs>
            <w:rPr/>
          </w:pPr>
          <w:hyperlink w:anchor="__RefHeading___Toc12396134_1280447820">
            <w:r>
              <w:rPr>
                <w:webHidden/>
                <w:rStyle w:val="IndexLink"/>
                <w:rtl w:val="true"/>
              </w:rPr>
              <w:t>الكمالات الوهبيه للأنبياء والأئمة</w:t>
            </w:r>
            <w:r>
              <w:rPr>
                <w:rStyle w:val="IndexLink"/>
                <w:rtl w:val="true"/>
              </w:rPr>
              <w:tab/>
            </w:r>
            <w:r>
              <w:rPr>
                <w:rStyle w:val="IndexLink"/>
              </w:rPr>
              <w:t>117</w:t>
            </w:r>
          </w:hyperlink>
        </w:p>
        <w:p>
          <w:pPr>
            <w:pStyle w:val="Contents2"/>
            <w:tabs>
              <w:tab w:val="clear" w:pos="8743"/>
              <w:tab w:val="right" w:pos="9026" w:leader="dot"/>
            </w:tabs>
            <w:rPr/>
          </w:pPr>
          <w:hyperlink w:anchor="__RefHeading___Toc12396136_1280447820">
            <w:r>
              <w:rPr>
                <w:webHidden/>
                <w:rStyle w:val="IndexLink"/>
                <w:rtl w:val="true"/>
              </w:rPr>
              <w:t>الكمالات الاكتسابية للأنبياء والأئمة</w:t>
            </w:r>
            <w:r>
              <w:rPr>
                <w:rStyle w:val="IndexLink"/>
                <w:rtl w:val="true"/>
              </w:rPr>
              <w:tab/>
            </w:r>
            <w:r>
              <w:rPr>
                <w:rStyle w:val="IndexLink"/>
              </w:rPr>
              <w:t>118</w:t>
            </w:r>
          </w:hyperlink>
        </w:p>
        <w:p>
          <w:pPr>
            <w:pStyle w:val="Contents2"/>
            <w:tabs>
              <w:tab w:val="clear" w:pos="8743"/>
              <w:tab w:val="right" w:pos="9026" w:leader="dot"/>
            </w:tabs>
            <w:rPr/>
          </w:pPr>
          <w:hyperlink w:anchor="__RefHeading___Toc12396138_1280447820">
            <w:r>
              <w:rPr>
                <w:webHidden/>
                <w:rStyle w:val="IndexLink"/>
                <w:rtl w:val="true"/>
              </w:rPr>
              <w:t>ليس لمقام خاتم الأنبياء حدُّ يقف عنده</w:t>
            </w:r>
            <w:r>
              <w:rPr>
                <w:rStyle w:val="IndexLink"/>
                <w:rtl w:val="true"/>
              </w:rPr>
              <w:tab/>
            </w:r>
            <w:r>
              <w:rPr>
                <w:rStyle w:val="IndexLink"/>
              </w:rPr>
              <w:t>119</w:t>
            </w:r>
          </w:hyperlink>
        </w:p>
        <w:p>
          <w:pPr>
            <w:pStyle w:val="Contents2"/>
            <w:tabs>
              <w:tab w:val="clear" w:pos="8743"/>
              <w:tab w:val="right" w:pos="9026" w:leader="dot"/>
            </w:tabs>
            <w:rPr/>
          </w:pPr>
          <w:hyperlink w:anchor="__RefHeading___Toc12396140_1280447820">
            <w:r>
              <w:rPr>
                <w:webHidden/>
                <w:rStyle w:val="IndexLink"/>
                <w:rtl w:val="true"/>
              </w:rPr>
              <w:t>علَّة خلق الأنبياء هي العبودية والتكامل</w:t>
            </w:r>
            <w:r>
              <w:rPr>
                <w:rStyle w:val="IndexLink"/>
                <w:rtl w:val="true"/>
              </w:rPr>
              <w:tab/>
            </w:r>
            <w:r>
              <w:rPr>
                <w:rStyle w:val="IndexLink"/>
              </w:rPr>
              <w:t>120</w:t>
            </w:r>
          </w:hyperlink>
        </w:p>
        <w:p>
          <w:pPr>
            <w:pStyle w:val="Contents2"/>
            <w:tabs>
              <w:tab w:val="clear" w:pos="8743"/>
              <w:tab w:val="right" w:pos="9026" w:leader="dot"/>
            </w:tabs>
            <w:rPr/>
          </w:pPr>
          <w:hyperlink w:anchor="__RefHeading___Toc12396142_1280447820">
            <w:r>
              <w:rPr>
                <w:webHidden/>
                <w:rStyle w:val="IndexLink"/>
                <w:rtl w:val="true"/>
              </w:rPr>
              <w:t>أنواع العبادات</w:t>
            </w:r>
            <w:r>
              <w:rPr>
                <w:rStyle w:val="IndexLink"/>
                <w:rtl w:val="true"/>
              </w:rPr>
              <w:tab/>
            </w:r>
            <w:r>
              <w:rPr>
                <w:rStyle w:val="IndexLink"/>
              </w:rPr>
              <w:t>120</w:t>
            </w:r>
          </w:hyperlink>
        </w:p>
        <w:p>
          <w:pPr>
            <w:pStyle w:val="Contents2"/>
            <w:tabs>
              <w:tab w:val="clear" w:pos="8743"/>
              <w:tab w:val="right" w:pos="9026" w:leader="dot"/>
            </w:tabs>
            <w:rPr/>
          </w:pPr>
          <w:hyperlink w:anchor="__RefHeading___Toc12396144_1280447820">
            <w:r>
              <w:rPr>
                <w:webHidden/>
                <w:rStyle w:val="IndexLink"/>
                <w:rtl w:val="true"/>
              </w:rPr>
              <w:t>أعلى العبادات التعليم والتربية</w:t>
            </w:r>
            <w:r>
              <w:rPr>
                <w:rStyle w:val="IndexLink"/>
                <w:rtl w:val="true"/>
              </w:rPr>
              <w:tab/>
            </w:r>
            <w:r>
              <w:rPr>
                <w:rStyle w:val="IndexLink"/>
              </w:rPr>
              <w:t>122</w:t>
            </w:r>
          </w:hyperlink>
        </w:p>
        <w:p>
          <w:pPr>
            <w:pStyle w:val="Contents2"/>
            <w:tabs>
              <w:tab w:val="clear" w:pos="8743"/>
              <w:tab w:val="right" w:pos="9026" w:leader="dot"/>
            </w:tabs>
            <w:rPr/>
          </w:pPr>
          <w:hyperlink w:anchor="__RefHeading___Toc12396146_1280447820">
            <w:r>
              <w:rPr>
                <w:webHidden/>
                <w:rStyle w:val="IndexLink"/>
                <w:rtl w:val="true"/>
              </w:rPr>
              <w:t>عرّٙف الضائعين على الله</w:t>
            </w:r>
            <w:r>
              <w:rPr>
                <w:rStyle w:val="IndexLink"/>
                <w:rtl w:val="true"/>
              </w:rPr>
              <w:tab/>
            </w:r>
            <w:r>
              <w:rPr>
                <w:rStyle w:val="IndexLink"/>
              </w:rPr>
              <w:t>123</w:t>
            </w:r>
          </w:hyperlink>
        </w:p>
        <w:p>
          <w:pPr>
            <w:pStyle w:val="Contents2"/>
            <w:tabs>
              <w:tab w:val="clear" w:pos="8743"/>
              <w:tab w:val="right" w:pos="9026" w:leader="dot"/>
            </w:tabs>
            <w:rPr/>
          </w:pPr>
          <w:hyperlink w:anchor="__RefHeading___Toc12396148_1280447820">
            <w:r>
              <w:rPr>
                <w:webHidden/>
                <w:rStyle w:val="IndexLink"/>
                <w:rtl w:val="true"/>
              </w:rPr>
              <w:t>الاعتقاد العلمي بالدين</w:t>
            </w:r>
            <w:r>
              <w:rPr>
                <w:rStyle w:val="IndexLink"/>
                <w:rtl w:val="true"/>
              </w:rPr>
              <w:tab/>
            </w:r>
            <w:r>
              <w:rPr>
                <w:rStyle w:val="IndexLink"/>
              </w:rPr>
              <w:t>124</w:t>
            </w:r>
          </w:hyperlink>
        </w:p>
        <w:p>
          <w:pPr>
            <w:pStyle w:val="Contents2"/>
            <w:tabs>
              <w:tab w:val="clear" w:pos="8743"/>
              <w:tab w:val="right" w:pos="9026" w:leader="dot"/>
            </w:tabs>
            <w:rPr/>
          </w:pPr>
          <w:hyperlink w:anchor="__RefHeading___Toc12396150_1280447820">
            <w:r>
              <w:rPr>
                <w:webHidden/>
                <w:rStyle w:val="IndexLink"/>
                <w:rtl w:val="true"/>
              </w:rPr>
              <w:t>متاعب وصعوبات التربية</w:t>
            </w:r>
            <w:r>
              <w:rPr>
                <w:rStyle w:val="IndexLink"/>
                <w:rtl w:val="true"/>
              </w:rPr>
              <w:tab/>
            </w:r>
            <w:r>
              <w:rPr>
                <w:rStyle w:val="IndexLink"/>
              </w:rPr>
              <w:t>125</w:t>
            </w:r>
          </w:hyperlink>
        </w:p>
        <w:p>
          <w:pPr>
            <w:pStyle w:val="Contents2"/>
            <w:tabs>
              <w:tab w:val="clear" w:pos="8743"/>
              <w:tab w:val="right" w:pos="9026" w:leader="dot"/>
            </w:tabs>
            <w:rPr/>
          </w:pPr>
          <w:hyperlink w:anchor="__RefHeading___Toc12396152_1280447820">
            <w:r>
              <w:rPr>
                <w:webHidden/>
                <w:rStyle w:val="IndexLink"/>
                <w:rtl w:val="true"/>
              </w:rPr>
              <w:t>عبادة الأنبياء والأئمة</w:t>
            </w:r>
            <w:r>
              <w:rPr>
                <w:rStyle w:val="IndexLink"/>
                <w:rtl w:val="true"/>
              </w:rPr>
              <w:tab/>
            </w:r>
            <w:r>
              <w:rPr>
                <w:rStyle w:val="IndexLink"/>
              </w:rPr>
              <w:t>126</w:t>
            </w:r>
          </w:hyperlink>
        </w:p>
        <w:p>
          <w:pPr>
            <w:pStyle w:val="Contents2"/>
            <w:tabs>
              <w:tab w:val="clear" w:pos="8743"/>
              <w:tab w:val="right" w:pos="9026" w:leader="dot"/>
            </w:tabs>
            <w:rPr/>
          </w:pPr>
          <w:hyperlink w:anchor="__RefHeading___Toc12396154_1280447820">
            <w:r>
              <w:rPr>
                <w:webHidden/>
                <w:rStyle w:val="IndexLink"/>
                <w:rtl w:val="true"/>
              </w:rPr>
              <w:t>مشقَّات تربية ابن منحرف</w:t>
            </w:r>
            <w:r>
              <w:rPr>
                <w:rStyle w:val="IndexLink"/>
                <w:rtl w:val="true"/>
              </w:rPr>
              <w:tab/>
            </w:r>
            <w:r>
              <w:rPr>
                <w:rStyle w:val="IndexLink"/>
              </w:rPr>
              <w:t>127</w:t>
            </w:r>
          </w:hyperlink>
        </w:p>
        <w:p>
          <w:pPr>
            <w:pStyle w:val="Contents2"/>
            <w:tabs>
              <w:tab w:val="clear" w:pos="8743"/>
              <w:tab w:val="right" w:pos="9026" w:leader="dot"/>
            </w:tabs>
            <w:rPr/>
          </w:pPr>
          <w:hyperlink w:anchor="__RefHeading___Toc12396156_1280447820">
            <w:r>
              <w:rPr>
                <w:webHidden/>
                <w:rStyle w:val="IndexLink"/>
                <w:rtl w:val="true"/>
              </w:rPr>
              <w:t>مشقَّات خاتم الأنبياء في طريق التربية</w:t>
            </w:r>
            <w:r>
              <w:rPr>
                <w:rStyle w:val="IndexLink"/>
                <w:rtl w:val="true"/>
              </w:rPr>
              <w:tab/>
            </w:r>
            <w:r>
              <w:rPr>
                <w:rStyle w:val="IndexLink"/>
              </w:rPr>
              <w:t>128</w:t>
            </w:r>
          </w:hyperlink>
        </w:p>
        <w:p>
          <w:pPr>
            <w:pStyle w:val="Contents2"/>
            <w:tabs>
              <w:tab w:val="clear" w:pos="8743"/>
              <w:tab w:val="right" w:pos="9026" w:leader="dot"/>
            </w:tabs>
            <w:rPr/>
          </w:pPr>
          <w:hyperlink w:anchor="__RefHeading___Toc12396158_1280447820">
            <w:r>
              <w:rPr>
                <w:webHidden/>
                <w:rStyle w:val="IndexLink"/>
                <w:rtl w:val="true"/>
              </w:rPr>
              <w:t>علَّة خلقة الإمام صاحب الزمان تکامل نفسه</w:t>
            </w:r>
            <w:r>
              <w:rPr>
                <w:rStyle w:val="IndexLink"/>
                <w:rtl w:val="true"/>
              </w:rPr>
              <w:tab/>
            </w:r>
            <w:r>
              <w:rPr>
                <w:rStyle w:val="IndexLink"/>
              </w:rPr>
              <w:t>129</w:t>
            </w:r>
          </w:hyperlink>
        </w:p>
        <w:p>
          <w:pPr>
            <w:pStyle w:val="Contents2"/>
            <w:tabs>
              <w:tab w:val="clear" w:pos="8743"/>
              <w:tab w:val="right" w:pos="9026" w:leader="dot"/>
            </w:tabs>
            <w:rPr/>
          </w:pPr>
          <w:hyperlink w:anchor="__RefHeading___Toc12396160_1280447820">
            <w:r>
              <w:rPr>
                <w:webHidden/>
                <w:rStyle w:val="IndexLink"/>
                <w:rtl w:val="true"/>
              </w:rPr>
              <w:t>لماذا جاء الإمام المهدي قبل سنوات إلى الدنيا؟</w:t>
            </w:r>
            <w:r>
              <w:rPr>
                <w:rStyle w:val="IndexLink"/>
                <w:rtl w:val="true"/>
              </w:rPr>
              <w:tab/>
            </w:r>
            <w:r>
              <w:rPr>
                <w:rStyle w:val="IndexLink"/>
              </w:rPr>
              <w:t>130</w:t>
            </w:r>
          </w:hyperlink>
        </w:p>
        <w:p>
          <w:pPr>
            <w:pStyle w:val="Contents2"/>
            <w:tabs>
              <w:tab w:val="clear" w:pos="8743"/>
              <w:tab w:val="right" w:pos="9026" w:leader="dot"/>
            </w:tabs>
            <w:rPr/>
          </w:pPr>
          <w:hyperlink w:anchor="__RefHeading___Toc12396162_1280447820">
            <w:r>
              <w:rPr>
                <w:webHidden/>
                <w:rStyle w:val="IndexLink"/>
                <w:rtl w:val="true"/>
              </w:rPr>
              <w:t>بعد ظهور الإمام يصبح مذهب التشيُّع في كل الأرجاء</w:t>
            </w:r>
            <w:r>
              <w:rPr>
                <w:rStyle w:val="IndexLink"/>
                <w:rtl w:val="true"/>
              </w:rPr>
              <w:tab/>
            </w:r>
            <w:r>
              <w:rPr>
                <w:rStyle w:val="IndexLink"/>
              </w:rPr>
              <w:t>132</w:t>
            </w:r>
          </w:hyperlink>
        </w:p>
        <w:p>
          <w:pPr>
            <w:pStyle w:val="Contents2"/>
            <w:tabs>
              <w:tab w:val="clear" w:pos="8743"/>
              <w:tab w:val="right" w:pos="9026" w:leader="dot"/>
            </w:tabs>
            <w:rPr/>
          </w:pPr>
          <w:hyperlink w:anchor="__RefHeading___Toc12396164_1280447820">
            <w:r>
              <w:rPr>
                <w:webHidden/>
                <w:rStyle w:val="IndexLink"/>
                <w:rtl w:val="true"/>
              </w:rPr>
              <w:t>العبادة الطويلة الأجل هدف كبير جداً</w:t>
            </w:r>
            <w:r>
              <w:rPr>
                <w:rStyle w:val="IndexLink"/>
                <w:rtl w:val="true"/>
              </w:rPr>
              <w:tab/>
            </w:r>
            <w:r>
              <w:rPr>
                <w:rStyle w:val="IndexLink"/>
              </w:rPr>
              <w:t>134</w:t>
            </w:r>
          </w:hyperlink>
        </w:p>
        <w:p>
          <w:pPr>
            <w:pStyle w:val="Contents2"/>
            <w:tabs>
              <w:tab w:val="clear" w:pos="8743"/>
              <w:tab w:val="right" w:pos="9026" w:leader="dot"/>
            </w:tabs>
            <w:rPr/>
          </w:pPr>
          <w:hyperlink w:anchor="__RefHeading___Toc12396166_1280447820">
            <w:r>
              <w:rPr>
                <w:webHidden/>
                <w:rStyle w:val="IndexLink"/>
                <w:rtl w:val="true"/>
              </w:rPr>
              <w:t>لقاء مع المرحوم السيد أبي الحسن الأصفهاني</w:t>
            </w:r>
            <w:r>
              <w:rPr>
                <w:rStyle w:val="IndexLink"/>
                <w:rtl w:val="true"/>
              </w:rPr>
              <w:tab/>
            </w:r>
            <w:r>
              <w:rPr>
                <w:rStyle w:val="IndexLink"/>
              </w:rPr>
              <w:t>135</w:t>
            </w:r>
          </w:hyperlink>
        </w:p>
        <w:p>
          <w:pPr>
            <w:pStyle w:val="Contents2"/>
            <w:tabs>
              <w:tab w:val="clear" w:pos="8743"/>
              <w:tab w:val="right" w:pos="9026" w:leader="dot"/>
            </w:tabs>
            <w:rPr/>
          </w:pPr>
          <w:hyperlink w:anchor="__RefHeading___Toc12396168_1280447820">
            <w:r>
              <w:rPr>
                <w:webHidden/>
                <w:rStyle w:val="IndexLink"/>
                <w:rtl w:val="true"/>
              </w:rPr>
              <w:t>مجلس سرِّي مع السيد أبي الحسن الأصفهاني</w:t>
            </w:r>
            <w:r>
              <w:rPr>
                <w:rStyle w:val="IndexLink"/>
                <w:rtl w:val="true"/>
              </w:rPr>
              <w:tab/>
            </w:r>
            <w:r>
              <w:rPr>
                <w:rStyle w:val="IndexLink"/>
              </w:rPr>
              <w:t>136</w:t>
            </w:r>
          </w:hyperlink>
        </w:p>
        <w:p>
          <w:pPr>
            <w:pStyle w:val="Contents2"/>
            <w:tabs>
              <w:tab w:val="clear" w:pos="8743"/>
              <w:tab w:val="right" w:pos="9026" w:leader="dot"/>
            </w:tabs>
            <w:rPr/>
          </w:pPr>
          <w:hyperlink w:anchor="__RefHeading___Toc12396170_1280447820">
            <w:r>
              <w:rPr>
                <w:webHidden/>
                <w:rStyle w:val="IndexLink"/>
                <w:rtl w:val="true"/>
              </w:rPr>
              <w:t>رسالة بقية الله إلى السيد أبي الحسن الأصفهاني</w:t>
            </w:r>
            <w:r>
              <w:rPr>
                <w:rStyle w:val="IndexLink"/>
                <w:rtl w:val="true"/>
              </w:rPr>
              <w:tab/>
            </w:r>
            <w:r>
              <w:rPr>
                <w:rStyle w:val="IndexLink"/>
              </w:rPr>
              <w:t>138</w:t>
            </w:r>
          </w:hyperlink>
        </w:p>
        <w:p>
          <w:pPr>
            <w:pStyle w:val="Contents2"/>
            <w:tabs>
              <w:tab w:val="clear" w:pos="8743"/>
              <w:tab w:val="right" w:pos="9026" w:leader="dot"/>
            </w:tabs>
            <w:rPr/>
          </w:pPr>
          <w:hyperlink w:anchor="__RefHeading___Toc12396172_1280447820">
            <w:r>
              <w:rPr>
                <w:webHidden/>
                <w:rStyle w:val="IndexLink"/>
                <w:rtl w:val="true"/>
              </w:rPr>
              <w:t>الإمام صاحب الزمان لديه نظرة عناية إلى مراجع التقليد</w:t>
            </w:r>
            <w:r>
              <w:rPr>
                <w:rStyle w:val="IndexLink"/>
                <w:rtl w:val="true"/>
              </w:rPr>
              <w:tab/>
            </w:r>
            <w:r>
              <w:rPr>
                <w:rStyle w:val="IndexLink"/>
              </w:rPr>
              <w:t>140</w:t>
            </w:r>
          </w:hyperlink>
        </w:p>
        <w:p>
          <w:pPr>
            <w:pStyle w:val="Contents2"/>
            <w:tabs>
              <w:tab w:val="clear" w:pos="8743"/>
              <w:tab w:val="right" w:pos="9026" w:leader="dot"/>
            </w:tabs>
            <w:rPr/>
          </w:pPr>
          <w:hyperlink w:anchor="__RefHeading___Toc12396174_1280447820">
            <w:r>
              <w:rPr>
                <w:webHidden/>
                <w:rStyle w:val="IndexLink"/>
                <w:rtl w:val="true"/>
              </w:rPr>
              <w:t>غمُّ الشيعة يؤذي قلب الإمام صاحب الزمان</w:t>
            </w:r>
            <w:r>
              <w:rPr>
                <w:rStyle w:val="IndexLink"/>
                <w:rtl w:val="true"/>
              </w:rPr>
              <w:tab/>
            </w:r>
            <w:r>
              <w:rPr>
                <w:rStyle w:val="IndexLink"/>
              </w:rPr>
              <w:t>140</w:t>
            </w:r>
          </w:hyperlink>
        </w:p>
        <w:p>
          <w:pPr>
            <w:pStyle w:val="Contents2"/>
            <w:tabs>
              <w:tab w:val="clear" w:pos="8743"/>
              <w:tab w:val="right" w:pos="9026" w:leader="dot"/>
            </w:tabs>
            <w:rPr/>
          </w:pPr>
          <w:hyperlink w:anchor="__RefHeading___Toc12396176_1280447820">
            <w:r>
              <w:rPr>
                <w:webHidden/>
                <w:rStyle w:val="IndexLink"/>
                <w:rtl w:val="true"/>
              </w:rPr>
              <w:t>مصيبة القاسم ابن الحسن</w:t>
            </w:r>
            <w:r>
              <w:rPr>
                <w:rStyle w:val="IndexLink"/>
                <w:rtl w:val="true"/>
              </w:rPr>
              <w:tab/>
            </w:r>
            <w:r>
              <w:rPr>
                <w:rStyle w:val="IndexLink"/>
              </w:rPr>
              <w:t>142</w:t>
            </w:r>
          </w:hyperlink>
        </w:p>
        <w:p>
          <w:pPr>
            <w:pStyle w:val="Contents2"/>
            <w:tabs>
              <w:tab w:val="clear" w:pos="8743"/>
              <w:tab w:val="right" w:pos="9026" w:leader="dot"/>
            </w:tabs>
            <w:rPr/>
          </w:pPr>
          <w:hyperlink w:anchor="__RefHeading___Toc12396178_1280447820">
            <w:r>
              <w:rPr>
                <w:webHidden/>
                <w:rStyle w:val="IndexLink"/>
                <w:rtl w:val="true"/>
              </w:rPr>
              <w:t>المجلس الخامس</w:t>
            </w:r>
            <w:r>
              <w:rPr>
                <w:rStyle w:val="IndexLink"/>
                <w:rtl w:val="true"/>
              </w:rPr>
              <w:t>:</w:t>
            </w:r>
            <w:r>
              <w:rPr>
                <w:rStyle w:val="IndexLink"/>
                <w:rtl w:val="true"/>
              </w:rPr>
              <w:t>إثبات الحجّة عن طریق تقابل القطبین</w:t>
            </w:r>
            <w:r>
              <w:rPr>
                <w:rStyle w:val="IndexLink"/>
                <w:rtl w:val="true"/>
              </w:rPr>
              <w:tab/>
            </w:r>
            <w:r>
              <w:rPr>
                <w:rStyle w:val="IndexLink"/>
              </w:rPr>
              <w:t>143</w:t>
            </w:r>
          </w:hyperlink>
        </w:p>
        <w:p>
          <w:pPr>
            <w:pStyle w:val="Contents2"/>
            <w:tabs>
              <w:tab w:val="clear" w:pos="8743"/>
              <w:tab w:val="right" w:pos="9026" w:leader="dot"/>
            </w:tabs>
            <w:rPr/>
          </w:pPr>
          <w:hyperlink w:anchor="__RefHeading___Toc12396180_1280447820">
            <w:r>
              <w:rPr>
                <w:webHidden/>
                <w:rStyle w:val="IndexLink"/>
                <w:rtl w:val="true"/>
              </w:rPr>
              <w:t>لزوم تناسب الشكر مع صفات الله</w:t>
            </w:r>
            <w:r>
              <w:rPr>
                <w:rStyle w:val="IndexLink"/>
                <w:rtl w:val="true"/>
              </w:rPr>
              <w:tab/>
            </w:r>
            <w:r>
              <w:rPr>
                <w:rStyle w:val="IndexLink"/>
              </w:rPr>
              <w:t>145</w:t>
            </w:r>
          </w:hyperlink>
        </w:p>
        <w:p>
          <w:pPr>
            <w:pStyle w:val="Contents2"/>
            <w:tabs>
              <w:tab w:val="clear" w:pos="8743"/>
              <w:tab w:val="right" w:pos="9026" w:leader="dot"/>
            </w:tabs>
            <w:rPr/>
          </w:pPr>
          <w:hyperlink w:anchor="__RefHeading___Toc12396182_1280447820">
            <w:r>
              <w:rPr>
                <w:webHidden/>
                <w:rStyle w:val="IndexLink"/>
                <w:rtl w:val="true"/>
              </w:rPr>
              <w:t>شکر حق المعلِّم</w:t>
            </w:r>
            <w:r>
              <w:rPr>
                <w:rStyle w:val="IndexLink"/>
                <w:rtl w:val="true"/>
              </w:rPr>
              <w:tab/>
            </w:r>
            <w:r>
              <w:rPr>
                <w:rStyle w:val="IndexLink"/>
              </w:rPr>
              <w:t>147</w:t>
            </w:r>
          </w:hyperlink>
        </w:p>
        <w:p>
          <w:pPr>
            <w:pStyle w:val="Contents2"/>
            <w:tabs>
              <w:tab w:val="clear" w:pos="8743"/>
              <w:tab w:val="right" w:pos="9026" w:leader="dot"/>
            </w:tabs>
            <w:rPr/>
          </w:pPr>
          <w:hyperlink w:anchor="__RefHeading___Toc12396184_1280447820">
            <w:r>
              <w:rPr>
                <w:webHidden/>
                <w:rStyle w:val="IndexLink"/>
                <w:rtl w:val="true"/>
              </w:rPr>
              <w:t>حق شكر الوالدين</w:t>
            </w:r>
            <w:r>
              <w:rPr>
                <w:rStyle w:val="IndexLink"/>
                <w:rtl w:val="true"/>
              </w:rPr>
              <w:tab/>
            </w:r>
            <w:r>
              <w:rPr>
                <w:rStyle w:val="IndexLink"/>
              </w:rPr>
              <w:t>148</w:t>
            </w:r>
          </w:hyperlink>
        </w:p>
        <w:p>
          <w:pPr>
            <w:pStyle w:val="Contents2"/>
            <w:tabs>
              <w:tab w:val="clear" w:pos="8743"/>
              <w:tab w:val="right" w:pos="9026" w:leader="dot"/>
            </w:tabs>
            <w:rPr/>
          </w:pPr>
          <w:hyperlink w:anchor="__RefHeading___Toc12396186_1280447820">
            <w:r>
              <w:rPr>
                <w:webHidden/>
                <w:rStyle w:val="IndexLink"/>
                <w:rtl w:val="true"/>
              </w:rPr>
              <w:t>الأنواع المختلفة لأداء الحقوق</w:t>
            </w:r>
            <w:r>
              <w:rPr>
                <w:rStyle w:val="IndexLink"/>
                <w:rtl w:val="true"/>
              </w:rPr>
              <w:tab/>
            </w:r>
            <w:r>
              <w:rPr>
                <w:rStyle w:val="IndexLink"/>
              </w:rPr>
              <w:t>149</w:t>
            </w:r>
          </w:hyperlink>
        </w:p>
        <w:p>
          <w:pPr>
            <w:pStyle w:val="Contents2"/>
            <w:tabs>
              <w:tab w:val="clear" w:pos="8743"/>
              <w:tab w:val="right" w:pos="9026" w:leader="dot"/>
            </w:tabs>
            <w:rPr/>
          </w:pPr>
          <w:hyperlink w:anchor="__RefHeading___Toc12396188_1280447820">
            <w:r>
              <w:rPr>
                <w:webHidden/>
                <w:rStyle w:val="IndexLink"/>
                <w:rtl w:val="true"/>
              </w:rPr>
              <w:t>حق الرفاقة مع الله</w:t>
            </w:r>
            <w:r>
              <w:rPr>
                <w:rStyle w:val="IndexLink"/>
                <w:rtl w:val="true"/>
              </w:rPr>
              <w:tab/>
            </w:r>
            <w:r>
              <w:rPr>
                <w:rStyle w:val="IndexLink"/>
              </w:rPr>
              <w:t>150</w:t>
            </w:r>
          </w:hyperlink>
        </w:p>
        <w:p>
          <w:pPr>
            <w:pStyle w:val="Contents2"/>
            <w:tabs>
              <w:tab w:val="clear" w:pos="8743"/>
              <w:tab w:val="right" w:pos="9026" w:leader="dot"/>
            </w:tabs>
            <w:rPr/>
          </w:pPr>
          <w:hyperlink w:anchor="__RefHeading___Toc12396190_1280447820">
            <w:r>
              <w:rPr>
                <w:webHidden/>
                <w:rStyle w:val="IndexLink"/>
                <w:rtl w:val="true"/>
              </w:rPr>
              <w:t>حق الجيرة والمعلمِّين الإلهيين</w:t>
            </w:r>
            <w:r>
              <w:rPr>
                <w:rStyle w:val="IndexLink"/>
                <w:rtl w:val="true"/>
              </w:rPr>
              <w:tab/>
            </w:r>
            <w:r>
              <w:rPr>
                <w:rStyle w:val="IndexLink"/>
              </w:rPr>
              <w:t>151</w:t>
            </w:r>
          </w:hyperlink>
        </w:p>
        <w:p>
          <w:pPr>
            <w:pStyle w:val="Contents2"/>
            <w:tabs>
              <w:tab w:val="clear" w:pos="8743"/>
              <w:tab w:val="right" w:pos="9026" w:leader="dot"/>
            </w:tabs>
            <w:rPr/>
          </w:pPr>
          <w:hyperlink w:anchor="__RefHeading___Toc12396192_1280447820">
            <w:r>
              <w:rPr>
                <w:webHidden/>
                <w:rStyle w:val="IndexLink"/>
                <w:rtl w:val="true"/>
              </w:rPr>
              <w:t>الله أرحم من الأم</w:t>
            </w:r>
            <w:r>
              <w:rPr>
                <w:rStyle w:val="IndexLink"/>
                <w:rtl w:val="true"/>
              </w:rPr>
              <w:tab/>
            </w:r>
            <w:r>
              <w:rPr>
                <w:rStyle w:val="IndexLink"/>
              </w:rPr>
              <w:t>152</w:t>
            </w:r>
          </w:hyperlink>
        </w:p>
        <w:p>
          <w:pPr>
            <w:pStyle w:val="Contents2"/>
            <w:tabs>
              <w:tab w:val="clear" w:pos="8743"/>
              <w:tab w:val="right" w:pos="9026" w:leader="dot"/>
            </w:tabs>
            <w:rPr/>
          </w:pPr>
          <w:hyperlink w:anchor="__RefHeading___Toc12396194_1280447820">
            <w:r>
              <w:rPr>
                <w:webHidden/>
                <w:rStyle w:val="IndexLink"/>
                <w:rtl w:val="true"/>
              </w:rPr>
              <w:t>تجلِّیات جلال الله</w:t>
            </w:r>
            <w:r>
              <w:rPr>
                <w:rStyle w:val="IndexLink"/>
                <w:rtl w:val="true"/>
              </w:rPr>
              <w:tab/>
            </w:r>
            <w:r>
              <w:rPr>
                <w:rStyle w:val="IndexLink"/>
              </w:rPr>
              <w:t>155</w:t>
            </w:r>
          </w:hyperlink>
        </w:p>
        <w:p>
          <w:pPr>
            <w:pStyle w:val="Contents2"/>
            <w:tabs>
              <w:tab w:val="clear" w:pos="8743"/>
              <w:tab w:val="right" w:pos="9026" w:leader="dot"/>
            </w:tabs>
            <w:rPr/>
          </w:pPr>
          <w:hyperlink w:anchor="__RefHeading___Toc12396196_1280447820">
            <w:r>
              <w:rPr>
                <w:webHidden/>
                <w:rStyle w:val="IndexLink"/>
                <w:rtl w:val="true"/>
              </w:rPr>
              <w:t>الله كامل في الألوهية</w:t>
            </w:r>
            <w:r>
              <w:rPr>
                <w:rStyle w:val="IndexLink"/>
                <w:rtl w:val="true"/>
              </w:rPr>
              <w:tab/>
            </w:r>
            <w:r>
              <w:rPr>
                <w:rStyle w:val="IndexLink"/>
              </w:rPr>
              <w:t>156</w:t>
            </w:r>
          </w:hyperlink>
        </w:p>
        <w:p>
          <w:pPr>
            <w:pStyle w:val="Contents2"/>
            <w:tabs>
              <w:tab w:val="clear" w:pos="8743"/>
              <w:tab w:val="right" w:pos="9026" w:leader="dot"/>
            </w:tabs>
            <w:rPr/>
          </w:pPr>
          <w:hyperlink w:anchor="__RefHeading___Toc12396198_1280447820">
            <w:r>
              <w:rPr>
                <w:webHidden/>
                <w:rStyle w:val="IndexLink"/>
                <w:rtl w:val="true"/>
              </w:rPr>
              <w:t>لزوم وجود الإمام بمقتضى تقابل القطبين</w:t>
            </w:r>
            <w:r>
              <w:rPr>
                <w:rStyle w:val="IndexLink"/>
                <w:rtl w:val="true"/>
              </w:rPr>
              <w:tab/>
            </w:r>
            <w:r>
              <w:rPr>
                <w:rStyle w:val="IndexLink"/>
              </w:rPr>
              <w:t>157</w:t>
            </w:r>
          </w:hyperlink>
        </w:p>
        <w:p>
          <w:pPr>
            <w:pStyle w:val="Contents2"/>
            <w:tabs>
              <w:tab w:val="clear" w:pos="8743"/>
              <w:tab w:val="right" w:pos="9026" w:leader="dot"/>
            </w:tabs>
            <w:rPr/>
          </w:pPr>
          <w:hyperlink w:anchor="__RefHeading___Toc12396200_1280447820">
            <w:r>
              <w:rPr>
                <w:webHidden/>
                <w:rStyle w:val="IndexLink"/>
                <w:rtl w:val="true"/>
              </w:rPr>
              <w:t>سرُّ اختلاف الأدعية</w:t>
            </w:r>
            <w:r>
              <w:rPr>
                <w:rStyle w:val="IndexLink"/>
                <w:rtl w:val="true"/>
              </w:rPr>
              <w:tab/>
            </w:r>
            <w:r>
              <w:rPr>
                <w:rStyle w:val="IndexLink"/>
              </w:rPr>
              <w:t>158</w:t>
            </w:r>
          </w:hyperlink>
        </w:p>
        <w:p>
          <w:pPr>
            <w:pStyle w:val="Contents2"/>
            <w:tabs>
              <w:tab w:val="clear" w:pos="8743"/>
              <w:tab w:val="right" w:pos="9026" w:leader="dot"/>
            </w:tabs>
            <w:rPr/>
          </w:pPr>
          <w:hyperlink w:anchor="__RefHeading___Toc12396202_1280447820">
            <w:r>
              <w:rPr>
                <w:webHidden/>
                <w:rStyle w:val="IndexLink"/>
                <w:rtl w:val="true"/>
              </w:rPr>
              <w:t>الإمام صاحب الزمان هو عبد کامل</w:t>
            </w:r>
            <w:r>
              <w:rPr>
                <w:rStyle w:val="IndexLink"/>
                <w:rtl w:val="true"/>
              </w:rPr>
              <w:tab/>
            </w:r>
            <w:r>
              <w:rPr>
                <w:rStyle w:val="IndexLink"/>
              </w:rPr>
              <w:t>160</w:t>
            </w:r>
          </w:hyperlink>
        </w:p>
        <w:p>
          <w:pPr>
            <w:pStyle w:val="Contents2"/>
            <w:tabs>
              <w:tab w:val="clear" w:pos="8743"/>
              <w:tab w:val="right" w:pos="9026" w:leader="dot"/>
            </w:tabs>
            <w:rPr/>
          </w:pPr>
          <w:hyperlink w:anchor="__RefHeading___Toc12396204_1280447820">
            <w:r>
              <w:rPr>
                <w:webHidden/>
                <w:rStyle w:val="IndexLink"/>
                <w:rtl w:val="true"/>
              </w:rPr>
              <w:t>الشيخ حسن العراقي أحد علماء أهل السنة</w:t>
            </w:r>
            <w:r>
              <w:rPr>
                <w:rStyle w:val="IndexLink"/>
                <w:rtl w:val="true"/>
              </w:rPr>
              <w:tab/>
            </w:r>
            <w:r>
              <w:rPr>
                <w:rStyle w:val="IndexLink"/>
              </w:rPr>
              <w:t>162</w:t>
            </w:r>
          </w:hyperlink>
        </w:p>
        <w:p>
          <w:pPr>
            <w:pStyle w:val="Contents2"/>
            <w:tabs>
              <w:tab w:val="clear" w:pos="8743"/>
              <w:tab w:val="right" w:pos="9026" w:leader="dot"/>
            </w:tabs>
            <w:rPr/>
          </w:pPr>
          <w:hyperlink w:anchor="__RefHeading___Toc12396206_1280447820">
            <w:r>
              <w:rPr>
                <w:webHidden/>
                <w:rStyle w:val="IndexLink"/>
                <w:rtl w:val="true"/>
              </w:rPr>
              <w:t>أول نقطة الانقلاب</w:t>
            </w:r>
            <w:r>
              <w:rPr>
                <w:rStyle w:val="IndexLink"/>
                <w:rtl w:val="true"/>
              </w:rPr>
              <w:tab/>
            </w:r>
            <w:r>
              <w:rPr>
                <w:rStyle w:val="IndexLink"/>
              </w:rPr>
              <w:t>163</w:t>
            </w:r>
          </w:hyperlink>
        </w:p>
        <w:p>
          <w:pPr>
            <w:pStyle w:val="Contents2"/>
            <w:tabs>
              <w:tab w:val="clear" w:pos="8743"/>
              <w:tab w:val="right" w:pos="9026" w:leader="dot"/>
            </w:tabs>
            <w:rPr/>
          </w:pPr>
          <w:hyperlink w:anchor="__RefHeading___Toc12396208_1280447820">
            <w:r>
              <w:rPr>
                <w:webHidden/>
                <w:rStyle w:val="IndexLink"/>
                <w:rtl w:val="true"/>
              </w:rPr>
              <w:t>التفاوت بين عقيدة الشيعة وأهل السنَّة في المهدي</w:t>
            </w:r>
            <w:r>
              <w:rPr>
                <w:rStyle w:val="IndexLink"/>
                <w:rtl w:val="true"/>
              </w:rPr>
              <w:tab/>
            </w:r>
            <w:r>
              <w:rPr>
                <w:rStyle w:val="IndexLink"/>
              </w:rPr>
              <w:t>164</w:t>
            </w:r>
          </w:hyperlink>
        </w:p>
        <w:p>
          <w:pPr>
            <w:pStyle w:val="Contents2"/>
            <w:tabs>
              <w:tab w:val="clear" w:pos="8743"/>
              <w:tab w:val="right" w:pos="9026" w:leader="dot"/>
            </w:tabs>
            <w:rPr/>
          </w:pPr>
          <w:hyperlink w:anchor="__RefHeading___Toc12396210_1280447820">
            <w:r>
              <w:rPr>
                <w:webHidden/>
                <w:rStyle w:val="IndexLink"/>
                <w:rtl w:val="true"/>
              </w:rPr>
              <w:t>نهاية عشق المهدي لقاؤه</w:t>
            </w:r>
            <w:r>
              <w:rPr>
                <w:rStyle w:val="IndexLink"/>
                <w:rtl w:val="true"/>
              </w:rPr>
              <w:tab/>
            </w:r>
            <w:r>
              <w:rPr>
                <w:rStyle w:val="IndexLink"/>
              </w:rPr>
              <w:t>165</w:t>
            </w:r>
          </w:hyperlink>
        </w:p>
        <w:p>
          <w:pPr>
            <w:pStyle w:val="Contents2"/>
            <w:tabs>
              <w:tab w:val="clear" w:pos="8743"/>
              <w:tab w:val="right" w:pos="9026" w:leader="dot"/>
            </w:tabs>
            <w:rPr/>
          </w:pPr>
          <w:hyperlink w:anchor="__RefHeading___Toc12396212_1280447820">
            <w:r>
              <w:rPr>
                <w:webHidden/>
                <w:rStyle w:val="IndexLink"/>
                <w:rtl w:val="true"/>
              </w:rPr>
              <w:t>الافتراق عن الإمام صاحب الزمان</w:t>
            </w:r>
            <w:r>
              <w:rPr>
                <w:rStyle w:val="IndexLink"/>
                <w:rtl w:val="true"/>
              </w:rPr>
              <w:tab/>
            </w:r>
            <w:r>
              <w:rPr>
                <w:rStyle w:val="IndexLink"/>
              </w:rPr>
              <w:t>167</w:t>
            </w:r>
          </w:hyperlink>
        </w:p>
        <w:p>
          <w:pPr>
            <w:pStyle w:val="Contents2"/>
            <w:tabs>
              <w:tab w:val="clear" w:pos="8743"/>
              <w:tab w:val="right" w:pos="9026" w:leader="dot"/>
            </w:tabs>
            <w:rPr/>
          </w:pPr>
          <w:hyperlink w:anchor="__RefHeading___Toc12396214_1280447820">
            <w:r>
              <w:rPr>
                <w:webHidden/>
                <w:rStyle w:val="IndexLink"/>
                <w:rtl w:val="true"/>
              </w:rPr>
              <w:t>آخر لحظات عمر الإمام الحسين</w:t>
            </w:r>
            <w:r>
              <w:rPr>
                <w:rStyle w:val="IndexLink"/>
                <w:rtl w:val="true"/>
              </w:rPr>
              <w:tab/>
            </w:r>
            <w:r>
              <w:rPr>
                <w:rStyle w:val="IndexLink"/>
              </w:rPr>
              <w:t>169</w:t>
            </w:r>
          </w:hyperlink>
        </w:p>
        <w:p>
          <w:pPr>
            <w:pStyle w:val="Contents2"/>
            <w:tabs>
              <w:tab w:val="clear" w:pos="8743"/>
              <w:tab w:val="right" w:pos="9026" w:leader="dot"/>
            </w:tabs>
            <w:rPr/>
          </w:pPr>
          <w:hyperlink w:anchor="__RefHeading___Toc12396216_1280447820">
            <w:r>
              <w:rPr>
                <w:webHidden/>
                <w:rStyle w:val="IndexLink"/>
                <w:rtl w:val="true"/>
              </w:rPr>
              <w:t>المجلس السادس</w:t>
            </w:r>
            <w:r>
              <w:rPr>
                <w:rStyle w:val="IndexLink"/>
                <w:rtl w:val="true"/>
              </w:rPr>
              <w:t>:</w:t>
            </w:r>
            <w:r>
              <w:rPr>
                <w:rStyle w:val="IndexLink"/>
                <w:rtl w:val="true"/>
              </w:rPr>
              <w:t>حیاة الإمام صاحب الزمان</w:t>
            </w:r>
            <w:r>
              <w:rPr>
                <w:rStyle w:val="IndexLink"/>
                <w:rtl w:val="true"/>
              </w:rPr>
              <w:tab/>
            </w:r>
            <w:r>
              <w:rPr>
                <w:rStyle w:val="IndexLink"/>
              </w:rPr>
              <w:t>171</w:t>
            </w:r>
          </w:hyperlink>
        </w:p>
        <w:p>
          <w:pPr>
            <w:pStyle w:val="Contents2"/>
            <w:tabs>
              <w:tab w:val="clear" w:pos="8743"/>
              <w:tab w:val="right" w:pos="9026" w:leader="dot"/>
            </w:tabs>
            <w:rPr/>
          </w:pPr>
          <w:hyperlink w:anchor="__RefHeading___Toc12396218_1280447820">
            <w:r>
              <w:rPr>
                <w:webHidden/>
                <w:rStyle w:val="IndexLink"/>
                <w:rtl w:val="true"/>
              </w:rPr>
              <w:t>زمان ولادة الإمام المهدي</w:t>
            </w:r>
            <w:r>
              <w:rPr>
                <w:rStyle w:val="IndexLink"/>
                <w:rtl w:val="true"/>
              </w:rPr>
              <w:tab/>
            </w:r>
            <w:r>
              <w:rPr>
                <w:rStyle w:val="IndexLink"/>
              </w:rPr>
              <w:t>173</w:t>
            </w:r>
          </w:hyperlink>
        </w:p>
        <w:p>
          <w:pPr>
            <w:pStyle w:val="Contents2"/>
            <w:tabs>
              <w:tab w:val="clear" w:pos="8743"/>
              <w:tab w:val="right" w:pos="9026" w:leader="dot"/>
            </w:tabs>
            <w:rPr/>
          </w:pPr>
          <w:hyperlink w:anchor="__RefHeading___Toc12396220_1280447820">
            <w:r>
              <w:rPr>
                <w:webHidden/>
                <w:rStyle w:val="IndexLink"/>
                <w:rtl w:val="true"/>
              </w:rPr>
              <w:t xml:space="preserve">اعتقاد الشيعة بجسمانية </w:t>
            </w:r>
            <w:r>
              <w:rPr>
                <w:rStyle w:val="IndexLink"/>
                <w:rtl w:val="true"/>
              </w:rPr>
              <w:t xml:space="preserve">" </w:t>
            </w:r>
            <w:r>
              <w:rPr>
                <w:rStyle w:val="IndexLink"/>
                <w:rtl w:val="true"/>
              </w:rPr>
              <w:t xml:space="preserve">المهدي </w:t>
            </w:r>
            <w:r>
              <w:rPr>
                <w:rStyle w:val="IndexLink"/>
                <w:rtl w:val="true"/>
              </w:rPr>
              <w:t>"</w:t>
              <w:tab/>
            </w:r>
            <w:r>
              <w:rPr>
                <w:rStyle w:val="IndexLink"/>
              </w:rPr>
              <w:t>175</w:t>
            </w:r>
          </w:hyperlink>
        </w:p>
        <w:p>
          <w:pPr>
            <w:pStyle w:val="Contents2"/>
            <w:tabs>
              <w:tab w:val="clear" w:pos="8743"/>
              <w:tab w:val="right" w:pos="9026" w:leader="dot"/>
            </w:tabs>
            <w:rPr/>
          </w:pPr>
          <w:hyperlink w:anchor="__RefHeading___Toc12396222_1280447820">
            <w:r>
              <w:rPr>
                <w:webHidden/>
                <w:rStyle w:val="IndexLink"/>
                <w:rtl w:val="true"/>
              </w:rPr>
              <w:t xml:space="preserve">يقول مولوي </w:t>
            </w:r>
            <w:r>
              <w:rPr>
                <w:rStyle w:val="IndexLink"/>
                <w:rtl w:val="true"/>
              </w:rPr>
              <w:t xml:space="preserve">: </w:t>
            </w:r>
            <w:r>
              <w:rPr>
                <w:rStyle w:val="IndexLink"/>
                <w:rtl w:val="true"/>
              </w:rPr>
              <w:t>المهدي موجود نوعي</w:t>
            </w:r>
            <w:r>
              <w:rPr>
                <w:rStyle w:val="IndexLink"/>
                <w:rtl w:val="true"/>
              </w:rPr>
              <w:tab/>
            </w:r>
            <w:r>
              <w:rPr>
                <w:rStyle w:val="IndexLink"/>
              </w:rPr>
              <w:t>176</w:t>
            </w:r>
          </w:hyperlink>
        </w:p>
        <w:p>
          <w:pPr>
            <w:pStyle w:val="Contents2"/>
            <w:tabs>
              <w:tab w:val="clear" w:pos="8743"/>
              <w:tab w:val="right" w:pos="9026" w:leader="dot"/>
            </w:tabs>
            <w:rPr/>
          </w:pPr>
          <w:hyperlink w:anchor="__RefHeading___Toc12396224_1280447820">
            <w:r>
              <w:rPr>
                <w:webHidden/>
                <w:rStyle w:val="IndexLink"/>
                <w:rtl w:val="true"/>
              </w:rPr>
              <w:t xml:space="preserve">آخر يقول </w:t>
            </w:r>
            <w:r>
              <w:rPr>
                <w:rStyle w:val="IndexLink"/>
                <w:rtl w:val="true"/>
              </w:rPr>
              <w:t xml:space="preserve">: </w:t>
            </w:r>
            <w:r>
              <w:rPr>
                <w:rStyle w:val="IndexLink"/>
                <w:rtl w:val="true"/>
              </w:rPr>
              <w:t>المهدي في القالب المثالي</w:t>
            </w:r>
            <w:r>
              <w:rPr>
                <w:rStyle w:val="IndexLink"/>
                <w:rtl w:val="true"/>
              </w:rPr>
              <w:tab/>
            </w:r>
            <w:r>
              <w:rPr>
                <w:rStyle w:val="IndexLink"/>
              </w:rPr>
              <w:t>177</w:t>
            </w:r>
          </w:hyperlink>
        </w:p>
        <w:p>
          <w:pPr>
            <w:pStyle w:val="Contents2"/>
            <w:tabs>
              <w:tab w:val="clear" w:pos="8743"/>
              <w:tab w:val="right" w:pos="9026" w:leader="dot"/>
            </w:tabs>
            <w:rPr/>
          </w:pPr>
          <w:hyperlink w:anchor="__RefHeading___Toc12396226_1280447820">
            <w:r>
              <w:rPr>
                <w:webHidden/>
                <w:rStyle w:val="IndexLink"/>
                <w:rtl w:val="true"/>
              </w:rPr>
              <w:t xml:space="preserve">أهل السنة يقولون </w:t>
            </w:r>
            <w:r>
              <w:rPr>
                <w:rStyle w:val="IndexLink"/>
                <w:rtl w:val="true"/>
              </w:rPr>
              <w:t xml:space="preserve">: </w:t>
            </w:r>
            <w:r>
              <w:rPr>
                <w:rStyle w:val="IndexLink"/>
                <w:rtl w:val="true"/>
              </w:rPr>
              <w:t xml:space="preserve">مهدي الشيعة في بئر سامراء </w:t>
            </w:r>
            <w:r>
              <w:rPr>
                <w:rStyle w:val="IndexLink"/>
                <w:rtl w:val="true"/>
              </w:rPr>
              <w:t>!</w:t>
              <w:tab/>
            </w:r>
            <w:r>
              <w:rPr>
                <w:rStyle w:val="IndexLink"/>
              </w:rPr>
              <w:t>179</w:t>
            </w:r>
          </w:hyperlink>
        </w:p>
        <w:p>
          <w:pPr>
            <w:pStyle w:val="Contents2"/>
            <w:tabs>
              <w:tab w:val="clear" w:pos="8743"/>
              <w:tab w:val="right" w:pos="9026" w:leader="dot"/>
            </w:tabs>
            <w:rPr/>
          </w:pPr>
          <w:hyperlink w:anchor="__RefHeading___Toc12396228_1280447820">
            <w:r>
              <w:rPr>
                <w:webHidden/>
                <w:rStyle w:val="IndexLink"/>
                <w:rtl w:val="true"/>
              </w:rPr>
              <w:t>معني غيبة الإمام صاحب الزمان</w:t>
            </w:r>
            <w:r>
              <w:rPr>
                <w:rStyle w:val="IndexLink"/>
                <w:rtl w:val="true"/>
              </w:rPr>
              <w:tab/>
            </w:r>
            <w:r>
              <w:rPr>
                <w:rStyle w:val="IndexLink"/>
              </w:rPr>
              <w:t>180</w:t>
            </w:r>
          </w:hyperlink>
        </w:p>
        <w:p>
          <w:pPr>
            <w:pStyle w:val="Contents2"/>
            <w:tabs>
              <w:tab w:val="clear" w:pos="8743"/>
              <w:tab w:val="right" w:pos="9026" w:leader="dot"/>
            </w:tabs>
            <w:rPr/>
          </w:pPr>
          <w:hyperlink w:anchor="__RefHeading___Toc12396230_1280447820">
            <w:r>
              <w:rPr>
                <w:webHidden/>
                <w:rStyle w:val="IndexLink"/>
                <w:rtl w:val="true"/>
              </w:rPr>
              <w:t>تواتر الروايات حول المهدي</w:t>
            </w:r>
            <w:r>
              <w:rPr>
                <w:rStyle w:val="IndexLink"/>
                <w:rtl w:val="true"/>
              </w:rPr>
              <w:tab/>
            </w:r>
            <w:r>
              <w:rPr>
                <w:rStyle w:val="IndexLink"/>
              </w:rPr>
              <w:t>181</w:t>
            </w:r>
          </w:hyperlink>
        </w:p>
        <w:p>
          <w:pPr>
            <w:pStyle w:val="Contents2"/>
            <w:tabs>
              <w:tab w:val="clear" w:pos="8743"/>
              <w:tab w:val="right" w:pos="9026" w:leader="dot"/>
            </w:tabs>
            <w:rPr/>
          </w:pPr>
          <w:hyperlink w:anchor="__RefHeading___Toc12396232_1280447820">
            <w:r>
              <w:rPr>
                <w:webHidden/>
                <w:rStyle w:val="IndexLink"/>
                <w:rtl w:val="true"/>
              </w:rPr>
              <w:t>المهدي في الروايات شخص جسماني</w:t>
            </w:r>
            <w:r>
              <w:rPr>
                <w:rStyle w:val="IndexLink"/>
                <w:rtl w:val="true"/>
              </w:rPr>
              <w:tab/>
            </w:r>
            <w:r>
              <w:rPr>
                <w:rStyle w:val="IndexLink"/>
              </w:rPr>
              <w:t>182</w:t>
            </w:r>
          </w:hyperlink>
        </w:p>
        <w:p>
          <w:pPr>
            <w:pStyle w:val="Contents2"/>
            <w:tabs>
              <w:tab w:val="clear" w:pos="8743"/>
              <w:tab w:val="right" w:pos="9026" w:leader="dot"/>
            </w:tabs>
            <w:rPr/>
          </w:pPr>
          <w:hyperlink w:anchor="__RefHeading___Toc12396234_1280447820">
            <w:r>
              <w:rPr>
                <w:webHidden/>
                <w:rStyle w:val="IndexLink"/>
                <w:rtl w:val="true"/>
              </w:rPr>
              <w:t>الروايات التي تُروي حول المهدي لها سند</w:t>
            </w:r>
            <w:r>
              <w:rPr>
                <w:rStyle w:val="IndexLink"/>
                <w:rtl w:val="true"/>
              </w:rPr>
              <w:tab/>
            </w:r>
            <w:r>
              <w:rPr>
                <w:rStyle w:val="IndexLink"/>
              </w:rPr>
              <w:t>182</w:t>
            </w:r>
          </w:hyperlink>
        </w:p>
        <w:p>
          <w:pPr>
            <w:pStyle w:val="Contents2"/>
            <w:tabs>
              <w:tab w:val="clear" w:pos="8743"/>
              <w:tab w:val="right" w:pos="9026" w:leader="dot"/>
            </w:tabs>
            <w:rPr/>
          </w:pPr>
          <w:hyperlink w:anchor="__RefHeading___Toc12396236_1280447820">
            <w:r>
              <w:rPr>
                <w:webHidden/>
                <w:rStyle w:val="IndexLink"/>
                <w:rtl w:val="true"/>
              </w:rPr>
              <w:t>ولادة المهدي في الروايات</w:t>
            </w:r>
            <w:r>
              <w:rPr>
                <w:rStyle w:val="IndexLink"/>
                <w:rtl w:val="true"/>
              </w:rPr>
              <w:tab/>
            </w:r>
            <w:r>
              <w:rPr>
                <w:rStyle w:val="IndexLink"/>
              </w:rPr>
              <w:t>184</w:t>
            </w:r>
          </w:hyperlink>
        </w:p>
        <w:p>
          <w:pPr>
            <w:pStyle w:val="Contents2"/>
            <w:tabs>
              <w:tab w:val="clear" w:pos="8743"/>
              <w:tab w:val="right" w:pos="9026" w:leader="dot"/>
            </w:tabs>
            <w:rPr/>
          </w:pPr>
          <w:hyperlink w:anchor="__RefHeading___Toc12396238_1280447820">
            <w:r>
              <w:rPr>
                <w:webHidden/>
                <w:rStyle w:val="IndexLink"/>
                <w:rtl w:val="true"/>
              </w:rPr>
              <w:t>الإمام المهدي له خادم</w:t>
            </w:r>
            <w:r>
              <w:rPr>
                <w:rStyle w:val="IndexLink"/>
                <w:rtl w:val="true"/>
              </w:rPr>
              <w:tab/>
            </w:r>
            <w:r>
              <w:rPr>
                <w:rStyle w:val="IndexLink"/>
              </w:rPr>
              <w:t>184</w:t>
            </w:r>
          </w:hyperlink>
        </w:p>
        <w:p>
          <w:pPr>
            <w:pStyle w:val="Contents2"/>
            <w:tabs>
              <w:tab w:val="clear" w:pos="8743"/>
              <w:tab w:val="right" w:pos="9026" w:leader="dot"/>
            </w:tabs>
            <w:rPr/>
          </w:pPr>
          <w:hyperlink w:anchor="__RefHeading___Toc12396240_1280447820">
            <w:r>
              <w:rPr>
                <w:webHidden/>
                <w:rStyle w:val="IndexLink"/>
                <w:rtl w:val="true"/>
              </w:rPr>
              <w:t>الإمام المهدي الإسلام قد تزوج</w:t>
            </w:r>
            <w:r>
              <w:rPr>
                <w:rStyle w:val="IndexLink"/>
                <w:rtl w:val="true"/>
              </w:rPr>
              <w:tab/>
            </w:r>
            <w:r>
              <w:rPr>
                <w:rStyle w:val="IndexLink"/>
              </w:rPr>
              <w:t>185</w:t>
            </w:r>
          </w:hyperlink>
        </w:p>
        <w:p>
          <w:pPr>
            <w:pStyle w:val="Contents2"/>
            <w:tabs>
              <w:tab w:val="clear" w:pos="8743"/>
              <w:tab w:val="right" w:pos="9026" w:leader="dot"/>
            </w:tabs>
            <w:rPr/>
          </w:pPr>
          <w:hyperlink w:anchor="__RefHeading___Toc12396242_1280447820">
            <w:r>
              <w:rPr>
                <w:webHidden/>
                <w:rStyle w:val="IndexLink"/>
                <w:rtl w:val="true"/>
              </w:rPr>
              <w:t>علاقة السيد بن طاووس بالإمام صاحب الزمان</w:t>
            </w:r>
            <w:r>
              <w:rPr>
                <w:rStyle w:val="IndexLink"/>
                <w:rtl w:val="true"/>
              </w:rPr>
              <w:tab/>
            </w:r>
            <w:r>
              <w:rPr>
                <w:rStyle w:val="IndexLink"/>
              </w:rPr>
              <w:t>186</w:t>
            </w:r>
          </w:hyperlink>
        </w:p>
        <w:p>
          <w:pPr>
            <w:pStyle w:val="Contents2"/>
            <w:tabs>
              <w:tab w:val="clear" w:pos="8743"/>
              <w:tab w:val="right" w:pos="9026" w:leader="dot"/>
            </w:tabs>
            <w:rPr/>
          </w:pPr>
          <w:hyperlink w:anchor="__RefHeading___Toc12396244_1280447820">
            <w:r>
              <w:rPr>
                <w:webHidden/>
                <w:rStyle w:val="IndexLink"/>
                <w:rtl w:val="true"/>
              </w:rPr>
              <w:t>الإمام صاحب الزمان الكلام أعطى وعداً بأن يقبله خادماً</w:t>
            </w:r>
            <w:r>
              <w:rPr>
                <w:rStyle w:val="IndexLink"/>
                <w:rtl w:val="true"/>
              </w:rPr>
              <w:tab/>
            </w:r>
            <w:r>
              <w:rPr>
                <w:rStyle w:val="IndexLink"/>
              </w:rPr>
              <w:t>186</w:t>
            </w:r>
          </w:hyperlink>
        </w:p>
        <w:p>
          <w:pPr>
            <w:pStyle w:val="Contents2"/>
            <w:tabs>
              <w:tab w:val="clear" w:pos="8743"/>
              <w:tab w:val="right" w:pos="9026" w:leader="dot"/>
            </w:tabs>
            <w:rPr/>
          </w:pPr>
          <w:hyperlink w:anchor="__RefHeading___Toc12396246_1280447820">
            <w:r>
              <w:rPr>
                <w:webHidden/>
                <w:rStyle w:val="IndexLink"/>
                <w:rtl w:val="true"/>
              </w:rPr>
              <w:t>اتصال أحد الشيعة بالإمام صاحب الزمان علم</w:t>
            </w:r>
            <w:r>
              <w:rPr>
                <w:rStyle w:val="IndexLink"/>
                <w:rtl w:val="true"/>
              </w:rPr>
              <w:tab/>
            </w:r>
            <w:r>
              <w:rPr>
                <w:rStyle w:val="IndexLink"/>
              </w:rPr>
              <w:t>188</w:t>
            </w:r>
          </w:hyperlink>
        </w:p>
        <w:p>
          <w:pPr>
            <w:pStyle w:val="Contents2"/>
            <w:tabs>
              <w:tab w:val="clear" w:pos="8743"/>
              <w:tab w:val="right" w:pos="9026" w:leader="dot"/>
            </w:tabs>
            <w:rPr/>
          </w:pPr>
          <w:hyperlink w:anchor="__RefHeading___Toc12396248_1280447820">
            <w:r>
              <w:rPr>
                <w:webHidden/>
                <w:rStyle w:val="IndexLink"/>
                <w:rtl w:val="true"/>
              </w:rPr>
              <w:t>الإمام المهدي له زوجة وأبناء</w:t>
            </w:r>
            <w:r>
              <w:rPr>
                <w:rStyle w:val="IndexLink"/>
                <w:rtl w:val="true"/>
              </w:rPr>
              <w:tab/>
            </w:r>
            <w:r>
              <w:rPr>
                <w:rStyle w:val="IndexLink"/>
              </w:rPr>
              <w:t>189</w:t>
            </w:r>
          </w:hyperlink>
        </w:p>
        <w:p>
          <w:pPr>
            <w:pStyle w:val="Contents2"/>
            <w:tabs>
              <w:tab w:val="clear" w:pos="8743"/>
              <w:tab w:val="right" w:pos="9026" w:leader="dot"/>
            </w:tabs>
            <w:rPr/>
          </w:pPr>
          <w:hyperlink w:anchor="__RefHeading___Toc12396250_1280447820">
            <w:r>
              <w:rPr>
                <w:webHidden/>
                <w:rStyle w:val="IndexLink"/>
                <w:rtl w:val="true"/>
              </w:rPr>
              <w:t>رؤية الإمام صاحب الزمان دليل على وجوده الجسماني</w:t>
            </w:r>
            <w:r>
              <w:rPr>
                <w:rStyle w:val="IndexLink"/>
                <w:rtl w:val="true"/>
              </w:rPr>
              <w:tab/>
            </w:r>
            <w:r>
              <w:rPr>
                <w:rStyle w:val="IndexLink"/>
              </w:rPr>
              <w:t>190</w:t>
            </w:r>
          </w:hyperlink>
        </w:p>
        <w:p>
          <w:pPr>
            <w:pStyle w:val="Contents2"/>
            <w:tabs>
              <w:tab w:val="clear" w:pos="8743"/>
              <w:tab w:val="right" w:pos="9026" w:leader="dot"/>
            </w:tabs>
            <w:rPr/>
          </w:pPr>
          <w:hyperlink w:anchor="__RefHeading___Toc12396252_1280447820">
            <w:r>
              <w:rPr>
                <w:webHidden/>
                <w:rStyle w:val="IndexLink"/>
                <w:rtl w:val="true"/>
              </w:rPr>
              <w:t>لقاء مع الإمام صاحب الزمان في أصفهان</w:t>
            </w:r>
            <w:r>
              <w:rPr>
                <w:rStyle w:val="IndexLink"/>
                <w:rtl w:val="true"/>
              </w:rPr>
              <w:tab/>
            </w:r>
            <w:r>
              <w:rPr>
                <w:rStyle w:val="IndexLink"/>
              </w:rPr>
              <w:t>192</w:t>
            </w:r>
          </w:hyperlink>
        </w:p>
        <w:p>
          <w:pPr>
            <w:pStyle w:val="Contents2"/>
            <w:tabs>
              <w:tab w:val="clear" w:pos="8743"/>
              <w:tab w:val="right" w:pos="9026" w:leader="dot"/>
            </w:tabs>
            <w:rPr/>
          </w:pPr>
          <w:hyperlink w:anchor="__RefHeading___Toc12396254_1280447820">
            <w:r>
              <w:rPr>
                <w:webHidden/>
                <w:rStyle w:val="IndexLink"/>
                <w:rtl w:val="true"/>
              </w:rPr>
              <w:t>الإمام صاحب الزمان عند بائع البطيخ</w:t>
            </w:r>
            <w:r>
              <w:rPr>
                <w:rStyle w:val="IndexLink"/>
                <w:rtl w:val="true"/>
              </w:rPr>
              <w:tab/>
            </w:r>
            <w:r>
              <w:rPr>
                <w:rStyle w:val="IndexLink"/>
              </w:rPr>
              <w:t>194</w:t>
            </w:r>
          </w:hyperlink>
        </w:p>
        <w:p>
          <w:pPr>
            <w:pStyle w:val="Contents2"/>
            <w:tabs>
              <w:tab w:val="clear" w:pos="8743"/>
              <w:tab w:val="right" w:pos="9026" w:leader="dot"/>
            </w:tabs>
            <w:rPr/>
          </w:pPr>
          <w:hyperlink w:anchor="__RefHeading___Toc12396256_1280447820">
            <w:r>
              <w:rPr>
                <w:webHidden/>
                <w:rStyle w:val="IndexLink"/>
                <w:rtl w:val="true"/>
              </w:rPr>
              <w:t>تشرُّف آية الله میرزا مهدي أصفهاني بلقاء الإمام صاحب الزمان</w:t>
            </w:r>
            <w:r>
              <w:rPr>
                <w:rStyle w:val="IndexLink"/>
                <w:rtl w:val="true"/>
              </w:rPr>
              <w:tab/>
            </w:r>
            <w:r>
              <w:rPr>
                <w:rStyle w:val="IndexLink"/>
              </w:rPr>
              <w:t>196</w:t>
            </w:r>
          </w:hyperlink>
        </w:p>
        <w:p>
          <w:pPr>
            <w:pStyle w:val="Contents2"/>
            <w:tabs>
              <w:tab w:val="clear" w:pos="8743"/>
              <w:tab w:val="right" w:pos="9026" w:leader="dot"/>
            </w:tabs>
            <w:rPr/>
          </w:pPr>
          <w:hyperlink w:anchor="__RefHeading___Toc12396258_1280447820">
            <w:r>
              <w:rPr>
                <w:webHidden/>
                <w:rStyle w:val="IndexLink"/>
                <w:rtl w:val="true"/>
              </w:rPr>
              <w:t>طلب المعارف من غير طريق الأئمة يُساوق إنكارهم</w:t>
            </w:r>
            <w:r>
              <w:rPr>
                <w:rStyle w:val="IndexLink"/>
                <w:rtl w:val="true"/>
              </w:rPr>
              <w:tab/>
            </w:r>
            <w:r>
              <w:rPr>
                <w:rStyle w:val="IndexLink"/>
              </w:rPr>
              <w:t>198</w:t>
            </w:r>
          </w:hyperlink>
        </w:p>
        <w:p>
          <w:pPr>
            <w:pStyle w:val="Contents2"/>
            <w:tabs>
              <w:tab w:val="clear" w:pos="8743"/>
              <w:tab w:val="right" w:pos="9026" w:leader="dot"/>
            </w:tabs>
            <w:rPr/>
          </w:pPr>
          <w:hyperlink w:anchor="__RefHeading___Toc12396260_1280447820">
            <w:r>
              <w:rPr>
                <w:webHidden/>
                <w:rStyle w:val="IndexLink"/>
                <w:rtl w:val="true"/>
              </w:rPr>
              <w:t>الإمام فوق هذه الكرة الأرضية</w:t>
            </w:r>
            <w:r>
              <w:rPr>
                <w:rStyle w:val="IndexLink"/>
                <w:rtl w:val="true"/>
              </w:rPr>
              <w:tab/>
            </w:r>
            <w:r>
              <w:rPr>
                <w:rStyle w:val="IndexLink"/>
              </w:rPr>
              <w:t>199</w:t>
            </w:r>
          </w:hyperlink>
        </w:p>
        <w:p>
          <w:pPr>
            <w:pStyle w:val="Contents2"/>
            <w:tabs>
              <w:tab w:val="clear" w:pos="8743"/>
              <w:tab w:val="right" w:pos="9026" w:leader="dot"/>
            </w:tabs>
            <w:rPr/>
          </w:pPr>
          <w:hyperlink w:anchor="__RefHeading___Toc12396262_1280447820">
            <w:r>
              <w:rPr>
                <w:webHidden/>
                <w:rStyle w:val="IndexLink"/>
                <w:rtl w:val="true"/>
              </w:rPr>
              <w:t>مصيبة أهل بيت الإمام الحسين</w:t>
            </w:r>
            <w:r>
              <w:rPr>
                <w:rStyle w:val="IndexLink"/>
                <w:rtl w:val="true"/>
              </w:rPr>
              <w:tab/>
            </w:r>
            <w:r>
              <w:rPr>
                <w:rStyle w:val="IndexLink"/>
              </w:rPr>
              <w:t>200</w:t>
            </w:r>
          </w:hyperlink>
        </w:p>
        <w:p>
          <w:pPr>
            <w:pStyle w:val="Contents2"/>
            <w:tabs>
              <w:tab w:val="clear" w:pos="8743"/>
              <w:tab w:val="right" w:pos="9026" w:leader="dot"/>
            </w:tabs>
            <w:rPr/>
          </w:pPr>
          <w:hyperlink w:anchor="__RefHeading___Toc12396264_1280447820">
            <w:r>
              <w:rPr>
                <w:webHidden/>
                <w:rStyle w:val="IndexLink"/>
                <w:rtl w:val="true"/>
              </w:rPr>
              <w:t>المجلس السابع</w:t>
            </w:r>
            <w:r>
              <w:rPr>
                <w:rStyle w:val="IndexLink"/>
                <w:rtl w:val="true"/>
              </w:rPr>
              <w:t>:</w:t>
            </w:r>
            <w:r>
              <w:rPr>
                <w:rStyle w:val="IndexLink"/>
                <w:rtl w:val="true"/>
              </w:rPr>
              <w:t>حکمة غیبة الامام صاحب الزمان</w:t>
            </w:r>
            <w:r>
              <w:rPr>
                <w:rStyle w:val="IndexLink"/>
                <w:rtl w:val="true"/>
              </w:rPr>
              <w:tab/>
            </w:r>
            <w:r>
              <w:rPr>
                <w:rStyle w:val="IndexLink"/>
              </w:rPr>
              <w:t>203</w:t>
            </w:r>
          </w:hyperlink>
        </w:p>
        <w:p>
          <w:pPr>
            <w:pStyle w:val="Contents2"/>
            <w:tabs>
              <w:tab w:val="clear" w:pos="8743"/>
              <w:tab w:val="right" w:pos="9026" w:leader="dot"/>
            </w:tabs>
            <w:rPr/>
          </w:pPr>
          <w:hyperlink w:anchor="__RefHeading___Toc12396266_1280447820">
            <w:r>
              <w:rPr>
                <w:webHidden/>
                <w:rStyle w:val="IndexLink"/>
                <w:rtl w:val="true"/>
              </w:rPr>
              <w:t>بدأت غيبة الإمام صاحب الزمان من الرحم إلى الآن</w:t>
            </w:r>
            <w:r>
              <w:rPr>
                <w:rStyle w:val="IndexLink"/>
                <w:rtl w:val="true"/>
              </w:rPr>
              <w:tab/>
            </w:r>
            <w:r>
              <w:rPr>
                <w:rStyle w:val="IndexLink"/>
              </w:rPr>
              <w:t>205</w:t>
            </w:r>
          </w:hyperlink>
        </w:p>
        <w:p>
          <w:pPr>
            <w:pStyle w:val="Contents2"/>
            <w:tabs>
              <w:tab w:val="clear" w:pos="8743"/>
              <w:tab w:val="right" w:pos="9026" w:leader="dot"/>
            </w:tabs>
            <w:rPr/>
          </w:pPr>
          <w:hyperlink w:anchor="__RefHeading___Toc12396268_1280447820">
            <w:r>
              <w:rPr>
                <w:webHidden/>
                <w:rStyle w:val="IndexLink"/>
                <w:rtl w:val="true"/>
              </w:rPr>
              <w:t>وظيفة الإمام بسط التشيُّع والعدل في كل الأرجاء</w:t>
            </w:r>
            <w:r>
              <w:rPr>
                <w:rStyle w:val="IndexLink"/>
                <w:rtl w:val="true"/>
              </w:rPr>
              <w:tab/>
            </w:r>
            <w:r>
              <w:rPr>
                <w:rStyle w:val="IndexLink"/>
              </w:rPr>
              <w:t>207</w:t>
            </w:r>
          </w:hyperlink>
        </w:p>
        <w:p>
          <w:pPr>
            <w:pStyle w:val="Contents2"/>
            <w:tabs>
              <w:tab w:val="clear" w:pos="8743"/>
              <w:tab w:val="right" w:pos="9026" w:leader="dot"/>
            </w:tabs>
            <w:rPr/>
          </w:pPr>
          <w:hyperlink w:anchor="__RefHeading___Toc12396270_1280447820">
            <w:r>
              <w:rPr>
                <w:webHidden/>
                <w:rStyle w:val="IndexLink"/>
                <w:rtl w:val="true"/>
              </w:rPr>
              <w:t>الظُلاَّم أعداء الإمام صاحب الزمان</w:t>
            </w:r>
            <w:r>
              <w:rPr>
                <w:rStyle w:val="IndexLink"/>
                <w:rtl w:val="true"/>
              </w:rPr>
              <w:tab/>
            </w:r>
            <w:r>
              <w:rPr>
                <w:rStyle w:val="IndexLink"/>
              </w:rPr>
              <w:t>208</w:t>
            </w:r>
          </w:hyperlink>
        </w:p>
        <w:p>
          <w:pPr>
            <w:pStyle w:val="Contents2"/>
            <w:tabs>
              <w:tab w:val="clear" w:pos="8743"/>
              <w:tab w:val="right" w:pos="9026" w:leader="dot"/>
            </w:tabs>
            <w:rPr/>
          </w:pPr>
          <w:hyperlink w:anchor="__RefHeading___Toc12396272_1280447820">
            <w:r>
              <w:rPr>
                <w:webHidden/>
                <w:rStyle w:val="IndexLink"/>
                <w:rtl w:val="true"/>
              </w:rPr>
              <w:t>وظائف بقية الله هو إبلاغ الأعداء</w:t>
            </w:r>
            <w:r>
              <w:rPr>
                <w:rStyle w:val="IndexLink"/>
                <w:rtl w:val="true"/>
              </w:rPr>
              <w:tab/>
            </w:r>
            <w:r>
              <w:rPr>
                <w:rStyle w:val="IndexLink"/>
              </w:rPr>
              <w:t>211</w:t>
            </w:r>
          </w:hyperlink>
        </w:p>
        <w:p>
          <w:pPr>
            <w:pStyle w:val="Contents2"/>
            <w:tabs>
              <w:tab w:val="clear" w:pos="8743"/>
              <w:tab w:val="right" w:pos="9026" w:leader="dot"/>
            </w:tabs>
            <w:rPr/>
          </w:pPr>
          <w:hyperlink w:anchor="__RefHeading___Toc12396274_1280447820">
            <w:r>
              <w:rPr>
                <w:webHidden/>
                <w:rStyle w:val="IndexLink"/>
                <w:rtl w:val="true"/>
              </w:rPr>
              <w:t>سرُّ أذية الحكام آلُ الرسول</w:t>
            </w:r>
            <w:r>
              <w:rPr>
                <w:rStyle w:val="IndexLink"/>
                <w:rtl w:val="true"/>
              </w:rPr>
              <w:tab/>
            </w:r>
            <w:r>
              <w:rPr>
                <w:rStyle w:val="IndexLink"/>
              </w:rPr>
              <w:t>212</w:t>
            </w:r>
          </w:hyperlink>
        </w:p>
        <w:p>
          <w:pPr>
            <w:pStyle w:val="Contents2"/>
            <w:tabs>
              <w:tab w:val="clear" w:pos="8743"/>
              <w:tab w:val="right" w:pos="9026" w:leader="dot"/>
            </w:tabs>
            <w:rPr/>
          </w:pPr>
          <w:hyperlink w:anchor="__RefHeading___Toc12396276_1280447820">
            <w:r>
              <w:rPr>
                <w:webHidden/>
                <w:rStyle w:val="IndexLink"/>
                <w:rtl w:val="true"/>
              </w:rPr>
              <w:t>إخفاء ولادة الإمام صاحب الزمان</w:t>
            </w:r>
            <w:r>
              <w:rPr>
                <w:rStyle w:val="IndexLink"/>
                <w:rtl w:val="true"/>
              </w:rPr>
              <w:tab/>
            </w:r>
            <w:r>
              <w:rPr>
                <w:rStyle w:val="IndexLink"/>
              </w:rPr>
              <w:t>215</w:t>
            </w:r>
          </w:hyperlink>
        </w:p>
        <w:p>
          <w:pPr>
            <w:pStyle w:val="Contents2"/>
            <w:tabs>
              <w:tab w:val="clear" w:pos="8743"/>
              <w:tab w:val="right" w:pos="9026" w:leader="dot"/>
            </w:tabs>
            <w:rPr/>
          </w:pPr>
          <w:hyperlink w:anchor="__RefHeading___Toc12396278_1280447820">
            <w:r>
              <w:rPr>
                <w:webHidden/>
                <w:rStyle w:val="IndexLink"/>
                <w:rtl w:val="true"/>
              </w:rPr>
              <w:t>سرُّ اختفاء الإمام المهدي</w:t>
            </w:r>
            <w:r>
              <w:rPr>
                <w:rStyle w:val="IndexLink"/>
                <w:rtl w:val="true"/>
              </w:rPr>
              <w:tab/>
            </w:r>
            <w:r>
              <w:rPr>
                <w:rStyle w:val="IndexLink"/>
              </w:rPr>
              <w:t>217</w:t>
            </w:r>
          </w:hyperlink>
        </w:p>
        <w:p>
          <w:pPr>
            <w:pStyle w:val="Contents2"/>
            <w:tabs>
              <w:tab w:val="clear" w:pos="8743"/>
              <w:tab w:val="right" w:pos="9026" w:leader="dot"/>
            </w:tabs>
            <w:rPr/>
          </w:pPr>
          <w:hyperlink w:anchor="__RefHeading___Toc12396280_1280447820">
            <w:r>
              <w:rPr>
                <w:webHidden/>
                <w:rStyle w:val="IndexLink"/>
                <w:rtl w:val="true"/>
              </w:rPr>
              <w:t>النهي عن تسمية صاحب الزمان</w:t>
            </w:r>
            <w:r>
              <w:rPr>
                <w:rStyle w:val="IndexLink"/>
                <w:rtl w:val="true"/>
              </w:rPr>
              <w:tab/>
            </w:r>
            <w:r>
              <w:rPr>
                <w:rStyle w:val="IndexLink"/>
              </w:rPr>
              <w:t>218</w:t>
            </w:r>
          </w:hyperlink>
        </w:p>
        <w:p>
          <w:pPr>
            <w:pStyle w:val="Contents2"/>
            <w:tabs>
              <w:tab w:val="clear" w:pos="8743"/>
              <w:tab w:val="right" w:pos="9026" w:leader="dot"/>
            </w:tabs>
            <w:rPr/>
          </w:pPr>
          <w:hyperlink w:anchor="__RefHeading___Toc12396282_1280447820">
            <w:r>
              <w:rPr>
                <w:webHidden/>
                <w:rStyle w:val="IndexLink"/>
                <w:rtl w:val="true"/>
              </w:rPr>
              <w:t>سعیُ بني العباس لقتل المهدي</w:t>
            </w:r>
            <w:r>
              <w:rPr>
                <w:rStyle w:val="IndexLink"/>
                <w:rtl w:val="true"/>
              </w:rPr>
              <w:tab/>
            </w:r>
            <w:r>
              <w:rPr>
                <w:rStyle w:val="IndexLink"/>
              </w:rPr>
              <w:t>220</w:t>
            </w:r>
          </w:hyperlink>
        </w:p>
        <w:p>
          <w:pPr>
            <w:pStyle w:val="Contents2"/>
            <w:tabs>
              <w:tab w:val="clear" w:pos="8743"/>
              <w:tab w:val="right" w:pos="9026" w:leader="dot"/>
            </w:tabs>
            <w:rPr/>
          </w:pPr>
          <w:hyperlink w:anchor="__RefHeading___Toc12396284_1280447820">
            <w:r>
              <w:rPr>
                <w:webHidden/>
                <w:rStyle w:val="IndexLink"/>
                <w:rtl w:val="true"/>
              </w:rPr>
              <w:t>مأمورو المعتضد في بيت الإمام المهدي</w:t>
            </w:r>
            <w:r>
              <w:rPr>
                <w:rStyle w:val="IndexLink"/>
                <w:rtl w:val="true"/>
              </w:rPr>
              <w:tab/>
            </w:r>
            <w:r>
              <w:rPr>
                <w:rStyle w:val="IndexLink"/>
              </w:rPr>
              <w:t>221</w:t>
            </w:r>
          </w:hyperlink>
        </w:p>
        <w:p>
          <w:pPr>
            <w:pStyle w:val="Contents2"/>
            <w:tabs>
              <w:tab w:val="clear" w:pos="8743"/>
              <w:tab w:val="right" w:pos="9026" w:leader="dot"/>
            </w:tabs>
            <w:rPr/>
          </w:pPr>
          <w:hyperlink w:anchor="__RefHeading___Toc12396286_1280447820">
            <w:r>
              <w:rPr>
                <w:webHidden/>
                <w:rStyle w:val="IndexLink"/>
                <w:rtl w:val="true"/>
              </w:rPr>
              <w:t>الماء يحفظ الإمام المهدي</w:t>
            </w:r>
            <w:r>
              <w:rPr>
                <w:rStyle w:val="IndexLink"/>
                <w:rtl w:val="true"/>
              </w:rPr>
              <w:tab/>
            </w:r>
            <w:r>
              <w:rPr>
                <w:rStyle w:val="IndexLink"/>
              </w:rPr>
              <w:t>222</w:t>
            </w:r>
          </w:hyperlink>
        </w:p>
        <w:p>
          <w:pPr>
            <w:pStyle w:val="Contents2"/>
            <w:tabs>
              <w:tab w:val="clear" w:pos="8743"/>
              <w:tab w:val="right" w:pos="9026" w:leader="dot"/>
            </w:tabs>
            <w:rPr/>
          </w:pPr>
          <w:hyperlink w:anchor="__RefHeading___Toc12396288_1280447820">
            <w:r>
              <w:rPr>
                <w:webHidden/>
                <w:rStyle w:val="IndexLink"/>
                <w:rtl w:val="true"/>
              </w:rPr>
              <w:t>رجوع المأمورين إلى المعتضد</w:t>
            </w:r>
            <w:r>
              <w:rPr>
                <w:rStyle w:val="IndexLink"/>
                <w:rtl w:val="true"/>
              </w:rPr>
              <w:tab/>
            </w:r>
            <w:r>
              <w:rPr>
                <w:rStyle w:val="IndexLink"/>
              </w:rPr>
              <w:t>223</w:t>
            </w:r>
          </w:hyperlink>
        </w:p>
        <w:p>
          <w:pPr>
            <w:pStyle w:val="Contents2"/>
            <w:tabs>
              <w:tab w:val="clear" w:pos="8743"/>
              <w:tab w:val="right" w:pos="9026" w:leader="dot"/>
            </w:tabs>
            <w:rPr/>
          </w:pPr>
          <w:hyperlink w:anchor="__RefHeading___Toc12396290_1280447820">
            <w:r>
              <w:rPr>
                <w:webHidden/>
                <w:rStyle w:val="IndexLink"/>
                <w:rtl w:val="true"/>
              </w:rPr>
              <w:t>لقاءات في الخفاء</w:t>
            </w:r>
            <w:r>
              <w:rPr>
                <w:rStyle w:val="IndexLink"/>
                <w:rtl w:val="true"/>
              </w:rPr>
              <w:tab/>
            </w:r>
            <w:r>
              <w:rPr>
                <w:rStyle w:val="IndexLink"/>
              </w:rPr>
              <w:t>224</w:t>
            </w:r>
          </w:hyperlink>
        </w:p>
        <w:p>
          <w:pPr>
            <w:pStyle w:val="Contents2"/>
            <w:tabs>
              <w:tab w:val="clear" w:pos="8743"/>
              <w:tab w:val="right" w:pos="9026" w:leader="dot"/>
            </w:tabs>
            <w:rPr/>
          </w:pPr>
          <w:hyperlink w:anchor="__RefHeading___Toc12396292_1280447820">
            <w:r>
              <w:rPr>
                <w:webHidden/>
                <w:rStyle w:val="IndexLink"/>
                <w:rtl w:val="true"/>
              </w:rPr>
              <w:t>طلب المعارف من غير أهل البيت يساوق إنكارهم</w:t>
            </w:r>
            <w:r>
              <w:rPr>
                <w:rStyle w:val="IndexLink"/>
                <w:rtl w:val="true"/>
              </w:rPr>
              <w:tab/>
            </w:r>
            <w:r>
              <w:rPr>
                <w:rStyle w:val="IndexLink"/>
              </w:rPr>
              <w:t>227</w:t>
            </w:r>
          </w:hyperlink>
        </w:p>
        <w:p>
          <w:pPr>
            <w:pStyle w:val="Contents2"/>
            <w:tabs>
              <w:tab w:val="clear" w:pos="8743"/>
              <w:tab w:val="right" w:pos="9026" w:leader="dot"/>
            </w:tabs>
            <w:rPr/>
          </w:pPr>
          <w:hyperlink w:anchor="__RefHeading___Toc12396294_1280447820">
            <w:r>
              <w:rPr>
                <w:webHidden/>
                <w:rStyle w:val="IndexLink"/>
                <w:rtl w:val="true"/>
              </w:rPr>
              <w:t>كل المعارف في كلام النبي والأئمة</w:t>
            </w:r>
            <w:r>
              <w:rPr>
                <w:rStyle w:val="IndexLink"/>
                <w:rtl w:val="true"/>
              </w:rPr>
              <w:tab/>
            </w:r>
            <w:r>
              <w:rPr>
                <w:rStyle w:val="IndexLink"/>
              </w:rPr>
              <w:t>229</w:t>
            </w:r>
          </w:hyperlink>
        </w:p>
        <w:p>
          <w:pPr>
            <w:pStyle w:val="Contents2"/>
            <w:tabs>
              <w:tab w:val="clear" w:pos="8743"/>
              <w:tab w:val="right" w:pos="9026" w:leader="dot"/>
            </w:tabs>
            <w:rPr/>
          </w:pPr>
          <w:hyperlink w:anchor="__RefHeading___Toc12396296_1280447820">
            <w:r>
              <w:rPr>
                <w:webHidden/>
                <w:rStyle w:val="IndexLink"/>
                <w:rtl w:val="true"/>
              </w:rPr>
              <w:t>مصيبة علي الأصغر ابن الحسين</w:t>
            </w:r>
            <w:r>
              <w:rPr>
                <w:rStyle w:val="IndexLink"/>
                <w:rtl w:val="true"/>
              </w:rPr>
              <w:tab/>
            </w:r>
            <w:r>
              <w:rPr>
                <w:rStyle w:val="IndexLink"/>
              </w:rPr>
              <w:t>232</w:t>
            </w:r>
          </w:hyperlink>
        </w:p>
        <w:p>
          <w:pPr>
            <w:pStyle w:val="Contents2"/>
            <w:tabs>
              <w:tab w:val="clear" w:pos="8743"/>
              <w:tab w:val="right" w:pos="9026" w:leader="dot"/>
            </w:tabs>
            <w:rPr/>
          </w:pPr>
          <w:hyperlink w:anchor="__RefHeading___Toc12396298_1280447820">
            <w:r>
              <w:rPr>
                <w:webHidden/>
                <w:rStyle w:val="IndexLink"/>
                <w:rtl w:val="true"/>
              </w:rPr>
              <w:t>المجلس الثامن</w:t>
            </w:r>
            <w:r>
              <w:rPr>
                <w:rStyle w:val="IndexLink"/>
                <w:rtl w:val="true"/>
              </w:rPr>
              <w:t xml:space="preserve">: </w:t>
            </w:r>
            <w:r>
              <w:rPr>
                <w:rStyle w:val="IndexLink"/>
                <w:rtl w:val="true"/>
              </w:rPr>
              <w:t>كيفية غيبة الإمام صاحب الزمان</w:t>
            </w:r>
            <w:r>
              <w:rPr>
                <w:rStyle w:val="IndexLink"/>
                <w:rtl w:val="true"/>
              </w:rPr>
              <w:tab/>
            </w:r>
            <w:r>
              <w:rPr>
                <w:rStyle w:val="IndexLink"/>
              </w:rPr>
              <w:t>233</w:t>
            </w:r>
          </w:hyperlink>
        </w:p>
        <w:p>
          <w:pPr>
            <w:pStyle w:val="Contents2"/>
            <w:tabs>
              <w:tab w:val="clear" w:pos="8743"/>
              <w:tab w:val="right" w:pos="9026" w:leader="dot"/>
            </w:tabs>
            <w:rPr/>
          </w:pPr>
          <w:hyperlink w:anchor="__RefHeading___Toc12396300_1280447820">
            <w:r>
              <w:rPr>
                <w:webHidden/>
                <w:rStyle w:val="IndexLink"/>
                <w:rtl w:val="true"/>
              </w:rPr>
              <w:t>مظاهر أسماء الله</w:t>
            </w:r>
            <w:r>
              <w:rPr>
                <w:rStyle w:val="IndexLink"/>
                <w:rtl w:val="true"/>
              </w:rPr>
              <w:tab/>
            </w:r>
            <w:r>
              <w:rPr>
                <w:rStyle w:val="IndexLink"/>
              </w:rPr>
              <w:t>235</w:t>
            </w:r>
          </w:hyperlink>
        </w:p>
        <w:p>
          <w:pPr>
            <w:pStyle w:val="Contents2"/>
            <w:tabs>
              <w:tab w:val="clear" w:pos="8743"/>
              <w:tab w:val="right" w:pos="9026" w:leader="dot"/>
            </w:tabs>
            <w:rPr/>
          </w:pPr>
          <w:hyperlink w:anchor="__RefHeading___Toc12396302_1280447820">
            <w:r>
              <w:rPr>
                <w:webHidden/>
                <w:rStyle w:val="IndexLink"/>
                <w:rtl w:val="true"/>
              </w:rPr>
              <w:t xml:space="preserve">مظهر اسم </w:t>
            </w:r>
            <w:r>
              <w:rPr>
                <w:rStyle w:val="IndexLink"/>
                <w:rtl w:val="true"/>
              </w:rPr>
              <w:t>(</w:t>
            </w:r>
            <w:r>
              <w:rPr>
                <w:rStyle w:val="IndexLink"/>
                <w:rtl w:val="true"/>
              </w:rPr>
              <w:t>يا غَي۟بِ</w:t>
            </w:r>
            <w:r>
              <w:rPr>
                <w:rStyle w:val="IndexLink"/>
                <w:rtl w:val="true"/>
              </w:rPr>
              <w:t xml:space="preserve">) </w:t>
            </w:r>
            <w:r>
              <w:rPr>
                <w:rStyle w:val="IndexLink"/>
                <w:rtl w:val="true"/>
              </w:rPr>
              <w:t>في سلسلة النبوة</w:t>
            </w:r>
            <w:r>
              <w:rPr>
                <w:rStyle w:val="IndexLink"/>
                <w:rtl w:val="true"/>
              </w:rPr>
              <w:tab/>
            </w:r>
            <w:r>
              <w:rPr>
                <w:rStyle w:val="IndexLink"/>
              </w:rPr>
              <w:t>237</w:t>
            </w:r>
          </w:hyperlink>
        </w:p>
        <w:p>
          <w:pPr>
            <w:pStyle w:val="Contents2"/>
            <w:tabs>
              <w:tab w:val="clear" w:pos="8743"/>
              <w:tab w:val="right" w:pos="9026" w:leader="dot"/>
            </w:tabs>
            <w:rPr/>
          </w:pPr>
          <w:hyperlink w:anchor="__RefHeading___Toc12396304_1280447820">
            <w:r>
              <w:rPr>
                <w:webHidden/>
                <w:rStyle w:val="IndexLink"/>
                <w:rtl w:val="true"/>
              </w:rPr>
              <w:t>الخضر أصبح عبداً؛</w:t>
            </w:r>
            <w:r>
              <w:rPr>
                <w:rStyle w:val="IndexLink"/>
                <w:rtl w:val="true"/>
              </w:rPr>
              <w:tab/>
            </w:r>
            <w:r>
              <w:rPr>
                <w:rStyle w:val="IndexLink"/>
              </w:rPr>
              <w:t>238</w:t>
            </w:r>
          </w:hyperlink>
        </w:p>
        <w:p>
          <w:pPr>
            <w:pStyle w:val="Contents2"/>
            <w:tabs>
              <w:tab w:val="clear" w:pos="8743"/>
              <w:tab w:val="right" w:pos="9026" w:leader="dot"/>
            </w:tabs>
            <w:rPr/>
          </w:pPr>
          <w:hyperlink w:anchor="__RefHeading___Toc12396306_1280447820">
            <w:r>
              <w:rPr>
                <w:webHidden/>
                <w:rStyle w:val="IndexLink"/>
                <w:rtl w:val="true"/>
              </w:rPr>
              <w:t>الخضر وإلياس بنظر البعض</w:t>
            </w:r>
            <w:r>
              <w:rPr>
                <w:rStyle w:val="IndexLink"/>
                <w:rtl w:val="true"/>
              </w:rPr>
              <w:tab/>
            </w:r>
            <w:r>
              <w:rPr>
                <w:rStyle w:val="IndexLink"/>
              </w:rPr>
              <w:t>240</w:t>
            </w:r>
          </w:hyperlink>
        </w:p>
        <w:p>
          <w:pPr>
            <w:pStyle w:val="Contents2"/>
            <w:tabs>
              <w:tab w:val="clear" w:pos="8743"/>
              <w:tab w:val="right" w:pos="9026" w:leader="dot"/>
            </w:tabs>
            <w:rPr/>
          </w:pPr>
          <w:hyperlink w:anchor="__RefHeading___Toc12396308_1280447820">
            <w:r>
              <w:rPr>
                <w:webHidden/>
                <w:rStyle w:val="IndexLink"/>
                <w:rtl w:val="true"/>
              </w:rPr>
              <w:t>رأي الشيعة حول الخضر وإلياس</w:t>
            </w:r>
            <w:r>
              <w:rPr>
                <w:rStyle w:val="IndexLink"/>
                <w:rtl w:val="true"/>
              </w:rPr>
              <w:tab/>
            </w:r>
            <w:r>
              <w:rPr>
                <w:rStyle w:val="IndexLink"/>
              </w:rPr>
              <w:t>240</w:t>
            </w:r>
          </w:hyperlink>
        </w:p>
        <w:p>
          <w:pPr>
            <w:pStyle w:val="Contents2"/>
            <w:tabs>
              <w:tab w:val="clear" w:pos="8743"/>
              <w:tab w:val="right" w:pos="9026" w:leader="dot"/>
            </w:tabs>
            <w:rPr/>
          </w:pPr>
          <w:hyperlink w:anchor="__RefHeading___Toc12396310_1280447820">
            <w:r>
              <w:rPr>
                <w:webHidden/>
                <w:rStyle w:val="IndexLink"/>
                <w:rtl w:val="true"/>
              </w:rPr>
              <w:t>ضرورة اتباع الفقهاء والمحدّٙثين</w:t>
            </w:r>
            <w:r>
              <w:rPr>
                <w:rStyle w:val="IndexLink"/>
                <w:rtl w:val="true"/>
              </w:rPr>
              <w:tab/>
            </w:r>
            <w:r>
              <w:rPr>
                <w:rStyle w:val="IndexLink"/>
              </w:rPr>
              <w:t>242</w:t>
            </w:r>
          </w:hyperlink>
        </w:p>
        <w:p>
          <w:pPr>
            <w:pStyle w:val="Contents2"/>
            <w:tabs>
              <w:tab w:val="clear" w:pos="8743"/>
              <w:tab w:val="right" w:pos="9026" w:leader="dot"/>
            </w:tabs>
            <w:rPr/>
          </w:pPr>
          <w:hyperlink w:anchor="__RefHeading___Toc12396312_1280447820">
            <w:r>
              <w:rPr>
                <w:webHidden/>
                <w:rStyle w:val="IndexLink"/>
                <w:rtl w:val="true"/>
              </w:rPr>
              <w:t>معنى غياب الخضر وإلياس</w:t>
            </w:r>
            <w:r>
              <w:rPr>
                <w:rStyle w:val="IndexLink"/>
                <w:rtl w:val="true"/>
              </w:rPr>
              <w:tab/>
            </w:r>
            <w:r>
              <w:rPr>
                <w:rStyle w:val="IndexLink"/>
              </w:rPr>
              <w:t>243</w:t>
            </w:r>
          </w:hyperlink>
        </w:p>
        <w:p>
          <w:pPr>
            <w:pStyle w:val="Contents2"/>
            <w:tabs>
              <w:tab w:val="clear" w:pos="8743"/>
              <w:tab w:val="right" w:pos="9026" w:leader="dot"/>
            </w:tabs>
            <w:rPr/>
          </w:pPr>
          <w:hyperlink w:anchor="__RefHeading___Toc12396314_1280447820">
            <w:r>
              <w:rPr>
                <w:webHidden/>
                <w:rStyle w:val="IndexLink"/>
                <w:rtl w:val="true"/>
              </w:rPr>
              <w:t>الإمام المهدي مظهر یا غيب في سلسلة ولاية الأولياء</w:t>
            </w:r>
            <w:r>
              <w:rPr>
                <w:rStyle w:val="IndexLink"/>
                <w:rtl w:val="true"/>
              </w:rPr>
              <w:tab/>
            </w:r>
            <w:r>
              <w:rPr>
                <w:rStyle w:val="IndexLink"/>
              </w:rPr>
              <w:t>243</w:t>
            </w:r>
          </w:hyperlink>
        </w:p>
        <w:p>
          <w:pPr>
            <w:pStyle w:val="Contents2"/>
            <w:tabs>
              <w:tab w:val="clear" w:pos="8743"/>
              <w:tab w:val="right" w:pos="9026" w:leader="dot"/>
            </w:tabs>
            <w:rPr/>
          </w:pPr>
          <w:hyperlink w:anchor="__RefHeading___Toc12396316_1280447820">
            <w:r>
              <w:rPr>
                <w:webHidden/>
                <w:rStyle w:val="IndexLink"/>
                <w:rtl w:val="true"/>
              </w:rPr>
              <w:t>ما هي غَيبة الإمام صاحب الزمان؟</w:t>
            </w:r>
            <w:r>
              <w:rPr>
                <w:rStyle w:val="IndexLink"/>
                <w:rtl w:val="true"/>
              </w:rPr>
              <w:tab/>
            </w:r>
            <w:r>
              <w:rPr>
                <w:rStyle w:val="IndexLink"/>
              </w:rPr>
              <w:t>244</w:t>
            </w:r>
          </w:hyperlink>
        </w:p>
        <w:p>
          <w:pPr>
            <w:pStyle w:val="Contents2"/>
            <w:tabs>
              <w:tab w:val="clear" w:pos="8743"/>
              <w:tab w:val="right" w:pos="9026" w:leader="dot"/>
            </w:tabs>
            <w:rPr/>
          </w:pPr>
          <w:hyperlink w:anchor="__RefHeading___Toc12396318_1280447820">
            <w:r>
              <w:rPr>
                <w:webHidden/>
                <w:rStyle w:val="IndexLink"/>
                <w:rtl w:val="true"/>
              </w:rPr>
              <w:t>طريقة حياة الإمام صاحب الزمان في زمن الغيبة الكبرى</w:t>
            </w:r>
            <w:r>
              <w:rPr>
                <w:rStyle w:val="IndexLink"/>
                <w:rtl w:val="true"/>
              </w:rPr>
              <w:tab/>
            </w:r>
            <w:r>
              <w:rPr>
                <w:rStyle w:val="IndexLink"/>
              </w:rPr>
              <w:t>246</w:t>
            </w:r>
          </w:hyperlink>
        </w:p>
        <w:p>
          <w:pPr>
            <w:pStyle w:val="Contents2"/>
            <w:tabs>
              <w:tab w:val="clear" w:pos="8743"/>
              <w:tab w:val="right" w:pos="9026" w:leader="dot"/>
            </w:tabs>
            <w:rPr/>
          </w:pPr>
          <w:hyperlink w:anchor="__RefHeading___Toc12396320_1280447820">
            <w:r>
              <w:rPr>
                <w:webHidden/>
                <w:rStyle w:val="IndexLink"/>
                <w:rtl w:val="true"/>
              </w:rPr>
              <w:t>معنى غيبة الإمام صاحب الزمان</w:t>
            </w:r>
            <w:r>
              <w:rPr>
                <w:rStyle w:val="IndexLink"/>
                <w:rtl w:val="true"/>
              </w:rPr>
              <w:tab/>
            </w:r>
            <w:r>
              <w:rPr>
                <w:rStyle w:val="IndexLink"/>
              </w:rPr>
              <w:t>248</w:t>
            </w:r>
          </w:hyperlink>
        </w:p>
        <w:p>
          <w:pPr>
            <w:pStyle w:val="Contents2"/>
            <w:tabs>
              <w:tab w:val="clear" w:pos="8743"/>
              <w:tab w:val="right" w:pos="9026" w:leader="dot"/>
            </w:tabs>
            <w:rPr/>
          </w:pPr>
          <w:hyperlink w:anchor="__RefHeading___Toc12396322_1280447820">
            <w:r>
              <w:rPr>
                <w:webHidden/>
                <w:rStyle w:val="IndexLink"/>
                <w:rtl w:val="true"/>
              </w:rPr>
              <w:t>كيفية الغيبة بنظر العقل والمنطق</w:t>
            </w:r>
            <w:r>
              <w:rPr>
                <w:rStyle w:val="IndexLink"/>
                <w:rtl w:val="true"/>
              </w:rPr>
              <w:tab/>
            </w:r>
            <w:r>
              <w:rPr>
                <w:rStyle w:val="IndexLink"/>
              </w:rPr>
              <w:t>249</w:t>
            </w:r>
          </w:hyperlink>
        </w:p>
        <w:p>
          <w:pPr>
            <w:pStyle w:val="Contents2"/>
            <w:tabs>
              <w:tab w:val="clear" w:pos="8743"/>
              <w:tab w:val="right" w:pos="9026" w:leader="dot"/>
            </w:tabs>
            <w:rPr/>
          </w:pPr>
          <w:hyperlink w:anchor="__RefHeading___Toc12396324_1280447820">
            <w:r>
              <w:rPr>
                <w:webHidden/>
                <w:rStyle w:val="IndexLink"/>
                <w:rtl w:val="true"/>
              </w:rPr>
              <w:t>العلوم الطبيعية غير العلوم الجامعية</w:t>
            </w:r>
            <w:r>
              <w:rPr>
                <w:rStyle w:val="IndexLink"/>
                <w:rtl w:val="true"/>
              </w:rPr>
              <w:tab/>
            </w:r>
            <w:r>
              <w:rPr>
                <w:rStyle w:val="IndexLink"/>
              </w:rPr>
              <w:t>250</w:t>
            </w:r>
          </w:hyperlink>
        </w:p>
        <w:p>
          <w:pPr>
            <w:pStyle w:val="Contents2"/>
            <w:tabs>
              <w:tab w:val="clear" w:pos="8743"/>
              <w:tab w:val="right" w:pos="9026" w:leader="dot"/>
            </w:tabs>
            <w:rPr/>
          </w:pPr>
          <w:hyperlink w:anchor="__RefHeading___Toc12396326_1280447820">
            <w:r>
              <w:rPr>
                <w:webHidden/>
                <w:rStyle w:val="IndexLink"/>
                <w:rtl w:val="true"/>
              </w:rPr>
              <w:t>طلاسم في كلام ابن سيناء</w:t>
            </w:r>
            <w:r>
              <w:rPr>
                <w:rStyle w:val="IndexLink"/>
                <w:rtl w:val="true"/>
              </w:rPr>
              <w:tab/>
            </w:r>
            <w:r>
              <w:rPr>
                <w:rStyle w:val="IndexLink"/>
              </w:rPr>
              <w:t>250</w:t>
            </w:r>
          </w:hyperlink>
        </w:p>
        <w:p>
          <w:pPr>
            <w:pStyle w:val="Contents2"/>
            <w:tabs>
              <w:tab w:val="clear" w:pos="8743"/>
              <w:tab w:val="right" w:pos="9026" w:leader="dot"/>
            </w:tabs>
            <w:rPr/>
          </w:pPr>
          <w:hyperlink w:anchor="__RefHeading___Toc12396328_1280447820">
            <w:r>
              <w:rPr>
                <w:webHidden/>
                <w:rStyle w:val="IndexLink"/>
                <w:rtl w:val="true"/>
              </w:rPr>
              <w:t>قتل أخيه بالطلسم</w:t>
            </w:r>
            <w:r>
              <w:rPr>
                <w:rStyle w:val="IndexLink"/>
                <w:rtl w:val="true"/>
              </w:rPr>
              <w:tab/>
            </w:r>
            <w:r>
              <w:rPr>
                <w:rStyle w:val="IndexLink"/>
              </w:rPr>
              <w:t>251</w:t>
            </w:r>
          </w:hyperlink>
        </w:p>
        <w:p>
          <w:pPr>
            <w:pStyle w:val="Contents2"/>
            <w:tabs>
              <w:tab w:val="clear" w:pos="8743"/>
              <w:tab w:val="right" w:pos="9026" w:leader="dot"/>
            </w:tabs>
            <w:rPr/>
          </w:pPr>
          <w:hyperlink w:anchor="__RefHeading___Toc12396330_1280447820">
            <w:r>
              <w:rPr>
                <w:webHidden/>
                <w:rStyle w:val="IndexLink"/>
                <w:rtl w:val="true"/>
              </w:rPr>
              <w:t>جاذب الخراف</w:t>
            </w:r>
            <w:r>
              <w:rPr>
                <w:rStyle w:val="IndexLink"/>
                <w:rtl w:val="true"/>
              </w:rPr>
              <w:tab/>
            </w:r>
            <w:r>
              <w:rPr>
                <w:rStyle w:val="IndexLink"/>
              </w:rPr>
              <w:t>252</w:t>
            </w:r>
          </w:hyperlink>
        </w:p>
        <w:p>
          <w:pPr>
            <w:pStyle w:val="Contents2"/>
            <w:tabs>
              <w:tab w:val="clear" w:pos="8743"/>
              <w:tab w:val="right" w:pos="9026" w:leader="dot"/>
            </w:tabs>
            <w:rPr/>
          </w:pPr>
          <w:hyperlink w:anchor="__RefHeading___Toc12396332_1280447820">
            <w:r>
              <w:rPr>
                <w:webHidden/>
                <w:rStyle w:val="IndexLink"/>
                <w:rtl w:val="true"/>
              </w:rPr>
              <w:t>مقدار علم العلماء بالنسبة إلى أسرار الطبيعة</w:t>
            </w:r>
            <w:r>
              <w:rPr>
                <w:rStyle w:val="IndexLink"/>
                <w:rtl w:val="true"/>
              </w:rPr>
              <w:tab/>
            </w:r>
            <w:r>
              <w:rPr>
                <w:rStyle w:val="IndexLink"/>
              </w:rPr>
              <w:t>254</w:t>
            </w:r>
          </w:hyperlink>
        </w:p>
        <w:p>
          <w:pPr>
            <w:pStyle w:val="Contents2"/>
            <w:tabs>
              <w:tab w:val="clear" w:pos="8743"/>
              <w:tab w:val="right" w:pos="9026" w:leader="dot"/>
            </w:tabs>
            <w:rPr/>
          </w:pPr>
          <w:hyperlink w:anchor="__RefHeading___Toc12396334_1280447820">
            <w:r>
              <w:rPr>
                <w:webHidden/>
                <w:rStyle w:val="IndexLink"/>
                <w:rtl w:val="true"/>
              </w:rPr>
              <w:t>غيبة جرجیس بوسيلة دوران الخاتم</w:t>
            </w:r>
            <w:r>
              <w:rPr>
                <w:rStyle w:val="IndexLink"/>
                <w:rtl w:val="true"/>
              </w:rPr>
              <w:tab/>
            </w:r>
            <w:r>
              <w:rPr>
                <w:rStyle w:val="IndexLink"/>
              </w:rPr>
              <w:t>256</w:t>
            </w:r>
          </w:hyperlink>
        </w:p>
        <w:p>
          <w:pPr>
            <w:pStyle w:val="Contents2"/>
            <w:tabs>
              <w:tab w:val="clear" w:pos="8743"/>
              <w:tab w:val="right" w:pos="9026" w:leader="dot"/>
            </w:tabs>
            <w:rPr/>
          </w:pPr>
          <w:hyperlink w:anchor="__RefHeading___Toc12396336_1280447820">
            <w:r>
              <w:rPr>
                <w:webHidden/>
                <w:rStyle w:val="IndexLink"/>
                <w:rtl w:val="true"/>
              </w:rPr>
              <w:t>أحدهم رأي الإمام المهدي من بين الجمع</w:t>
            </w:r>
            <w:r>
              <w:rPr>
                <w:rStyle w:val="IndexLink"/>
                <w:rtl w:val="true"/>
              </w:rPr>
              <w:tab/>
            </w:r>
            <w:r>
              <w:rPr>
                <w:rStyle w:val="IndexLink"/>
              </w:rPr>
              <w:t>257</w:t>
            </w:r>
          </w:hyperlink>
        </w:p>
        <w:p>
          <w:pPr>
            <w:pStyle w:val="Contents2"/>
            <w:tabs>
              <w:tab w:val="clear" w:pos="8743"/>
              <w:tab w:val="right" w:pos="9026" w:leader="dot"/>
            </w:tabs>
            <w:rPr/>
          </w:pPr>
          <w:hyperlink w:anchor="__RefHeading___Toc12396338_1280447820">
            <w:r>
              <w:rPr>
                <w:webHidden/>
                <w:rStyle w:val="IndexLink"/>
                <w:rtl w:val="true"/>
              </w:rPr>
              <w:t>الإمام بقية الله أعطاه تمرتين</w:t>
            </w:r>
            <w:r>
              <w:rPr>
                <w:rStyle w:val="IndexLink"/>
                <w:rtl w:val="true"/>
              </w:rPr>
              <w:tab/>
            </w:r>
            <w:r>
              <w:rPr>
                <w:rStyle w:val="IndexLink"/>
              </w:rPr>
              <w:t>260</w:t>
            </w:r>
          </w:hyperlink>
        </w:p>
        <w:p>
          <w:pPr>
            <w:pStyle w:val="Contents2"/>
            <w:tabs>
              <w:tab w:val="clear" w:pos="8743"/>
              <w:tab w:val="right" w:pos="9026" w:leader="dot"/>
            </w:tabs>
            <w:rPr/>
          </w:pPr>
          <w:hyperlink w:anchor="__RefHeading___Toc12396340_1280447820">
            <w:r>
              <w:rPr>
                <w:webHidden/>
                <w:rStyle w:val="IndexLink"/>
                <w:rtl w:val="true"/>
              </w:rPr>
              <w:t>الإمام بقية الله رحيم على الشيعة</w:t>
            </w:r>
            <w:r>
              <w:rPr>
                <w:rStyle w:val="IndexLink"/>
                <w:rtl w:val="true"/>
              </w:rPr>
              <w:tab/>
            </w:r>
            <w:r>
              <w:rPr>
                <w:rStyle w:val="IndexLink"/>
              </w:rPr>
              <w:t>261</w:t>
            </w:r>
          </w:hyperlink>
        </w:p>
        <w:p>
          <w:pPr>
            <w:pStyle w:val="Contents2"/>
            <w:tabs>
              <w:tab w:val="clear" w:pos="8743"/>
              <w:tab w:val="right" w:pos="9026" w:leader="dot"/>
            </w:tabs>
            <w:rPr/>
          </w:pPr>
          <w:hyperlink w:anchor="__RefHeading___Toc12396342_1280447820">
            <w:r>
              <w:rPr>
                <w:webHidden/>
                <w:rStyle w:val="IndexLink"/>
                <w:rtl w:val="true"/>
              </w:rPr>
              <w:t>دعاء الإمام بقيّة الله للشيعة</w:t>
            </w:r>
            <w:r>
              <w:rPr>
                <w:rStyle w:val="IndexLink"/>
                <w:rtl w:val="true"/>
              </w:rPr>
              <w:tab/>
            </w:r>
            <w:r>
              <w:rPr>
                <w:rStyle w:val="IndexLink"/>
              </w:rPr>
              <w:t>262</w:t>
            </w:r>
          </w:hyperlink>
        </w:p>
        <w:p>
          <w:pPr>
            <w:pStyle w:val="Contents2"/>
            <w:tabs>
              <w:tab w:val="clear" w:pos="8743"/>
              <w:tab w:val="right" w:pos="9026" w:leader="dot"/>
            </w:tabs>
            <w:rPr/>
          </w:pPr>
          <w:hyperlink w:anchor="__RefHeading___Toc12396344_1280447820">
            <w:r>
              <w:rPr>
                <w:webHidden/>
                <w:rStyle w:val="IndexLink"/>
                <w:rtl w:val="true"/>
              </w:rPr>
              <w:t>رجوع جواد الحسين إلى الخيام بمفرده</w:t>
            </w:r>
            <w:r>
              <w:rPr>
                <w:rStyle w:val="IndexLink"/>
                <w:rtl w:val="true"/>
              </w:rPr>
              <w:tab/>
            </w:r>
            <w:r>
              <w:rPr>
                <w:rStyle w:val="IndexLink"/>
              </w:rPr>
              <w:t>264</w:t>
            </w:r>
          </w:hyperlink>
        </w:p>
        <w:p>
          <w:pPr>
            <w:pStyle w:val="Contents2"/>
            <w:tabs>
              <w:tab w:val="clear" w:pos="8743"/>
              <w:tab w:val="right" w:pos="9026" w:leader="dot"/>
            </w:tabs>
            <w:rPr/>
          </w:pPr>
          <w:hyperlink w:anchor="__RefHeading___Toc12396346_1280447820">
            <w:r>
              <w:rPr>
                <w:webHidden/>
                <w:rStyle w:val="IndexLink"/>
                <w:rtl w:val="true"/>
              </w:rPr>
              <w:t>المجلس التاسع</w:t>
            </w:r>
            <w:r>
              <w:rPr>
                <w:rStyle w:val="IndexLink"/>
                <w:rtl w:val="true"/>
              </w:rPr>
              <w:t>:</w:t>
            </w:r>
            <w:r>
              <w:rPr>
                <w:rStyle w:val="IndexLink"/>
                <w:rtl w:val="true"/>
              </w:rPr>
              <w:t>محبّة الإمام المهدي هي عين الإيمان</w:t>
            </w:r>
            <w:r>
              <w:rPr>
                <w:rStyle w:val="IndexLink"/>
                <w:rtl w:val="true"/>
              </w:rPr>
              <w:tab/>
            </w:r>
            <w:r>
              <w:rPr>
                <w:rStyle w:val="IndexLink"/>
              </w:rPr>
              <w:t>267</w:t>
            </w:r>
          </w:hyperlink>
        </w:p>
        <w:p>
          <w:pPr>
            <w:pStyle w:val="Contents2"/>
            <w:tabs>
              <w:tab w:val="clear" w:pos="8743"/>
              <w:tab w:val="right" w:pos="9026" w:leader="dot"/>
            </w:tabs>
            <w:rPr/>
          </w:pPr>
          <w:hyperlink w:anchor="__RefHeading___Toc12396348_1280447820">
            <w:r>
              <w:rPr>
                <w:webHidden/>
                <w:rStyle w:val="IndexLink"/>
                <w:rtl w:val="true"/>
              </w:rPr>
              <w:t>الإيمان الواقعيّ هو محبة النبي وأهل بيته</w:t>
            </w:r>
            <w:r>
              <w:rPr>
                <w:rStyle w:val="IndexLink"/>
                <w:rtl w:val="true"/>
              </w:rPr>
              <w:tab/>
            </w:r>
            <w:r>
              <w:rPr>
                <w:rStyle w:val="IndexLink"/>
              </w:rPr>
              <w:t>269</w:t>
            </w:r>
          </w:hyperlink>
        </w:p>
        <w:p>
          <w:pPr>
            <w:pStyle w:val="Contents2"/>
            <w:tabs>
              <w:tab w:val="clear" w:pos="8743"/>
              <w:tab w:val="right" w:pos="9026" w:leader="dot"/>
            </w:tabs>
            <w:rPr/>
          </w:pPr>
          <w:hyperlink w:anchor="__RefHeading___Toc12396350_1280447820">
            <w:r>
              <w:rPr>
                <w:webHidden/>
                <w:rStyle w:val="IndexLink"/>
                <w:rtl w:val="true"/>
              </w:rPr>
              <w:t>الولاية التكوينيّة والتشريعيّة في حديث الغدير</w:t>
            </w:r>
            <w:r>
              <w:rPr>
                <w:rStyle w:val="IndexLink"/>
                <w:rtl w:val="true"/>
              </w:rPr>
              <w:tab/>
            </w:r>
            <w:r>
              <w:rPr>
                <w:rStyle w:val="IndexLink"/>
              </w:rPr>
              <w:t>270</w:t>
            </w:r>
          </w:hyperlink>
        </w:p>
        <w:p>
          <w:pPr>
            <w:pStyle w:val="Contents2"/>
            <w:tabs>
              <w:tab w:val="clear" w:pos="8743"/>
              <w:tab w:val="right" w:pos="9026" w:leader="dot"/>
            </w:tabs>
            <w:rPr/>
          </w:pPr>
          <w:hyperlink w:anchor="__RefHeading___Toc12396352_1280447820">
            <w:r>
              <w:rPr>
                <w:webHidden/>
                <w:rStyle w:val="IndexLink"/>
                <w:rtl w:val="true"/>
              </w:rPr>
              <w:t>أميرالمؤمنين مؤمن کامل بل تجسُّم الإيمان</w:t>
            </w:r>
            <w:r>
              <w:rPr>
                <w:rStyle w:val="IndexLink"/>
                <w:rtl w:val="true"/>
              </w:rPr>
              <w:tab/>
            </w:r>
            <w:r>
              <w:rPr>
                <w:rStyle w:val="IndexLink"/>
              </w:rPr>
              <w:t>273</w:t>
            </w:r>
          </w:hyperlink>
        </w:p>
        <w:p>
          <w:pPr>
            <w:pStyle w:val="Contents2"/>
            <w:tabs>
              <w:tab w:val="clear" w:pos="8743"/>
              <w:tab w:val="right" w:pos="9026" w:leader="dot"/>
            </w:tabs>
            <w:rPr/>
          </w:pPr>
          <w:hyperlink w:anchor="__RefHeading___Toc12396354_1280447820">
            <w:r>
              <w:rPr>
                <w:webHidden/>
                <w:rStyle w:val="IndexLink"/>
                <w:rtl w:val="true"/>
              </w:rPr>
              <w:t>في هذا الزمان محبّة المهدي هي عين الإيمان</w:t>
            </w:r>
            <w:r>
              <w:rPr>
                <w:rStyle w:val="IndexLink"/>
                <w:rtl w:val="true"/>
              </w:rPr>
              <w:tab/>
            </w:r>
            <w:r>
              <w:rPr>
                <w:rStyle w:val="IndexLink"/>
              </w:rPr>
              <w:t>276</w:t>
            </w:r>
          </w:hyperlink>
        </w:p>
        <w:p>
          <w:pPr>
            <w:pStyle w:val="Contents2"/>
            <w:tabs>
              <w:tab w:val="clear" w:pos="8743"/>
              <w:tab w:val="right" w:pos="9026" w:leader="dot"/>
            </w:tabs>
            <w:rPr/>
          </w:pPr>
          <w:hyperlink w:anchor="__RefHeading___Toc12396356_1280447820">
            <w:r>
              <w:rPr>
                <w:webHidden/>
                <w:rStyle w:val="IndexLink"/>
                <w:rtl w:val="true"/>
              </w:rPr>
              <w:t>التشرُّف بلقاء المهدي هو دليل حيُّ على وجوده</w:t>
            </w:r>
            <w:r>
              <w:rPr>
                <w:rStyle w:val="IndexLink"/>
                <w:rtl w:val="true"/>
              </w:rPr>
              <w:tab/>
            </w:r>
            <w:r>
              <w:rPr>
                <w:rStyle w:val="IndexLink"/>
              </w:rPr>
              <w:t>277</w:t>
            </w:r>
          </w:hyperlink>
        </w:p>
        <w:p>
          <w:pPr>
            <w:pStyle w:val="Contents2"/>
            <w:tabs>
              <w:tab w:val="clear" w:pos="8743"/>
              <w:tab w:val="right" w:pos="9026" w:leader="dot"/>
            </w:tabs>
            <w:rPr/>
          </w:pPr>
          <w:hyperlink w:anchor="__RefHeading___Toc12396358_1280447820">
            <w:r>
              <w:rPr>
                <w:webHidden/>
                <w:rStyle w:val="IndexLink"/>
                <w:rtl w:val="true"/>
              </w:rPr>
              <w:t>أكثر الناس الذين يدَّعون عشق المهدي كاذبون</w:t>
            </w:r>
            <w:r>
              <w:rPr>
                <w:rStyle w:val="IndexLink"/>
                <w:rtl w:val="true"/>
              </w:rPr>
              <w:tab/>
            </w:r>
            <w:r>
              <w:rPr>
                <w:rStyle w:val="IndexLink"/>
              </w:rPr>
              <w:t>277</w:t>
            </w:r>
          </w:hyperlink>
        </w:p>
        <w:p>
          <w:pPr>
            <w:pStyle w:val="Contents2"/>
            <w:tabs>
              <w:tab w:val="clear" w:pos="8743"/>
              <w:tab w:val="right" w:pos="9026" w:leader="dot"/>
            </w:tabs>
            <w:rPr/>
          </w:pPr>
          <w:hyperlink w:anchor="__RefHeading___Toc12396360_1280447820">
            <w:r>
              <w:rPr>
                <w:webHidden/>
                <w:rStyle w:val="IndexLink"/>
                <w:rtl w:val="true"/>
              </w:rPr>
              <w:t>عشق ديك الرومي</w:t>
            </w:r>
            <w:r>
              <w:rPr>
                <w:rStyle w:val="IndexLink"/>
                <w:rtl w:val="true"/>
              </w:rPr>
              <w:tab/>
            </w:r>
            <w:r>
              <w:rPr>
                <w:rStyle w:val="IndexLink"/>
              </w:rPr>
              <w:t>278</w:t>
            </w:r>
          </w:hyperlink>
        </w:p>
        <w:p>
          <w:pPr>
            <w:pStyle w:val="Contents2"/>
            <w:tabs>
              <w:tab w:val="clear" w:pos="8743"/>
              <w:tab w:val="right" w:pos="9026" w:leader="dot"/>
            </w:tabs>
            <w:rPr/>
          </w:pPr>
          <w:hyperlink w:anchor="__RefHeading___Toc12396362_1280447820">
            <w:r>
              <w:rPr>
                <w:webHidden/>
                <w:rStyle w:val="IndexLink"/>
                <w:rtl w:val="true"/>
              </w:rPr>
              <w:t>عندما تجد العشق تعرف طريق الوصول</w:t>
            </w:r>
            <w:r>
              <w:rPr>
                <w:rStyle w:val="IndexLink"/>
                <w:rtl w:val="true"/>
              </w:rPr>
              <w:tab/>
            </w:r>
            <w:r>
              <w:rPr>
                <w:rStyle w:val="IndexLink"/>
              </w:rPr>
              <w:t>280</w:t>
            </w:r>
          </w:hyperlink>
        </w:p>
        <w:p>
          <w:pPr>
            <w:pStyle w:val="Contents2"/>
            <w:tabs>
              <w:tab w:val="clear" w:pos="8743"/>
              <w:tab w:val="right" w:pos="9026" w:leader="dot"/>
            </w:tabs>
            <w:rPr/>
          </w:pPr>
          <w:hyperlink w:anchor="__RefHeading___Toc12396364_1280447820">
            <w:r>
              <w:rPr>
                <w:webHidden/>
                <w:rStyle w:val="IndexLink"/>
                <w:rtl w:val="true"/>
              </w:rPr>
              <w:t>أين علامات الإمام صاحب الزمان؟</w:t>
            </w:r>
            <w:r>
              <w:rPr>
                <w:rStyle w:val="IndexLink"/>
                <w:rtl w:val="true"/>
              </w:rPr>
              <w:tab/>
            </w:r>
            <w:r>
              <w:rPr>
                <w:rStyle w:val="IndexLink"/>
              </w:rPr>
              <w:t>282</w:t>
            </w:r>
          </w:hyperlink>
        </w:p>
        <w:p>
          <w:pPr>
            <w:pStyle w:val="Contents2"/>
            <w:tabs>
              <w:tab w:val="clear" w:pos="8743"/>
              <w:tab w:val="right" w:pos="9026" w:leader="dot"/>
            </w:tabs>
            <w:rPr/>
          </w:pPr>
          <w:hyperlink w:anchor="__RefHeading___Toc12396366_1280447820">
            <w:r>
              <w:rPr>
                <w:webHidden/>
                <w:rStyle w:val="IndexLink"/>
                <w:rtl w:val="true"/>
              </w:rPr>
              <w:t>الوصول إلى الإمام صاحب الزمان يحتاج إلى حرقة قلب</w:t>
            </w:r>
            <w:r>
              <w:rPr>
                <w:rStyle w:val="IndexLink"/>
                <w:rtl w:val="true"/>
              </w:rPr>
              <w:tab/>
            </w:r>
            <w:r>
              <w:rPr>
                <w:rStyle w:val="IndexLink"/>
              </w:rPr>
              <w:t>284</w:t>
            </w:r>
          </w:hyperlink>
        </w:p>
        <w:p>
          <w:pPr>
            <w:pStyle w:val="Contents2"/>
            <w:tabs>
              <w:tab w:val="clear" w:pos="8743"/>
              <w:tab w:val="right" w:pos="9026" w:leader="dot"/>
            </w:tabs>
            <w:rPr/>
          </w:pPr>
          <w:hyperlink w:anchor="__RefHeading___Toc12396368_1280447820">
            <w:r>
              <w:rPr>
                <w:webHidden/>
                <w:rStyle w:val="IndexLink"/>
                <w:rtl w:val="true"/>
              </w:rPr>
              <w:t>ماذا نفعل عند ضياع أبنائنا؟</w:t>
            </w:r>
            <w:r>
              <w:rPr>
                <w:rStyle w:val="IndexLink"/>
                <w:rtl w:val="true"/>
              </w:rPr>
              <w:tab/>
            </w:r>
            <w:r>
              <w:rPr>
                <w:rStyle w:val="IndexLink"/>
              </w:rPr>
              <w:t>284</w:t>
            </w:r>
          </w:hyperlink>
        </w:p>
        <w:p>
          <w:pPr>
            <w:pStyle w:val="Contents2"/>
            <w:tabs>
              <w:tab w:val="clear" w:pos="8743"/>
              <w:tab w:val="right" w:pos="9026" w:leader="dot"/>
            </w:tabs>
            <w:rPr/>
          </w:pPr>
          <w:hyperlink w:anchor="__RefHeading___Toc12396370_1280447820">
            <w:r>
              <w:rPr>
                <w:webHidden/>
                <w:rStyle w:val="IndexLink"/>
                <w:rtl w:val="true"/>
              </w:rPr>
              <w:t>الشابّ العاشق</w:t>
            </w:r>
            <w:r>
              <w:rPr>
                <w:rStyle w:val="IndexLink"/>
                <w:rtl w:val="true"/>
              </w:rPr>
              <w:tab/>
            </w:r>
            <w:r>
              <w:rPr>
                <w:rStyle w:val="IndexLink"/>
              </w:rPr>
              <w:t>285</w:t>
            </w:r>
          </w:hyperlink>
        </w:p>
        <w:p>
          <w:pPr>
            <w:pStyle w:val="Contents2"/>
            <w:tabs>
              <w:tab w:val="clear" w:pos="8743"/>
              <w:tab w:val="right" w:pos="9026" w:leader="dot"/>
            </w:tabs>
            <w:rPr/>
          </w:pPr>
          <w:hyperlink w:anchor="__RefHeading___Toc12396372_1280447820">
            <w:r>
              <w:rPr>
                <w:webHidden/>
                <w:rStyle w:val="IndexLink"/>
                <w:rtl w:val="true"/>
              </w:rPr>
              <w:t>البحث عن الشاب</w:t>
            </w:r>
            <w:r>
              <w:rPr>
                <w:rStyle w:val="IndexLink"/>
                <w:rtl w:val="true"/>
              </w:rPr>
              <w:tab/>
            </w:r>
            <w:r>
              <w:rPr>
                <w:rStyle w:val="IndexLink"/>
              </w:rPr>
              <w:t>288</w:t>
            </w:r>
          </w:hyperlink>
        </w:p>
        <w:p>
          <w:pPr>
            <w:pStyle w:val="Contents2"/>
            <w:tabs>
              <w:tab w:val="clear" w:pos="8743"/>
              <w:tab w:val="right" w:pos="9026" w:leader="dot"/>
            </w:tabs>
            <w:rPr/>
          </w:pPr>
          <w:hyperlink w:anchor="__RefHeading___Toc12396374_1280447820">
            <w:r>
              <w:rPr>
                <w:webHidden/>
                <w:rStyle w:val="IndexLink"/>
                <w:rtl w:val="true"/>
              </w:rPr>
              <w:t>الشاب وصل إلى محبوبه</w:t>
            </w:r>
            <w:r>
              <w:rPr>
                <w:rStyle w:val="IndexLink"/>
                <w:rtl w:val="true"/>
              </w:rPr>
              <w:tab/>
            </w:r>
            <w:r>
              <w:rPr>
                <w:rStyle w:val="IndexLink"/>
              </w:rPr>
              <w:t>288</w:t>
            </w:r>
          </w:hyperlink>
        </w:p>
        <w:p>
          <w:pPr>
            <w:pStyle w:val="Contents2"/>
            <w:tabs>
              <w:tab w:val="clear" w:pos="8743"/>
              <w:tab w:val="right" w:pos="9026" w:leader="dot"/>
            </w:tabs>
            <w:rPr/>
          </w:pPr>
          <w:hyperlink w:anchor="__RefHeading___Toc12396376_1280447820">
            <w:r>
              <w:rPr>
                <w:webHidden/>
                <w:rStyle w:val="IndexLink"/>
                <w:rtl w:val="true"/>
              </w:rPr>
              <w:t>رجوع ذي الجناح إلى الخيام</w:t>
            </w:r>
            <w:r>
              <w:rPr>
                <w:rStyle w:val="IndexLink"/>
                <w:rtl w:val="true"/>
              </w:rPr>
              <w:tab/>
            </w:r>
            <w:r>
              <w:rPr>
                <w:rStyle w:val="IndexLink"/>
              </w:rPr>
              <w:t>292</w:t>
            </w:r>
          </w:hyperlink>
        </w:p>
        <w:p>
          <w:pPr>
            <w:pStyle w:val="Contents2"/>
            <w:tabs>
              <w:tab w:val="clear" w:pos="8743"/>
              <w:tab w:val="right" w:pos="9026" w:leader="dot"/>
            </w:tabs>
            <w:rPr/>
          </w:pPr>
          <w:hyperlink w:anchor="__RefHeading___Toc12396378_1280447820">
            <w:r>
              <w:rPr>
                <w:webHidden/>
                <w:rStyle w:val="IndexLink"/>
                <w:rtl w:val="true"/>
              </w:rPr>
              <w:t>المجلس العاشر</w:t>
            </w:r>
            <w:r>
              <w:rPr>
                <w:rStyle w:val="IndexLink"/>
                <w:rtl w:val="true"/>
              </w:rPr>
              <w:t>:</w:t>
            </w:r>
            <w:r>
              <w:rPr>
                <w:rStyle w:val="IndexLink"/>
                <w:rtl w:val="true"/>
              </w:rPr>
              <w:t>محبة الإمام صاحب الزمان</w:t>
            </w:r>
            <w:r>
              <w:rPr>
                <w:rStyle w:val="IndexLink"/>
                <w:rtl w:val="true"/>
              </w:rPr>
              <w:tab/>
            </w:r>
            <w:r>
              <w:rPr>
                <w:rStyle w:val="IndexLink"/>
              </w:rPr>
              <w:t>295</w:t>
            </w:r>
          </w:hyperlink>
        </w:p>
        <w:p>
          <w:pPr>
            <w:pStyle w:val="Contents2"/>
            <w:tabs>
              <w:tab w:val="clear" w:pos="8743"/>
              <w:tab w:val="right" w:pos="9026" w:leader="dot"/>
            </w:tabs>
            <w:rPr/>
          </w:pPr>
          <w:hyperlink w:anchor="__RefHeading___Toc12396380_1280447820">
            <w:r>
              <w:rPr>
                <w:webHidden/>
                <w:rStyle w:val="IndexLink"/>
                <w:rtl w:val="true"/>
              </w:rPr>
              <w:t>هدف الخلقة</w:t>
            </w:r>
            <w:r>
              <w:rPr>
                <w:rStyle w:val="IndexLink"/>
                <w:rtl w:val="true"/>
              </w:rPr>
              <w:tab/>
            </w:r>
            <w:r>
              <w:rPr>
                <w:rStyle w:val="IndexLink"/>
              </w:rPr>
              <w:t>297</w:t>
            </w:r>
          </w:hyperlink>
        </w:p>
        <w:p>
          <w:pPr>
            <w:pStyle w:val="Contents2"/>
            <w:tabs>
              <w:tab w:val="clear" w:pos="8743"/>
              <w:tab w:val="right" w:pos="9026" w:leader="dot"/>
            </w:tabs>
            <w:rPr/>
          </w:pPr>
          <w:hyperlink w:anchor="__RefHeading___Toc12396382_1280447820">
            <w:r>
              <w:rPr>
                <w:webHidden/>
                <w:rStyle w:val="IndexLink"/>
                <w:rtl w:val="true"/>
              </w:rPr>
              <w:t xml:space="preserve">بوجود </w:t>
            </w:r>
            <w:r>
              <w:rPr>
                <w:rStyle w:val="IndexLink"/>
                <w:rtl w:val="true"/>
              </w:rPr>
              <w:t>"</w:t>
            </w:r>
            <w:r>
              <w:rPr>
                <w:rStyle w:val="IndexLink"/>
                <w:rtl w:val="true"/>
              </w:rPr>
              <w:t>حبيب الله</w:t>
            </w:r>
            <w:r>
              <w:rPr>
                <w:rStyle w:val="IndexLink"/>
                <w:rtl w:val="true"/>
              </w:rPr>
              <w:t xml:space="preserve">" </w:t>
            </w:r>
            <w:r>
              <w:rPr>
                <w:rStyle w:val="IndexLink"/>
                <w:rtl w:val="true"/>
              </w:rPr>
              <w:t>تتكامل شجرة الإمكان</w:t>
            </w:r>
            <w:r>
              <w:rPr>
                <w:rStyle w:val="IndexLink"/>
                <w:rtl w:val="true"/>
              </w:rPr>
              <w:tab/>
            </w:r>
            <w:r>
              <w:rPr>
                <w:rStyle w:val="IndexLink"/>
              </w:rPr>
              <w:t>298</w:t>
            </w:r>
          </w:hyperlink>
        </w:p>
        <w:p>
          <w:pPr>
            <w:pStyle w:val="Contents2"/>
            <w:tabs>
              <w:tab w:val="clear" w:pos="8743"/>
              <w:tab w:val="right" w:pos="9026" w:leader="dot"/>
            </w:tabs>
            <w:rPr/>
          </w:pPr>
          <w:hyperlink w:anchor="__RefHeading___Toc12396384_1280447820">
            <w:r>
              <w:rPr>
                <w:webHidden/>
                <w:rStyle w:val="IndexLink"/>
                <w:rtl w:val="true"/>
              </w:rPr>
              <w:t>المحبة في كل ذرّات العالم</w:t>
            </w:r>
            <w:r>
              <w:rPr>
                <w:rStyle w:val="IndexLink"/>
                <w:rtl w:val="true"/>
              </w:rPr>
              <w:tab/>
            </w:r>
            <w:r>
              <w:rPr>
                <w:rStyle w:val="IndexLink"/>
              </w:rPr>
              <w:t>299</w:t>
            </w:r>
          </w:hyperlink>
        </w:p>
        <w:p>
          <w:pPr>
            <w:pStyle w:val="Contents2"/>
            <w:tabs>
              <w:tab w:val="clear" w:pos="8743"/>
              <w:tab w:val="right" w:pos="9026" w:leader="dot"/>
            </w:tabs>
            <w:rPr/>
          </w:pPr>
          <w:hyperlink w:anchor="__RefHeading___Toc12396386_1280447820">
            <w:r>
              <w:rPr>
                <w:webHidden/>
                <w:rStyle w:val="IndexLink"/>
                <w:rtl w:val="true"/>
              </w:rPr>
              <w:t>كيمياء المحبة</w:t>
            </w:r>
            <w:r>
              <w:rPr>
                <w:rStyle w:val="IndexLink"/>
                <w:rtl w:val="true"/>
              </w:rPr>
              <w:tab/>
            </w:r>
            <w:r>
              <w:rPr>
                <w:rStyle w:val="IndexLink"/>
              </w:rPr>
              <w:t>300</w:t>
            </w:r>
          </w:hyperlink>
        </w:p>
        <w:p>
          <w:pPr>
            <w:pStyle w:val="Contents2"/>
            <w:tabs>
              <w:tab w:val="clear" w:pos="8743"/>
              <w:tab w:val="right" w:pos="9026" w:leader="dot"/>
            </w:tabs>
            <w:rPr/>
          </w:pPr>
          <w:hyperlink w:anchor="__RefHeading___Toc12396388_1280447820">
            <w:r>
              <w:rPr>
                <w:webHidden/>
                <w:rStyle w:val="IndexLink"/>
                <w:rtl w:val="true"/>
              </w:rPr>
              <w:t>درجات المحبَبة</w:t>
            </w:r>
            <w:r>
              <w:rPr>
                <w:rStyle w:val="IndexLink"/>
                <w:rtl w:val="true"/>
              </w:rPr>
              <w:tab/>
            </w:r>
            <w:r>
              <w:rPr>
                <w:rStyle w:val="IndexLink"/>
              </w:rPr>
              <w:t>303</w:t>
            </w:r>
          </w:hyperlink>
        </w:p>
        <w:p>
          <w:pPr>
            <w:pStyle w:val="Contents2"/>
            <w:tabs>
              <w:tab w:val="clear" w:pos="8743"/>
              <w:tab w:val="right" w:pos="9026" w:leader="dot"/>
            </w:tabs>
            <w:rPr/>
          </w:pPr>
          <w:hyperlink w:anchor="__RefHeading___Toc12396390_1280447820">
            <w:r>
              <w:rPr>
                <w:webHidden/>
                <w:rStyle w:val="IndexLink"/>
                <w:rtl w:val="true"/>
              </w:rPr>
              <w:t>مغناطیس المحبَّة</w:t>
            </w:r>
            <w:r>
              <w:rPr>
                <w:rStyle w:val="IndexLink"/>
                <w:rtl w:val="true"/>
              </w:rPr>
              <w:tab/>
            </w:r>
            <w:r>
              <w:rPr>
                <w:rStyle w:val="IndexLink"/>
              </w:rPr>
              <w:t>304</w:t>
            </w:r>
          </w:hyperlink>
        </w:p>
        <w:p>
          <w:pPr>
            <w:pStyle w:val="Contents2"/>
            <w:tabs>
              <w:tab w:val="clear" w:pos="8743"/>
              <w:tab w:val="right" w:pos="9026" w:leader="dot"/>
            </w:tabs>
            <w:rPr/>
          </w:pPr>
          <w:hyperlink w:anchor="__RefHeading___Toc12396392_1280447820">
            <w:r>
              <w:rPr>
                <w:webHidden/>
                <w:rStyle w:val="IndexLink"/>
                <w:rtl w:val="true"/>
              </w:rPr>
              <w:t>دعاء لأجل وصال الإمام بقیه الله</w:t>
            </w:r>
            <w:r>
              <w:rPr>
                <w:rStyle w:val="IndexLink"/>
                <w:rtl w:val="true"/>
              </w:rPr>
              <w:tab/>
            </w:r>
            <w:r>
              <w:rPr>
                <w:rStyle w:val="IndexLink"/>
              </w:rPr>
              <w:t>305</w:t>
            </w:r>
          </w:hyperlink>
        </w:p>
        <w:p>
          <w:pPr>
            <w:pStyle w:val="Contents2"/>
            <w:tabs>
              <w:tab w:val="clear" w:pos="8743"/>
              <w:tab w:val="right" w:pos="9026" w:leader="dot"/>
            </w:tabs>
            <w:rPr/>
          </w:pPr>
          <w:hyperlink w:anchor="__RefHeading___Toc12396394_1280447820">
            <w:r>
              <w:rPr>
                <w:webHidden/>
                <w:rStyle w:val="IndexLink"/>
                <w:rtl w:val="true"/>
              </w:rPr>
              <w:t>محبَّة الإمام صاحب الزمان</w:t>
            </w:r>
            <w:r>
              <w:rPr>
                <w:rStyle w:val="IndexLink"/>
                <w:rtl w:val="true"/>
              </w:rPr>
              <w:tab/>
            </w:r>
            <w:r>
              <w:rPr>
                <w:rStyle w:val="IndexLink"/>
              </w:rPr>
              <w:t>306</w:t>
            </w:r>
          </w:hyperlink>
        </w:p>
        <w:p>
          <w:pPr>
            <w:pStyle w:val="Contents2"/>
            <w:tabs>
              <w:tab w:val="clear" w:pos="8743"/>
              <w:tab w:val="right" w:pos="9026" w:leader="dot"/>
            </w:tabs>
            <w:rPr/>
          </w:pPr>
          <w:hyperlink w:anchor="__RefHeading___Toc12396396_1280447820">
            <w:r>
              <w:rPr>
                <w:webHidden/>
                <w:rStyle w:val="IndexLink"/>
                <w:rtl w:val="true"/>
              </w:rPr>
              <w:t>آثار محبَّة الإمام صاحب الزمان</w:t>
            </w:r>
            <w:r>
              <w:rPr>
                <w:rStyle w:val="IndexLink"/>
                <w:rtl w:val="true"/>
              </w:rPr>
              <w:tab/>
            </w:r>
            <w:r>
              <w:rPr>
                <w:rStyle w:val="IndexLink"/>
              </w:rPr>
              <w:t>308</w:t>
            </w:r>
          </w:hyperlink>
        </w:p>
        <w:p>
          <w:pPr>
            <w:pStyle w:val="Contents2"/>
            <w:tabs>
              <w:tab w:val="clear" w:pos="8743"/>
              <w:tab w:val="right" w:pos="9026" w:leader="dot"/>
            </w:tabs>
            <w:rPr/>
          </w:pPr>
          <w:hyperlink w:anchor="__RefHeading___Toc12396398_1280447820">
            <w:r>
              <w:rPr>
                <w:webHidden/>
                <w:rStyle w:val="IndexLink"/>
                <w:rtl w:val="true"/>
              </w:rPr>
              <w:t>علامات عشق الإمام صاحب الزمان</w:t>
            </w:r>
            <w:r>
              <w:rPr>
                <w:rStyle w:val="IndexLink"/>
                <w:rtl w:val="true"/>
              </w:rPr>
              <w:tab/>
            </w:r>
            <w:r>
              <w:rPr>
                <w:rStyle w:val="IndexLink"/>
              </w:rPr>
              <w:t>310</w:t>
            </w:r>
          </w:hyperlink>
        </w:p>
        <w:p>
          <w:pPr>
            <w:pStyle w:val="Contents2"/>
            <w:tabs>
              <w:tab w:val="clear" w:pos="8743"/>
              <w:tab w:val="right" w:pos="9026" w:leader="dot"/>
            </w:tabs>
            <w:rPr/>
          </w:pPr>
          <w:hyperlink w:anchor="__RefHeading___Toc12396400_1280447820">
            <w:r>
              <w:rPr>
                <w:webHidden/>
                <w:rStyle w:val="IndexLink"/>
                <w:rtl w:val="true"/>
              </w:rPr>
              <w:t>محبَّة الإمام بقية الله للشيعة</w:t>
            </w:r>
            <w:r>
              <w:rPr>
                <w:rStyle w:val="IndexLink"/>
                <w:rtl w:val="true"/>
              </w:rPr>
              <w:tab/>
            </w:r>
            <w:r>
              <w:rPr>
                <w:rStyle w:val="IndexLink"/>
              </w:rPr>
              <w:t>313</w:t>
            </w:r>
          </w:hyperlink>
        </w:p>
        <w:p>
          <w:pPr>
            <w:pStyle w:val="Contents2"/>
            <w:tabs>
              <w:tab w:val="clear" w:pos="8743"/>
              <w:tab w:val="right" w:pos="9026" w:leader="dot"/>
            </w:tabs>
            <w:rPr/>
          </w:pPr>
          <w:hyperlink w:anchor="__RefHeading___Toc12396402_1280447820">
            <w:r>
              <w:rPr>
                <w:webHidden/>
                <w:rStyle w:val="IndexLink"/>
                <w:rtl w:val="true"/>
              </w:rPr>
              <w:t>مكاشفة ميرزا النائيني في زمن الحرب العالمية الأولى</w:t>
            </w:r>
            <w:r>
              <w:rPr>
                <w:rStyle w:val="IndexLink"/>
                <w:rtl w:val="true"/>
              </w:rPr>
              <w:tab/>
            </w:r>
            <w:r>
              <w:rPr>
                <w:rStyle w:val="IndexLink"/>
              </w:rPr>
              <w:t>314</w:t>
            </w:r>
          </w:hyperlink>
        </w:p>
        <w:p>
          <w:pPr>
            <w:pStyle w:val="Contents2"/>
            <w:tabs>
              <w:tab w:val="clear" w:pos="8743"/>
              <w:tab w:val="right" w:pos="9026" w:leader="dot"/>
            </w:tabs>
            <w:rPr/>
          </w:pPr>
          <w:hyperlink w:anchor="__RefHeading___Toc12396404_1280447820">
            <w:r>
              <w:rPr>
                <w:webHidden/>
                <w:rStyle w:val="IndexLink"/>
                <w:rtl w:val="true"/>
              </w:rPr>
              <w:t>إيران منزل شيعة الإمام صاحب الزمان</w:t>
            </w:r>
            <w:r>
              <w:rPr>
                <w:rStyle w:val="IndexLink"/>
                <w:rtl w:val="true"/>
              </w:rPr>
              <w:tab/>
            </w:r>
            <w:r>
              <w:rPr>
                <w:rStyle w:val="IndexLink"/>
              </w:rPr>
              <w:t>315</w:t>
            </w:r>
          </w:hyperlink>
        </w:p>
        <w:p>
          <w:pPr>
            <w:pStyle w:val="Contents2"/>
            <w:tabs>
              <w:tab w:val="clear" w:pos="8743"/>
              <w:tab w:val="right" w:pos="9026" w:leader="dot"/>
            </w:tabs>
            <w:rPr/>
          </w:pPr>
          <w:hyperlink w:anchor="__RefHeading___Toc12396406_1280447820">
            <w:r>
              <w:rPr>
                <w:webHidden/>
                <w:rStyle w:val="IndexLink"/>
                <w:rtl w:val="true"/>
              </w:rPr>
              <w:t>الإمام صاحب الزمان غريب وأكثر غربة من كل الأئمة</w:t>
            </w:r>
            <w:r>
              <w:rPr>
                <w:rStyle w:val="IndexLink"/>
                <w:rtl w:val="true"/>
              </w:rPr>
              <w:tab/>
            </w:r>
            <w:r>
              <w:rPr>
                <w:rStyle w:val="IndexLink"/>
              </w:rPr>
              <w:t>317</w:t>
            </w:r>
          </w:hyperlink>
        </w:p>
        <w:p>
          <w:pPr>
            <w:pStyle w:val="Contents2"/>
            <w:tabs>
              <w:tab w:val="clear" w:pos="8743"/>
              <w:tab w:val="right" w:pos="9026" w:leader="dot"/>
            </w:tabs>
            <w:rPr/>
          </w:pPr>
          <w:hyperlink w:anchor="__RefHeading___Toc12396408_1280447820">
            <w:r>
              <w:rPr>
                <w:webHidden/>
                <w:rStyle w:val="IndexLink"/>
                <w:rtl w:val="true"/>
              </w:rPr>
              <w:t>الخيام في آخر لحظات حياة الإمام الحسين</w:t>
            </w:r>
            <w:r>
              <w:rPr>
                <w:rStyle w:val="IndexLink"/>
                <w:rtl w:val="true"/>
              </w:rPr>
              <w:tab/>
            </w:r>
            <w:r>
              <w:rPr>
                <w:rStyle w:val="IndexLink"/>
              </w:rPr>
              <w:t>318</w:t>
            </w:r>
          </w:hyperlink>
        </w:p>
        <w:p>
          <w:pPr>
            <w:pStyle w:val="Contents2"/>
            <w:tabs>
              <w:tab w:val="clear" w:pos="8743"/>
              <w:tab w:val="right" w:pos="9026" w:leader="dot"/>
            </w:tabs>
            <w:rPr/>
          </w:pPr>
          <w:hyperlink w:anchor="__RefHeading___Toc12396410_1280447820">
            <w:r>
              <w:rPr>
                <w:webHidden/>
                <w:rStyle w:val="IndexLink"/>
                <w:rtl w:val="true"/>
              </w:rPr>
              <w:t>المجلس الحادی عشر</w:t>
            </w:r>
            <w:r>
              <w:rPr>
                <w:rStyle w:val="IndexLink"/>
                <w:rtl w:val="true"/>
              </w:rPr>
              <w:t>:</w:t>
            </w:r>
            <w:r>
              <w:rPr>
                <w:rStyle w:val="IndexLink"/>
                <w:rtl w:val="true"/>
              </w:rPr>
              <w:t>الأنس والإلفة بالإمام صاحب الزمان</w:t>
            </w:r>
            <w:r>
              <w:rPr>
                <w:rStyle w:val="IndexLink"/>
                <w:rtl w:val="true"/>
              </w:rPr>
              <w:tab/>
            </w:r>
            <w:r>
              <w:rPr>
                <w:rStyle w:val="IndexLink"/>
              </w:rPr>
              <w:t>321</w:t>
            </w:r>
          </w:hyperlink>
        </w:p>
        <w:p>
          <w:pPr>
            <w:pStyle w:val="Contents2"/>
            <w:tabs>
              <w:tab w:val="clear" w:pos="8743"/>
              <w:tab w:val="right" w:pos="9026" w:leader="dot"/>
            </w:tabs>
            <w:rPr/>
          </w:pPr>
          <w:hyperlink w:anchor="__RefHeading___Toc12396412_1280447820">
            <w:r>
              <w:rPr>
                <w:webHidden/>
                <w:rStyle w:val="IndexLink"/>
                <w:rtl w:val="true"/>
              </w:rPr>
              <w:t>لا تستحِ من الإمام صاحب الزمان</w:t>
            </w:r>
            <w:r>
              <w:rPr>
                <w:rStyle w:val="IndexLink"/>
                <w:rtl w:val="true"/>
              </w:rPr>
              <w:tab/>
            </w:r>
            <w:r>
              <w:rPr>
                <w:rStyle w:val="IndexLink"/>
              </w:rPr>
              <w:t>324</w:t>
            </w:r>
          </w:hyperlink>
        </w:p>
        <w:p>
          <w:pPr>
            <w:pStyle w:val="Contents2"/>
            <w:tabs>
              <w:tab w:val="clear" w:pos="8743"/>
              <w:tab w:val="right" w:pos="9026" w:leader="dot"/>
            </w:tabs>
            <w:rPr/>
          </w:pPr>
          <w:hyperlink w:anchor="__RefHeading___Toc12396414_1280447820">
            <w:r>
              <w:rPr>
                <w:webHidden/>
                <w:rStyle w:val="IndexLink"/>
                <w:rtl w:val="true"/>
              </w:rPr>
              <w:t>الإمام صاحب الزمان أرحم من الوالد</w:t>
            </w:r>
            <w:r>
              <w:rPr>
                <w:rStyle w:val="IndexLink"/>
                <w:rtl w:val="true"/>
              </w:rPr>
              <w:tab/>
            </w:r>
            <w:r>
              <w:rPr>
                <w:rStyle w:val="IndexLink"/>
              </w:rPr>
              <w:t>325</w:t>
            </w:r>
          </w:hyperlink>
        </w:p>
        <w:p>
          <w:pPr>
            <w:pStyle w:val="Contents2"/>
            <w:tabs>
              <w:tab w:val="clear" w:pos="8743"/>
              <w:tab w:val="right" w:pos="9026" w:leader="dot"/>
            </w:tabs>
            <w:rPr/>
          </w:pPr>
          <w:hyperlink w:anchor="__RefHeading___Toc12396416_1280447820">
            <w:r>
              <w:rPr>
                <w:webHidden/>
                <w:rStyle w:val="IndexLink"/>
                <w:rtl w:val="true"/>
              </w:rPr>
              <w:t>الإمام صاحب الزمان لا ينسانا</w:t>
            </w:r>
            <w:r>
              <w:rPr>
                <w:rStyle w:val="IndexLink"/>
                <w:rtl w:val="true"/>
              </w:rPr>
              <w:tab/>
            </w:r>
            <w:r>
              <w:rPr>
                <w:rStyle w:val="IndexLink"/>
              </w:rPr>
              <w:t>327</w:t>
            </w:r>
          </w:hyperlink>
        </w:p>
        <w:p>
          <w:pPr>
            <w:pStyle w:val="Contents2"/>
            <w:tabs>
              <w:tab w:val="clear" w:pos="8743"/>
              <w:tab w:val="right" w:pos="9026" w:leader="dot"/>
            </w:tabs>
            <w:rPr/>
          </w:pPr>
          <w:hyperlink w:anchor="__RefHeading___Toc12396418_1280447820">
            <w:r>
              <w:rPr>
                <w:webHidden/>
                <w:rStyle w:val="IndexLink"/>
                <w:rtl w:val="true"/>
              </w:rPr>
              <w:t>في حضن الحصن الوحيد</w:t>
            </w:r>
            <w:r>
              <w:rPr>
                <w:rStyle w:val="IndexLink"/>
                <w:rtl w:val="true"/>
              </w:rPr>
              <w:tab/>
            </w:r>
            <w:r>
              <w:rPr>
                <w:rStyle w:val="IndexLink"/>
              </w:rPr>
              <w:t>328</w:t>
            </w:r>
          </w:hyperlink>
        </w:p>
        <w:p>
          <w:pPr>
            <w:pStyle w:val="Contents2"/>
            <w:tabs>
              <w:tab w:val="clear" w:pos="8743"/>
              <w:tab w:val="right" w:pos="9026" w:leader="dot"/>
            </w:tabs>
            <w:rPr/>
          </w:pPr>
          <w:hyperlink w:anchor="__RefHeading___Toc12396420_1280447820">
            <w:r>
              <w:rPr>
                <w:webHidden/>
                <w:rStyle w:val="IndexLink"/>
                <w:rtl w:val="true"/>
              </w:rPr>
              <w:t>توسَّل بالإمام صاحب الزمان مثل العوام</w:t>
            </w:r>
            <w:r>
              <w:rPr>
                <w:rStyle w:val="IndexLink"/>
                <w:rtl w:val="true"/>
              </w:rPr>
              <w:tab/>
            </w:r>
            <w:r>
              <w:rPr>
                <w:rStyle w:val="IndexLink"/>
              </w:rPr>
              <w:t>329</w:t>
            </w:r>
          </w:hyperlink>
        </w:p>
        <w:p>
          <w:pPr>
            <w:pStyle w:val="Contents2"/>
            <w:tabs>
              <w:tab w:val="clear" w:pos="8743"/>
              <w:tab w:val="right" w:pos="9026" w:leader="dot"/>
            </w:tabs>
            <w:rPr/>
          </w:pPr>
          <w:hyperlink w:anchor="__RefHeading___Toc12396422_1280447820">
            <w:r>
              <w:rPr>
                <w:webHidden/>
                <w:rStyle w:val="IndexLink"/>
                <w:rtl w:val="true"/>
              </w:rPr>
              <w:t>التصدّق عن الإمام صاحب الزمان</w:t>
            </w:r>
            <w:r>
              <w:rPr>
                <w:rStyle w:val="IndexLink"/>
                <w:rtl w:val="true"/>
              </w:rPr>
              <w:tab/>
            </w:r>
            <w:r>
              <w:rPr>
                <w:rStyle w:val="IndexLink"/>
              </w:rPr>
              <w:t>331</w:t>
            </w:r>
          </w:hyperlink>
        </w:p>
        <w:p>
          <w:pPr>
            <w:pStyle w:val="Contents2"/>
            <w:tabs>
              <w:tab w:val="clear" w:pos="8743"/>
              <w:tab w:val="right" w:pos="9026" w:leader="dot"/>
            </w:tabs>
            <w:rPr/>
          </w:pPr>
          <w:hyperlink w:anchor="__RefHeading___Toc12396424_1280447820">
            <w:r>
              <w:rPr>
                <w:webHidden/>
                <w:rStyle w:val="IndexLink"/>
                <w:rtl w:val="true"/>
              </w:rPr>
              <w:t>الزيارة بالنيابة عن الإمام صاحب الزمان</w:t>
            </w:r>
            <w:r>
              <w:rPr>
                <w:rStyle w:val="IndexLink"/>
                <w:rtl w:val="true"/>
              </w:rPr>
              <w:tab/>
            </w:r>
            <w:r>
              <w:rPr>
                <w:rStyle w:val="IndexLink"/>
              </w:rPr>
              <w:t>331</w:t>
            </w:r>
          </w:hyperlink>
        </w:p>
        <w:p>
          <w:pPr>
            <w:pStyle w:val="Contents2"/>
            <w:tabs>
              <w:tab w:val="clear" w:pos="8743"/>
              <w:tab w:val="right" w:pos="9026" w:leader="dot"/>
            </w:tabs>
            <w:rPr/>
          </w:pPr>
          <w:hyperlink w:anchor="__RefHeading___Toc12396426_1280447820">
            <w:r>
              <w:rPr>
                <w:webHidden/>
                <w:rStyle w:val="IndexLink"/>
                <w:rtl w:val="true"/>
              </w:rPr>
              <w:t>اعمل المستحبَّات نيابة عن صاحب الزمان</w:t>
            </w:r>
            <w:r>
              <w:rPr>
                <w:rStyle w:val="IndexLink"/>
                <w:rtl w:val="true"/>
              </w:rPr>
              <w:tab/>
            </w:r>
            <w:r>
              <w:rPr>
                <w:rStyle w:val="IndexLink"/>
              </w:rPr>
              <w:t>332</w:t>
            </w:r>
          </w:hyperlink>
        </w:p>
        <w:p>
          <w:pPr>
            <w:pStyle w:val="Contents2"/>
            <w:tabs>
              <w:tab w:val="clear" w:pos="8743"/>
              <w:tab w:val="right" w:pos="9026" w:leader="dot"/>
            </w:tabs>
            <w:rPr/>
          </w:pPr>
          <w:hyperlink w:anchor="__RefHeading___Toc12396428_1280447820">
            <w:r>
              <w:rPr>
                <w:webHidden/>
                <w:rStyle w:val="IndexLink"/>
                <w:rtl w:val="true"/>
              </w:rPr>
              <w:t>المجلس الثانی عشر</w:t>
            </w:r>
            <w:r>
              <w:rPr>
                <w:rStyle w:val="IndexLink"/>
                <w:rtl w:val="true"/>
              </w:rPr>
              <w:t>:</w:t>
            </w:r>
            <w:r>
              <w:rPr>
                <w:rStyle w:val="IndexLink"/>
                <w:rtl w:val="true"/>
              </w:rPr>
              <w:t>إمكان لقاء الإمام صاحب الزمان في زمن الغيبة الكبرى</w:t>
            </w:r>
            <w:r>
              <w:rPr>
                <w:rStyle w:val="IndexLink"/>
                <w:rtl w:val="true"/>
              </w:rPr>
              <w:tab/>
            </w:r>
            <w:r>
              <w:rPr>
                <w:rStyle w:val="IndexLink"/>
              </w:rPr>
              <w:t>335</w:t>
            </w:r>
          </w:hyperlink>
        </w:p>
        <w:p>
          <w:pPr>
            <w:pStyle w:val="Contents2"/>
            <w:tabs>
              <w:tab w:val="clear" w:pos="8743"/>
              <w:tab w:val="right" w:pos="9026" w:leader="dot"/>
            </w:tabs>
            <w:rPr/>
          </w:pPr>
          <w:hyperlink w:anchor="__RefHeading___Toc12396430_1280447820">
            <w:r>
              <w:rPr>
                <w:webHidden/>
                <w:rStyle w:val="IndexLink"/>
                <w:rtl w:val="true"/>
              </w:rPr>
              <w:t>البشارة بالمهديّٙ طلته الكتب السماوية</w:t>
            </w:r>
            <w:r>
              <w:rPr>
                <w:rStyle w:val="IndexLink"/>
                <w:rtl w:val="true"/>
              </w:rPr>
              <w:tab/>
            </w:r>
            <w:r>
              <w:rPr>
                <w:rStyle w:val="IndexLink"/>
              </w:rPr>
              <w:t>338</w:t>
            </w:r>
          </w:hyperlink>
        </w:p>
        <w:p>
          <w:pPr>
            <w:pStyle w:val="Contents2"/>
            <w:tabs>
              <w:tab w:val="clear" w:pos="8743"/>
              <w:tab w:val="right" w:pos="9026" w:leader="dot"/>
            </w:tabs>
            <w:rPr/>
          </w:pPr>
          <w:hyperlink w:anchor="__RefHeading___Toc12396432_1280447820">
            <w:r>
              <w:rPr>
                <w:webHidden/>
                <w:rStyle w:val="IndexLink"/>
                <w:rtl w:val="true"/>
              </w:rPr>
              <w:t>البشارة بالمهدي في كتاب جاماسبنامه</w:t>
            </w:r>
            <w:r>
              <w:rPr>
                <w:rStyle w:val="IndexLink"/>
                <w:rtl w:val="true"/>
              </w:rPr>
              <w:tab/>
            </w:r>
            <w:r>
              <w:rPr>
                <w:rStyle w:val="IndexLink"/>
              </w:rPr>
              <w:t>340</w:t>
            </w:r>
          </w:hyperlink>
        </w:p>
        <w:p>
          <w:pPr>
            <w:pStyle w:val="Contents2"/>
            <w:tabs>
              <w:tab w:val="clear" w:pos="8743"/>
              <w:tab w:val="right" w:pos="9026" w:leader="dot"/>
            </w:tabs>
            <w:rPr/>
          </w:pPr>
          <w:hyperlink w:anchor="__RefHeading___Toc12396434_1280447820">
            <w:r>
              <w:rPr>
                <w:webHidden/>
                <w:rStyle w:val="IndexLink"/>
                <w:rtl w:val="true"/>
              </w:rPr>
              <w:t>اللهم عرّفني حجتك</w:t>
            </w:r>
            <w:r>
              <w:rPr>
                <w:rStyle w:val="IndexLink"/>
                <w:rtl w:val="true"/>
              </w:rPr>
              <w:tab/>
            </w:r>
            <w:r>
              <w:rPr>
                <w:rStyle w:val="IndexLink"/>
              </w:rPr>
              <w:t>342</w:t>
            </w:r>
          </w:hyperlink>
        </w:p>
        <w:p>
          <w:pPr>
            <w:pStyle w:val="Contents2"/>
            <w:tabs>
              <w:tab w:val="clear" w:pos="8743"/>
              <w:tab w:val="right" w:pos="9026" w:leader="dot"/>
            </w:tabs>
            <w:rPr/>
          </w:pPr>
          <w:hyperlink w:anchor="__RefHeading___Toc12396436_1280447820">
            <w:r>
              <w:rPr>
                <w:webHidden/>
                <w:rStyle w:val="IndexLink"/>
                <w:rtl w:val="true"/>
              </w:rPr>
              <w:t>إمكان التشرُّف بلقاء الإمام المهدي</w:t>
            </w:r>
            <w:r>
              <w:rPr>
                <w:rStyle w:val="IndexLink"/>
                <w:rtl w:val="true"/>
              </w:rPr>
              <w:tab/>
            </w:r>
            <w:r>
              <w:rPr>
                <w:rStyle w:val="IndexLink"/>
              </w:rPr>
              <w:t>343</w:t>
            </w:r>
          </w:hyperlink>
        </w:p>
        <w:p>
          <w:pPr>
            <w:pStyle w:val="Contents2"/>
            <w:tabs>
              <w:tab w:val="clear" w:pos="8743"/>
              <w:tab w:val="right" w:pos="9026" w:leader="dot"/>
            </w:tabs>
            <w:rPr/>
          </w:pPr>
          <w:hyperlink w:anchor="__RefHeading___Toc12396438_1280447820">
            <w:r>
              <w:rPr>
                <w:webHidden/>
                <w:rStyle w:val="IndexLink"/>
                <w:rtl w:val="true"/>
              </w:rPr>
              <w:t>عُمَّال الإمام صاحب الزمان في زمن الغيبة</w:t>
            </w:r>
            <w:r>
              <w:rPr>
                <w:rStyle w:val="IndexLink"/>
                <w:rtl w:val="true"/>
              </w:rPr>
              <w:tab/>
            </w:r>
            <w:r>
              <w:rPr>
                <w:rStyle w:val="IndexLink"/>
              </w:rPr>
              <w:t>344</w:t>
            </w:r>
          </w:hyperlink>
        </w:p>
        <w:p>
          <w:pPr>
            <w:pStyle w:val="Contents2"/>
            <w:tabs>
              <w:tab w:val="clear" w:pos="8743"/>
              <w:tab w:val="right" w:pos="9026" w:leader="dot"/>
            </w:tabs>
            <w:rPr/>
          </w:pPr>
          <w:hyperlink w:anchor="__RefHeading___Toc12396440_1280447820">
            <w:r>
              <w:rPr>
                <w:webHidden/>
                <w:rStyle w:val="IndexLink"/>
                <w:rtl w:val="true"/>
              </w:rPr>
              <w:t>حكمة غَي۟بَة الإمام صاحب الزمان</w:t>
            </w:r>
            <w:r>
              <w:rPr>
                <w:rStyle w:val="IndexLink"/>
                <w:rtl w:val="true"/>
              </w:rPr>
              <w:tab/>
            </w:r>
            <w:r>
              <w:rPr>
                <w:rStyle w:val="IndexLink"/>
              </w:rPr>
              <w:t>346</w:t>
            </w:r>
          </w:hyperlink>
        </w:p>
        <w:p>
          <w:pPr>
            <w:pStyle w:val="Contents2"/>
            <w:tabs>
              <w:tab w:val="clear" w:pos="8743"/>
              <w:tab w:val="right" w:pos="9026" w:leader="dot"/>
            </w:tabs>
            <w:rPr/>
          </w:pPr>
          <w:hyperlink w:anchor="__RefHeading___Toc12396442_1280447820">
            <w:r>
              <w:rPr>
                <w:webHidden/>
                <w:rStyle w:val="IndexLink"/>
                <w:rtl w:val="true"/>
              </w:rPr>
              <w:t>تقسيم الأرزاق بواسطة الإمام صاحب الزمان</w:t>
            </w:r>
            <w:r>
              <w:rPr>
                <w:rStyle w:val="IndexLink"/>
                <w:rtl w:val="true"/>
              </w:rPr>
              <w:tab/>
            </w:r>
            <w:r>
              <w:rPr>
                <w:rStyle w:val="IndexLink"/>
              </w:rPr>
              <w:t>347</w:t>
            </w:r>
          </w:hyperlink>
        </w:p>
        <w:p>
          <w:pPr>
            <w:pStyle w:val="Contents2"/>
            <w:tabs>
              <w:tab w:val="clear" w:pos="8743"/>
              <w:tab w:val="right" w:pos="9026" w:leader="dot"/>
            </w:tabs>
            <w:rPr/>
          </w:pPr>
          <w:hyperlink w:anchor="__RefHeading___Toc12396444_1280447820">
            <w:r>
              <w:rPr>
                <w:webHidden/>
                <w:rStyle w:val="IndexLink"/>
                <w:rtl w:val="true"/>
              </w:rPr>
              <w:t>حياة الإمام صاحب الزمان في زمن الغيبة</w:t>
            </w:r>
            <w:r>
              <w:rPr>
                <w:rStyle w:val="IndexLink"/>
                <w:rtl w:val="true"/>
              </w:rPr>
              <w:tab/>
            </w:r>
            <w:r>
              <w:rPr>
                <w:rStyle w:val="IndexLink"/>
              </w:rPr>
              <w:t>348</w:t>
            </w:r>
          </w:hyperlink>
        </w:p>
        <w:p>
          <w:pPr>
            <w:pStyle w:val="Contents2"/>
            <w:tabs>
              <w:tab w:val="clear" w:pos="8743"/>
              <w:tab w:val="right" w:pos="9026" w:leader="dot"/>
            </w:tabs>
            <w:rPr/>
          </w:pPr>
          <w:hyperlink w:anchor="__RefHeading___Toc12396446_1280447820">
            <w:r>
              <w:rPr>
                <w:webHidden/>
                <w:rStyle w:val="IndexLink"/>
                <w:rtl w:val="true"/>
              </w:rPr>
              <w:t>تشرُّف الملا قاسم علي بلقاء الإمام صاحب الزمان</w:t>
            </w:r>
            <w:r>
              <w:rPr>
                <w:rStyle w:val="IndexLink"/>
                <w:rtl w:val="true"/>
              </w:rPr>
              <w:tab/>
            </w:r>
            <w:r>
              <w:rPr>
                <w:rStyle w:val="IndexLink"/>
              </w:rPr>
              <w:t>350</w:t>
            </w:r>
          </w:hyperlink>
        </w:p>
        <w:p>
          <w:pPr>
            <w:pStyle w:val="Contents2"/>
            <w:tabs>
              <w:tab w:val="clear" w:pos="8743"/>
              <w:tab w:val="right" w:pos="9026" w:leader="dot"/>
            </w:tabs>
            <w:rPr/>
          </w:pPr>
          <w:hyperlink w:anchor="__RefHeading___Toc12396448_1280447820">
            <w:r>
              <w:rPr>
                <w:webHidden/>
                <w:rStyle w:val="IndexLink"/>
                <w:rtl w:val="true"/>
              </w:rPr>
              <w:t>دائماً إقرأ هذا الذكر</w:t>
            </w:r>
            <w:r>
              <w:rPr>
                <w:rStyle w:val="IndexLink"/>
                <w:rtl w:val="true"/>
              </w:rPr>
              <w:tab/>
            </w:r>
            <w:r>
              <w:rPr>
                <w:rStyle w:val="IndexLink"/>
              </w:rPr>
              <w:t>352</w:t>
            </w:r>
          </w:hyperlink>
        </w:p>
        <w:p>
          <w:pPr>
            <w:pStyle w:val="Contents2"/>
            <w:tabs>
              <w:tab w:val="clear" w:pos="8743"/>
              <w:tab w:val="right" w:pos="9026" w:leader="dot"/>
            </w:tabs>
            <w:rPr/>
          </w:pPr>
          <w:hyperlink w:anchor="__RefHeading___Toc12396450_1280447820">
            <w:r>
              <w:rPr>
                <w:webHidden/>
                <w:rStyle w:val="IndexLink"/>
                <w:rtl w:val="true"/>
              </w:rPr>
              <w:t>السيد أبي الحسن الأصفهاني يرشد على الإمام صاحب الزمان</w:t>
            </w:r>
            <w:r>
              <w:rPr>
                <w:rStyle w:val="IndexLink"/>
                <w:rtl w:val="true"/>
              </w:rPr>
              <w:tab/>
            </w:r>
            <w:r>
              <w:rPr>
                <w:rStyle w:val="IndexLink"/>
              </w:rPr>
              <w:t>355</w:t>
            </w:r>
          </w:hyperlink>
        </w:p>
        <w:p>
          <w:pPr>
            <w:pStyle w:val="Contents2"/>
            <w:tabs>
              <w:tab w:val="clear" w:pos="8743"/>
              <w:tab w:val="right" w:pos="9026" w:leader="dot"/>
            </w:tabs>
            <w:rPr/>
          </w:pPr>
          <w:hyperlink w:anchor="__RefHeading___Toc12396452_1280447820">
            <w:r>
              <w:rPr>
                <w:webHidden/>
                <w:rStyle w:val="IndexLink"/>
                <w:rtl w:val="true"/>
              </w:rPr>
              <w:t>تشرُّف بحر العلوم اليمني وتشيُّعه</w:t>
            </w:r>
            <w:r>
              <w:rPr>
                <w:rStyle w:val="IndexLink"/>
                <w:rtl w:val="true"/>
              </w:rPr>
              <w:tab/>
            </w:r>
            <w:r>
              <w:rPr>
                <w:rStyle w:val="IndexLink"/>
              </w:rPr>
              <w:t>357</w:t>
            </w:r>
          </w:hyperlink>
        </w:p>
        <w:p>
          <w:pPr>
            <w:pStyle w:val="Contents2"/>
            <w:tabs>
              <w:tab w:val="clear" w:pos="8743"/>
              <w:tab w:val="right" w:pos="9026" w:leader="dot"/>
            </w:tabs>
            <w:rPr/>
          </w:pPr>
          <w:hyperlink w:anchor="__RefHeading___Toc12396454_1280447820">
            <w:r>
              <w:rPr>
                <w:webHidden/>
                <w:rStyle w:val="IndexLink"/>
                <w:rtl w:val="true"/>
              </w:rPr>
              <w:t>مدينة نورستان في كوير إيران</w:t>
            </w:r>
            <w:r>
              <w:rPr>
                <w:rStyle w:val="IndexLink"/>
                <w:rtl w:val="true"/>
              </w:rPr>
              <w:tab/>
            </w:r>
            <w:r>
              <w:rPr>
                <w:rStyle w:val="IndexLink"/>
              </w:rPr>
              <w:t>359</w:t>
            </w:r>
          </w:hyperlink>
        </w:p>
        <w:p>
          <w:pPr>
            <w:pStyle w:val="Contents2"/>
            <w:tabs>
              <w:tab w:val="clear" w:pos="8743"/>
              <w:tab w:val="right" w:pos="9026" w:leader="dot"/>
            </w:tabs>
            <w:rPr/>
          </w:pPr>
          <w:hyperlink w:anchor="__RefHeading___Toc12396456_1280447820">
            <w:r>
              <w:rPr>
                <w:webHidden/>
                <w:rStyle w:val="IndexLink"/>
                <w:rtl w:val="true"/>
              </w:rPr>
              <w:t>وضعية نورستان</w:t>
            </w:r>
            <w:r>
              <w:rPr>
                <w:rStyle w:val="IndexLink"/>
                <w:rtl w:val="true"/>
              </w:rPr>
              <w:tab/>
            </w:r>
            <w:r>
              <w:rPr>
                <w:rStyle w:val="IndexLink"/>
              </w:rPr>
              <w:t>360</w:t>
            </w:r>
          </w:hyperlink>
        </w:p>
        <w:p>
          <w:pPr>
            <w:pStyle w:val="Contents2"/>
            <w:tabs>
              <w:tab w:val="clear" w:pos="8743"/>
              <w:tab w:val="right" w:pos="9026" w:leader="dot"/>
            </w:tabs>
            <w:rPr/>
          </w:pPr>
          <w:hyperlink w:anchor="__RefHeading___Toc12396458_1280447820">
            <w:r>
              <w:rPr>
                <w:webHidden/>
                <w:rStyle w:val="IndexLink"/>
                <w:rtl w:val="true"/>
              </w:rPr>
              <w:t>عمر أهالي نورستان</w:t>
            </w:r>
            <w:r>
              <w:rPr>
                <w:rStyle w:val="IndexLink"/>
                <w:rtl w:val="true"/>
              </w:rPr>
              <w:tab/>
            </w:r>
            <w:r>
              <w:rPr>
                <w:rStyle w:val="IndexLink"/>
              </w:rPr>
              <w:t>362</w:t>
            </w:r>
          </w:hyperlink>
        </w:p>
        <w:p>
          <w:pPr>
            <w:pStyle w:val="Contents2"/>
            <w:tabs>
              <w:tab w:val="clear" w:pos="8743"/>
              <w:tab w:val="right" w:pos="9026" w:leader="dot"/>
            </w:tabs>
            <w:rPr/>
          </w:pPr>
          <w:hyperlink w:anchor="__RefHeading___Toc12396460_1280447820">
            <w:r>
              <w:rPr>
                <w:webHidden/>
                <w:rStyle w:val="IndexLink"/>
                <w:rtl w:val="true"/>
              </w:rPr>
              <w:t>نقش أسماء الخلفاء على رمانة</w:t>
            </w:r>
            <w:r>
              <w:rPr>
                <w:rStyle w:val="IndexLink"/>
                <w:rtl w:val="true"/>
              </w:rPr>
              <w:tab/>
            </w:r>
            <w:r>
              <w:rPr>
                <w:rStyle w:val="IndexLink"/>
              </w:rPr>
              <w:t>363</w:t>
            </w:r>
          </w:hyperlink>
        </w:p>
        <w:p>
          <w:pPr>
            <w:pStyle w:val="Contents2"/>
            <w:tabs>
              <w:tab w:val="clear" w:pos="8743"/>
              <w:tab w:val="right" w:pos="9026" w:leader="dot"/>
            </w:tabs>
            <w:rPr/>
          </w:pPr>
          <w:hyperlink w:anchor="__RefHeading___Toc12396462_1280447820">
            <w:r>
              <w:rPr>
                <w:webHidden/>
                <w:rStyle w:val="IndexLink"/>
                <w:rtl w:val="true"/>
              </w:rPr>
              <w:t>استغاثة أحمد بن محمد بن عيسى بالإمام صاحب الزمان</w:t>
            </w:r>
            <w:r>
              <w:rPr>
                <w:rStyle w:val="IndexLink"/>
                <w:rtl w:val="true"/>
              </w:rPr>
              <w:tab/>
            </w:r>
            <w:r>
              <w:rPr>
                <w:rStyle w:val="IndexLink"/>
              </w:rPr>
              <w:t>364</w:t>
            </w:r>
          </w:hyperlink>
        </w:p>
        <w:p>
          <w:pPr>
            <w:pStyle w:val="Contents2"/>
            <w:tabs>
              <w:tab w:val="clear" w:pos="8743"/>
              <w:tab w:val="right" w:pos="9026" w:leader="dot"/>
            </w:tabs>
            <w:rPr/>
          </w:pPr>
          <w:hyperlink w:anchor="__RefHeading___Toc12396464_1280447820">
            <w:r>
              <w:rPr>
                <w:webHidden/>
                <w:rStyle w:val="IndexLink"/>
                <w:rtl w:val="true"/>
              </w:rPr>
              <w:t>تشیُّع حاكم البحرين</w:t>
            </w:r>
            <w:r>
              <w:rPr>
                <w:rStyle w:val="IndexLink"/>
                <w:rtl w:val="true"/>
              </w:rPr>
              <w:tab/>
            </w:r>
            <w:r>
              <w:rPr>
                <w:rStyle w:val="IndexLink"/>
              </w:rPr>
              <w:t>366</w:t>
            </w:r>
          </w:hyperlink>
        </w:p>
        <w:p>
          <w:pPr>
            <w:pStyle w:val="Contents2"/>
            <w:tabs>
              <w:tab w:val="clear" w:pos="8743"/>
              <w:tab w:val="right" w:pos="9026" w:leader="dot"/>
            </w:tabs>
            <w:rPr/>
          </w:pPr>
          <w:hyperlink w:anchor="__RefHeading___Toc12396466_1280447820">
            <w:r>
              <w:rPr>
                <w:webHidden/>
                <w:rStyle w:val="IndexLink"/>
                <w:rtl w:val="true"/>
              </w:rPr>
              <w:t>المجلس الثالث عشر</w:t>
            </w:r>
            <w:r>
              <w:rPr>
                <w:rStyle w:val="IndexLink"/>
                <w:rtl w:val="true"/>
              </w:rPr>
              <w:t xml:space="preserve">: </w:t>
            </w:r>
            <w:r>
              <w:rPr>
                <w:rStyle w:val="IndexLink"/>
                <w:rtl w:val="true"/>
              </w:rPr>
              <w:t>تشرُّفات آية الله الحاج الشيخ إسماعيل نمازي بلقاء الإمام الحجة بن الحسن</w:t>
            </w:r>
            <w:r>
              <w:rPr>
                <w:rStyle w:val="IndexLink"/>
                <w:rtl w:val="true"/>
              </w:rPr>
              <w:tab/>
            </w:r>
            <w:r>
              <w:rPr>
                <w:rStyle w:val="IndexLink"/>
              </w:rPr>
              <w:t>369</w:t>
            </w:r>
          </w:hyperlink>
        </w:p>
        <w:p>
          <w:pPr>
            <w:pStyle w:val="Contents2"/>
            <w:tabs>
              <w:tab w:val="clear" w:pos="8743"/>
              <w:tab w:val="right" w:pos="9026" w:leader="dot"/>
            </w:tabs>
            <w:rPr/>
          </w:pPr>
          <w:hyperlink w:anchor="__RefHeading___Toc12396468_1280447820">
            <w:r>
              <w:rPr>
                <w:webHidden/>
                <w:rStyle w:val="IndexLink"/>
                <w:rtl w:val="true"/>
              </w:rPr>
              <w:t xml:space="preserve">الرجوع من مكة في سنة </w:t>
            </w:r>
            <w:r>
              <w:rPr>
                <w:rStyle w:val="IndexLink"/>
              </w:rPr>
              <w:t>1378</w:t>
            </w:r>
            <w:r>
              <w:rPr>
                <w:rStyle w:val="IndexLink"/>
                <w:rtl w:val="true"/>
              </w:rPr>
              <w:t xml:space="preserve"> </w:t>
            </w:r>
            <w:r>
              <w:rPr>
                <w:rStyle w:val="IndexLink"/>
                <w:rtl w:val="true"/>
              </w:rPr>
              <w:t>قمري</w:t>
            </w:r>
            <w:r>
              <w:rPr>
                <w:rStyle w:val="IndexLink"/>
                <w:rtl w:val="true"/>
              </w:rPr>
              <w:tab/>
            </w:r>
            <w:r>
              <w:rPr>
                <w:rStyle w:val="IndexLink"/>
              </w:rPr>
              <w:t>371</w:t>
            </w:r>
          </w:hyperlink>
        </w:p>
        <w:p>
          <w:pPr>
            <w:pStyle w:val="Contents2"/>
            <w:tabs>
              <w:tab w:val="clear" w:pos="8743"/>
              <w:tab w:val="right" w:pos="9026" w:leader="dot"/>
            </w:tabs>
            <w:rPr/>
          </w:pPr>
          <w:hyperlink w:anchor="__RefHeading___Toc12396470_1280447820">
            <w:r>
              <w:rPr>
                <w:webHidden/>
                <w:rStyle w:val="IndexLink"/>
                <w:rtl w:val="true"/>
              </w:rPr>
              <w:t>الانفصال عن القافلة وإضاعة الطريق</w:t>
            </w:r>
            <w:r>
              <w:rPr>
                <w:rStyle w:val="IndexLink"/>
                <w:rtl w:val="true"/>
              </w:rPr>
              <w:tab/>
            </w:r>
            <w:r>
              <w:rPr>
                <w:rStyle w:val="IndexLink"/>
              </w:rPr>
              <w:t>373</w:t>
            </w:r>
          </w:hyperlink>
        </w:p>
        <w:p>
          <w:pPr>
            <w:pStyle w:val="Contents2"/>
            <w:tabs>
              <w:tab w:val="clear" w:pos="8743"/>
              <w:tab w:val="right" w:pos="9026" w:leader="dot"/>
            </w:tabs>
            <w:rPr/>
          </w:pPr>
          <w:hyperlink w:anchor="__RefHeading___Toc12396472_1280447820">
            <w:r>
              <w:rPr>
                <w:webHidden/>
                <w:rStyle w:val="IndexLink"/>
                <w:rtl w:val="true"/>
              </w:rPr>
              <w:t>قطع الأمل</w:t>
            </w:r>
            <w:r>
              <w:rPr>
                <w:rStyle w:val="IndexLink"/>
                <w:rtl w:val="true"/>
              </w:rPr>
              <w:tab/>
            </w:r>
            <w:r>
              <w:rPr>
                <w:rStyle w:val="IndexLink"/>
              </w:rPr>
              <w:t>374</w:t>
            </w:r>
          </w:hyperlink>
        </w:p>
        <w:p>
          <w:pPr>
            <w:pStyle w:val="Contents2"/>
            <w:tabs>
              <w:tab w:val="clear" w:pos="8743"/>
              <w:tab w:val="right" w:pos="9026" w:leader="dot"/>
            </w:tabs>
            <w:rPr/>
          </w:pPr>
          <w:hyperlink w:anchor="__RefHeading___Toc12396474_1280447820">
            <w:r>
              <w:rPr>
                <w:webHidden/>
                <w:rStyle w:val="IndexLink"/>
                <w:rtl w:val="true"/>
              </w:rPr>
              <w:t>حالة اضطرار وانقطاع كامل</w:t>
            </w:r>
            <w:r>
              <w:rPr>
                <w:rStyle w:val="IndexLink"/>
                <w:rtl w:val="true"/>
              </w:rPr>
              <w:tab/>
            </w:r>
            <w:r>
              <w:rPr>
                <w:rStyle w:val="IndexLink"/>
              </w:rPr>
              <w:t>375</w:t>
            </w:r>
          </w:hyperlink>
        </w:p>
        <w:p>
          <w:pPr>
            <w:pStyle w:val="Contents2"/>
            <w:tabs>
              <w:tab w:val="clear" w:pos="8743"/>
              <w:tab w:val="right" w:pos="9026" w:leader="dot"/>
            </w:tabs>
            <w:rPr/>
          </w:pPr>
          <w:hyperlink w:anchor="__RefHeading___Toc12396476_1280447820">
            <w:r>
              <w:rPr>
                <w:webHidden/>
                <w:rStyle w:val="IndexLink"/>
                <w:rtl w:val="true"/>
              </w:rPr>
              <w:t>مجيء الإمام صاحب الزمان</w:t>
            </w:r>
            <w:r>
              <w:rPr>
                <w:rStyle w:val="IndexLink"/>
                <w:rtl w:val="true"/>
              </w:rPr>
              <w:tab/>
            </w:r>
            <w:r>
              <w:rPr>
                <w:rStyle w:val="IndexLink"/>
              </w:rPr>
              <w:t>376</w:t>
            </w:r>
          </w:hyperlink>
        </w:p>
        <w:p>
          <w:pPr>
            <w:pStyle w:val="Contents2"/>
            <w:tabs>
              <w:tab w:val="clear" w:pos="8743"/>
              <w:tab w:val="right" w:pos="9026" w:leader="dot"/>
            </w:tabs>
            <w:rPr/>
          </w:pPr>
          <w:hyperlink w:anchor="__RefHeading___Toc12396478_1280447820">
            <w:r>
              <w:rPr>
                <w:webHidden/>
                <w:rStyle w:val="IndexLink"/>
                <w:rtl w:val="true"/>
              </w:rPr>
              <w:t>تحرُّك السيارة</w:t>
            </w:r>
            <w:r>
              <w:rPr>
                <w:rStyle w:val="IndexLink"/>
                <w:rtl w:val="true"/>
              </w:rPr>
              <w:tab/>
            </w:r>
            <w:r>
              <w:rPr>
                <w:rStyle w:val="IndexLink"/>
              </w:rPr>
              <w:t>380</w:t>
            </w:r>
          </w:hyperlink>
        </w:p>
        <w:p>
          <w:pPr>
            <w:pStyle w:val="Contents2"/>
            <w:tabs>
              <w:tab w:val="clear" w:pos="8743"/>
              <w:tab w:val="right" w:pos="9026" w:leader="dot"/>
            </w:tabs>
            <w:rPr/>
          </w:pPr>
          <w:hyperlink w:anchor="__RefHeading___Toc12396480_1280447820">
            <w:r>
              <w:rPr>
                <w:webHidden/>
                <w:rStyle w:val="IndexLink"/>
                <w:rtl w:val="true"/>
              </w:rPr>
              <w:t>الصلاة في أول وقتها</w:t>
            </w:r>
            <w:r>
              <w:rPr>
                <w:rStyle w:val="IndexLink"/>
                <w:rtl w:val="true"/>
              </w:rPr>
              <w:tab/>
            </w:r>
            <w:r>
              <w:rPr>
                <w:rStyle w:val="IndexLink"/>
              </w:rPr>
              <w:t>381</w:t>
            </w:r>
          </w:hyperlink>
        </w:p>
        <w:p>
          <w:pPr>
            <w:pStyle w:val="Contents2"/>
            <w:tabs>
              <w:tab w:val="clear" w:pos="8743"/>
              <w:tab w:val="right" w:pos="9026" w:leader="dot"/>
            </w:tabs>
            <w:rPr/>
          </w:pPr>
          <w:hyperlink w:anchor="__RefHeading___Toc12396482_1280447820">
            <w:r>
              <w:rPr>
                <w:webHidden/>
                <w:rStyle w:val="IndexLink"/>
                <w:rtl w:val="true"/>
              </w:rPr>
              <w:t>بركات أهل البيت في إيران</w:t>
            </w:r>
            <w:r>
              <w:rPr>
                <w:rStyle w:val="IndexLink"/>
                <w:rtl w:val="true"/>
              </w:rPr>
              <w:tab/>
            </w:r>
            <w:r>
              <w:rPr>
                <w:rStyle w:val="IndexLink"/>
              </w:rPr>
              <w:t>382</w:t>
            </w:r>
          </w:hyperlink>
        </w:p>
        <w:p>
          <w:pPr>
            <w:pStyle w:val="Contents2"/>
            <w:tabs>
              <w:tab w:val="clear" w:pos="8743"/>
              <w:tab w:val="right" w:pos="9026" w:leader="dot"/>
            </w:tabs>
            <w:rPr/>
          </w:pPr>
          <w:hyperlink w:anchor="__RefHeading___Toc12396484_1280447820">
            <w:r>
              <w:rPr>
                <w:webHidden/>
                <w:rStyle w:val="IndexLink"/>
                <w:rtl w:val="true"/>
              </w:rPr>
              <w:t>الوصول إلى الجرية</w:t>
            </w:r>
            <w:r>
              <w:rPr>
                <w:rStyle w:val="IndexLink"/>
                <w:rtl w:val="true"/>
              </w:rPr>
              <w:tab/>
            </w:r>
            <w:r>
              <w:rPr>
                <w:rStyle w:val="IndexLink"/>
              </w:rPr>
              <w:t>384</w:t>
            </w:r>
          </w:hyperlink>
        </w:p>
        <w:p>
          <w:pPr>
            <w:pStyle w:val="Contents2"/>
            <w:tabs>
              <w:tab w:val="clear" w:pos="8743"/>
              <w:tab w:val="right" w:pos="9026" w:leader="dot"/>
            </w:tabs>
            <w:rPr/>
          </w:pPr>
          <w:hyperlink w:anchor="__RefHeading___Toc12396486_1280447820">
            <w:r>
              <w:rPr>
                <w:webHidden/>
                <w:rStyle w:val="IndexLink"/>
                <w:rtl w:val="true"/>
              </w:rPr>
              <w:t>الغيبة الفجائية</w:t>
            </w:r>
            <w:r>
              <w:rPr>
                <w:rStyle w:val="IndexLink"/>
                <w:rtl w:val="true"/>
              </w:rPr>
              <w:tab/>
            </w:r>
            <w:r>
              <w:rPr>
                <w:rStyle w:val="IndexLink"/>
              </w:rPr>
              <w:t>385</w:t>
            </w:r>
          </w:hyperlink>
        </w:p>
        <w:p>
          <w:pPr>
            <w:pStyle w:val="Contents2"/>
            <w:tabs>
              <w:tab w:val="clear" w:pos="8743"/>
              <w:tab w:val="right" w:pos="9026" w:leader="dot"/>
            </w:tabs>
            <w:rPr/>
          </w:pPr>
          <w:hyperlink w:anchor="__RefHeading___Toc12396488_1280447820">
            <w:r>
              <w:rPr>
                <w:webHidden/>
                <w:rStyle w:val="IndexLink"/>
                <w:rtl w:val="true"/>
              </w:rPr>
              <w:t>بتجلٍّ واحدٍ لجمالك</w:t>
            </w:r>
            <w:r>
              <w:rPr>
                <w:rStyle w:val="IndexLink"/>
                <w:rtl w:val="true"/>
              </w:rPr>
              <w:tab/>
            </w:r>
            <w:r>
              <w:rPr>
                <w:rStyle w:val="IndexLink"/>
              </w:rPr>
              <w:t>387</w:t>
            </w:r>
          </w:hyperlink>
        </w:p>
        <w:p>
          <w:pPr>
            <w:pStyle w:val="Contents2"/>
            <w:tabs>
              <w:tab w:val="clear" w:pos="8743"/>
              <w:tab w:val="right" w:pos="9026" w:leader="dot"/>
            </w:tabs>
            <w:rPr/>
          </w:pPr>
          <w:hyperlink w:anchor="__RefHeading___Toc12396490_1280447820">
            <w:r>
              <w:rPr>
                <w:webHidden/>
                <w:rStyle w:val="IndexLink"/>
                <w:rtl w:val="true"/>
              </w:rPr>
              <w:t>لقاء في مسجد الترك في مشهد</w:t>
            </w:r>
            <w:r>
              <w:rPr>
                <w:rStyle w:val="IndexLink"/>
                <w:rtl w:val="true"/>
              </w:rPr>
              <w:tab/>
            </w:r>
            <w:r>
              <w:rPr>
                <w:rStyle w:val="IndexLink"/>
              </w:rPr>
              <w:t>387</w:t>
            </w:r>
          </w:hyperlink>
        </w:p>
        <w:p>
          <w:pPr>
            <w:pStyle w:val="Contents2"/>
            <w:tabs>
              <w:tab w:val="clear" w:pos="8743"/>
              <w:tab w:val="right" w:pos="9026" w:leader="dot"/>
            </w:tabs>
            <w:rPr/>
          </w:pPr>
          <w:hyperlink w:anchor="__RefHeading___Toc12396492_1280447820">
            <w:r>
              <w:rPr>
                <w:webHidden/>
                <w:rStyle w:val="IndexLink"/>
                <w:rtl w:val="true"/>
              </w:rPr>
              <w:t>الاقتداء بالإمام المهدي</w:t>
            </w:r>
            <w:r>
              <w:rPr>
                <w:rStyle w:val="IndexLink"/>
                <w:rtl w:val="true"/>
              </w:rPr>
              <w:tab/>
            </w:r>
            <w:r>
              <w:rPr>
                <w:rStyle w:val="IndexLink"/>
              </w:rPr>
              <w:t>389</w:t>
            </w:r>
          </w:hyperlink>
        </w:p>
        <w:p>
          <w:pPr>
            <w:pStyle w:val="Contents2"/>
            <w:tabs>
              <w:tab w:val="clear" w:pos="8743"/>
              <w:tab w:val="right" w:pos="9026" w:leader="dot"/>
            </w:tabs>
            <w:rPr/>
          </w:pPr>
          <w:hyperlink w:anchor="__RefHeading___Toc12396494_1280447820">
            <w:r>
              <w:rPr>
                <w:webHidden/>
                <w:rStyle w:val="IndexLink"/>
                <w:rtl w:val="true"/>
              </w:rPr>
              <w:t>نصائح لعشَّاق الإمام المهدي</w:t>
            </w:r>
            <w:r>
              <w:rPr>
                <w:rStyle w:val="IndexLink"/>
                <w:rtl w:val="true"/>
              </w:rPr>
              <w:tab/>
            </w:r>
            <w:r>
              <w:rPr>
                <w:rStyle w:val="IndexLink"/>
              </w:rPr>
              <w:t>390</w:t>
            </w:r>
          </w:hyperlink>
        </w:p>
        <w:p>
          <w:pPr>
            <w:pStyle w:val="Contents2"/>
            <w:tabs>
              <w:tab w:val="clear" w:pos="8743"/>
              <w:tab w:val="right" w:pos="9026" w:leader="dot"/>
            </w:tabs>
            <w:rPr/>
          </w:pPr>
          <w:hyperlink w:anchor="__RefHeading___Toc12396496_1280447820">
            <w:r>
              <w:rPr>
                <w:webHidden/>
                <w:rStyle w:val="IndexLink"/>
                <w:rtl w:val="true"/>
              </w:rPr>
              <w:t>مَلِكُ العوالم</w:t>
            </w:r>
            <w:r>
              <w:rPr>
                <w:rStyle w:val="IndexLink"/>
                <w:rtl w:val="true"/>
              </w:rPr>
              <w:tab/>
            </w:r>
            <w:r>
              <w:rPr>
                <w:rStyle w:val="IndexLink"/>
              </w:rPr>
              <w:t>390</w:t>
            </w:r>
          </w:hyperlink>
        </w:p>
        <w:p>
          <w:pPr>
            <w:pStyle w:val="Contents2"/>
            <w:tabs>
              <w:tab w:val="clear" w:pos="8743"/>
              <w:tab w:val="right" w:pos="9026" w:leader="dot"/>
            </w:tabs>
            <w:rPr/>
          </w:pPr>
          <w:hyperlink w:anchor="__RefHeading___Toc12396498_1280447820">
            <w:r>
              <w:rPr>
                <w:webHidden/>
                <w:rStyle w:val="IndexLink"/>
                <w:rtl w:val="true"/>
              </w:rPr>
              <w:t>التشرُّف باللقاء في مكة المعظَّمة</w:t>
            </w:r>
            <w:r>
              <w:rPr>
                <w:rStyle w:val="IndexLink"/>
                <w:rtl w:val="true"/>
              </w:rPr>
              <w:tab/>
            </w:r>
            <w:r>
              <w:rPr>
                <w:rStyle w:val="IndexLink"/>
              </w:rPr>
              <w:t>391</w:t>
            </w:r>
          </w:hyperlink>
        </w:p>
        <w:p>
          <w:pPr>
            <w:pStyle w:val="Contents2"/>
            <w:tabs>
              <w:tab w:val="clear" w:pos="8743"/>
              <w:tab w:val="right" w:pos="9026" w:leader="dot"/>
            </w:tabs>
            <w:rPr/>
          </w:pPr>
          <w:hyperlink w:anchor="__RefHeading___Toc12396500_1280447820">
            <w:r>
              <w:rPr>
                <w:webHidden/>
                <w:rStyle w:val="IndexLink"/>
                <w:rtl w:val="true"/>
              </w:rPr>
              <w:t>خدمة حجاج بيت الله</w:t>
            </w:r>
            <w:r>
              <w:rPr>
                <w:rStyle w:val="IndexLink"/>
                <w:rtl w:val="true"/>
              </w:rPr>
              <w:tab/>
            </w:r>
            <w:r>
              <w:rPr>
                <w:rStyle w:val="IndexLink"/>
              </w:rPr>
              <w:t>391</w:t>
            </w:r>
          </w:hyperlink>
        </w:p>
        <w:p>
          <w:pPr>
            <w:pStyle w:val="Contents2"/>
            <w:tabs>
              <w:tab w:val="clear" w:pos="8743"/>
              <w:tab w:val="right" w:pos="9026" w:leader="dot"/>
            </w:tabs>
            <w:rPr/>
          </w:pPr>
          <w:hyperlink w:anchor="__RefHeading___Toc12396502_1280447820">
            <w:r>
              <w:rPr>
                <w:webHidden/>
                <w:rStyle w:val="IndexLink"/>
                <w:rtl w:val="true"/>
              </w:rPr>
              <w:t>شكاية الحجّاج إلى الله</w:t>
            </w:r>
            <w:r>
              <w:rPr>
                <w:rStyle w:val="IndexLink"/>
                <w:rtl w:val="true"/>
              </w:rPr>
              <w:tab/>
            </w:r>
            <w:r>
              <w:rPr>
                <w:rStyle w:val="IndexLink"/>
              </w:rPr>
              <w:t>393</w:t>
            </w:r>
          </w:hyperlink>
        </w:p>
        <w:p>
          <w:pPr>
            <w:pStyle w:val="Contents2"/>
            <w:tabs>
              <w:tab w:val="clear" w:pos="8743"/>
              <w:tab w:val="right" w:pos="9026" w:leader="dot"/>
            </w:tabs>
            <w:rPr/>
          </w:pPr>
          <w:hyperlink w:anchor="__RefHeading___Toc12396504_1280447820">
            <w:r>
              <w:rPr>
                <w:webHidden/>
                <w:rStyle w:val="IndexLink"/>
                <w:rtl w:val="true"/>
              </w:rPr>
              <w:t>في خدمة الإمام صاحب الزمان</w:t>
            </w:r>
            <w:r>
              <w:rPr>
                <w:rStyle w:val="IndexLink"/>
                <w:rtl w:val="true"/>
              </w:rPr>
              <w:tab/>
            </w:r>
            <w:r>
              <w:rPr>
                <w:rStyle w:val="IndexLink"/>
              </w:rPr>
              <w:t>394</w:t>
            </w:r>
          </w:hyperlink>
        </w:p>
        <w:p>
          <w:pPr>
            <w:pStyle w:val="Contents2"/>
            <w:tabs>
              <w:tab w:val="clear" w:pos="8743"/>
              <w:tab w:val="right" w:pos="9026" w:leader="dot"/>
            </w:tabs>
            <w:rPr/>
          </w:pPr>
          <w:hyperlink w:anchor="__RefHeading___Toc12396506_1280447820">
            <w:r>
              <w:rPr>
                <w:webHidden/>
                <w:rStyle w:val="IndexLink"/>
                <w:rtl w:val="true"/>
              </w:rPr>
              <w:t>خذ الأموال ولا تشتكي</w:t>
            </w:r>
            <w:r>
              <w:rPr>
                <w:rStyle w:val="IndexLink"/>
                <w:rtl w:val="true"/>
              </w:rPr>
              <w:tab/>
            </w:r>
            <w:r>
              <w:rPr>
                <w:rStyle w:val="IndexLink"/>
              </w:rPr>
              <w:t>395</w:t>
            </w:r>
          </w:hyperlink>
        </w:p>
        <w:p>
          <w:pPr>
            <w:pStyle w:val="Contents2"/>
            <w:tabs>
              <w:tab w:val="clear" w:pos="8743"/>
              <w:tab w:val="right" w:pos="9026" w:leader="dot"/>
            </w:tabs>
            <w:rPr/>
          </w:pPr>
          <w:hyperlink w:anchor="__RefHeading___Toc12396508_1280447820">
            <w:r>
              <w:rPr>
                <w:webHidden/>
                <w:rStyle w:val="IndexLink"/>
                <w:rtl w:val="true"/>
              </w:rPr>
              <w:t>لم أجد ذاك المنزل</w:t>
            </w:r>
            <w:r>
              <w:rPr>
                <w:rStyle w:val="IndexLink"/>
                <w:rtl w:val="true"/>
              </w:rPr>
              <w:tab/>
            </w:r>
            <w:r>
              <w:rPr>
                <w:rStyle w:val="IndexLink"/>
              </w:rPr>
              <w:t>396</w:t>
            </w:r>
          </w:hyperlink>
        </w:p>
        <w:p>
          <w:pPr>
            <w:pStyle w:val="Contents2"/>
            <w:tabs>
              <w:tab w:val="clear" w:pos="8743"/>
              <w:tab w:val="right" w:pos="9026" w:leader="dot"/>
            </w:tabs>
            <w:rPr/>
          </w:pPr>
          <w:hyperlink w:anchor="__RefHeading___Toc12396510_1280447820">
            <w:r>
              <w:rPr>
                <w:webHidden/>
                <w:rStyle w:val="IndexLink"/>
                <w:rtl w:val="true"/>
              </w:rPr>
              <w:t>جمال الحبيب</w:t>
            </w:r>
            <w:r>
              <w:rPr>
                <w:rStyle w:val="IndexLink"/>
                <w:rtl w:val="true"/>
              </w:rPr>
              <w:tab/>
            </w:r>
            <w:r>
              <w:rPr>
                <w:rStyle w:val="IndexLink"/>
              </w:rPr>
              <w:t>397</w:t>
            </w:r>
          </w:hyperlink>
        </w:p>
        <w:p>
          <w:pPr>
            <w:pStyle w:val="Contents2"/>
            <w:tabs>
              <w:tab w:val="clear" w:pos="8743"/>
              <w:tab w:val="right" w:pos="9026" w:leader="dot"/>
            </w:tabs>
            <w:rPr/>
          </w:pPr>
          <w:hyperlink w:anchor="__RefHeading___Toc12396512_1280447820">
            <w:r>
              <w:rPr>
                <w:webHidden/>
                <w:rStyle w:val="IndexLink"/>
                <w:rtl w:val="true"/>
              </w:rPr>
              <w:t>لقاء في حرم الإمام الحسين</w:t>
            </w:r>
            <w:r>
              <w:rPr>
                <w:rStyle w:val="IndexLink"/>
                <w:rtl w:val="true"/>
              </w:rPr>
              <w:tab/>
            </w:r>
            <w:r>
              <w:rPr>
                <w:rStyle w:val="IndexLink"/>
              </w:rPr>
              <w:t>397</w:t>
            </w:r>
          </w:hyperlink>
        </w:p>
        <w:p>
          <w:pPr>
            <w:pStyle w:val="Contents2"/>
            <w:tabs>
              <w:tab w:val="clear" w:pos="8743"/>
              <w:tab w:val="right" w:pos="9026" w:leader="dot"/>
            </w:tabs>
            <w:rPr/>
          </w:pPr>
          <w:hyperlink w:anchor="__RefHeading___Toc12396514_1280447820">
            <w:r>
              <w:rPr>
                <w:webHidden/>
                <w:rStyle w:val="IndexLink"/>
                <w:rtl w:val="true"/>
              </w:rPr>
              <w:t>آمال الوصال</w:t>
            </w:r>
            <w:r>
              <w:rPr>
                <w:rStyle w:val="IndexLink"/>
                <w:rtl w:val="true"/>
              </w:rPr>
              <w:tab/>
            </w:r>
            <w:r>
              <w:rPr>
                <w:rStyle w:val="IndexLink"/>
              </w:rPr>
              <w:t>399</w:t>
            </w:r>
          </w:hyperlink>
        </w:p>
        <w:p>
          <w:pPr>
            <w:pStyle w:val="Contents2"/>
            <w:tabs>
              <w:tab w:val="clear" w:pos="8743"/>
              <w:tab w:val="right" w:pos="9026" w:leader="dot"/>
            </w:tabs>
            <w:rPr/>
          </w:pPr>
          <w:hyperlink w:anchor="__RefHeading___Toc12396516_1280447820">
            <w:r>
              <w:rPr>
                <w:webHidden/>
                <w:rStyle w:val="IndexLink"/>
                <w:rtl w:val="true"/>
              </w:rPr>
              <w:t>العارف بالله وبأمر الله آية الله الشيخ محمد تقي زاهدي</w:t>
            </w:r>
            <w:r>
              <w:rPr>
                <w:rStyle w:val="IndexLink"/>
                <w:rtl w:val="true"/>
              </w:rPr>
              <w:tab/>
            </w:r>
            <w:r>
              <w:rPr>
                <w:rStyle w:val="IndexLink"/>
              </w:rPr>
              <w:t>401</w:t>
            </w:r>
          </w:hyperlink>
        </w:p>
        <w:p>
          <w:pPr>
            <w:pStyle w:val="Contents2"/>
            <w:tabs>
              <w:tab w:val="clear" w:pos="8743"/>
              <w:tab w:val="right" w:pos="9026" w:leader="dot"/>
            </w:tabs>
            <w:rPr/>
          </w:pPr>
          <w:hyperlink w:anchor="__RefHeading___Toc12396518_1280447820">
            <w:r>
              <w:rPr>
                <w:webHidden/>
                <w:rStyle w:val="IndexLink"/>
                <w:rtl w:val="true"/>
              </w:rPr>
              <w:t>ولادته</w:t>
            </w:r>
            <w:r>
              <w:rPr>
                <w:rStyle w:val="IndexLink"/>
                <w:rtl w:val="true"/>
              </w:rPr>
              <w:t>:</w:t>
              <w:tab/>
            </w:r>
            <w:r>
              <w:rPr>
                <w:rStyle w:val="IndexLink"/>
              </w:rPr>
              <w:t>401</w:t>
            </w:r>
          </w:hyperlink>
        </w:p>
        <w:p>
          <w:pPr>
            <w:pStyle w:val="Contents2"/>
            <w:tabs>
              <w:tab w:val="clear" w:pos="8743"/>
              <w:tab w:val="right" w:pos="9026" w:leader="dot"/>
            </w:tabs>
            <w:rPr/>
          </w:pPr>
          <w:hyperlink w:anchor="__RefHeading___Toc12396520_1280447820">
            <w:r>
              <w:rPr>
                <w:webHidden/>
                <w:rStyle w:val="IndexLink"/>
                <w:rtl w:val="true"/>
              </w:rPr>
              <w:t>أساتذته</w:t>
            </w:r>
            <w:r>
              <w:rPr>
                <w:rStyle w:val="IndexLink"/>
                <w:rtl w:val="true"/>
              </w:rPr>
              <w:t>:</w:t>
              <w:tab/>
            </w:r>
            <w:r>
              <w:rPr>
                <w:rStyle w:val="IndexLink"/>
              </w:rPr>
              <w:t>401</w:t>
            </w:r>
          </w:hyperlink>
        </w:p>
        <w:p>
          <w:pPr>
            <w:pStyle w:val="Contents2"/>
            <w:tabs>
              <w:tab w:val="clear" w:pos="8743"/>
              <w:tab w:val="right" w:pos="9026" w:leader="dot"/>
            </w:tabs>
            <w:rPr/>
          </w:pPr>
          <w:hyperlink w:anchor="__RefHeading___Toc12396522_1280447820">
            <w:r>
              <w:rPr>
                <w:webHidden/>
                <w:rStyle w:val="IndexLink"/>
                <w:rtl w:val="true"/>
              </w:rPr>
              <w:t>تلامذته</w:t>
            </w:r>
            <w:r>
              <w:rPr>
                <w:rStyle w:val="IndexLink"/>
                <w:rtl w:val="true"/>
              </w:rPr>
              <w:t>:</w:t>
              <w:tab/>
            </w:r>
            <w:r>
              <w:rPr>
                <w:rStyle w:val="IndexLink"/>
              </w:rPr>
              <w:t>401</w:t>
            </w:r>
          </w:hyperlink>
        </w:p>
        <w:p>
          <w:pPr>
            <w:pStyle w:val="Contents2"/>
            <w:tabs>
              <w:tab w:val="clear" w:pos="8743"/>
              <w:tab w:val="right" w:pos="9026" w:leader="dot"/>
            </w:tabs>
            <w:rPr/>
          </w:pPr>
          <w:hyperlink w:anchor="__RefHeading___Toc12396524_1280447820">
            <w:r>
              <w:rPr>
                <w:webHidden/>
                <w:rStyle w:val="IndexLink"/>
                <w:rtl w:val="true"/>
              </w:rPr>
              <w:t>أبناؤه</w:t>
            </w:r>
            <w:r>
              <w:rPr>
                <w:rStyle w:val="IndexLink"/>
                <w:rtl w:val="true"/>
              </w:rPr>
              <w:t>:</w:t>
              <w:tab/>
            </w:r>
            <w:r>
              <w:rPr>
                <w:rStyle w:val="IndexLink"/>
              </w:rPr>
              <w:t>402</w:t>
            </w:r>
          </w:hyperlink>
        </w:p>
        <w:p>
          <w:pPr>
            <w:pStyle w:val="Contents2"/>
            <w:tabs>
              <w:tab w:val="clear" w:pos="8743"/>
              <w:tab w:val="right" w:pos="9026" w:leader="dot"/>
            </w:tabs>
            <w:rPr/>
          </w:pPr>
          <w:hyperlink w:anchor="__RefHeading___Toc12396526_1280447820">
            <w:r>
              <w:rPr>
                <w:webHidden/>
                <w:rStyle w:val="IndexLink"/>
                <w:rtl w:val="true"/>
              </w:rPr>
              <w:t>وفاته</w:t>
            </w:r>
            <w:r>
              <w:rPr>
                <w:rStyle w:val="IndexLink"/>
                <w:rtl w:val="true"/>
              </w:rPr>
              <w:t>:</w:t>
              <w:tab/>
            </w:r>
            <w:r>
              <w:rPr>
                <w:rStyle w:val="IndexLink"/>
              </w:rPr>
              <w:t>402</w:t>
            </w:r>
          </w:hyperlink>
        </w:p>
        <w:p>
          <w:pPr>
            <w:pStyle w:val="Contents2"/>
            <w:tabs>
              <w:tab w:val="clear" w:pos="8743"/>
              <w:tab w:val="right" w:pos="9026" w:leader="dot"/>
            </w:tabs>
            <w:rPr/>
          </w:pPr>
          <w:hyperlink w:anchor="__RefHeading___Toc12396528_1280447820">
            <w:r>
              <w:rPr>
                <w:webHidden/>
                <w:rStyle w:val="IndexLink"/>
                <w:rtl w:val="true"/>
              </w:rPr>
              <w:t>نبذة مما نزل عليه من ألطاف</w:t>
            </w:r>
            <w:r>
              <w:rPr>
                <w:rStyle w:val="IndexLink"/>
                <w:rtl w:val="true"/>
              </w:rPr>
              <w:t>:</w:t>
              <w:tab/>
            </w:r>
            <w:r>
              <w:rPr>
                <w:rStyle w:val="IndexLink"/>
              </w:rPr>
              <w:t>402</w:t>
            </w:r>
          </w:hyperlink>
        </w:p>
        <w:p>
          <w:pPr>
            <w:pStyle w:val="Contents2"/>
            <w:tabs>
              <w:tab w:val="clear" w:pos="8743"/>
              <w:tab w:val="right" w:pos="9026" w:leader="dot"/>
            </w:tabs>
            <w:rPr/>
          </w:pPr>
          <w:hyperlink w:anchor="__RefHeading___Toc12396530_1280447820">
            <w:r>
              <w:rPr>
                <w:webHidden/>
                <w:rStyle w:val="IndexLink"/>
                <w:rtl w:val="true"/>
              </w:rPr>
              <w:t>آية الله الشيخ محمود ذاکرزاده تولائي المعروف بالشيخ حلبي</w:t>
            </w:r>
            <w:r>
              <w:rPr>
                <w:rStyle w:val="IndexLink"/>
                <w:rtl w:val="true"/>
              </w:rPr>
              <w:tab/>
            </w:r>
            <w:r>
              <w:rPr>
                <w:rStyle w:val="IndexLink"/>
              </w:rPr>
              <w:t>403</w:t>
            </w:r>
          </w:hyperlink>
        </w:p>
        <w:p>
          <w:pPr>
            <w:pStyle w:val="Contents2"/>
            <w:tabs>
              <w:tab w:val="clear" w:pos="8743"/>
              <w:tab w:val="right" w:pos="9026" w:leader="dot"/>
            </w:tabs>
            <w:rPr/>
          </w:pPr>
          <w:hyperlink w:anchor="__RefHeading___Toc12396532_1280447820">
            <w:r>
              <w:rPr>
                <w:webHidden/>
                <w:rStyle w:val="IndexLink"/>
                <w:rtl w:val="true"/>
              </w:rPr>
              <w:t>ولادته</w:t>
            </w:r>
            <w:r>
              <w:rPr>
                <w:rStyle w:val="IndexLink"/>
                <w:rtl w:val="true"/>
              </w:rPr>
              <w:t>:</w:t>
              <w:tab/>
            </w:r>
            <w:r>
              <w:rPr>
                <w:rStyle w:val="IndexLink"/>
              </w:rPr>
              <w:t>403</w:t>
            </w:r>
          </w:hyperlink>
        </w:p>
        <w:p>
          <w:pPr>
            <w:pStyle w:val="Contents2"/>
            <w:tabs>
              <w:tab w:val="clear" w:pos="8743"/>
              <w:tab w:val="right" w:pos="9026" w:leader="dot"/>
            </w:tabs>
            <w:rPr/>
          </w:pPr>
          <w:hyperlink w:anchor="__RefHeading___Toc12396534_1280447820">
            <w:r>
              <w:rPr>
                <w:webHidden/>
                <w:rStyle w:val="IndexLink"/>
                <w:rtl w:val="true"/>
              </w:rPr>
              <w:t>أساتذته</w:t>
            </w:r>
            <w:r>
              <w:rPr>
                <w:rStyle w:val="IndexLink"/>
                <w:rtl w:val="true"/>
              </w:rPr>
              <w:t>:</w:t>
              <w:tab/>
            </w:r>
            <w:r>
              <w:rPr>
                <w:rStyle w:val="IndexLink"/>
              </w:rPr>
              <w:t>403</w:t>
            </w:r>
          </w:hyperlink>
        </w:p>
        <w:p>
          <w:pPr>
            <w:pStyle w:val="Contents2"/>
            <w:tabs>
              <w:tab w:val="clear" w:pos="8743"/>
              <w:tab w:val="right" w:pos="9026" w:leader="dot"/>
            </w:tabs>
            <w:rPr/>
          </w:pPr>
          <w:hyperlink w:anchor="__RefHeading___Toc12396536_1280447820">
            <w:r>
              <w:rPr>
                <w:webHidden/>
                <w:rStyle w:val="IndexLink"/>
                <w:rtl w:val="true"/>
              </w:rPr>
              <w:t>تلامذته</w:t>
            </w:r>
            <w:r>
              <w:rPr>
                <w:rStyle w:val="IndexLink"/>
                <w:rtl w:val="true"/>
              </w:rPr>
              <w:t>:</w:t>
              <w:tab/>
            </w:r>
            <w:r>
              <w:rPr>
                <w:rStyle w:val="IndexLink"/>
              </w:rPr>
              <w:t>404</w:t>
            </w:r>
          </w:hyperlink>
        </w:p>
        <w:p>
          <w:pPr>
            <w:pStyle w:val="Contents2"/>
            <w:tabs>
              <w:tab w:val="clear" w:pos="8743"/>
              <w:tab w:val="right" w:pos="9026" w:leader="dot"/>
            </w:tabs>
            <w:rPr/>
          </w:pPr>
          <w:hyperlink w:anchor="__RefHeading___Toc12396538_1280447820">
            <w:r>
              <w:rPr>
                <w:webHidden/>
                <w:rStyle w:val="IndexLink"/>
                <w:rtl w:val="true"/>
              </w:rPr>
              <w:t>حياته العملية</w:t>
            </w:r>
            <w:r>
              <w:rPr>
                <w:rStyle w:val="IndexLink"/>
                <w:rtl w:val="true"/>
              </w:rPr>
              <w:t>:</w:t>
              <w:tab/>
            </w:r>
            <w:r>
              <w:rPr>
                <w:rStyle w:val="IndexLink"/>
              </w:rPr>
              <w:t>404</w:t>
            </w:r>
          </w:hyperlink>
        </w:p>
        <w:p>
          <w:pPr>
            <w:pStyle w:val="Contents2"/>
            <w:tabs>
              <w:tab w:val="clear" w:pos="8743"/>
              <w:tab w:val="right" w:pos="9026" w:leader="dot"/>
            </w:tabs>
            <w:rPr/>
          </w:pPr>
          <w:hyperlink w:anchor="__RefHeading___Toc12396540_1280447820">
            <w:r>
              <w:rPr>
                <w:webHidden/>
                <w:rStyle w:val="IndexLink"/>
                <w:rtl w:val="true"/>
              </w:rPr>
              <w:t>وفاته</w:t>
            </w:r>
            <w:r>
              <w:rPr>
                <w:rStyle w:val="IndexLink"/>
                <w:rtl w:val="true"/>
              </w:rPr>
              <w:t>:</w:t>
              <w:tab/>
            </w:r>
            <w:r>
              <w:rPr>
                <w:rStyle w:val="IndexLink"/>
              </w:rPr>
              <w:t>404</w:t>
            </w:r>
          </w:hyperlink>
        </w:p>
        <w:p>
          <w:pPr>
            <w:pStyle w:val="Contents2"/>
            <w:tabs>
              <w:tab w:val="clear" w:pos="8743"/>
              <w:tab w:val="right" w:pos="9026" w:leader="dot"/>
            </w:tabs>
            <w:rPr/>
          </w:pPr>
          <w:hyperlink w:anchor="__RefHeading___Toc12396542_1280447820">
            <w:r>
              <w:rPr>
                <w:webHidden/>
                <w:rStyle w:val="IndexLink"/>
                <w:rtl w:val="true"/>
              </w:rPr>
              <w:t>آية الله السيد محمد حسن میرجهاني</w:t>
            </w:r>
            <w:r>
              <w:rPr>
                <w:rStyle w:val="IndexLink"/>
                <w:rtl w:val="true"/>
              </w:rPr>
              <w:tab/>
            </w:r>
            <w:r>
              <w:rPr>
                <w:rStyle w:val="IndexLink"/>
              </w:rPr>
              <w:t>405</w:t>
            </w:r>
          </w:hyperlink>
        </w:p>
        <w:p>
          <w:pPr>
            <w:pStyle w:val="Contents2"/>
            <w:tabs>
              <w:tab w:val="clear" w:pos="8743"/>
              <w:tab w:val="right" w:pos="9026" w:leader="dot"/>
            </w:tabs>
            <w:rPr/>
          </w:pPr>
          <w:hyperlink w:anchor="__RefHeading___Toc12396544_1280447820">
            <w:r>
              <w:rPr>
                <w:webHidden/>
                <w:rStyle w:val="IndexLink"/>
                <w:rtl w:val="true"/>
              </w:rPr>
              <w:t>ولادته</w:t>
            </w:r>
            <w:r>
              <w:rPr>
                <w:rStyle w:val="IndexLink"/>
                <w:rtl w:val="true"/>
              </w:rPr>
              <w:t>:</w:t>
              <w:tab/>
            </w:r>
            <w:r>
              <w:rPr>
                <w:rStyle w:val="IndexLink"/>
              </w:rPr>
              <w:t>405</w:t>
            </w:r>
          </w:hyperlink>
        </w:p>
        <w:p>
          <w:pPr>
            <w:pStyle w:val="Contents2"/>
            <w:tabs>
              <w:tab w:val="clear" w:pos="8743"/>
              <w:tab w:val="right" w:pos="9026" w:leader="dot"/>
            </w:tabs>
            <w:rPr/>
          </w:pPr>
          <w:hyperlink w:anchor="__RefHeading___Toc12396546_1280447820">
            <w:r>
              <w:rPr>
                <w:webHidden/>
                <w:rStyle w:val="IndexLink"/>
                <w:rtl w:val="true"/>
              </w:rPr>
              <w:t>أساتذته</w:t>
            </w:r>
            <w:r>
              <w:rPr>
                <w:rStyle w:val="IndexLink"/>
                <w:rtl w:val="true"/>
              </w:rPr>
              <w:t>:</w:t>
              <w:tab/>
            </w:r>
            <w:r>
              <w:rPr>
                <w:rStyle w:val="IndexLink"/>
              </w:rPr>
              <w:t>405</w:t>
            </w:r>
          </w:hyperlink>
        </w:p>
        <w:p>
          <w:pPr>
            <w:pStyle w:val="Contents2"/>
            <w:tabs>
              <w:tab w:val="clear" w:pos="8743"/>
              <w:tab w:val="right" w:pos="9026" w:leader="dot"/>
            </w:tabs>
            <w:rPr/>
          </w:pPr>
          <w:hyperlink w:anchor="__RefHeading___Toc12396548_1280447820">
            <w:r>
              <w:rPr>
                <w:webHidden/>
                <w:rStyle w:val="IndexLink"/>
                <w:rtl w:val="true"/>
              </w:rPr>
              <w:t>مؤلفاته</w:t>
            </w:r>
            <w:r>
              <w:rPr>
                <w:rStyle w:val="IndexLink"/>
                <w:rtl w:val="true"/>
              </w:rPr>
              <w:t>:</w:t>
              <w:tab/>
            </w:r>
            <w:r>
              <w:rPr>
                <w:rStyle w:val="IndexLink"/>
              </w:rPr>
              <w:t>405</w:t>
            </w:r>
          </w:hyperlink>
        </w:p>
        <w:p>
          <w:pPr>
            <w:pStyle w:val="Contents2"/>
            <w:tabs>
              <w:tab w:val="clear" w:pos="8743"/>
              <w:tab w:val="right" w:pos="9026" w:leader="dot"/>
            </w:tabs>
            <w:rPr/>
          </w:pPr>
          <w:hyperlink w:anchor="__RefHeading___Toc12396550_1280447820">
            <w:r>
              <w:rPr>
                <w:webHidden/>
                <w:rStyle w:val="IndexLink"/>
                <w:rtl w:val="true"/>
              </w:rPr>
              <w:t>وفاته</w:t>
            </w:r>
            <w:r>
              <w:rPr>
                <w:rStyle w:val="IndexLink"/>
                <w:rtl w:val="true"/>
              </w:rPr>
              <w:t>:</w:t>
              <w:tab/>
            </w:r>
            <w:r>
              <w:rPr>
                <w:rStyle w:val="IndexLink"/>
              </w:rPr>
              <w:t>405</w:t>
            </w:r>
          </w:hyperlink>
        </w:p>
        <w:p>
          <w:pPr>
            <w:pStyle w:val="Contents2"/>
            <w:tabs>
              <w:tab w:val="clear" w:pos="8743"/>
              <w:tab w:val="right" w:pos="9026" w:leader="dot"/>
            </w:tabs>
            <w:rPr/>
          </w:pPr>
          <w:hyperlink w:anchor="__RefHeading___Toc12396552_1280447820">
            <w:r>
              <w:rPr>
                <w:webHidden/>
                <w:rStyle w:val="IndexLink"/>
                <w:rtl w:val="true"/>
              </w:rPr>
              <w:t>من آثار المترجم</w:t>
            </w:r>
            <w:r>
              <w:rPr>
                <w:rStyle w:val="IndexLink"/>
                <w:rtl w:val="true"/>
              </w:rPr>
              <w:tab/>
            </w:r>
            <w:r>
              <w:rPr>
                <w:rStyle w:val="IndexLink"/>
              </w:rPr>
              <w:t>406</w:t>
            </w:r>
          </w:hyperlink>
        </w:p>
        <w:p>
          <w:pPr>
            <w:pStyle w:val="Contents2"/>
            <w:tabs>
              <w:tab w:val="clear" w:pos="8743"/>
              <w:tab w:val="right" w:pos="9026" w:leader="dot"/>
            </w:tabs>
            <w:rPr/>
          </w:pPr>
          <w:hyperlink w:anchor="__RefHeading___Toc12396554_1280447820">
            <w:r>
              <w:rPr>
                <w:webHidden/>
                <w:rStyle w:val="IndexLink"/>
                <w:rtl w:val="true"/>
              </w:rPr>
              <w:t>استعدوا أنصار الإمام صاحب الزمان</w:t>
            </w:r>
            <w:r>
              <w:rPr>
                <w:rStyle w:val="IndexLink"/>
                <w:rtl w:val="true"/>
              </w:rPr>
              <w:tab/>
            </w:r>
            <w:r>
              <w:rPr>
                <w:rStyle w:val="IndexLink"/>
              </w:rPr>
              <w:t>406</w:t>
            </w:r>
          </w:hyperlink>
        </w:p>
        <w:p>
          <w:pPr>
            <w:pStyle w:val="Contents2"/>
            <w:tabs>
              <w:tab w:val="clear" w:pos="8743"/>
              <w:tab w:val="right" w:pos="9026" w:leader="dot"/>
            </w:tabs>
            <w:rPr/>
          </w:pPr>
          <w:hyperlink w:anchor="__RefHeading___Toc12396556_1280447820">
            <w:r>
              <w:rPr>
                <w:webHidden/>
                <w:rStyle w:val="IndexLink"/>
                <w:rtl w:val="true"/>
              </w:rPr>
              <w:t>نسيم المعرفة</w:t>
            </w:r>
            <w:r>
              <w:rPr>
                <w:rStyle w:val="IndexLink"/>
                <w:rtl w:val="true"/>
              </w:rPr>
              <w:tab/>
            </w:r>
            <w:r>
              <w:rPr>
                <w:rStyle w:val="IndexLink"/>
              </w:rPr>
              <w:t>409</w:t>
            </w:r>
          </w:hyperlink>
        </w:p>
        <w:p>
          <w:pPr>
            <w:pStyle w:val="Contents2"/>
            <w:tabs>
              <w:tab w:val="clear" w:pos="8743"/>
              <w:tab w:val="right" w:pos="9026" w:leader="dot"/>
            </w:tabs>
            <w:rPr/>
          </w:pPr>
          <w:hyperlink w:anchor="__RefHeading___Toc12396558_1280447820">
            <w:r>
              <w:rPr>
                <w:webHidden/>
                <w:rStyle w:val="IndexLink"/>
                <w:rtl w:val="true"/>
              </w:rPr>
              <w:t>في معرفة أهل البيت من مرآة الزيارة الجامعة</w:t>
            </w:r>
            <w:r>
              <w:rPr>
                <w:rStyle w:val="IndexLink"/>
                <w:rtl w:val="true"/>
              </w:rPr>
              <w:tab/>
            </w:r>
            <w:r>
              <w:rPr>
                <w:rStyle w:val="IndexLink"/>
              </w:rPr>
              <w:t>409</w:t>
            </w:r>
          </w:hyperlink>
        </w:p>
        <w:p>
          <w:pPr>
            <w:pStyle w:val="Contents2"/>
            <w:tabs>
              <w:tab w:val="clear" w:pos="8743"/>
              <w:tab w:val="right" w:pos="9026" w:leader="dot"/>
            </w:tabs>
            <w:rPr/>
          </w:pPr>
          <w:hyperlink w:anchor="__RefHeading___Toc12396560_1280447820">
            <w:r>
              <w:rPr>
                <w:webHidden/>
                <w:rStyle w:val="IndexLink"/>
                <w:rtl w:val="true"/>
              </w:rPr>
              <w:t>مقامات أمير المؤمنين علي بن أبي طالب</w:t>
            </w:r>
            <w:r>
              <w:rPr>
                <w:rStyle w:val="IndexLink"/>
                <w:rtl w:val="true"/>
              </w:rPr>
              <w:tab/>
            </w:r>
            <w:r>
              <w:rPr>
                <w:rStyle w:val="IndexLink"/>
              </w:rPr>
              <w:t>410</w:t>
            </w:r>
          </w:hyperlink>
        </w:p>
        <w:p>
          <w:pPr>
            <w:pStyle w:val="Contents2"/>
            <w:tabs>
              <w:tab w:val="clear" w:pos="8743"/>
              <w:tab w:val="right" w:pos="9026" w:leader="dot"/>
            </w:tabs>
            <w:rPr/>
          </w:pPr>
          <w:hyperlink w:anchor="__RefHeading___Toc12396562_1280447820">
            <w:r>
              <w:rPr>
                <w:webHidden/>
                <w:rStyle w:val="IndexLink"/>
                <w:rtl w:val="true"/>
              </w:rPr>
              <w:t>فاطمة كوثر الرسول</w:t>
            </w:r>
            <w:r>
              <w:rPr>
                <w:rStyle w:val="IndexLink"/>
                <w:rtl w:val="true"/>
              </w:rPr>
              <w:tab/>
            </w:r>
            <w:r>
              <w:rPr>
                <w:rStyle w:val="IndexLink"/>
              </w:rPr>
              <w:t>411</w:t>
            </w:r>
          </w:hyperlink>
        </w:p>
        <w:p>
          <w:pPr>
            <w:pStyle w:val="Contents2"/>
            <w:tabs>
              <w:tab w:val="clear" w:pos="8743"/>
              <w:tab w:val="right" w:pos="9026" w:leader="dot"/>
            </w:tabs>
            <w:rPr/>
          </w:pPr>
          <w:hyperlink w:anchor="__RefHeading___Toc12396564_1280447820">
            <w:r>
              <w:rPr>
                <w:webHidden/>
                <w:rStyle w:val="IndexLink"/>
                <w:rtl w:val="true"/>
              </w:rPr>
              <w:t>ملكوت الإمام الحسين</w:t>
            </w:r>
            <w:r>
              <w:rPr>
                <w:rStyle w:val="IndexLink"/>
                <w:rtl w:val="true"/>
              </w:rPr>
              <w:tab/>
            </w:r>
            <w:r>
              <w:rPr>
                <w:rStyle w:val="IndexLink"/>
              </w:rPr>
              <w:t>412</w:t>
            </w:r>
          </w:hyperlink>
        </w:p>
        <w:p>
          <w:pPr>
            <w:pStyle w:val="Contents2"/>
            <w:tabs>
              <w:tab w:val="clear" w:pos="8743"/>
              <w:tab w:val="right" w:pos="9026" w:leader="dot"/>
            </w:tabs>
            <w:rPr/>
          </w:pPr>
          <w:hyperlink w:anchor="__RefHeading___Toc12396566_1280447820">
            <w:r>
              <w:rPr>
                <w:webHidden/>
                <w:rStyle w:val="IndexLink"/>
                <w:rtl w:val="true"/>
              </w:rPr>
              <w:t>في منتهى الوحدة</w:t>
            </w:r>
            <w:r>
              <w:rPr>
                <w:rStyle w:val="IndexLink"/>
                <w:rtl w:val="true"/>
              </w:rPr>
              <w:tab/>
            </w:r>
            <w:r>
              <w:rPr>
                <w:rStyle w:val="IndexLink"/>
              </w:rPr>
              <w:t>413</w:t>
            </w:r>
          </w:hyperlink>
        </w:p>
        <w:p>
          <w:pPr>
            <w:pStyle w:val="Contents2"/>
            <w:tabs>
              <w:tab w:val="clear" w:pos="8743"/>
              <w:tab w:val="right" w:pos="9026" w:leader="dot"/>
            </w:tabs>
            <w:rPr/>
          </w:pPr>
          <w:hyperlink w:anchor="__RefHeading___Toc12396568_1280447820">
            <w:r>
              <w:rPr>
                <w:webHidden/>
                <w:rStyle w:val="IndexLink"/>
                <w:rtl w:val="true"/>
              </w:rPr>
              <w:t>استعدوا أنصار الإمام صاحب الزمان</w:t>
            </w:r>
            <w:r>
              <w:rPr>
                <w:rStyle w:val="IndexLink"/>
                <w:rtl w:val="true"/>
              </w:rPr>
              <w:tab/>
            </w:r>
            <w:r>
              <w:rPr>
                <w:rStyle w:val="IndexLink"/>
              </w:rPr>
              <w:t>416</w:t>
            </w:r>
          </w:hyperlink>
        </w:p>
        <w:p>
          <w:pPr>
            <w:pStyle w:val="Contents2"/>
            <w:tabs>
              <w:tab w:val="clear" w:pos="8743"/>
              <w:tab w:val="right" w:pos="9026" w:leader="dot"/>
            </w:tabs>
            <w:rPr/>
          </w:pPr>
          <w:hyperlink w:anchor="__RefHeading___Toc12396570_1280447820">
            <w:r>
              <w:rPr>
                <w:webHidden/>
                <w:rStyle w:val="IndexLink"/>
                <w:rtl w:val="true"/>
              </w:rPr>
              <w:t>فهرس الموضوعات</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97_216506"/>
      <w:bookmarkStart w:id="1" w:name="pg16697_216506"/>
      <w:bookmarkEnd w:id="1"/>
    </w:p>
    <w:p>
      <w:pPr>
        <w:pStyle w:val="Heading2"/>
        <w:numPr>
          <w:ilvl w:val="1"/>
          <w:numId w:val="1"/>
        </w:numPr>
        <w:rPr/>
      </w:pPr>
      <w:bookmarkStart w:id="2" w:name="pg16697_216506"/>
      <w:bookmarkStart w:id="3" w:name="__RefHeading___Toc1239597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مقامات الإمام المهدي</w:t>
      </w:r>
    </w:p>
    <w:p>
      <w:pPr>
        <w:pStyle w:val="BookText"/>
        <w:rPr/>
      </w:pPr>
      <w:r>
        <w:rPr>
          <w:rFonts w:ascii="IRNazanin" w:hAnsi="IRNazanin" w:eastAsia="IRNazanin"/>
          <w:color w:val="111111"/>
          <w:sz w:val="28"/>
          <w:sz w:val="28"/>
          <w:szCs w:val="28"/>
          <w:rtl w:val="true"/>
          <w:lang w:bidi="fa-IR"/>
        </w:rPr>
        <w:t>عجل الله تعالی فرجه الشريف</w:t>
      </w:r>
    </w:p>
    <w:p>
      <w:pPr>
        <w:pStyle w:val="BookText"/>
        <w:rPr/>
      </w:pPr>
      <w:r>
        <w:rPr>
          <w:rFonts w:ascii="Amiri" w:hAnsi="Amiri" w:eastAsia="Amiri" w:cs="Amiri"/>
          <w:color w:val="111111"/>
          <w:sz w:val="28"/>
          <w:sz w:val="28"/>
          <w:szCs w:val="28"/>
          <w:rtl w:val="true"/>
          <w:lang w:bidi="ar-SA"/>
        </w:rPr>
        <w:t>كلمات لكبار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بالله وبأمر الله الشيخ محمد تقي زاهدي</w:t>
      </w:r>
    </w:p>
    <w:p>
      <w:pPr>
        <w:pStyle w:val="BookText"/>
        <w:rPr/>
      </w:pPr>
      <w:r>
        <w:rPr>
          <w:rFonts w:ascii="IRNazanin" w:hAnsi="IRNazanin" w:eastAsia="IRNazanin"/>
          <w:color w:val="111111"/>
          <w:sz w:val="28"/>
          <w:sz w:val="28"/>
          <w:szCs w:val="28"/>
          <w:rtl w:val="true"/>
          <w:lang w:bidi="fa-IR"/>
        </w:rPr>
        <w:t>آية الله العلامة الشيخ محمود حلبي آية الله العلامة السيد محمد حسن میر جهاني آية الله الشيخ إسماعيل نمازي شاهرودي</w:t>
      </w:r>
    </w:p>
    <w:p>
      <w:pPr>
        <w:pStyle w:val="BookText"/>
        <w:rPr/>
      </w:pPr>
      <w:r>
        <w:rPr>
          <w:rFonts w:ascii="Amiri" w:hAnsi="Amiri" w:eastAsia="Amiri" w:cs="Amiri"/>
          <w:color w:val="111111"/>
          <w:sz w:val="28"/>
          <w:sz w:val="28"/>
          <w:szCs w:val="28"/>
          <w:rtl w:val="true"/>
          <w:lang w:bidi="ar-SA"/>
        </w:rPr>
        <w:t>ترجمة وتحقيق الشيخ رائد عبدالكريم الخنيزي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مصنع الإنسانية حسينية صاحب الزمان</w:t>
      </w:r>
    </w:p>
    <w:p>
      <w:pPr>
        <w:pStyle w:val="BookText"/>
        <w:rPr/>
      </w:pPr>
      <w:r>
        <w:rPr>
          <w:rFonts w:ascii="Amiri" w:hAnsi="Amiri" w:eastAsia="Amiri" w:cs="Amiri"/>
          <w:color w:val="111111"/>
          <w:sz w:val="28"/>
          <w:sz w:val="28"/>
          <w:szCs w:val="28"/>
          <w:rtl w:val="true"/>
          <w:lang w:bidi="ar-SA"/>
        </w:rPr>
        <w:t>دار الحجة البيضاء</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pStyle w:val="Heading2"/>
        <w:numPr>
          <w:ilvl w:val="1"/>
          <w:numId w:val="1"/>
        </w:numPr>
        <w:rPr/>
      </w:pPr>
      <w:bookmarkStart w:id="5" w:name="__RefHeading___Toc1239597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978 - 614 - 426 - 027 - 9</w:t>
      </w:r>
    </w:p>
    <w:p>
      <w:pPr>
        <w:pStyle w:val="BookText"/>
        <w:rPr/>
      </w:pPr>
      <w:r>
        <w:rPr>
          <w:rFonts w:ascii="Amiri" w:hAnsi="Amiri" w:eastAsia="Amiri" w:cs="Amiri"/>
          <w:color w:val="111111"/>
          <w:sz w:val="28"/>
          <w:sz w:val="28"/>
          <w:szCs w:val="28"/>
          <w:rtl w:val="true"/>
          <w:lang w:bidi="ar-SA"/>
        </w:rPr>
        <w:t xml:space="preserve">الرويس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 محلات محفوظ ستورز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بناية رمَال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14/5479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1/541211</w:t>
      </w:r>
      <w:r>
        <w:rPr>
          <w:rFonts w:eastAsia="IRNazanin" w:cs="IRNazanin"/>
          <w:color w:val="111111"/>
          <w:sz w:val="28"/>
          <w:szCs w:val="28"/>
          <w:rtl w:val="true"/>
          <w:lang w:bidi="fa-IR"/>
        </w:rPr>
        <w:t>-</w:t>
      </w:r>
      <w:r>
        <w:rPr>
          <w:rFonts w:eastAsia="IRNazanin" w:cs="IRNazanin"/>
          <w:color w:val="111111"/>
          <w:sz w:val="28"/>
          <w:szCs w:val="28"/>
          <w:lang w:bidi="fa-IR"/>
        </w:rPr>
        <w:t>03/287179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E-mail: almahajja@terra.netlb</w:t>
      </w:r>
    </w:p>
    <w:p>
      <w:pPr>
        <w:pStyle w:val="BookText"/>
        <w:rPr/>
      </w:pPr>
      <w:r>
        <w:rPr>
          <w:rFonts w:ascii="Amiri" w:hAnsi="Amiri" w:eastAsia="Amiri" w:cs="Amiri"/>
          <w:color w:val="111111"/>
          <w:sz w:val="28"/>
          <w:sz w:val="28"/>
          <w:szCs w:val="28"/>
          <w:rtl w:val="true"/>
          <w:lang w:bidi="ar-SA"/>
        </w:rPr>
        <w:t>حجة الي</w:t>
      </w:r>
    </w:p>
    <w:p>
      <w:pPr>
        <w:pStyle w:val="BookText"/>
        <w:rPr/>
      </w:pPr>
      <w:r>
        <w:rPr>
          <w:rFonts w:ascii="Amiri" w:hAnsi="Amiri" w:eastAsia="Amiri" w:cs="Amiri"/>
          <w:color w:val="111111"/>
          <w:sz w:val="28"/>
          <w:sz w:val="28"/>
          <w:szCs w:val="28"/>
          <w:rtl w:val="true"/>
          <w:lang w:bidi="ar-SA"/>
        </w:rPr>
        <w:t>الطباعة زانرزالينبع</w:t>
      </w:r>
    </w:p>
    <w:p>
      <w:pPr>
        <w:pStyle w:val="BookText"/>
        <w:rPr/>
      </w:pPr>
      <w:r>
        <w:rPr>
          <w:rFonts w:eastAsia="Times New Roman" w:cs="Times New Roman" w:ascii="Times New Roman" w:hAnsi="Times New Roman"/>
          <w:color w:val="111111"/>
          <w:sz w:val="28"/>
          <w:szCs w:val="28"/>
          <w:lang w:val="en-US" w:bidi="en-US"/>
        </w:rPr>
        <w:t>www.daralmahaja.com info@daralmahaja.com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برلمان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تفسير علي بن إبراهيم 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جعف</w:t>
      </w:r>
    </w:p>
    <w:p>
      <w:pPr>
        <w:pStyle w:val="BookText"/>
        <w:rPr/>
      </w:pPr>
      <w:r>
        <w:rPr>
          <w:rFonts w:ascii="IRNazanin" w:hAnsi="IRNazanin" w:eastAsia="IRNazanin"/>
          <w:color w:val="111111"/>
          <w:sz w:val="28"/>
          <w:sz w:val="28"/>
          <w:szCs w:val="28"/>
          <w:rtl w:val="true"/>
          <w:lang w:bidi="fa-IR"/>
        </w:rPr>
        <w:t>الصادق علیه السلام في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الأرض إمام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يكون 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يستغني الناس عن ضوء الشمس ونور القمر ونززون بنور الإمام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عالم الغيب إلى عالم الشهود تقوم أشعة بدنه علیه السلام ، وجيوب النور التي خصه الله بها ، مقام نور الشمس والقمر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أشعة نفسه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تشرق على البشر فتخرج معادن الإنسانية من القوة إلى الفعل</w:t>
      </w:r>
      <w:r>
        <w:rPr>
          <w:rFonts w:eastAsia="IRNazanin" w:cs="IRNazanin"/>
          <w:color w:val="111111"/>
          <w:sz w:val="28"/>
          <w:szCs w:val="28"/>
          <w:rtl w:val="true"/>
          <w:lang w:bidi="fa-IR"/>
        </w:rPr>
        <w:t xml:space="preserve">. </w:t>
      </w:r>
      <w:bookmarkStart w:id="7" w:name="pg16697_216508"/>
    </w:p>
    <w:p>
      <w:pPr>
        <w:pStyle w:val="Heading2"/>
        <w:numPr>
          <w:ilvl w:val="1"/>
          <w:numId w:val="1"/>
        </w:numPr>
        <w:rPr/>
      </w:pPr>
      <w:bookmarkStart w:id="8" w:name="__RefHeading___Toc12395974_1280447820"/>
      <w:bookmarkStart w:id="9" w:name="_Toc3"/>
      <w:bookmarkEnd w:id="7"/>
      <w:bookmarkEnd w:id="8"/>
      <w:r>
        <w:rPr>
          <w:rtl w:val="true"/>
        </w:rPr>
        <w:t>إهداء</w:t>
      </w:r>
      <w:r>
        <w:rPr>
          <w:rtl w:val="true"/>
        </w:rPr>
        <w:t>:</w:t>
      </w:r>
      <w:bookmarkEnd w:id="9"/>
    </w:p>
    <w:p>
      <w:pPr>
        <w:pStyle w:val="BookText"/>
        <w:rPr/>
      </w:pPr>
      <w:r>
        <w:rPr>
          <w:rFonts w:ascii="IRNazanin" w:hAnsi="IRNazanin" w:eastAsia="IRNazanin"/>
          <w:color w:val="111111"/>
          <w:sz w:val="28"/>
          <w:sz w:val="28"/>
          <w:szCs w:val="28"/>
          <w:rtl w:val="true"/>
          <w:lang w:bidi="fa-IR"/>
        </w:rPr>
        <w:t>در حوزه دامارت</w:t>
      </w:r>
    </w:p>
    <w:p>
      <w:pPr>
        <w:pStyle w:val="BookText"/>
        <w:rPr/>
      </w:pPr>
      <w:r>
        <w:rPr>
          <w:rFonts w:ascii="IRNazanin" w:hAnsi="IRNazanin" w:eastAsia="IRNazanin"/>
          <w:color w:val="111111"/>
          <w:sz w:val="28"/>
          <w:sz w:val="28"/>
          <w:szCs w:val="28"/>
          <w:rtl w:val="true"/>
          <w:lang w:bidi="fa-IR"/>
        </w:rPr>
        <w:t>یا خليفة دوری با ما دعاه؟</w:t>
      </w:r>
    </w:p>
    <w:p>
      <w:pPr>
        <w:pStyle w:val="BookText"/>
        <w:rPr/>
      </w:pPr>
      <w:r>
        <w:rPr>
          <w:rFonts w:ascii="IRNazanin" w:hAnsi="IRNazanin" w:eastAsia="IRNazanin"/>
          <w:color w:val="111111"/>
          <w:sz w:val="28"/>
          <w:sz w:val="28"/>
          <w:szCs w:val="28"/>
          <w:rtl w:val="true"/>
          <w:lang w:bidi="fa-IR"/>
        </w:rPr>
        <w:t>یار دسترده با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ضائل الصال</w:t>
      </w:r>
    </w:p>
    <w:p>
      <w:pPr>
        <w:pStyle w:val="BookText"/>
        <w:rPr/>
      </w:pPr>
      <w:r>
        <w:rPr>
          <w:rFonts w:ascii="IRNazanin" w:hAnsi="IRNazanin" w:eastAsia="IRNazanin"/>
          <w:color w:val="111111"/>
          <w:sz w:val="28"/>
          <w:sz w:val="28"/>
          <w:szCs w:val="28"/>
          <w:rtl w:val="true"/>
          <w:lang w:bidi="fa-IR"/>
        </w:rPr>
        <w:t>پا رو دلربرو يا غيار الرسغ میں</w:t>
      </w:r>
    </w:p>
    <w:p>
      <w:pPr>
        <w:pStyle w:val="BookText"/>
        <w:rPr/>
      </w:pPr>
      <w:r>
        <w:rPr>
          <w:rFonts w:ascii="IRNazanin" w:hAnsi="IRNazanin" w:eastAsia="IRNazanin"/>
          <w:color w:val="111111"/>
          <w:sz w:val="28"/>
          <w:sz w:val="28"/>
          <w:szCs w:val="28"/>
          <w:rtl w:val="true"/>
          <w:lang w:bidi="fa-IR"/>
        </w:rPr>
        <w:t xml:space="preserve">يا أمنية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المائیں</w:t>
      </w:r>
    </w:p>
    <w:p>
      <w:pPr>
        <w:pStyle w:val="BookText"/>
        <w:rPr/>
      </w:pPr>
      <w:r>
        <w:rPr>
          <w:rFonts w:ascii="IRNazanin" w:hAnsi="IRNazanin" w:eastAsia="IRNazanin"/>
          <w:color w:val="111111"/>
          <w:sz w:val="28"/>
          <w:sz w:val="28"/>
          <w:szCs w:val="28"/>
          <w:rtl w:val="true"/>
          <w:lang w:bidi="fa-IR"/>
        </w:rPr>
        <w:t xml:space="preserve">با پوست افزودوا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 لنا الكيل وتتم علينا إتي الله يجزي المتصدقينه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وارننا ندرست وسه ر دلع میں، ران علی تمرینت رنات بقبور</w:t>
      </w:r>
    </w:p>
    <w:p>
      <w:pPr>
        <w:pStyle w:val="BookText"/>
        <w:rPr/>
      </w:pPr>
      <w:r>
        <w:rPr>
          <w:rFonts w:ascii="IRNazanin" w:hAnsi="IRNazanin" w:eastAsia="IRNazanin"/>
          <w:color w:val="111111"/>
          <w:sz w:val="28"/>
          <w:sz w:val="28"/>
          <w:szCs w:val="28"/>
          <w:rtl w:val="true"/>
          <w:lang w:bidi="fa-IR"/>
        </w:rPr>
        <w:t>رکابت بوامام علی را قبورنا مع بینات، کل من</w:t>
      </w:r>
    </w:p>
    <w:p>
      <w:pPr>
        <w:pStyle w:val="BookText"/>
        <w:rPr/>
      </w:pPr>
      <w:r>
        <w:rPr>
          <w:rFonts w:ascii="IRNazanin" w:hAnsi="IRNazanin" w:eastAsia="IRNazanin"/>
          <w:color w:val="111111"/>
          <w:sz w:val="28"/>
          <w:sz w:val="28"/>
          <w:szCs w:val="28"/>
          <w:rtl w:val="true"/>
          <w:lang w:bidi="fa-IR"/>
        </w:rPr>
        <w:t xml:space="preserve">مزه گربه ادغام کی مردمان ان يكونوا معكر وافرها في دور رول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نهار ولمع نساء ر واء للام ، وإن واسعلی النی، دفردافرین اقدریں، تعاونی مس عمال الزربا مزه النمای رومیزی قلابع قلوبهما فریدی، منی برجا شما مر نردباري فراه 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یعاده دیدہ اوصلوه را کل مرمرو سعی می برد به دقدقة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يوسف، الآية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bookmarkStart w:id="10" w:name="pg16697_216509"/>
    </w:p>
    <w:p>
      <w:pPr>
        <w:pStyle w:val="Heading2"/>
        <w:numPr>
          <w:ilvl w:val="1"/>
          <w:numId w:val="1"/>
        </w:numPr>
        <w:rPr/>
      </w:pPr>
      <w:bookmarkStart w:id="11" w:name="__RefHeading___Toc12395976_12804478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اللهم صلّٙ علىٰ محمد وآل محمد وعجّٙل فرجهم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يُعمَل اليوم استقراء ناقص للمجتمعات الشيعية المختلفة لمعرفة المعلومات التي يمتلكونها حول الإمام صاحب الزمان، فإنه سيتضح</w:t>
      </w:r>
    </w:p>
    <w:p>
      <w:pPr>
        <w:pStyle w:val="BookText"/>
        <w:rPr/>
      </w:pPr>
      <w:r>
        <w:rPr>
          <w:rFonts w:ascii="Amiri" w:hAnsi="Amiri" w:eastAsia="Amiri" w:cs="Amiri"/>
          <w:color w:val="111111"/>
          <w:sz w:val="28"/>
          <w:sz w:val="28"/>
          <w:szCs w:val="28"/>
          <w:rtl w:val="true"/>
          <w:lang w:bidi="ar-SA"/>
        </w:rPr>
        <w:t>جلياً بأن تلك المعلومات سواءً بالنسبة إلىٰ الأطفال أو الشباب أو الكبار في</w:t>
      </w:r>
    </w:p>
    <w:p>
      <w:pPr>
        <w:pStyle w:val="BookText"/>
        <w:rPr/>
      </w:pPr>
      <w:r>
        <w:rPr>
          <w:rFonts w:ascii="Amiri" w:hAnsi="Amiri" w:eastAsia="Amiri" w:cs="Amiri"/>
          <w:color w:val="111111"/>
          <w:sz w:val="28"/>
          <w:sz w:val="28"/>
          <w:szCs w:val="28"/>
          <w:rtl w:val="true"/>
          <w:lang w:bidi="ar-SA"/>
        </w:rPr>
        <w:t>السن هي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الشباب الذين يقرؤون الخواطر وكتابات رجال السياسة، وكتابات المثقفين والفنانين والرياضيين، وهي مستقرَّة في حافظتهم؛ وما أكثر الكبار الذين يذهب الناس إليهم لأخذ آرائهم في الزواج، حتىٰ تصل المعلومات إلىٰ خمسين ورقة حول الزواج وبعض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معلومات الناس حول الإمام صاحب الزمان ليست بشيء يذكر، بل تصل إلىٰ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العدم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 كثيراً من المتعطّٙشين إلىٰ حقائق ومعارف التشیُّع يستمعون إلىٰ</w:t>
      </w:r>
    </w:p>
    <w:p>
      <w:pPr>
        <w:pStyle w:val="BookText"/>
        <w:rPr/>
      </w:pPr>
      <w:r>
        <w:rPr>
          <w:rFonts w:ascii="Amiri" w:hAnsi="Amiri" w:eastAsia="Amiri" w:cs="Amiri"/>
          <w:color w:val="111111"/>
          <w:sz w:val="28"/>
          <w:sz w:val="28"/>
          <w:szCs w:val="28"/>
          <w:rtl w:val="true"/>
          <w:lang w:bidi="ar-SA"/>
        </w:rPr>
        <w:t>الخطباء في شهر رمضان، وعشرة المحرم، والمناسبات المختلفة الأخرىٰ،</w:t>
      </w:r>
    </w:p>
    <w:p>
      <w:pPr>
        <w:pStyle w:val="BookText"/>
        <w:rPr/>
      </w:pPr>
      <w:r>
        <w:rPr>
          <w:rFonts w:ascii="Amiri" w:hAnsi="Amiri" w:eastAsia="Amiri" w:cs="Amiri"/>
          <w:color w:val="111111"/>
          <w:sz w:val="28"/>
          <w:sz w:val="28"/>
          <w:szCs w:val="28"/>
          <w:rtl w:val="true"/>
          <w:lang w:bidi="ar-SA"/>
        </w:rPr>
        <w:t>هؤلاء هم أنصار الإمام صاحب الزمان، لكن قليلين هم الذين</w:t>
      </w:r>
    </w:p>
    <w:p>
      <w:pPr>
        <w:pStyle w:val="BookText"/>
        <w:rPr/>
      </w:pPr>
      <w:r>
        <w:rPr>
          <w:rFonts w:ascii="Amiri" w:hAnsi="Amiri" w:eastAsia="Amiri" w:cs="Amiri"/>
          <w:color w:val="111111"/>
          <w:sz w:val="28"/>
          <w:sz w:val="28"/>
          <w:szCs w:val="28"/>
          <w:rtl w:val="true"/>
          <w:lang w:bidi="ar-SA"/>
        </w:rPr>
        <w:t>يصلون لهذه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معرفة الإمام صاحب الزمان هي أمُّ</w:t>
      </w:r>
    </w:p>
    <w:p>
      <w:pPr>
        <w:pStyle w:val="BookText"/>
        <w:rPr/>
      </w:pPr>
      <w:r>
        <w:rPr>
          <w:rFonts w:ascii="Amiri" w:hAnsi="Amiri" w:eastAsia="Amiri" w:cs="Amiri"/>
          <w:color w:val="111111"/>
          <w:sz w:val="28"/>
          <w:sz w:val="28"/>
          <w:szCs w:val="28"/>
          <w:rtl w:val="true"/>
          <w:lang w:bidi="ar-SA"/>
        </w:rPr>
        <w:t>المعارف؟ أليس 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ينبغي أن نحقّٙق في أصل بلاءات الشيعة التي هي بسبب التقصير؟</w:t>
      </w:r>
    </w:p>
    <w:p>
      <w:pPr>
        <w:pStyle w:val="BookText"/>
        <w:rPr/>
      </w:pPr>
      <w:r>
        <w:rPr>
          <w:rFonts w:ascii="Amiri" w:hAnsi="Amiri" w:eastAsia="Amiri" w:cs="Amiri"/>
          <w:color w:val="111111"/>
          <w:sz w:val="28"/>
          <w:sz w:val="28"/>
          <w:szCs w:val="28"/>
          <w:rtl w:val="true"/>
          <w:lang w:bidi="ar-SA"/>
        </w:rPr>
        <w:t>المجالس التي تخلو من الوعظ، والتي ليس هدفها ذكر ونشر معرفة</w:t>
      </w:r>
    </w:p>
    <w:p>
      <w:pPr>
        <w:pStyle w:val="BookText"/>
        <w:rPr/>
      </w:pPr>
      <w:r>
        <w:rPr>
          <w:rFonts w:ascii="Amiri" w:hAnsi="Amiri" w:eastAsia="Amiri" w:cs="Amiri"/>
          <w:color w:val="111111"/>
          <w:sz w:val="28"/>
          <w:sz w:val="28"/>
          <w:szCs w:val="28"/>
          <w:rtl w:val="true"/>
          <w:lang w:bidi="ar-SA"/>
        </w:rPr>
        <w:t>الإمام صاحب الزمان ، وليس عملها ما يريده، أي اسمٍ تستحقُّ</w:t>
      </w:r>
    </w:p>
    <w:p>
      <w:pPr>
        <w:pStyle w:val="BookText"/>
        <w:rPr/>
      </w:pPr>
      <w:r>
        <w:rPr>
          <w:rFonts w:ascii="Amiri" w:hAnsi="Amiri" w:eastAsia="Amiri" w:cs="Amiri"/>
          <w:color w:val="111111"/>
          <w:sz w:val="28"/>
          <w:sz w:val="28"/>
          <w:szCs w:val="28"/>
          <w:rtl w:val="true"/>
          <w:lang w:bidi="ar-SA"/>
        </w:rPr>
        <w:t>هذه المجالس أن يُطلَق عليها؟ أليس في عهدة هذه المجالس نشر وبسط</w:t>
      </w:r>
    </w:p>
    <w:p>
      <w:pPr>
        <w:pStyle w:val="BookText"/>
        <w:rPr/>
      </w:pPr>
      <w:r>
        <w:rPr>
          <w:rFonts w:ascii="Amiri" w:hAnsi="Amiri" w:eastAsia="Amiri" w:cs="Amiri"/>
          <w:color w:val="111111"/>
          <w:sz w:val="28"/>
          <w:sz w:val="28"/>
          <w:szCs w:val="28"/>
          <w:rtl w:val="true"/>
          <w:lang w:bidi="ar-SA"/>
        </w:rPr>
        <w:t>المعارف الحقَّة بين الشيعة والمخالفين؟ وما هي الضرورة التي تستدعي أن</w:t>
      </w:r>
    </w:p>
    <w:p>
      <w:pPr>
        <w:pStyle w:val="BookText"/>
        <w:rPr/>
      </w:pPr>
      <w:r>
        <w:rPr>
          <w:rFonts w:ascii="IRNazanin" w:hAnsi="IRNazanin" w:eastAsia="IRNazanin"/>
          <w:color w:val="111111"/>
          <w:sz w:val="28"/>
          <w:sz w:val="28"/>
          <w:szCs w:val="28"/>
          <w:rtl w:val="true"/>
          <w:lang w:bidi="fa-IR"/>
        </w:rPr>
        <w:t>تُعرَض کتب متون علماء غير الشيعة علىٰ الشيعة والإعراض عن معارف</w:t>
      </w:r>
    </w:p>
    <w:p>
      <w:pPr>
        <w:pStyle w:val="BookText"/>
        <w:rPr/>
      </w:pPr>
      <w:r>
        <w:rPr>
          <w:rFonts w:ascii="Amiri" w:hAnsi="Amiri" w:eastAsia="Amiri" w:cs="Amiri"/>
          <w:color w:val="111111"/>
          <w:sz w:val="28"/>
          <w:sz w:val="28"/>
          <w:szCs w:val="28"/>
          <w:rtl w:val="true"/>
          <w:lang w:bidi="ar-SA"/>
        </w:rPr>
        <w:t>وكلام الأئمة وعدم وضعها كأولىٰ الأولويات؟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معارف أهل البيت الأصيلة وعين زلال حقائقهم ليس لها</w:t>
      </w:r>
    </w:p>
    <w:p>
      <w:pPr>
        <w:pStyle w:val="BookText"/>
        <w:rPr/>
      </w:pPr>
      <w:r>
        <w:rPr>
          <w:rFonts w:ascii="Amiri" w:hAnsi="Amiri" w:eastAsia="Amiri" w:cs="Amiri"/>
          <w:color w:val="111111"/>
          <w:sz w:val="28"/>
          <w:sz w:val="28"/>
          <w:szCs w:val="28"/>
          <w:rtl w:val="true"/>
          <w:lang w:bidi="ar-SA"/>
        </w:rPr>
        <w:t>مشترٍ؟</w:t>
      </w:r>
    </w:p>
    <w:p>
      <w:pPr>
        <w:pStyle w:val="BookText"/>
        <w:rPr/>
      </w:pPr>
      <w:r>
        <w:rPr>
          <w:rFonts w:ascii="Amiri" w:hAnsi="Amiri" w:eastAsia="Amiri" w:cs="Amiri"/>
          <w:color w:val="111111"/>
          <w:sz w:val="28"/>
          <w:sz w:val="28"/>
          <w:szCs w:val="28"/>
          <w:rtl w:val="true"/>
          <w:lang w:bidi="ar-SA"/>
        </w:rPr>
        <w:t>لماذا أغلب الخطباء لا يعملون علىٰ نشر المعارف التي تستحق النشر</w:t>
      </w:r>
    </w:p>
    <w:p>
      <w:pPr>
        <w:pStyle w:val="BookText"/>
        <w:rPr/>
      </w:pPr>
      <w:r>
        <w:rPr>
          <w:rFonts w:ascii="Amiri" w:hAnsi="Amiri" w:eastAsia="Amiri" w:cs="Amiri"/>
          <w:color w:val="111111"/>
          <w:sz w:val="28"/>
          <w:sz w:val="28"/>
          <w:szCs w:val="28"/>
          <w:rtl w:val="true"/>
          <w:lang w:bidi="ar-SA"/>
        </w:rPr>
        <w:t>والتي يجب إيصالها إلىٰ الشيعة؟ لماذا لا يطلب المسئولون عن هذه المحافل</w:t>
      </w:r>
    </w:p>
    <w:p>
      <w:pPr>
        <w:pStyle w:val="BookText"/>
        <w:rPr/>
      </w:pPr>
      <w:r>
        <w:rPr>
          <w:rFonts w:ascii="Amiri" w:hAnsi="Amiri" w:eastAsia="Amiri" w:cs="Amiri"/>
          <w:color w:val="111111"/>
          <w:sz w:val="28"/>
          <w:sz w:val="28"/>
          <w:szCs w:val="28"/>
          <w:rtl w:val="true"/>
          <w:lang w:bidi="ar-SA"/>
        </w:rPr>
        <w:t>والمجالس معارف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ما قلناه من ضرورة نشر معارف أهل البيت ، جمعنا</w:t>
      </w:r>
    </w:p>
    <w:p>
      <w:pPr>
        <w:pStyle w:val="BookText"/>
        <w:rPr/>
      </w:pPr>
      <w:r>
        <w:rPr>
          <w:rFonts w:ascii="Amiri" w:hAnsi="Amiri" w:eastAsia="Amiri" w:cs="Amiri"/>
          <w:color w:val="111111"/>
          <w:sz w:val="28"/>
          <w:sz w:val="28"/>
          <w:szCs w:val="28"/>
          <w:rtl w:val="true"/>
          <w:lang w:bidi="ar-SA"/>
        </w:rPr>
        <w:t>هذه الخطب حول الإمام صاحب الزمان ، والتي هي ضرورية، لماذا؟</w:t>
      </w:r>
    </w:p>
    <w:p>
      <w:pPr>
        <w:pStyle w:val="BookText"/>
        <w:rPr/>
      </w:pPr>
      <w:r>
        <w:rPr>
          <w:rFonts w:ascii="Amiri" w:hAnsi="Amiri" w:eastAsia="Amiri" w:cs="Amiri"/>
          <w:color w:val="111111"/>
          <w:sz w:val="28"/>
          <w:sz w:val="28"/>
          <w:szCs w:val="28"/>
          <w:rtl w:val="true"/>
          <w:lang w:bidi="ar-SA"/>
        </w:rPr>
        <w:t>لأن كتباً كثيرة كتبت حول جميع الشئون الدينية، لكن خطبا حول الإمام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الزمان ليست في متناول الخطباء وعموم الناس بهذه العلمية </w:t>
      </w:r>
      <w:bookmarkStart w:id="13" w:name="pg16697_216511"/>
    </w:p>
    <w:p>
      <w:pPr>
        <w:pStyle w:val="BookText"/>
        <w:rPr/>
      </w:pPr>
      <w:bookmarkEnd w:id="13"/>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واللطافة؛ لذلك وبتوفيق من الله، كتبنا هذه الخطابات، ولكنَّا قبل ذكر أي</w:t>
      </w:r>
    </w:p>
    <w:p>
      <w:pPr>
        <w:pStyle w:val="BookText"/>
        <w:rPr/>
      </w:pPr>
      <w:r>
        <w:rPr>
          <w:rFonts w:ascii="Amiri" w:hAnsi="Amiri" w:eastAsia="Amiri" w:cs="Amiri"/>
          <w:color w:val="111111"/>
          <w:sz w:val="28"/>
          <w:sz w:val="28"/>
          <w:szCs w:val="28"/>
          <w:rtl w:val="true"/>
          <w:lang w:bidi="ar-SA"/>
        </w:rPr>
        <w:t>شيء لابد من أن۟ نَذ۟كُر عدَّة نقاط حول هذا الكتاب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2395978_1280447820"/>
      <w:bookmarkStart w:id="15" w:name="_Toc5"/>
      <w:bookmarkEnd w:id="14"/>
      <w:r>
        <w:rPr>
          <w:rtl w:val="true"/>
        </w:rPr>
        <w:t>النقطة الأولى</w:t>
      </w:r>
      <w:r>
        <w:rPr>
          <w:rtl w:val="true"/>
        </w:rPr>
        <w:t>:</w:t>
      </w:r>
      <w:bookmarkEnd w:id="15"/>
    </w:p>
    <w:p>
      <w:pPr>
        <w:pStyle w:val="BookText"/>
        <w:rPr/>
      </w:pPr>
      <w:r>
        <w:rPr>
          <w:rFonts w:ascii="Amiri" w:hAnsi="Amiri" w:eastAsia="Amiri" w:cs="Amiri"/>
          <w:color w:val="111111"/>
          <w:sz w:val="28"/>
          <w:sz w:val="28"/>
          <w:szCs w:val="28"/>
          <w:rtl w:val="true"/>
          <w:lang w:bidi="ar-SA"/>
        </w:rPr>
        <w:t>صحيح أنه من السهل أن نجمع معلومات من الكتب وستكون</w:t>
      </w:r>
    </w:p>
    <w:p>
      <w:pPr>
        <w:pStyle w:val="BookText"/>
        <w:rPr/>
      </w:pPr>
      <w:r>
        <w:rPr>
          <w:rFonts w:ascii="Amiri" w:hAnsi="Amiri" w:eastAsia="Amiri" w:cs="Amiri"/>
          <w:color w:val="111111"/>
          <w:sz w:val="28"/>
          <w:sz w:val="28"/>
          <w:szCs w:val="28"/>
          <w:rtl w:val="true"/>
          <w:lang w:bidi="ar-SA"/>
        </w:rPr>
        <w:t>بصورة أنظم لكنَّا صرفنا النظر عن هذا الأمر بسبب ثلاثة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ما يُؤ۟خَذُ من أفواه الرجال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لاِنّهم يحفَظونَ أح۟سَنَ ما يَس۟معونَ، ويقولونَ أح۟سَنَ ما يحفَظونَ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بُيّٙنت المطالب من أفواه العظماء سيكون لهذه المطالب</w:t>
      </w:r>
    </w:p>
    <w:p>
      <w:pPr>
        <w:pStyle w:val="BookText"/>
        <w:rPr/>
      </w:pPr>
      <w:r>
        <w:rPr>
          <w:rFonts w:ascii="Amiri" w:hAnsi="Amiri" w:eastAsia="Amiri" w:cs="Amiri"/>
          <w:color w:val="111111"/>
          <w:sz w:val="28"/>
          <w:sz w:val="28"/>
          <w:szCs w:val="28"/>
          <w:rtl w:val="true"/>
          <w:lang w:bidi="ar-SA"/>
        </w:rPr>
        <w:t>نفوذ أكثر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هذه الخطابات علوم غير مكتوبة، وكتابتها</w:t>
      </w:r>
    </w:p>
    <w:p>
      <w:pPr>
        <w:pStyle w:val="BookText"/>
        <w:rPr/>
      </w:pPr>
      <w:r>
        <w:rPr>
          <w:rFonts w:ascii="Amiri" w:hAnsi="Amiri" w:eastAsia="Amiri" w:cs="Amiri"/>
          <w:color w:val="111111"/>
          <w:sz w:val="28"/>
          <w:sz w:val="28"/>
          <w:szCs w:val="28"/>
          <w:rtl w:val="true"/>
          <w:lang w:bidi="ar-SA"/>
        </w:rPr>
        <w:t>باعث علىٰ إثباتها وحفظها من التلف والضياع</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2395980_1280447820"/>
      <w:bookmarkStart w:id="17" w:name="_Toc6"/>
      <w:bookmarkEnd w:id="16"/>
      <w:r>
        <w:rPr>
          <w:rtl w:val="true"/>
        </w:rPr>
        <w:t>النقطة الثانية</w:t>
      </w:r>
      <w:r>
        <w:rPr>
          <w:rtl w:val="true"/>
        </w:rPr>
        <w:t>:</w:t>
      </w:r>
      <w:bookmarkEnd w:id="17"/>
    </w:p>
    <w:p>
      <w:pPr>
        <w:pStyle w:val="BookText"/>
        <w:rPr/>
      </w:pPr>
      <w:r>
        <w:rPr>
          <w:rFonts w:ascii="Amiri" w:hAnsi="Amiri" w:eastAsia="Amiri" w:cs="Amiri"/>
          <w:color w:val="111111"/>
          <w:sz w:val="28"/>
          <w:sz w:val="28"/>
          <w:szCs w:val="28"/>
          <w:rtl w:val="true"/>
          <w:lang w:bidi="ar-SA"/>
        </w:rPr>
        <w:t>هذا الكتاب عبارة عن مجموعة من الخطابات، الخطبة الأولىٰ هي</w:t>
      </w:r>
    </w:p>
    <w:p>
      <w:pPr>
        <w:pStyle w:val="BookText"/>
        <w:rPr/>
      </w:pPr>
      <w:r>
        <w:rPr>
          <w:rFonts w:ascii="Amiri" w:hAnsi="Amiri" w:eastAsia="Amiri" w:cs="Amiri"/>
          <w:color w:val="111111"/>
          <w:sz w:val="28"/>
          <w:sz w:val="28"/>
          <w:szCs w:val="28"/>
          <w:rtl w:val="true"/>
          <w:lang w:bidi="ar-SA"/>
        </w:rPr>
        <w:t>للعارف آية الله الشيخ محمد تقي زاهدي خلعة حول هذا الكتاب وموعظة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وبرنامج سلوكي وفق مذهب أهل البيت</w:t>
      </w:r>
      <w:r>
        <w:rPr>
          <w:rFonts w:eastAsia="Amiri" w:cs="Amiri" w:ascii="Amiri" w:hAnsi="Amiri"/>
          <w:color w:val="111111"/>
          <w:sz w:val="28"/>
          <w:szCs w:val="28"/>
          <w:rtl w:val="true"/>
          <w:lang w:bidi="ar-SA"/>
        </w:rPr>
        <w:t xml:space="preserve">. </w:t>
      </w:r>
      <w:bookmarkStart w:id="18" w:name="pg16697_216512"/>
    </w:p>
    <w:p>
      <w:pPr>
        <w:pStyle w:val="BookText"/>
        <w:rPr/>
      </w:pPr>
      <w:bookmarkEnd w:id="18"/>
      <w:r>
        <w:rPr>
          <w:rFonts w:ascii="Amiri" w:hAnsi="Amiri" w:eastAsia="Amiri" w:cs="Amiri"/>
          <w:color w:val="111111"/>
          <w:sz w:val="28"/>
          <w:sz w:val="28"/>
          <w:szCs w:val="28"/>
          <w:rtl w:val="true"/>
          <w:lang w:bidi="ar-SA"/>
        </w:rPr>
        <w:t>وأحد عشر مجلسا لآية الله العلامة الشيخ محمود الحلبي، وقد</w:t>
      </w:r>
    </w:p>
    <w:p>
      <w:pPr>
        <w:pStyle w:val="BookText"/>
        <w:rPr/>
      </w:pPr>
      <w:r>
        <w:rPr>
          <w:rFonts w:ascii="Amiri" w:hAnsi="Amiri" w:eastAsia="Amiri" w:cs="Amiri"/>
          <w:color w:val="111111"/>
          <w:sz w:val="28"/>
          <w:sz w:val="28"/>
          <w:szCs w:val="28"/>
          <w:rtl w:val="true"/>
          <w:lang w:bidi="ar-SA"/>
        </w:rPr>
        <w:t>ألقيت قبل خمسين 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الثالث عشر حيث كان لآية الله العلامة الحاج السيد محمد</w:t>
      </w:r>
    </w:p>
    <w:p>
      <w:pPr>
        <w:pStyle w:val="BookText"/>
        <w:rPr/>
      </w:pPr>
      <w:r>
        <w:rPr>
          <w:rFonts w:ascii="IRNazanin" w:hAnsi="IRNazanin" w:eastAsia="IRNazanin"/>
          <w:color w:val="111111"/>
          <w:sz w:val="28"/>
          <w:sz w:val="28"/>
          <w:szCs w:val="28"/>
          <w:rtl w:val="true"/>
          <w:lang w:bidi="fa-IR"/>
        </w:rPr>
        <w:t>حسن میرجهاني وهي قبل سبعة عشرة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المجلس الرابع عشر وهو لآية الله الحاج الشيخ إسماعيل نمازي</w:t>
      </w:r>
    </w:p>
    <w:p>
      <w:pPr>
        <w:pStyle w:val="BookText"/>
        <w:rPr/>
      </w:pPr>
      <w:r>
        <w:rPr>
          <w:rFonts w:ascii="Amiri" w:hAnsi="Amiri" w:eastAsia="Amiri" w:cs="Amiri"/>
          <w:color w:val="111111"/>
          <w:sz w:val="28"/>
          <w:sz w:val="28"/>
          <w:szCs w:val="28"/>
          <w:rtl w:val="true"/>
          <w:lang w:bidi="ar-SA"/>
        </w:rPr>
        <w:t>شاهرودي، حول تشرُّفه بالحضور في خدمة الإمام بقية الله</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p>
    <w:p>
      <w:pPr>
        <w:pStyle w:val="Heading2"/>
        <w:numPr>
          <w:ilvl w:val="1"/>
          <w:numId w:val="1"/>
        </w:numPr>
        <w:rPr/>
      </w:pPr>
      <w:bookmarkStart w:id="19" w:name="__RefHeading___Toc12395982_1280447820"/>
      <w:bookmarkStart w:id="20" w:name="_Toc7"/>
      <w:bookmarkEnd w:id="19"/>
      <w:r>
        <w:rPr>
          <w:rtl w:val="true"/>
        </w:rPr>
        <w:t>النقطة الثالثة</w:t>
      </w:r>
      <w:r>
        <w:rPr>
          <w:rtl w:val="true"/>
        </w:rPr>
        <w:t>:</w:t>
      </w:r>
      <w:bookmarkEnd w:id="20"/>
    </w:p>
    <w:p>
      <w:pPr>
        <w:pStyle w:val="BookText"/>
        <w:rPr/>
      </w:pPr>
      <w:r>
        <w:rPr>
          <w:rFonts w:ascii="Amiri" w:hAnsi="Amiri" w:eastAsia="Amiri" w:cs="Amiri"/>
          <w:color w:val="111111"/>
          <w:sz w:val="28"/>
          <w:sz w:val="28"/>
          <w:szCs w:val="28"/>
          <w:rtl w:val="true"/>
          <w:lang w:bidi="ar-SA"/>
        </w:rPr>
        <w:t>بعد كتابة هذه الخطابات من الأشرطة حدثت عليها بعض التغييرات</w:t>
      </w:r>
    </w:p>
    <w:p>
      <w:pPr>
        <w:pStyle w:val="BookText"/>
        <w:rPr/>
      </w:pPr>
      <w:r>
        <w:rPr>
          <w:rFonts w:ascii="Amiri" w:hAnsi="Amiri" w:eastAsia="Amiri" w:cs="Amiri"/>
          <w:color w:val="111111"/>
          <w:sz w:val="28"/>
          <w:sz w:val="28"/>
          <w:szCs w:val="28"/>
          <w:rtl w:val="true"/>
          <w:lang w:bidi="ar-SA"/>
        </w:rPr>
        <w:t>وهي قليلة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حرصنا علىٰ أن لا تحدث تغييرات حتىٰ لو كانت جزئية؛ لكي لاتذهب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جاذبية العبارات، وأن لا يصل تغيير إلىٰ المطالب حدّٙ الإمكان</w:t>
      </w:r>
      <w:r>
        <w:rPr>
          <w:rFonts w:eastAsia="Amiri" w:cs="Amiri" w:ascii="Amiri" w:hAnsi="Amiri"/>
          <w:color w:val="111111"/>
          <w:sz w:val="28"/>
          <w:szCs w:val="28"/>
          <w:rtl w:val="true"/>
          <w:lang w:bidi="ar-SA"/>
        </w:rPr>
        <w:t xml:space="preserve">. </w:t>
      </w:r>
      <w:bookmarkStart w:id="21" w:name="pg16697_216513"/>
    </w:p>
    <w:p>
      <w:pPr>
        <w:pStyle w:val="Heading2"/>
        <w:numPr>
          <w:ilvl w:val="1"/>
          <w:numId w:val="1"/>
        </w:numPr>
        <w:rPr/>
      </w:pPr>
      <w:bookmarkStart w:id="22" w:name="__RefHeading___Toc12395984_1280447820"/>
      <w:bookmarkStart w:id="23" w:name="_Toc8"/>
      <w:bookmarkEnd w:id="21"/>
      <w:bookmarkEnd w:id="22"/>
      <w:r>
        <w:rPr>
          <w:rtl w:val="true"/>
        </w:rPr>
        <w:t>کتاب مقامات الإمام المهدي</w:t>
      </w:r>
      <w:bookmarkEnd w:id="23"/>
    </w:p>
    <w:p>
      <w:pPr>
        <w:pStyle w:val="Heading2"/>
        <w:numPr>
          <w:ilvl w:val="1"/>
          <w:numId w:val="1"/>
        </w:numPr>
        <w:rPr/>
      </w:pPr>
      <w:bookmarkStart w:id="24" w:name="__RefHeading___Toc12395986_1280447820"/>
      <w:bookmarkStart w:id="25" w:name="_Toc9"/>
      <w:bookmarkEnd w:id="24"/>
      <w:r>
        <w:rPr>
          <w:rtl w:val="true"/>
        </w:rPr>
        <w:t>العارف بالله وبأمر الله</w:t>
      </w:r>
      <w:bookmarkEnd w:id="25"/>
    </w:p>
    <w:p>
      <w:pPr>
        <w:pStyle w:val="Heading2"/>
        <w:numPr>
          <w:ilvl w:val="1"/>
          <w:numId w:val="1"/>
        </w:numPr>
        <w:rPr/>
      </w:pPr>
      <w:bookmarkStart w:id="26" w:name="__RefHeading___Toc12395988_1280447820"/>
      <w:bookmarkStart w:id="27" w:name="_Toc10"/>
      <w:bookmarkEnd w:id="26"/>
      <w:r>
        <w:rPr>
          <w:rtl w:val="true"/>
        </w:rPr>
        <w:t>الشيخ محمد تقي زاهدي</w:t>
      </w:r>
      <w:bookmarkEnd w:id="27"/>
    </w:p>
    <w:p>
      <w:pPr>
        <w:pStyle w:val="BookText"/>
        <w:rPr/>
      </w:pPr>
      <w:r>
        <w:rPr>
          <w:rFonts w:ascii="IRNazanin" w:hAnsi="IRNazanin" w:eastAsia="IRNazanin"/>
          <w:color w:val="111111"/>
          <w:sz w:val="28"/>
          <w:sz w:val="28"/>
          <w:szCs w:val="28"/>
          <w:rtl w:val="true"/>
          <w:lang w:bidi="fa-IR"/>
        </w:rPr>
        <w:t>هذه مجموعة من الأمور حول الإمام المهدي من کتاب مجالس</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هذه المطالب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p>
    <w:p>
      <w:pPr>
        <w:pStyle w:val="BookText"/>
        <w:rPr/>
      </w:pPr>
      <w:r>
        <w:rPr>
          <w:rFonts w:ascii="Amiri" w:hAnsi="Amiri" w:eastAsia="Amiri" w:cs="Amiri"/>
          <w:color w:val="111111"/>
          <w:sz w:val="28"/>
          <w:sz w:val="28"/>
          <w:szCs w:val="28"/>
          <w:rtl w:val="true"/>
          <w:lang w:bidi="ar-SA"/>
        </w:rPr>
        <w:t>حول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سلسلة الممكنات بدون وجود</w:t>
      </w:r>
    </w:p>
    <w:p>
      <w:pPr>
        <w:pStyle w:val="BookText"/>
        <w:rPr/>
      </w:pPr>
      <w:r>
        <w:rPr>
          <w:rFonts w:ascii="IRNazanin" w:hAnsi="IRNazanin" w:eastAsia="IRNazanin"/>
          <w:color w:val="111111"/>
          <w:sz w:val="28"/>
          <w:sz w:val="28"/>
          <w:szCs w:val="28"/>
          <w:rtl w:val="true"/>
          <w:lang w:bidi="fa-IR"/>
        </w:rPr>
        <w:t>حجج الله لغو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بدون ذي المقدمة لهو ولغو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رکوبي</w:t>
      </w:r>
    </w:p>
    <w:p>
      <w:pPr>
        <w:pStyle w:val="BookText"/>
        <w:rPr/>
      </w:pPr>
      <w:r>
        <w:rPr>
          <w:rFonts w:ascii="Amiri" w:hAnsi="Amiri" w:eastAsia="Amiri" w:cs="Amiri"/>
          <w:color w:val="111111"/>
          <w:sz w:val="28"/>
          <w:sz w:val="28"/>
          <w:szCs w:val="28"/>
          <w:rtl w:val="true"/>
          <w:lang w:bidi="ar-SA"/>
        </w:rPr>
        <w:t>علىٰ المنبر بدون نتيجة فهو لهو ولغو، لابد أن يكون ذلك لأجل هدف</w:t>
      </w:r>
    </w:p>
    <w:p>
      <w:pPr>
        <w:pStyle w:val="BookText"/>
        <w:rPr/>
      </w:pPr>
      <w:r>
        <w:rPr>
          <w:rFonts w:ascii="Amiri" w:hAnsi="Amiri" w:eastAsia="Amiri" w:cs="Amiri"/>
          <w:color w:val="111111"/>
          <w:sz w:val="28"/>
          <w:sz w:val="28"/>
          <w:szCs w:val="28"/>
          <w:rtl w:val="true"/>
          <w:lang w:bidi="ar-SA"/>
        </w:rPr>
        <w:t>ونتيجة، حين أصعد المنبر فلابد أن يكون صعودي بنتيجة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مقدمة</w:t>
      </w:r>
    </w:p>
    <w:p>
      <w:pPr>
        <w:pStyle w:val="BookText"/>
        <w:rPr/>
      </w:pPr>
      <w:r>
        <w:rPr>
          <w:rFonts w:ascii="Amiri" w:hAnsi="Amiri" w:eastAsia="Amiri" w:cs="Amiri"/>
          <w:color w:val="111111"/>
          <w:sz w:val="28"/>
          <w:sz w:val="28"/>
          <w:szCs w:val="28"/>
          <w:rtl w:val="true"/>
          <w:lang w:bidi="ar-SA"/>
        </w:rPr>
        <w:t>لوجود الإنسان الكامل، وإذا كان الإنسان الكامل غير موجود فهو مثل</w:t>
      </w:r>
    </w:p>
    <w:p>
      <w:pPr>
        <w:pStyle w:val="BookText"/>
        <w:rPr/>
      </w:pPr>
      <w:r>
        <w:rPr>
          <w:rFonts w:ascii="IRNazanin" w:hAnsi="IRNazanin" w:eastAsia="IRNazanin"/>
          <w:color w:val="111111"/>
          <w:sz w:val="28"/>
          <w:sz w:val="28"/>
          <w:szCs w:val="28"/>
          <w:rtl w:val="true"/>
          <w:lang w:bidi="fa-IR"/>
        </w:rPr>
        <w:t>الشجرة التي بدون ثمرة ونتيجة؛ ويصبح خلقها لغواً ولهواً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حکیم لا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يصدر عنه اللغو، ولو كان هناك فرد واحد علىٰ الأرض فلابد من وجود </w:t>
      </w:r>
      <w:bookmarkStart w:id="28" w:name="pg16697_216514"/>
    </w:p>
    <w:p>
      <w:pPr>
        <w:pStyle w:val="BookText"/>
        <w:rPr/>
      </w:pPr>
      <w:bookmarkEnd w:id="28"/>
      <w:r>
        <w:rPr>
          <w:rFonts w:ascii="Amiri" w:hAnsi="Amiri" w:eastAsia="Amiri" w:cs="Amiri"/>
          <w:color w:val="111111"/>
          <w:sz w:val="28"/>
          <w:sz w:val="28"/>
          <w:szCs w:val="28"/>
          <w:rtl w:val="true"/>
          <w:lang w:bidi="ar-SA"/>
        </w:rPr>
        <w:t>حجة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فرد من بني الإنسان مع عدم وجود حجة</w:t>
      </w:r>
    </w:p>
    <w:p>
      <w:pPr>
        <w:pStyle w:val="BookText"/>
        <w:rPr/>
      </w:pP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حيوان وعدم وجود حجة الله ممتنع، لا يمكن أن يوجد</w:t>
      </w:r>
    </w:p>
    <w:p>
      <w:pPr>
        <w:pStyle w:val="BookText"/>
        <w:rPr/>
      </w:pPr>
      <w:r>
        <w:rPr>
          <w:rFonts w:ascii="Amiri" w:hAnsi="Amiri" w:eastAsia="Amiri" w:cs="Amiri"/>
          <w:color w:val="111111"/>
          <w:sz w:val="28"/>
          <w:sz w:val="28"/>
          <w:szCs w:val="28"/>
          <w:rtl w:val="true"/>
          <w:lang w:bidi="ar-SA"/>
        </w:rPr>
        <w:t>نبات مع عدم وجود حجة الله؛ لأن وجود شجرة تنمو مع عدم وجود</w:t>
      </w:r>
    </w:p>
    <w:p>
      <w:pPr>
        <w:pStyle w:val="BookText"/>
        <w:rPr/>
      </w:pPr>
      <w:r>
        <w:rPr>
          <w:rFonts w:ascii="Amiri" w:hAnsi="Amiri" w:eastAsia="Amiri" w:cs="Amiri"/>
          <w:color w:val="111111"/>
          <w:sz w:val="28"/>
          <w:sz w:val="28"/>
          <w:szCs w:val="28"/>
          <w:rtl w:val="true"/>
          <w:lang w:bidi="ar-SA"/>
        </w:rPr>
        <w:t>حجة الله أمرٌ بدون ثمرة ونتيجة، ووجود كل هذه الأشياء مقدمة لذي</w:t>
      </w:r>
    </w:p>
    <w:p>
      <w:pPr>
        <w:pStyle w:val="BookText"/>
        <w:rPr/>
      </w:pPr>
      <w:r>
        <w:rPr>
          <w:rFonts w:ascii="IRNazanin" w:hAnsi="IRNazanin" w:eastAsia="IRNazanin"/>
          <w:color w:val="111111"/>
          <w:sz w:val="28"/>
          <w:sz w:val="28"/>
          <w:szCs w:val="28"/>
          <w:rtl w:val="true"/>
          <w:lang w:bidi="fa-IR"/>
        </w:rPr>
        <w:t>المقدمة، ووجود شجرة بدون ثمرة لغو، الله حکیم، فعل اللغو واللهو لا</w:t>
      </w:r>
    </w:p>
    <w:p>
      <w:pPr>
        <w:pStyle w:val="BookText"/>
        <w:rPr/>
      </w:pPr>
      <w:r>
        <w:rPr>
          <w:rFonts w:ascii="Amiri" w:hAnsi="Amiri" w:eastAsia="Amiri" w:cs="Amiri"/>
          <w:color w:val="111111"/>
          <w:sz w:val="28"/>
          <w:sz w:val="28"/>
          <w:szCs w:val="28"/>
          <w:rtl w:val="true"/>
          <w:lang w:bidi="ar-SA"/>
        </w:rPr>
        <w:t xml:space="preserve">يصدر منه، هذه المطالب في مجالس حضرة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لم</w:t>
      </w:r>
    </w:p>
    <w:p>
      <w:pPr>
        <w:pStyle w:val="BookText"/>
        <w:rPr/>
      </w:pPr>
      <w:r>
        <w:rPr>
          <w:rFonts w:ascii="Amiri" w:hAnsi="Amiri" w:eastAsia="Amiri" w:cs="Amiri"/>
          <w:color w:val="111111"/>
          <w:sz w:val="28"/>
          <w:sz w:val="28"/>
          <w:szCs w:val="28"/>
          <w:rtl w:val="true"/>
          <w:lang w:bidi="ar-SA"/>
        </w:rPr>
        <w:t>تعرفه إسأل عنه، لابد أن يكون حجة الله في هذا العالم</w:t>
      </w:r>
      <w:r>
        <w:rPr>
          <w:rFonts w:eastAsia="Amiri" w:cs="Amiri" w:ascii="Amiri" w:hAnsi="Amiri"/>
          <w:color w:val="111111"/>
          <w:sz w:val="28"/>
          <w:szCs w:val="28"/>
          <w:rtl w:val="true"/>
          <w:lang w:bidi="ar-SA"/>
        </w:rPr>
        <w:t>.</w:t>
      </w:r>
    </w:p>
    <w:p>
      <w:pPr>
        <w:pStyle w:val="Heading2"/>
        <w:numPr>
          <w:ilvl w:val="1"/>
          <w:numId w:val="1"/>
        </w:numPr>
        <w:rPr/>
      </w:pPr>
      <w:bookmarkStart w:id="29" w:name="__RefHeading___Toc12395990_1280447820"/>
      <w:bookmarkStart w:id="30" w:name="_Toc11"/>
      <w:bookmarkEnd w:id="29"/>
      <w:r>
        <w:rPr>
          <w:rtl w:val="true"/>
        </w:rPr>
        <w:t>حياتك كمن يدخل بئر سحيق</w:t>
      </w:r>
      <w:r>
        <w:rPr>
          <w:rtl w:val="true"/>
        </w:rPr>
        <w:t>!</w:t>
      </w:r>
      <w:bookmarkEnd w:id="30"/>
    </w:p>
    <w:p>
      <w:pPr>
        <w:pStyle w:val="BookText"/>
        <w:rPr/>
      </w:pPr>
      <w:r>
        <w:rPr>
          <w:rFonts w:ascii="Amiri" w:hAnsi="Amiri" w:eastAsia="Amiri" w:cs="Amiri"/>
          <w:color w:val="111111"/>
          <w:sz w:val="28"/>
          <w:sz w:val="28"/>
          <w:szCs w:val="28"/>
          <w:rtl w:val="true"/>
          <w:lang w:bidi="ar-SA"/>
        </w:rPr>
        <w:t xml:space="preserve">أنت تسمع ولكن قلبك لا يأخذ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مادمت</w:t>
      </w:r>
    </w:p>
    <w:p>
      <w:pPr>
        <w:pStyle w:val="BookText"/>
        <w:rPr/>
      </w:pPr>
      <w:r>
        <w:rPr>
          <w:rFonts w:ascii="Amiri" w:hAnsi="Amiri" w:eastAsia="Amiri" w:cs="Amiri"/>
          <w:color w:val="111111"/>
          <w:sz w:val="28"/>
          <w:sz w:val="28"/>
          <w:szCs w:val="28"/>
          <w:rtl w:val="true"/>
          <w:lang w:bidi="ar-SA"/>
        </w:rPr>
        <w:t>حيَّاً فحياتك كمن ينزل إلىٰ قعر البئر، المواضيع المتعلقة بالله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الإمام مقداراً منها لأجلنا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مهمة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تسمع لكنك لا تذهب</w:t>
      </w:r>
    </w:p>
    <w:p>
      <w:pPr>
        <w:pStyle w:val="BookText"/>
        <w:rPr/>
      </w:pPr>
      <w:r>
        <w:rPr>
          <w:rFonts w:ascii="Amiri" w:hAnsi="Amiri" w:eastAsia="Amiri" w:cs="Amiri"/>
          <w:color w:val="111111"/>
          <w:sz w:val="28"/>
          <w:sz w:val="28"/>
          <w:szCs w:val="28"/>
          <w:rtl w:val="true"/>
          <w:lang w:bidi="ar-SA"/>
        </w:rPr>
        <w:t>خلفها، لا تقتنصها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دائما حياتك حالها كمن ينزل إلىٰ قعر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وتقول لماذا أنا هكذا؟ لماذا أنا هكذا؟ لأن كلام الإمام لاتسمعه،</w:t>
      </w:r>
    </w:p>
    <w:p>
      <w:pPr>
        <w:pStyle w:val="BookText"/>
        <w:rPr/>
      </w:pPr>
      <w:r>
        <w:rPr>
          <w:rFonts w:ascii="Amiri" w:hAnsi="Amiri" w:eastAsia="Amiri" w:cs="Amiri"/>
          <w:color w:val="111111"/>
          <w:sz w:val="28"/>
          <w:sz w:val="28"/>
          <w:szCs w:val="28"/>
          <w:rtl w:val="true"/>
          <w:lang w:bidi="ar-SA"/>
        </w:rPr>
        <w:t>وكلام الإمام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الحق مهمة جداً، هذا الكتاب طالعه واقرأ</w:t>
      </w:r>
    </w:p>
    <w:p>
      <w:pPr>
        <w:pStyle w:val="BookText"/>
        <w:rPr/>
      </w:pPr>
      <w:r>
        <w:rPr>
          <w:rFonts w:ascii="Amiri" w:hAnsi="Amiri" w:eastAsia="Amiri" w:cs="Amiri"/>
          <w:color w:val="111111"/>
          <w:sz w:val="28"/>
          <w:sz w:val="28"/>
          <w:szCs w:val="28"/>
          <w:rtl w:val="true"/>
          <w:lang w:bidi="ar-SA"/>
        </w:rPr>
        <w:t xml:space="preserve">هذه المطالب، وانظر ماذا سيحصل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الحال الذي ستحصل</w:t>
      </w:r>
    </w:p>
    <w:p>
      <w:pPr>
        <w:pStyle w:val="BookText"/>
        <w:rPr/>
      </w:pPr>
      <w:r>
        <w:rPr>
          <w:rFonts w:ascii="Amiri" w:hAnsi="Amiri" w:eastAsia="Amiri" w:cs="Amiri"/>
          <w:color w:val="111111"/>
          <w:sz w:val="28"/>
          <w:sz w:val="28"/>
          <w:szCs w:val="28"/>
          <w:rtl w:val="true"/>
          <w:lang w:bidi="ar-SA"/>
        </w:rPr>
        <w:t>عليه، الله مهم جدا، رسول الله فوق كل الأنبياء، علىٰ ذلك يقول الرسول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31" w:name="pg16697_216515"/>
    </w:p>
    <w:p>
      <w:pPr>
        <w:pStyle w:val="BookText"/>
        <w:rPr/>
      </w:pPr>
      <w:bookmarkEnd w:id="31"/>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الرسول عرِف الله علىٰ أحسن صورة، لكنه أيضا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الله مهم جدا، انظر لصُنّٙع الله، انظر ماذا قال الإمام حول الحق؟</w:t>
      </w:r>
    </w:p>
    <w:p>
      <w:pPr>
        <w:pStyle w:val="BookText"/>
        <w:rPr/>
      </w:pPr>
      <w:r>
        <w:rPr>
          <w:rFonts w:ascii="Amiri" w:hAnsi="Amiri" w:eastAsia="Amiri" w:cs="Amiri"/>
          <w:color w:val="111111"/>
          <w:sz w:val="28"/>
          <w:sz w:val="28"/>
          <w:szCs w:val="28"/>
          <w:rtl w:val="true"/>
          <w:lang w:bidi="ar-SA"/>
        </w:rPr>
        <w:t>كيف قال؟ أيُّ نكرة وأيُّ جاهل يقول شيئاً نحن أيضا نردّٙده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تفکَّر</w:t>
      </w:r>
    </w:p>
    <w:p>
      <w:pPr>
        <w:pStyle w:val="BookText"/>
        <w:rPr/>
      </w:pPr>
      <w:r>
        <w:rPr>
          <w:rFonts w:ascii="Amiri" w:hAnsi="Amiri" w:eastAsia="Amiri" w:cs="Amiri"/>
          <w:color w:val="111111"/>
          <w:sz w:val="28"/>
          <w:sz w:val="28"/>
          <w:szCs w:val="28"/>
          <w:rtl w:val="true"/>
          <w:lang w:bidi="ar-SA"/>
        </w:rPr>
        <w:t>بكلام الإمام وقله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بكلامه وقله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استيقن به وقله، افهمه وقله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p>
    <w:p>
      <w:pPr>
        <w:pStyle w:val="BookText"/>
        <w:rPr/>
      </w:pPr>
      <w:r>
        <w:rPr>
          <w:rFonts w:ascii="Amiri" w:hAnsi="Amiri" w:eastAsia="Amiri" w:cs="Amiri"/>
          <w:color w:val="111111"/>
          <w:sz w:val="28"/>
          <w:sz w:val="28"/>
          <w:szCs w:val="28"/>
          <w:rtl w:val="true"/>
          <w:lang w:bidi="ar-SA"/>
        </w:rPr>
        <w:t>ماذا ستریٰ</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2395992_1280447820"/>
      <w:bookmarkStart w:id="33" w:name="_Toc12"/>
      <w:bookmarkEnd w:id="32"/>
      <w:r>
        <w:rPr>
          <w:rtl w:val="true"/>
        </w:rPr>
        <w:t>بقية الله يعني التقویٰ، تهذيب النفس، العدل</w:t>
      </w:r>
      <w:r>
        <w:rPr>
          <w:rtl w:val="true"/>
        </w:rPr>
        <w:t>!</w:t>
      </w:r>
      <w:bookmarkEnd w:id="33"/>
    </w:p>
    <w:p>
      <w:pPr>
        <w:pStyle w:val="BookText"/>
        <w:rPr/>
      </w:pPr>
      <w:r>
        <w:rPr>
          <w:rFonts w:ascii="Amiri" w:hAnsi="Amiri" w:eastAsia="Amiri" w:cs="Amiri"/>
          <w:color w:val="111111"/>
          <w:sz w:val="28"/>
          <w:sz w:val="28"/>
          <w:szCs w:val="28"/>
          <w:rtl w:val="true"/>
          <w:lang w:bidi="ar-SA"/>
        </w:rPr>
        <w:t xml:space="preserve">في كل القرآن، لا توجد إلا 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قوم لديهم معصية، قوم شعيب كانوا يخادعون في أعمالهم التجارية</w:t>
      </w:r>
    </w:p>
    <w:p>
      <w:pPr>
        <w:pStyle w:val="BookText"/>
        <w:rPr/>
      </w:pPr>
      <w:r>
        <w:rPr>
          <w:rFonts w:ascii="Amiri" w:hAnsi="Amiri" w:eastAsia="Amiri" w:cs="Amiri"/>
          <w:color w:val="111111"/>
          <w:sz w:val="28"/>
          <w:sz w:val="28"/>
          <w:szCs w:val="28"/>
          <w:rtl w:val="true"/>
          <w:lang w:bidi="ar-SA"/>
        </w:rPr>
        <w:t>ويطفّٙفون وينقصون المكيال، بعد ذلك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 وَمَا أَنَا عَلَيْكُمْ بِحَفِيظٍ</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 شيء يقوله الإمام صاحب الزمان عند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w:t>
      </w:r>
    </w:p>
    <w:p>
      <w:pPr>
        <w:pStyle w:val="BookText"/>
        <w:rPr/>
      </w:pPr>
      <w:r>
        <w:rPr>
          <w:rFonts w:ascii="Amiri" w:hAnsi="Amiri" w:eastAsia="Amiri" w:cs="Amiri"/>
          <w:color w:val="111111"/>
          <w:sz w:val="28"/>
          <w:sz w:val="28"/>
          <w:szCs w:val="28"/>
          <w:rtl w:val="true"/>
          <w:lang w:bidi="ar-SA"/>
        </w:rPr>
        <w:t xml:space="preserve">كل سكان الأرض المؤمنين يسلّٙمون علىٰ الإمام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p>
    <w:p>
      <w:pPr>
        <w:pStyle w:val="BookText"/>
        <w:rPr/>
      </w:pPr>
      <w:r>
        <w:rPr>
          <w:rFonts w:ascii="IRNazanin" w:hAnsi="IRNazanin" w:eastAsia="IRNazanin"/>
          <w:color w:val="111111"/>
          <w:sz w:val="28"/>
          <w:sz w:val="28"/>
          <w:szCs w:val="28"/>
          <w:rtl w:val="true"/>
          <w:lang w:bidi="fa-IR"/>
        </w:rPr>
        <w:t xml:space="preserve">یا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تعني التقوىٰ، بقية الله تعني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النفس، أنا بقية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إذا كان لديك إيان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بقية الله، أنت ليس لديك إيمان وتشك، أكمل الآية كما يقول </w:t>
      </w:r>
      <w:bookmarkStart w:id="34" w:name="pg16697_216516"/>
    </w:p>
    <w:p>
      <w:pPr>
        <w:pStyle w:val="BookText"/>
        <w:rPr/>
      </w:pPr>
      <w:bookmarkEnd w:id="34"/>
      <w:r>
        <w:rPr>
          <w:rFonts w:ascii="Amiri" w:hAnsi="Amiri" w:eastAsia="Amiri" w:cs="Amiri"/>
          <w:color w:val="111111"/>
          <w:sz w:val="28"/>
          <w:sz w:val="28"/>
          <w:szCs w:val="28"/>
          <w:rtl w:val="true"/>
          <w:lang w:bidi="ar-SA"/>
        </w:rPr>
        <w:t>صاحب تفسير الميزان، كيف كان يربط الآيات السابقة بالتي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لا أريد أن أجعلكم مؤمنين بالجبر، ليس</w:t>
      </w:r>
    </w:p>
    <w:p>
      <w:pPr>
        <w:pStyle w:val="BookText"/>
        <w:rPr/>
      </w:pPr>
      <w:r>
        <w:rPr>
          <w:rFonts w:ascii="Amiri" w:hAnsi="Amiri" w:eastAsia="Amiri" w:cs="Amiri"/>
          <w:color w:val="111111"/>
          <w:sz w:val="28"/>
          <w:sz w:val="28"/>
          <w:szCs w:val="28"/>
          <w:rtl w:val="true"/>
          <w:lang w:bidi="ar-SA"/>
        </w:rPr>
        <w:t>للإيمان قيمة بالغصب والجبر،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أستطيع أن أجعلكم مؤمنين</w:t>
      </w:r>
    </w:p>
    <w:p>
      <w:pPr>
        <w:pStyle w:val="BookText"/>
        <w:rPr/>
      </w:pPr>
      <w:r>
        <w:rPr>
          <w:rFonts w:ascii="Amiri" w:hAnsi="Amiri" w:eastAsia="Amiri" w:cs="Amiri"/>
          <w:color w:val="111111"/>
          <w:sz w:val="28"/>
          <w:sz w:val="28"/>
          <w:szCs w:val="28"/>
          <w:rtl w:val="true"/>
          <w:lang w:bidi="ar-SA"/>
        </w:rPr>
        <w:t>بالجبر،لكن ذلك ليس له قيمة، بإرادتك وبعقلك وشعورك وفهمك</w:t>
      </w:r>
    </w:p>
    <w:p>
      <w:pPr>
        <w:pStyle w:val="BookText"/>
        <w:rPr/>
      </w:pPr>
      <w:r>
        <w:rPr>
          <w:rFonts w:ascii="Amiri" w:hAnsi="Amiri" w:eastAsia="Amiri" w:cs="Amiri"/>
          <w:color w:val="111111"/>
          <w:sz w:val="28"/>
          <w:sz w:val="28"/>
          <w:szCs w:val="28"/>
          <w:rtl w:val="true"/>
          <w:lang w:bidi="ar-SA"/>
        </w:rPr>
        <w:t xml:space="preserve">أمسك بأزمَّة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جاهد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 يمسك نفسك، ليس لذلك</w:t>
      </w:r>
    </w:p>
    <w:p>
      <w:pPr>
        <w:pStyle w:val="BookText"/>
        <w:rPr/>
      </w:pPr>
      <w:r>
        <w:rPr>
          <w:rFonts w:ascii="Amiri" w:hAnsi="Amiri" w:eastAsia="Amiri" w:cs="Amiri"/>
          <w:color w:val="111111"/>
          <w:sz w:val="28"/>
          <w:sz w:val="28"/>
          <w:szCs w:val="28"/>
          <w:rtl w:val="true"/>
          <w:lang w:bidi="ar-SA"/>
        </w:rPr>
        <w:t>قيمة، بنفسك وبعقلك أمسك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ليست تقليدية، الله،</w:t>
      </w:r>
    </w:p>
    <w:p>
      <w:pPr>
        <w:pStyle w:val="BookText"/>
        <w:rPr/>
      </w:pPr>
      <w:r>
        <w:rPr>
          <w:rFonts w:ascii="IRNazanin" w:hAnsi="IRNazanin" w:eastAsia="IRNazanin"/>
          <w:color w:val="111111"/>
          <w:sz w:val="28"/>
          <w:sz w:val="28"/>
          <w:szCs w:val="28"/>
          <w:rtl w:val="true"/>
          <w:lang w:bidi="fa-IR"/>
        </w:rPr>
        <w:t>النبي، الإمام، المعاد، كلُّها تأتي بالتفكر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في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Amiri" w:hAnsi="Amiri" w:eastAsia="Amiri" w:cs="Amiri"/>
          <w:color w:val="111111"/>
          <w:sz w:val="28"/>
          <w:sz w:val="28"/>
          <w:szCs w:val="28"/>
          <w:rtl w:val="true"/>
          <w:lang w:bidi="ar-SA"/>
        </w:rPr>
        <w:t>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عمرك لم ترَ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تتوضأ ما هذا الذي خلقه الله</w:t>
      </w:r>
    </w:p>
    <w:p>
      <w:pPr>
        <w:pStyle w:val="BookText"/>
        <w:rPr/>
      </w:pP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اليد تحتاج إلىٰ خنصر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 المطرقة، لو لم یکن لدیک خنصر هل من</w:t>
      </w:r>
    </w:p>
    <w:p>
      <w:pPr>
        <w:pStyle w:val="BookText"/>
        <w:rPr/>
      </w:pPr>
      <w:r>
        <w:rPr>
          <w:rFonts w:ascii="IRNazanin" w:hAnsi="IRNazanin" w:eastAsia="IRNazanin"/>
          <w:color w:val="111111"/>
          <w:sz w:val="28"/>
          <w:sz w:val="28"/>
          <w:szCs w:val="28"/>
          <w:rtl w:val="true"/>
          <w:lang w:bidi="fa-IR"/>
        </w:rPr>
        <w:t>الممكن إمساكها؟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إلىٰ أن تصل إلىٰ الموت،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لكن وأنت تشك، ما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 واشمم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رائحة</w:t>
      </w:r>
    </w:p>
    <w:p>
      <w:pPr>
        <w:pStyle w:val="BookText"/>
        <w:rPr/>
      </w:pPr>
      <w:r>
        <w:rPr>
          <w:rFonts w:ascii="Amiri" w:hAnsi="Amiri" w:eastAsia="Amiri" w:cs="Amiri"/>
          <w:color w:val="111111"/>
          <w:sz w:val="28"/>
          <w:sz w:val="28"/>
          <w:szCs w:val="28"/>
          <w:rtl w:val="true"/>
          <w:lang w:bidi="ar-SA"/>
        </w:rPr>
        <w:t>الله موجودة في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شرطية، أي إذا كنت مؤمناً بالله</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2395994_1280447820"/>
      <w:bookmarkStart w:id="36" w:name="_Toc13"/>
      <w:bookmarkEnd w:id="35"/>
      <w:r>
        <w:rPr>
          <w:rtl w:val="true"/>
        </w:rPr>
        <w:t>جاهد نفسك لتصل إلىٰ النفس المطمئنة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عَلَيْكُمْ بِحَفِيظٍ</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أنا لا أستطيع أن أجعلكم مؤمنين بالجبر،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نفسك تَصَارَع معها، جاهدها، خالف هواك وهوسك، بعد ذلك انظر،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ماذا ترىٰ؟ المجاهدةُ مرَّةٌ لكن لذتها لا أستطيع أن أبيّٙنها وأصفها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نعيم في</w:t>
      </w:r>
    </w:p>
    <w:p>
      <w:pPr>
        <w:pStyle w:val="BookText"/>
        <w:rPr/>
      </w:pPr>
      <w:r>
        <w:rPr>
          <w:rFonts w:ascii="IRNazanin" w:hAnsi="IRNazanin" w:eastAsia="IRNazanin"/>
          <w:color w:val="111111"/>
          <w:sz w:val="28"/>
          <w:sz w:val="28"/>
          <w:szCs w:val="28"/>
          <w:rtl w:val="true"/>
          <w:lang w:bidi="fa-IR"/>
        </w:rPr>
        <w:t>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مرٌّ لكنكَ متنعّٙم إذا كنت مع الله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الصعوبات والآلام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فی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أنت ذلیل لکنك عزیز إذا کنت مع الله، لیس بأن تتلفظ</w:t>
      </w:r>
    </w:p>
    <w:p>
      <w:pPr>
        <w:pStyle w:val="BookText"/>
        <w:rPr/>
      </w:pPr>
      <w:r>
        <w:rPr>
          <w:rFonts w:ascii="Amiri" w:hAnsi="Amiri" w:eastAsia="Amiri" w:cs="Amiri"/>
          <w:color w:val="111111"/>
          <w:sz w:val="28"/>
          <w:sz w:val="28"/>
          <w:szCs w:val="28"/>
          <w:rtl w:val="true"/>
          <w:lang w:bidi="ar-SA"/>
        </w:rPr>
        <w:t>بكلمة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 في غناء</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أنت فقير كأنك من الأغنياء والكبار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w:t>
      </w:r>
    </w:p>
    <w:p>
      <w:pPr>
        <w:pStyle w:val="BookText"/>
        <w:rPr/>
      </w:pPr>
      <w:r>
        <w:rPr>
          <w:rFonts w:ascii="Amiri" w:hAnsi="Amiri" w:eastAsia="Amiri" w:cs="Amiri"/>
          <w:color w:val="111111"/>
          <w:sz w:val="28"/>
          <w:sz w:val="28"/>
          <w:szCs w:val="28"/>
          <w:rtl w:val="true"/>
          <w:lang w:bidi="ar-SA"/>
        </w:rPr>
        <w:t>في بلاء</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بهذا القدر لا تجزع، أين صبرك؟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p>
    <w:p>
      <w:pPr>
        <w:pStyle w:val="BookText"/>
        <w:rPr/>
      </w:pPr>
      <w:r>
        <w:rPr>
          <w:rFonts w:ascii="Amiri" w:hAnsi="Amiri" w:eastAsia="Amiri" w:cs="Amiri"/>
          <w:color w:val="111111"/>
          <w:sz w:val="28"/>
          <w:sz w:val="28"/>
          <w:szCs w:val="28"/>
          <w:rtl w:val="true"/>
          <w:lang w:bidi="ar-SA"/>
        </w:rPr>
        <w:t>والتسليم والتي مبدؤها من الله وإليه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نَفَخْتُ فِيهِ مِنْ رُوحِي</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 ارْجِعِي إِلَى رَبِّكِ رَاضِيَةً مَرْضِيَّةً</w:t>
      </w:r>
      <w:r>
        <w:rPr>
          <w:rFonts w:eastAsia="Amiri" w:cs="Amiri" w:ascii="Amiri" w:hAnsi="Amiri"/>
          <w:color w:val="111111"/>
          <w:sz w:val="28"/>
          <w:szCs w:val="28"/>
          <w:rtl w:val="true"/>
          <w:lang w:bidi="ar-SA"/>
        </w:rPr>
        <w:t>»</w:t>
      </w:r>
      <w:r>
        <w:rPr>
          <w:rStyle w:val="FootnoteAnchor"/>
          <w:rtl w:val="true"/>
        </w:rPr>
        <w:footnoteReference w:id="19"/>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النفس اللوامة، وانتهت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إلىٰ النفس</w:t>
      </w:r>
    </w:p>
    <w:p>
      <w:pPr>
        <w:pStyle w:val="BookText"/>
        <w:rPr/>
      </w:pPr>
      <w:r>
        <w:rPr>
          <w:rFonts w:ascii="Amiri" w:hAnsi="Amiri" w:eastAsia="Amiri" w:cs="Amiri"/>
          <w:color w:val="111111"/>
          <w:sz w:val="28"/>
          <w:sz w:val="28"/>
          <w:szCs w:val="28"/>
          <w:rtl w:val="true"/>
          <w:lang w:bidi="ar-SA"/>
        </w:rPr>
        <w:t>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تذهب إلىٰ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وراء النفس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تذهب خلف 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المطمئنة هي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کمیل بن</w:t>
      </w:r>
    </w:p>
    <w:p>
      <w:pPr>
        <w:pStyle w:val="BookText"/>
        <w:rPr/>
      </w:pPr>
      <w:r>
        <w:rPr>
          <w:rFonts w:ascii="Amiri" w:hAnsi="Amiri" w:eastAsia="Amiri" w:cs="Amiri"/>
          <w:color w:val="111111"/>
          <w:sz w:val="28"/>
          <w:sz w:val="28"/>
          <w:szCs w:val="28"/>
          <w:rtl w:val="true"/>
          <w:lang w:bidi="ar-SA"/>
        </w:rPr>
        <w:t>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أمير المؤمنين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p>
    <w:p>
      <w:pPr>
        <w:pStyle w:val="BookText"/>
        <w:rPr/>
      </w:pPr>
      <w:r>
        <w:rPr>
          <w:rFonts w:ascii="IRNazanin" w:hAnsi="IRNazanin" w:eastAsia="IRNazanin"/>
          <w:color w:val="111111"/>
          <w:sz w:val="28"/>
          <w:sz w:val="28"/>
          <w:szCs w:val="28"/>
          <w:rtl w:val="true"/>
          <w:lang w:bidi="fa-IR"/>
        </w:rPr>
        <w:t>أريد أن تعرّٙفني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الأنفس تريد أن أعرفك؟ قلت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مولاي هل هي إلا نفس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کميل إنما هي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النامية </w:t>
      </w:r>
    </w:p>
    <w:p>
      <w:pPr>
        <w:pStyle w:val="BookText"/>
        <w:rPr/>
      </w:pPr>
      <w:r>
        <w:rPr>
          <w:rFonts w:ascii="Amiri" w:hAnsi="Amiri" w:eastAsia="Amiri" w:cs="Amiri"/>
          <w:color w:val="111111"/>
          <w:sz w:val="28"/>
          <w:sz w:val="28"/>
          <w:szCs w:val="28"/>
          <w:rtl w:val="true"/>
          <w:lang w:bidi="ar-SA"/>
        </w:rPr>
        <w:t>النباتية، والحسيّة الحيوانية، والناطقة القدسية، والكليّة الإلهية، ولكل</w:t>
      </w:r>
    </w:p>
    <w:p>
      <w:pPr>
        <w:pStyle w:val="BookText"/>
        <w:rPr/>
      </w:pPr>
      <w:r>
        <w:rPr>
          <w:rFonts w:ascii="IRNazanin" w:hAnsi="IRNazanin" w:eastAsia="IRNazanin"/>
          <w:color w:val="111111"/>
          <w:sz w:val="28"/>
          <w:sz w:val="28"/>
          <w:szCs w:val="28"/>
          <w:rtl w:val="true"/>
          <w:lang w:bidi="fa-IR"/>
        </w:rPr>
        <w:t>واحدة من هذه خمس قویٰ و خاصیتان، فالنامية النباتية لها خمس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ماسكة، وجاذبة، وهاضمة، ودافعة، ومربية،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p>
    <w:p>
      <w:pPr>
        <w:pStyle w:val="BookText"/>
        <w:rPr/>
      </w:pPr>
      <w:r>
        <w:rPr>
          <w:rFonts w:ascii="IRNazanin" w:hAnsi="IRNazanin" w:eastAsia="IRNazanin"/>
          <w:color w:val="111111"/>
          <w:sz w:val="28"/>
          <w:sz w:val="28"/>
          <w:szCs w:val="28"/>
          <w:rtl w:val="true"/>
          <w:lang w:bidi="fa-IR"/>
        </w:rPr>
        <w:t>والنقصان، وانبعاثها من الكبد، والحسية الحيوانية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w:t>
      </w:r>
    </w:p>
    <w:p>
      <w:pPr>
        <w:pStyle w:val="BookText"/>
        <w:rPr/>
      </w:pPr>
      <w:r>
        <w:rPr>
          <w:rFonts w:ascii="Amiri" w:hAnsi="Amiri" w:eastAsia="Amiri" w:cs="Amiri"/>
          <w:color w:val="111111"/>
          <w:sz w:val="28"/>
          <w:sz w:val="28"/>
          <w:szCs w:val="28"/>
          <w:rtl w:val="true"/>
          <w:lang w:bidi="ar-SA"/>
        </w:rPr>
        <w:t>وبصر، وشم، وذوق، ولمس،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والغضب، وانبعاثها</w:t>
      </w:r>
    </w:p>
    <w:p>
      <w:pPr>
        <w:pStyle w:val="BookText"/>
        <w:rPr/>
      </w:pPr>
      <w:r>
        <w:rPr>
          <w:rFonts w:ascii="IRNazanin" w:hAnsi="IRNazanin" w:eastAsia="IRNazanin"/>
          <w:color w:val="111111"/>
          <w:sz w:val="28"/>
          <w:sz w:val="28"/>
          <w:szCs w:val="28"/>
          <w:rtl w:val="true"/>
          <w:lang w:bidi="fa-IR"/>
        </w:rPr>
        <w:t>من القلب، والناطقة القدسية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وذكر، وعلم، وحلم،</w:t>
      </w:r>
    </w:p>
    <w:p>
      <w:pPr>
        <w:pStyle w:val="BookText"/>
        <w:rPr/>
      </w:pPr>
      <w:r>
        <w:rPr>
          <w:rFonts w:ascii="Amiri" w:hAnsi="Amiri" w:eastAsia="Amiri" w:cs="Amiri"/>
          <w:color w:val="111111"/>
          <w:sz w:val="28"/>
          <w:sz w:val="28"/>
          <w:szCs w:val="28"/>
          <w:rtl w:val="true"/>
          <w:lang w:bidi="ar-SA"/>
        </w:rPr>
        <w:t>ونباهة، وليس لها انبعاث، وهي أشبه الأشياء بالنفوس الفلكية، ولها</w:t>
      </w:r>
    </w:p>
    <w:p>
      <w:pPr>
        <w:pStyle w:val="BookText"/>
        <w:rPr/>
      </w:pPr>
      <w:r>
        <w:rPr>
          <w:rFonts w:ascii="Amiri" w:hAnsi="Amiri" w:eastAsia="Amiri" w:cs="Amiri"/>
          <w:color w:val="111111"/>
          <w:sz w:val="28"/>
          <w:sz w:val="28"/>
          <w:szCs w:val="28"/>
          <w:rtl w:val="true"/>
          <w:lang w:bidi="ar-SA"/>
        </w:rPr>
        <w:t>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إذا لم تكن لديك هذه النفس فأنت</w:t>
      </w:r>
    </w:p>
    <w:p>
      <w:pPr>
        <w:pStyle w:val="BookText"/>
        <w:rPr/>
      </w:pPr>
      <w:r>
        <w:rPr>
          <w:rFonts w:ascii="IRNazanin" w:hAnsi="IRNazanin" w:eastAsia="IRNazanin"/>
          <w:color w:val="111111"/>
          <w:sz w:val="28"/>
          <w:sz w:val="28"/>
          <w:szCs w:val="28"/>
          <w:rtl w:val="true"/>
          <w:lang w:bidi="fa-IR"/>
        </w:rPr>
        <w:t xml:space="preserve">أخسُّ من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والكلية الإلهية لها خمس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في فناء، ونعيم في</w:t>
      </w:r>
    </w:p>
    <w:p>
      <w:pPr>
        <w:pStyle w:val="BookText"/>
        <w:rPr/>
      </w:pPr>
      <w:r>
        <w:rPr>
          <w:rFonts w:ascii="Amiri" w:hAnsi="Amiri" w:eastAsia="Amiri" w:cs="Amiri"/>
          <w:color w:val="111111"/>
          <w:sz w:val="28"/>
          <w:sz w:val="28"/>
          <w:szCs w:val="28"/>
          <w:rtl w:val="true"/>
          <w:lang w:bidi="ar-SA"/>
        </w:rPr>
        <w:t>شقاء، وعزٌّ في ذل، وفقر في غناء، وصبر في بلاء، ولها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p>
    <w:p>
      <w:pPr>
        <w:pStyle w:val="BookText"/>
        <w:rPr/>
      </w:pPr>
      <w:r>
        <w:rPr>
          <w:rFonts w:ascii="Amiri" w:hAnsi="Amiri" w:eastAsia="Amiri" w:cs="Amiri"/>
          <w:color w:val="111111"/>
          <w:sz w:val="28"/>
          <w:sz w:val="28"/>
          <w:szCs w:val="28"/>
          <w:rtl w:val="true"/>
          <w:lang w:bidi="ar-SA"/>
        </w:rPr>
        <w:t>والتسليم، وهذه التي مبدؤها من الله وإليه تعود،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نَفَخْتُ</w:t>
      </w:r>
    </w:p>
    <w:p>
      <w:pPr>
        <w:pStyle w:val="BookText"/>
        <w:rPr/>
      </w:pPr>
      <w:r>
        <w:rPr>
          <w:rFonts w:ascii="Amiri" w:hAnsi="Amiri" w:eastAsia="Amiri" w:cs="Amiri"/>
          <w:color w:val="111111"/>
          <w:sz w:val="28"/>
          <w:sz w:val="28"/>
          <w:szCs w:val="28"/>
          <w:rtl w:val="true"/>
          <w:lang w:bidi="ar-SA"/>
        </w:rPr>
        <w:t>فِيهِ مِنْ رُوحِي</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 ارْجِعِي إِلَى رَبِّكِ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في وسط الكل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أصلا عقلناسحقناه، لانذهب وراء العقل، أي شيء تريده نفسنا</w:t>
      </w:r>
    </w:p>
    <w:p>
      <w:pPr>
        <w:pStyle w:val="BookText"/>
        <w:rPr/>
      </w:pPr>
      <w:r>
        <w:rPr>
          <w:rFonts w:ascii="Amiri" w:hAnsi="Amiri" w:eastAsia="Amiri" w:cs="Amiri"/>
          <w:color w:val="111111"/>
          <w:sz w:val="28"/>
          <w:sz w:val="28"/>
          <w:szCs w:val="28"/>
          <w:rtl w:val="true"/>
          <w:lang w:bidi="ar-SA"/>
        </w:rPr>
        <w:t>نذهب خلفه و نفعله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يعني الحلال، والعدل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والتقوىٰ، المهذَّب هو بقية الله، لقبُ الإمام بقية الله إذا كنتم </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متيقنين بالله، لا أستطيع أن أجعلك آدمياً</w:t>
      </w:r>
      <w:r>
        <w:rPr>
          <w:rStyle w:val="FootnoteAnchor"/>
          <w:rtl w:val="true"/>
        </w:rPr>
        <w:footnoteReference w:id="24"/>
      </w:r>
      <w:r>
        <w:rPr>
          <w:rFonts w:ascii="Amiri" w:hAnsi="Amiri" w:eastAsia="Amiri" w:cs="Amiri"/>
          <w:color w:val="111111"/>
          <w:sz w:val="28"/>
          <w:sz w:val="28"/>
          <w:szCs w:val="28"/>
          <w:rtl w:val="true"/>
          <w:lang w:bidi="ar-SA"/>
        </w:rPr>
        <w:t>بالجبر، بهذا القدر لديَّ ملائكة،</w:t>
      </w:r>
    </w:p>
    <w:p>
      <w:pPr>
        <w:pStyle w:val="BookText"/>
        <w:rPr/>
      </w:pPr>
      <w:r>
        <w:rPr>
          <w:rFonts w:ascii="Amiri" w:hAnsi="Amiri" w:eastAsia="Amiri" w:cs="Amiri"/>
          <w:color w:val="111111"/>
          <w:sz w:val="28"/>
          <w:sz w:val="28"/>
          <w:szCs w:val="28"/>
          <w:rtl w:val="true"/>
          <w:lang w:bidi="ar-SA"/>
        </w:rPr>
        <w:t>وأنتم تكونون منهم، لا، لا أجعلكم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تكونوا أنتم بأنفسكم</w:t>
      </w:r>
    </w:p>
    <w:p>
      <w:pPr>
        <w:pStyle w:val="BookText"/>
        <w:rPr/>
      </w:pPr>
      <w:r>
        <w:rPr>
          <w:rFonts w:ascii="Amiri" w:hAnsi="Amiri" w:eastAsia="Amiri" w:cs="Amiri"/>
          <w:color w:val="111111"/>
          <w:sz w:val="28"/>
          <w:sz w:val="28"/>
          <w:szCs w:val="28"/>
          <w:rtl w:val="true"/>
          <w:lang w:bidi="ar-SA"/>
        </w:rPr>
        <w:t xml:space="preserve">مثلهم، أنتم بأنفسكم أمسكوا بأزمة النفس، الملائكة لديهم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p>
    <w:p>
      <w:pPr>
        <w:pStyle w:val="BookText"/>
        <w:rPr/>
      </w:pPr>
      <w:r>
        <w:rPr>
          <w:rFonts w:ascii="IRNazanin" w:hAnsi="IRNazanin" w:eastAsia="IRNazanin"/>
          <w:color w:val="111111"/>
          <w:sz w:val="28"/>
          <w:sz w:val="28"/>
          <w:szCs w:val="28"/>
          <w:rtl w:val="true"/>
          <w:lang w:bidi="fa-IR"/>
        </w:rPr>
        <w:t>الصفات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أنا لم أرد أن أخلقكم مثلهم، یا الله، الإمساك بأزمة</w:t>
      </w:r>
    </w:p>
    <w:p>
      <w:pPr>
        <w:pStyle w:val="BookText"/>
        <w:rPr/>
      </w:pPr>
      <w:r>
        <w:rPr>
          <w:rFonts w:ascii="Amiri" w:hAnsi="Amiri" w:eastAsia="Amiri" w:cs="Amiri"/>
          <w:color w:val="111111"/>
          <w:sz w:val="28"/>
          <w:sz w:val="28"/>
          <w:szCs w:val="28"/>
          <w:rtl w:val="true"/>
          <w:lang w:bidi="ar-SA"/>
        </w:rPr>
        <w:t>النفس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إلىٰ النتيجة ستقول الله أكبر من هذه الأشياء، أنا</w:t>
      </w:r>
    </w:p>
    <w:p>
      <w:pPr>
        <w:pStyle w:val="BookText"/>
        <w:rPr/>
      </w:pPr>
      <w:r>
        <w:rPr>
          <w:rFonts w:ascii="Amiri" w:hAnsi="Amiri" w:eastAsia="Amiri" w:cs="Amiri"/>
          <w:color w:val="111111"/>
          <w:sz w:val="28"/>
          <w:sz w:val="28"/>
          <w:szCs w:val="28"/>
          <w:rtl w:val="true"/>
          <w:lang w:bidi="ar-SA"/>
        </w:rPr>
        <w:t xml:space="preserve">أتكلم عن كل الدنيا، ليس أنت وأنا، ليس أنا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مقام، لديك</w:t>
      </w:r>
    </w:p>
    <w:p>
      <w:pPr>
        <w:pStyle w:val="BookText"/>
        <w:rPr/>
      </w:pPr>
      <w:r>
        <w:rPr>
          <w:rFonts w:ascii="Amiri" w:hAnsi="Amiri" w:eastAsia="Amiri" w:cs="Amiri"/>
          <w:color w:val="111111"/>
          <w:sz w:val="28"/>
          <w:sz w:val="28"/>
          <w:szCs w:val="28"/>
          <w:rtl w:val="true"/>
          <w:lang w:bidi="ar-SA"/>
        </w:rPr>
        <w:t>مال، خالف نفسك،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خلف أوامري لا خلف نفسك،</w:t>
      </w:r>
    </w:p>
    <w:p>
      <w:pPr>
        <w:pStyle w:val="BookText"/>
        <w:rPr/>
      </w:pPr>
      <w:r>
        <w:rPr>
          <w:rFonts w:ascii="Amiri" w:hAnsi="Amiri" w:eastAsia="Amiri" w:cs="Amiri"/>
          <w:color w:val="111111"/>
          <w:sz w:val="28"/>
          <w:sz w:val="28"/>
          <w:szCs w:val="28"/>
          <w:rtl w:val="true"/>
          <w:lang w:bidi="ar-SA"/>
        </w:rPr>
        <w:t>ارفع إصبعك إذا كنت سعيداً في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ألف شخص يعلمون</w:t>
      </w:r>
    </w:p>
    <w:p>
      <w:pPr>
        <w:pStyle w:val="BookText"/>
        <w:rPr/>
      </w:pPr>
      <w:r>
        <w:rPr>
          <w:rFonts w:ascii="Amiri" w:hAnsi="Amiri" w:eastAsia="Amiri" w:cs="Amiri"/>
          <w:color w:val="111111"/>
          <w:sz w:val="28"/>
          <w:sz w:val="28"/>
          <w:szCs w:val="28"/>
          <w:rtl w:val="true"/>
          <w:lang w:bidi="ar-SA"/>
        </w:rPr>
        <w:t xml:space="preserve">بمجلس الموعظة، يعلم الله والإمام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يأتي إليها خمسون</w:t>
      </w:r>
    </w:p>
    <w:p>
      <w:pPr>
        <w:pStyle w:val="BookText"/>
        <w:rPr/>
      </w:pPr>
      <w:r>
        <w:rPr>
          <w:rFonts w:ascii="Amiri" w:hAnsi="Amiri" w:eastAsia="Amiri" w:cs="Amiri"/>
          <w:color w:val="111111"/>
          <w:sz w:val="28"/>
          <w:sz w:val="28"/>
          <w:szCs w:val="28"/>
          <w:rtl w:val="true"/>
          <w:lang w:bidi="ar-SA"/>
        </w:rPr>
        <w:t>شخصاً فقط، أنت أتيت لأنه لم يكن لديك عمل، وإلا لو دقَّ عليك الباب</w:t>
      </w:r>
    </w:p>
    <w:p>
      <w:pPr>
        <w:pStyle w:val="BookText"/>
        <w:rPr/>
      </w:pPr>
      <w:r>
        <w:rPr>
          <w:rFonts w:ascii="Amiri" w:hAnsi="Amiri" w:eastAsia="Amiri" w:cs="Amiri"/>
          <w:color w:val="111111"/>
          <w:sz w:val="28"/>
          <w:sz w:val="28"/>
          <w:szCs w:val="28"/>
          <w:rtl w:val="true"/>
          <w:lang w:bidi="ar-SA"/>
        </w:rPr>
        <w:t>أحدهم لم تأت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مجاهدة النفس أمر مرٌّ لكنه لذيذ أية 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 هذا الفعل</w:t>
      </w:r>
    </w:p>
    <w:p>
      <w:pPr>
        <w:pStyle w:val="BookText"/>
        <w:rPr/>
      </w:pPr>
      <w:r>
        <w:rPr>
          <w:rFonts w:ascii="Amiri" w:hAnsi="Amiri" w:eastAsia="Amiri" w:cs="Amiri"/>
          <w:color w:val="111111"/>
          <w:sz w:val="28"/>
          <w:sz w:val="28"/>
          <w:szCs w:val="28"/>
          <w:rtl w:val="true"/>
          <w:lang w:bidi="ar-SA"/>
        </w:rPr>
        <w:t xml:space="preserve">لذيذ سيقال لك اذهب داخل السجن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لإطاعتك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عَمُّكَ يسمح</w:t>
      </w:r>
    </w:p>
    <w:p>
      <w:pPr>
        <w:pStyle w:val="BookText"/>
        <w:rPr/>
      </w:pPr>
      <w:r>
        <w:rPr>
          <w:rFonts w:ascii="Amiri" w:hAnsi="Amiri" w:eastAsia="Amiri" w:cs="Amiri"/>
          <w:color w:val="111111"/>
          <w:sz w:val="28"/>
          <w:sz w:val="28"/>
          <w:szCs w:val="28"/>
          <w:rtl w:val="true"/>
          <w:lang w:bidi="ar-SA"/>
        </w:rPr>
        <w:t>لك بالدخول إلىٰ منزله، ولا عمتك، وإلا ستصبح عند كل شخص عزيز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هذا اللذيذ هو الذي سوف يؤذيك، عندما تطيع</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أتكلم عن كل الدنيا، لا يوجد طريق آخر، هو الله فاعمل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تعمل بهواك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أتكلم تركياً أم ألمانياً،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يأتي، أو فلان</w:t>
      </w:r>
    </w:p>
    <w:p>
      <w:pPr>
        <w:pStyle w:val="BookText"/>
        <w:rPr/>
      </w:pPr>
      <w:r>
        <w:rPr>
          <w:rFonts w:ascii="Amiri" w:hAnsi="Amiri" w:eastAsia="Amiri" w:cs="Amiri"/>
          <w:color w:val="111111"/>
          <w:sz w:val="28"/>
          <w:sz w:val="28"/>
          <w:szCs w:val="28"/>
          <w:rtl w:val="true"/>
          <w:lang w:bidi="ar-SA"/>
        </w:rPr>
        <w:t>ذهب، فليذهب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لأجل الله أقول هذا الكلام، بالدم المبارك للإمام</w:t>
      </w:r>
    </w:p>
    <w:p>
      <w:pPr>
        <w:pStyle w:val="BookText"/>
        <w:rPr/>
      </w:pPr>
      <w:r>
        <w:rPr>
          <w:rFonts w:ascii="Amiri" w:hAnsi="Amiri" w:eastAsia="Amiri" w:cs="Amiri"/>
          <w:color w:val="111111"/>
          <w:sz w:val="28"/>
          <w:sz w:val="28"/>
          <w:szCs w:val="28"/>
          <w:rtl w:val="true"/>
          <w:lang w:bidi="ar-SA"/>
        </w:rPr>
        <w:t>الحسين، أقوله لله، لا لكي ترضى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أضع العامة علىٰ رأسي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تمضي أموري علىٰ ما يرام، لا أبدا</w:t>
      </w:r>
      <w:r>
        <w:rPr>
          <w:rFonts w:eastAsia="Amiri" w:cs="Amiri" w:ascii="Amiri" w:hAnsi="Amiri"/>
          <w:color w:val="111111"/>
          <w:sz w:val="28"/>
          <w:szCs w:val="28"/>
          <w:rtl w:val="true"/>
          <w:lang w:bidi="ar-SA"/>
        </w:rPr>
        <w:t xml:space="preserve">! </w:t>
      </w:r>
      <w:bookmarkStart w:id="37" w:name="pg16697_216520"/>
    </w:p>
    <w:p>
      <w:pPr>
        <w:pStyle w:val="Heading2"/>
        <w:numPr>
          <w:ilvl w:val="1"/>
          <w:numId w:val="1"/>
        </w:numPr>
        <w:rPr/>
      </w:pPr>
      <w:bookmarkStart w:id="38" w:name="__RefHeading___Toc12395996_1280447820"/>
      <w:bookmarkStart w:id="39" w:name="_Toc14"/>
      <w:bookmarkEnd w:id="37"/>
      <w:bookmarkEnd w:id="38"/>
      <w:r>
        <w:rPr>
          <w:rtl w:val="true"/>
        </w:rPr>
        <w:t>كيف تصل للإرتباط بالإمام صاحب الزمان الله؟</w:t>
      </w:r>
      <w:bookmarkEnd w:id="39"/>
    </w:p>
    <w:p>
      <w:pPr>
        <w:pStyle w:val="BookText"/>
        <w:rPr/>
      </w:pPr>
      <w:r>
        <w:rPr>
          <w:rFonts w:ascii="Amiri" w:hAnsi="Amiri" w:eastAsia="Amiri" w:cs="Amiri"/>
          <w:color w:val="111111"/>
          <w:sz w:val="28"/>
          <w:sz w:val="28"/>
          <w:szCs w:val="28"/>
          <w:rtl w:val="true"/>
          <w:lang w:bidi="ar-SA"/>
        </w:rPr>
        <w:t>أنا غير مرتاح؛ لأنك من رأسك إلىٰ رجلك نجس، كيف تريد أن</w:t>
      </w:r>
    </w:p>
    <w:p>
      <w:pPr>
        <w:pStyle w:val="BookText"/>
        <w:rPr/>
      </w:pPr>
      <w:r>
        <w:rPr>
          <w:rFonts w:ascii="Amiri" w:hAnsi="Amiri" w:eastAsia="Amiri" w:cs="Amiri"/>
          <w:color w:val="111111"/>
          <w:sz w:val="28"/>
          <w:sz w:val="28"/>
          <w:szCs w:val="28"/>
          <w:rtl w:val="true"/>
          <w:lang w:bidi="ar-SA"/>
        </w:rPr>
        <w:t xml:space="preserve">تحصل علىٰ ارتباط مع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تألمك علىٰ الإمام صاحب الزمان</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حالاتك؟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لك صلّٙ علىٰ محمد وآل محمد ولكنك لا تفتح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شخصاً یُعلِي صوته بالصلاة؟ کونوا صوتاً واحدا للإمام</w:t>
      </w:r>
    </w:p>
    <w:p>
      <w:pPr>
        <w:pStyle w:val="BookText"/>
        <w:rPr/>
      </w:pPr>
      <w:r>
        <w:rPr>
          <w:rFonts w:ascii="Amiri" w:hAnsi="Amiri" w:eastAsia="Amiri" w:cs="Amiri"/>
          <w:color w:val="111111"/>
          <w:sz w:val="28"/>
          <w:sz w:val="28"/>
          <w:szCs w:val="28"/>
          <w:rtl w:val="true"/>
          <w:lang w:bidi="ar-SA"/>
        </w:rPr>
        <w:t>صاحب الزمان، لماذا لا تصلي عليه؟ تريد أن ترىٰ الإمام ولي العصر</w:t>
      </w:r>
    </w:p>
    <w:p>
      <w:pPr>
        <w:pStyle w:val="BookText"/>
        <w:rPr/>
      </w:pPr>
      <w:r>
        <w:rPr>
          <w:rFonts w:ascii="IRNazanin" w:hAnsi="IRNazanin" w:eastAsia="IRNazanin"/>
          <w:color w:val="111111"/>
          <w:sz w:val="28"/>
          <w:sz w:val="28"/>
          <w:szCs w:val="28"/>
          <w:rtl w:val="true"/>
          <w:lang w:bidi="fa-IR"/>
        </w:rPr>
        <w:t>؟ تريد الإمام المهديأن يأتيك للمنزل؟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الفرق بين الله والإمام صاحب الزمان؟ الله أقرب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الإمام ولي الأمر يبعد عنك ملايين الكيلومترات، والله جعله أقرب من حبل الوريد لكم، الإمام صاحب الزمان يراكم كلكم مشرّفين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العالم ككف اليد عند الإمام صاحب الزمان</w:t>
      </w:r>
      <w:r>
        <w:rPr>
          <w:rFonts w:eastAsia="IRNazanin" w:cs="IRNazanin"/>
          <w:color w:val="111111"/>
          <w:sz w:val="28"/>
          <w:szCs w:val="28"/>
          <w:rtl w:val="true"/>
          <w:lang w:bidi="fa-IR"/>
        </w:rPr>
        <w:t>!</w:t>
      </w:r>
    </w:p>
    <w:p>
      <w:pPr>
        <w:pStyle w:val="Heading2"/>
        <w:numPr>
          <w:ilvl w:val="1"/>
          <w:numId w:val="1"/>
        </w:numPr>
        <w:rPr/>
      </w:pPr>
      <w:bookmarkStart w:id="40" w:name="__RefHeading___Toc12395998_1280447820"/>
      <w:bookmarkStart w:id="41" w:name="_Toc15"/>
      <w:bookmarkEnd w:id="40"/>
      <w:r>
        <w:rPr>
          <w:rtl w:val="true"/>
        </w:rPr>
        <w:t>الضائعون في الصحراء وحالة الانقطاع</w:t>
      </w:r>
      <w:bookmarkEnd w:id="41"/>
    </w:p>
    <w:p>
      <w:pPr>
        <w:pStyle w:val="BookText"/>
        <w:rPr/>
      </w:pPr>
      <w:r>
        <w:rPr>
          <w:rFonts w:ascii="Amiri" w:hAnsi="Amiri" w:eastAsia="Amiri" w:cs="Amiri"/>
          <w:color w:val="111111"/>
          <w:sz w:val="28"/>
          <w:sz w:val="28"/>
          <w:szCs w:val="28"/>
          <w:rtl w:val="true"/>
          <w:lang w:bidi="ar-SA"/>
        </w:rPr>
        <w:t xml:space="preserve">هم سبعة عشرة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ضاعوا في الصحراء، لكنهم بكوا كثيرا،</w:t>
      </w:r>
    </w:p>
    <w:p>
      <w:pPr>
        <w:pStyle w:val="BookText"/>
        <w:rPr/>
      </w:pP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عمري كلّه لم أبكِ هكذا، رأى أحدهم الإمام صاحب</w:t>
      </w:r>
    </w:p>
    <w:p>
      <w:pPr>
        <w:pStyle w:val="BookText"/>
        <w:rPr/>
      </w:pPr>
      <w:r>
        <w:rPr>
          <w:rFonts w:ascii="IRNazanin" w:hAnsi="IRNazanin" w:eastAsia="IRNazanin"/>
          <w:color w:val="111111"/>
          <w:sz w:val="28"/>
          <w:sz w:val="28"/>
          <w:szCs w:val="28"/>
          <w:rtl w:val="true"/>
          <w:lang w:bidi="fa-IR"/>
        </w:rPr>
        <w:t>الزمان مع سبعة من الجمال،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العرب، قال الإمام صاحب الزمان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أضعتم الطريق؟ قالوا بلىٰ، بكوا بکاءً شديدا، وحفروا قبورهم،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لدينا نذرنا أن نصرفه، قال الإمام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نذركم ليس صحيحاً، إذا وصلتم إلى إيران فاصرفوا المال الذي لديكم في وجوه الخير، والأمر الثاني، لماذا تستضعفون أنفسكم</w:t>
      </w:r>
      <w:r>
        <w:rPr>
          <w:rFonts w:eastAsia="Amiri" w:cs="Amiri" w:ascii="Amiri" w:hAnsi="Amiri"/>
          <w:color w:val="111111"/>
          <w:sz w:val="28"/>
          <w:szCs w:val="28"/>
          <w:rtl w:val="true"/>
          <w:lang w:bidi="ar-SA"/>
        </w:rPr>
        <w:t xml:space="preserve">! </w:t>
      </w:r>
      <w:bookmarkStart w:id="42" w:name="pg16697_216521"/>
    </w:p>
    <w:p>
      <w:pPr>
        <w:pStyle w:val="BookText"/>
        <w:rPr/>
      </w:pPr>
      <w:bookmarkEnd w:id="42"/>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قالوا كل شيء لدينا سنعطيه هذا العربي لكي يرشدنا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الحال</w:t>
      </w:r>
    </w:p>
    <w:p>
      <w:pPr>
        <w:pStyle w:val="BookText"/>
        <w:rPr/>
      </w:pPr>
      <w:r>
        <w:rPr>
          <w:rFonts w:ascii="Amiri" w:hAnsi="Amiri" w:eastAsia="Amiri" w:cs="Amiri"/>
          <w:color w:val="111111"/>
          <w:sz w:val="28"/>
          <w:sz w:val="28"/>
          <w:szCs w:val="28"/>
          <w:rtl w:val="true"/>
          <w:lang w:bidi="ar-SA"/>
        </w:rPr>
        <w:t>الذي حصلوا عليه والبكاء، أذِنَ الله بنجاتهم، ركب السائق السيارة التي</w:t>
      </w:r>
    </w:p>
    <w:p>
      <w:pPr>
        <w:pStyle w:val="BookText"/>
        <w:rPr/>
      </w:pPr>
      <w:r>
        <w:rPr>
          <w:rFonts w:ascii="Amiri" w:hAnsi="Amiri" w:eastAsia="Amiri" w:cs="Amiri"/>
          <w:color w:val="111111"/>
          <w:sz w:val="28"/>
          <w:sz w:val="28"/>
          <w:szCs w:val="28"/>
          <w:rtl w:val="true"/>
          <w:lang w:bidi="ar-SA"/>
        </w:rPr>
        <w:t>نفد وقودها وتوقفت في الصحراء، وجلس الإمام صاحب الزمان بجانبه، اذهب وأوجد في نفسك حالاً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كالذين أضاعوا الطريق وبذلك</w:t>
      </w:r>
    </w:p>
    <w:p>
      <w:pPr>
        <w:pStyle w:val="BookText"/>
        <w:rPr/>
      </w:pPr>
      <w:r>
        <w:rPr>
          <w:rFonts w:ascii="Amiri" w:hAnsi="Amiri" w:eastAsia="Amiri" w:cs="Amiri"/>
          <w:color w:val="111111"/>
          <w:sz w:val="28"/>
          <w:sz w:val="28"/>
          <w:szCs w:val="28"/>
          <w:rtl w:val="true"/>
          <w:lang w:bidi="ar-SA"/>
        </w:rPr>
        <w:t>انقطعوا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سارت السيارة بهم إلىٰ أن غربت الشمس ونزلوا لتناول</w:t>
      </w:r>
    </w:p>
    <w:p>
      <w:pPr>
        <w:pStyle w:val="BookText"/>
        <w:rPr/>
      </w:pPr>
      <w:r>
        <w:rPr>
          <w:rFonts w:ascii="Amiri" w:hAnsi="Amiri" w:eastAsia="Amiri" w:cs="Amiri"/>
          <w:color w:val="111111"/>
          <w:sz w:val="28"/>
          <w:sz w:val="28"/>
          <w:szCs w:val="28"/>
          <w:rtl w:val="true"/>
          <w:lang w:bidi="ar-SA"/>
        </w:rPr>
        <w:t>الفطور والاستراحة، قال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 هنا وسوف</w:t>
      </w:r>
    </w:p>
    <w:p>
      <w:pPr>
        <w:pStyle w:val="BookText"/>
        <w:rPr/>
      </w:pPr>
      <w:r>
        <w:rPr>
          <w:rFonts w:ascii="Amiri" w:hAnsi="Amiri" w:eastAsia="Amiri" w:cs="Amiri"/>
          <w:color w:val="111111"/>
          <w:sz w:val="28"/>
          <w:sz w:val="28"/>
          <w:szCs w:val="28"/>
          <w:rtl w:val="true"/>
          <w:lang w:bidi="ar-SA"/>
        </w:rPr>
        <w:t>يأتي غدا مائة سيارة اذهبوا معهم، وفجأة اختفىٰ الإمام صاحب الزمان</w:t>
      </w:r>
    </w:p>
    <w:p>
      <w:pPr>
        <w:pStyle w:val="BookText"/>
        <w:rPr/>
      </w:pPr>
      <w:r>
        <w:rPr>
          <w:rFonts w:ascii="Amiri" w:hAnsi="Amiri" w:eastAsia="Amiri" w:cs="Amiri"/>
          <w:color w:val="111111"/>
          <w:sz w:val="28"/>
          <w:sz w:val="28"/>
          <w:szCs w:val="28"/>
          <w:rtl w:val="true"/>
          <w:lang w:bidi="ar-SA"/>
        </w:rPr>
        <w:t>عن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رأوا الإمام المهدي بقدر عدد شعر رأسك وأكثر، طهّٙر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تتعلم من الناس الأشياء السيئة،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للإمام</w:t>
      </w:r>
    </w:p>
    <w:p>
      <w:pPr>
        <w:pStyle w:val="BookText"/>
        <w:rPr/>
      </w:pPr>
      <w:r>
        <w:rPr>
          <w:rFonts w:ascii="Amiri" w:hAnsi="Amiri" w:eastAsia="Amiri" w:cs="Amiri"/>
          <w:color w:val="111111"/>
          <w:sz w:val="28"/>
          <w:sz w:val="28"/>
          <w:szCs w:val="28"/>
          <w:rtl w:val="true"/>
          <w:lang w:bidi="ar-SA"/>
        </w:rPr>
        <w:t>أن يدعو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تريده من أجل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تناديه من أجل المنزل والحياة، لأجل الزوجة والأولاد، نادِ الإمام صاحب الزمان من أجل معرفة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حياتك سوف تصبح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لا يمكن أن يعيش</w:t>
      </w:r>
    </w:p>
    <w:p>
      <w:pPr>
        <w:pStyle w:val="BookText"/>
        <w:rPr/>
      </w:pPr>
      <w:r>
        <w:rPr>
          <w:rFonts w:ascii="Amiri" w:hAnsi="Amiri" w:eastAsia="Amiri" w:cs="Amiri"/>
          <w:color w:val="111111"/>
          <w:sz w:val="28"/>
          <w:sz w:val="28"/>
          <w:szCs w:val="28"/>
          <w:rtl w:val="true"/>
          <w:lang w:bidi="ar-SA"/>
        </w:rPr>
        <w:t>إلا مع وجود نبي أو وصي نبي أو إمام، بدونهم لا يمكن العيش، لا تعلم</w:t>
      </w:r>
    </w:p>
    <w:p>
      <w:pPr>
        <w:pStyle w:val="BookText"/>
        <w:rPr/>
      </w:pPr>
      <w:r>
        <w:rPr>
          <w:rFonts w:ascii="IRNazanin" w:hAnsi="IRNazanin" w:eastAsia="IRNazanin"/>
          <w:color w:val="111111"/>
          <w:sz w:val="28"/>
          <w:sz w:val="28"/>
          <w:szCs w:val="28"/>
          <w:rtl w:val="true"/>
          <w:lang w:bidi="fa-IR"/>
        </w:rPr>
        <w:t>من أين إلىٰ أين، فلابد أن يأتي وينبهنا، لا يمكن أن نبقیٰ آناً من الآناء بدون</w:t>
      </w:r>
    </w:p>
    <w:p>
      <w:pPr>
        <w:pStyle w:val="BookText"/>
        <w:rPr/>
      </w:pPr>
      <w:r>
        <w:rPr>
          <w:rFonts w:ascii="Amiri" w:hAnsi="Amiri" w:eastAsia="Amiri" w:cs="Amiri"/>
          <w:color w:val="111111"/>
          <w:sz w:val="28"/>
          <w:sz w:val="28"/>
          <w:szCs w:val="28"/>
          <w:rtl w:val="true"/>
          <w:lang w:bidi="ar-SA"/>
        </w:rPr>
        <w:t>حجة الله، أول العالم كان آدم حجة الله، آخر حجج الله علىٰ العالم هو الإمام صاحب الزمان</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2396000_1280447820"/>
      <w:bookmarkStart w:id="44" w:name="_Toc16"/>
      <w:bookmarkEnd w:id="43"/>
      <w:r>
        <w:rPr>
          <w:rtl w:val="true"/>
        </w:rPr>
        <w:t>مهما عملت ارجع تب وتفكَّر</w:t>
      </w:r>
      <w:bookmarkEnd w:id="4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الإخوة توبوا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غلبتك نفسك، ارجع وتب مرة ثانية </w:t>
      </w:r>
      <w:bookmarkStart w:id="45" w:name="pg16697_216522"/>
    </w:p>
    <w:p>
      <w:pPr>
        <w:pStyle w:val="BookText"/>
        <w:rPr/>
      </w:pPr>
      <w:bookmarkEnd w:id="45"/>
      <w:r>
        <w:rPr>
          <w:rFonts w:ascii="Amiri" w:hAnsi="Amiri" w:eastAsia="Amiri" w:cs="Amiri"/>
          <w:color w:val="111111"/>
          <w:sz w:val="28"/>
          <w:sz w:val="28"/>
          <w:szCs w:val="28"/>
          <w:rtl w:val="true"/>
          <w:lang w:bidi="ar-SA"/>
        </w:rPr>
        <w:t>وثالثة، أنت لا تعرف الله كيف هو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أريد أن أقول شيئاً إلا حول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السماوات والشمس والجن والإنس والملائكة، حيث يُوجد</w:t>
      </w:r>
    </w:p>
    <w:p>
      <w:pPr>
        <w:pStyle w:val="BookText"/>
        <w:rPr/>
      </w:pPr>
      <w:r>
        <w:rPr>
          <w:rFonts w:ascii="Amiri" w:hAnsi="Amiri" w:eastAsia="Amiri" w:cs="Amiri"/>
          <w:color w:val="111111"/>
          <w:sz w:val="28"/>
          <w:sz w:val="28"/>
          <w:szCs w:val="28"/>
          <w:rtl w:val="true"/>
          <w:lang w:bidi="ar-SA"/>
        </w:rPr>
        <w:t>هناك ألف عالمَ، أتحسب أننا فقط الموجودون في هذا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تفكَّر؟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يُرم معاشه، وساعة يناجي ربه، وساعة للاستراحة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ثلاث ساعات، فساعة يناجي فيها ربه، وساعة يرُم معاشه، وساعة يخلي بين نفسه وبين لذتها فيها</w:t>
      </w:r>
    </w:p>
    <w:p>
      <w:pPr>
        <w:pStyle w:val="BookText"/>
        <w:rPr/>
      </w:pPr>
      <w:r>
        <w:rPr>
          <w:rFonts w:ascii="Amiri" w:hAnsi="Amiri" w:eastAsia="Amiri" w:cs="Amiri"/>
          <w:color w:val="111111"/>
          <w:sz w:val="28"/>
          <w:sz w:val="28"/>
          <w:szCs w:val="28"/>
          <w:rtl w:val="true"/>
          <w:lang w:bidi="ar-SA"/>
        </w:rPr>
        <w:t>يحل ويجمل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ثمان ساعات من الأربع والعشرین کسب للمعاش، والثان الثانية اذهب تعلم وطالع الكتب واسأل، والثمان الثالثة اذهب للاستراحة، أنت</w:t>
      </w:r>
    </w:p>
    <w:p>
      <w:pPr>
        <w:pStyle w:val="BookText"/>
        <w:rPr/>
      </w:pPr>
      <w:r>
        <w:rPr>
          <w:rFonts w:ascii="Amiri" w:hAnsi="Amiri" w:eastAsia="Amiri" w:cs="Amiri"/>
          <w:color w:val="111111"/>
          <w:sz w:val="28"/>
          <w:sz w:val="28"/>
          <w:szCs w:val="28"/>
          <w:rtl w:val="true"/>
          <w:lang w:bidi="ar-SA"/>
        </w:rPr>
        <w:t>لا تقرأ ولا تُعلّٙم أبناءك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جالس يبكي، سألته ماذا بك؟ قال أبنائي</w:t>
      </w:r>
    </w:p>
    <w:p>
      <w:pPr>
        <w:pStyle w:val="BookText"/>
        <w:rPr/>
      </w:pPr>
      <w:r>
        <w:rPr>
          <w:rFonts w:ascii="Amiri" w:hAnsi="Amiri" w:eastAsia="Amiri" w:cs="Amiri"/>
          <w:color w:val="111111"/>
          <w:sz w:val="28"/>
          <w:sz w:val="28"/>
          <w:szCs w:val="28"/>
          <w:rtl w:val="true"/>
          <w:lang w:bidi="ar-SA"/>
        </w:rPr>
        <w:t>ليسوا صالحين،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واجبك فقط أن تنصحهم</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2396002_1280447820"/>
      <w:bookmarkStart w:id="47" w:name="_Toc17"/>
      <w:bookmarkEnd w:id="46"/>
      <w:r>
        <w:rPr>
          <w:rtl w:val="true"/>
        </w:rPr>
        <w:t>إطاعة النفس تأخذ بك إلىٰ الهلاك</w:t>
      </w:r>
      <w:r>
        <w:rPr>
          <w:rtl w:val="true"/>
        </w:rPr>
        <w:t>!</w:t>
      </w:r>
      <w:bookmarkEnd w:id="47"/>
    </w:p>
    <w:p>
      <w:pPr>
        <w:pStyle w:val="BookText"/>
        <w:rPr/>
      </w:pPr>
      <w:r>
        <w:rPr>
          <w:rFonts w:ascii="Amiri" w:hAnsi="Amiri" w:eastAsia="Amiri" w:cs="Amiri"/>
          <w:color w:val="111111"/>
          <w:sz w:val="28"/>
          <w:sz w:val="28"/>
          <w:szCs w:val="28"/>
          <w:rtl w:val="true"/>
          <w:lang w:bidi="ar-SA"/>
        </w:rPr>
        <w:t>متىٰ تصبح إلهيا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في القرآن؟ أعلم أن الإمساك بأزمَّة النفس</w:t>
      </w:r>
    </w:p>
    <w:p>
      <w:pPr>
        <w:pStyle w:val="BookText"/>
        <w:rPr/>
      </w:pP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أتحسب أني لا أعلم؟ لكن خلف هذه المجاهدة لذة، أي قدر من</w:t>
      </w:r>
    </w:p>
    <w:p>
      <w:pPr>
        <w:pStyle w:val="BookText"/>
        <w:rPr/>
      </w:pPr>
      <w:r>
        <w:rPr>
          <w:rFonts w:ascii="Amiri" w:hAnsi="Amiri" w:eastAsia="Amiri" w:cs="Amiri"/>
          <w:color w:val="111111"/>
          <w:sz w:val="28"/>
          <w:sz w:val="28"/>
          <w:szCs w:val="28"/>
          <w:rtl w:val="true"/>
          <w:lang w:bidi="ar-SA"/>
        </w:rPr>
        <w:t>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الأنبياء امتحنهم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أحب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بالجري</w:t>
      </w:r>
    </w:p>
    <w:p>
      <w:pPr>
        <w:pStyle w:val="BookText"/>
        <w:rPr/>
      </w:pPr>
      <w:r>
        <w:rPr>
          <w:rFonts w:ascii="Amiri" w:hAnsi="Amiri" w:eastAsia="Amiri" w:cs="Amiri"/>
          <w:color w:val="111111"/>
          <w:sz w:val="28"/>
          <w:sz w:val="28"/>
          <w:szCs w:val="28"/>
          <w:rtl w:val="true"/>
          <w:lang w:bidi="ar-SA"/>
        </w:rPr>
        <w:t>وراء ما تحبُّ النفس تصل بها إلىٰ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أتكلم عن كل العالم، يجب أن</w:t>
      </w:r>
    </w:p>
    <w:p>
      <w:pPr>
        <w:pStyle w:val="BookText"/>
        <w:rPr/>
      </w:pPr>
      <w:r>
        <w:rPr>
          <w:rFonts w:ascii="Amiri" w:hAnsi="Amiri" w:eastAsia="Amiri" w:cs="Amiri"/>
          <w:color w:val="111111"/>
          <w:sz w:val="28"/>
          <w:sz w:val="28"/>
          <w:szCs w:val="28"/>
          <w:rtl w:val="true"/>
          <w:lang w:bidi="ar-SA"/>
        </w:rPr>
        <w:t>يمسكوا بأزمة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والإمام لا يعلمان بإن المجاهدة للنفس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يعلمان لكن الإنسان يتعوَّد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تتعوَّد المجاهدة في الأكل، الإمام جعفر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لديك رغبة للأكل أكثر توقف، ولا تكمل، بهذا </w:t>
      </w:r>
      <w:bookmarkStart w:id="48" w:name="pg16697_216523"/>
    </w:p>
    <w:p>
      <w:pPr>
        <w:pStyle w:val="BookText"/>
        <w:rPr/>
      </w:pPr>
      <w:bookmarkEnd w:id="48"/>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القدر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تصل إلىٰ أن لا تستطيع الأكل، لا تفعل هكذا، يجب أن</w:t>
      </w:r>
    </w:p>
    <w:p>
      <w:pPr>
        <w:pStyle w:val="BookText"/>
        <w:rPr/>
      </w:pPr>
      <w:r>
        <w:rPr>
          <w:rFonts w:ascii="Amiri" w:hAnsi="Amiri" w:eastAsia="Amiri" w:cs="Amiri"/>
          <w:color w:val="111111"/>
          <w:sz w:val="28"/>
          <w:sz w:val="28"/>
          <w:szCs w:val="28"/>
          <w:rtl w:val="true"/>
          <w:lang w:bidi="ar-SA"/>
        </w:rPr>
        <w:t>يكون الإنسان في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يقلّٙل الأكل ليصبح ملاكا، لا أن يأكل ويأكل،</w:t>
      </w:r>
    </w:p>
    <w:p>
      <w:pPr>
        <w:pStyle w:val="BookText"/>
        <w:rPr/>
      </w:pPr>
      <w:r>
        <w:rPr>
          <w:rFonts w:ascii="Amiri" w:hAnsi="Amiri" w:eastAsia="Amiri" w:cs="Amiri"/>
          <w:color w:val="111111"/>
          <w:sz w:val="28"/>
          <w:sz w:val="28"/>
          <w:szCs w:val="28"/>
          <w:rtl w:val="true"/>
          <w:lang w:bidi="ar-SA"/>
        </w:rPr>
        <w:t>اذهب املأها، إذا لم تكن لديك رغبة للأكل لا تقترب من السفرة، إذا</w:t>
      </w:r>
    </w:p>
    <w:p>
      <w:pPr>
        <w:pStyle w:val="BookText"/>
        <w:rPr/>
      </w:pPr>
      <w:r>
        <w:rPr>
          <w:rFonts w:ascii="IRNazanin" w:hAnsi="IRNazanin" w:eastAsia="IRNazanin"/>
          <w:color w:val="111111"/>
          <w:sz w:val="28"/>
          <w:sz w:val="28"/>
          <w:szCs w:val="28"/>
          <w:rtl w:val="true"/>
          <w:lang w:bidi="fa-IR"/>
        </w:rPr>
        <w:t>أصبحت جائعاً جدا اذهب وکُل، أنت الأولىٰ لا تفعله، فقط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أنا</w:t>
      </w:r>
    </w:p>
    <w:p>
      <w:pPr>
        <w:pStyle w:val="BookText"/>
        <w:rPr/>
      </w:pPr>
      <w:r>
        <w:rPr>
          <w:rFonts w:ascii="Amiri" w:hAnsi="Amiri" w:eastAsia="Amiri" w:cs="Amiri"/>
          <w:color w:val="111111"/>
          <w:sz w:val="28"/>
          <w:sz w:val="28"/>
          <w:szCs w:val="28"/>
          <w:rtl w:val="true"/>
          <w:lang w:bidi="ar-SA"/>
        </w:rPr>
        <w:t>هكذا؟ لماذا أنا هكذا؟ ستموت وأنت تبحث عن اللذة</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2396004_1280447820"/>
      <w:bookmarkStart w:id="50" w:name="_Toc18"/>
      <w:bookmarkEnd w:id="49"/>
      <w:r>
        <w:rPr>
          <w:rtl w:val="true"/>
        </w:rPr>
        <w:t>ماذا أعمل لكي يأخذ الإمام صاحب الزمان بيدي؟</w:t>
      </w:r>
      <w:bookmarkEnd w:id="50"/>
    </w:p>
    <w:p>
      <w:pPr>
        <w:pStyle w:val="BookText"/>
        <w:rPr/>
      </w:pPr>
      <w:r>
        <w:rPr>
          <w:rFonts w:ascii="Amiri" w:hAnsi="Amiri" w:eastAsia="Amiri" w:cs="Amiri"/>
          <w:color w:val="111111"/>
          <w:sz w:val="28"/>
          <w:sz w:val="28"/>
          <w:szCs w:val="28"/>
          <w:rtl w:val="true"/>
          <w:lang w:bidi="ar-SA"/>
        </w:rPr>
        <w:t>قال الإمام جعفر الصادق لعنوان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عنّي أنا</w:t>
      </w:r>
    </w:p>
    <w:p>
      <w:pPr>
        <w:pStyle w:val="BookText"/>
        <w:rPr/>
      </w:pPr>
      <w:r>
        <w:rPr>
          <w:rFonts w:ascii="Amiri" w:hAnsi="Amiri" w:eastAsia="Amiri" w:cs="Amiri"/>
          <w:color w:val="111111"/>
          <w:sz w:val="28"/>
          <w:sz w:val="28"/>
          <w:szCs w:val="28"/>
          <w:rtl w:val="true"/>
          <w:lang w:bidi="ar-SA"/>
        </w:rPr>
        <w:t>مشغول، ذهب عنوان إلىٰ قبر الرسول وبكىٰ، وأكثَرَ من البكاء،</w:t>
      </w:r>
    </w:p>
    <w:p>
      <w:pPr>
        <w:pStyle w:val="BookText"/>
        <w:rPr/>
      </w:pPr>
      <w:r>
        <w:rPr>
          <w:rFonts w:ascii="Amiri" w:hAnsi="Amiri" w:eastAsia="Amiri" w:cs="Amiri"/>
          <w:color w:val="111111"/>
          <w:sz w:val="28"/>
          <w:sz w:val="28"/>
          <w:szCs w:val="28"/>
          <w:rtl w:val="true"/>
          <w:lang w:bidi="ar-SA"/>
        </w:rPr>
        <w:t>وتوَّسل بالرسول،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سأرىٰ الإمام جعفر الصادق</w:t>
      </w:r>
    </w:p>
    <w:p>
      <w:pPr>
        <w:pStyle w:val="BookText"/>
        <w:rPr/>
      </w:pPr>
      <w:r>
        <w:rPr>
          <w:rFonts w:ascii="Amiri" w:hAnsi="Amiri" w:eastAsia="Amiri" w:cs="Amiri"/>
          <w:color w:val="111111"/>
          <w:sz w:val="28"/>
          <w:sz w:val="28"/>
          <w:szCs w:val="28"/>
          <w:rtl w:val="true"/>
          <w:lang w:bidi="ar-SA"/>
        </w:rPr>
        <w:t>الآن لعله يقبلني،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لم يرجعني بدون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w:t>
      </w:r>
    </w:p>
    <w:p>
      <w:pPr>
        <w:pStyle w:val="BookText"/>
        <w:rPr/>
      </w:pPr>
      <w:r>
        <w:rPr>
          <w:rFonts w:ascii="Amiri" w:hAnsi="Amiri" w:eastAsia="Amiri" w:cs="Amiri"/>
          <w:color w:val="111111"/>
          <w:sz w:val="28"/>
          <w:sz w:val="28"/>
          <w:szCs w:val="28"/>
          <w:rtl w:val="true"/>
          <w:lang w:bidi="ar-SA"/>
        </w:rPr>
        <w:t>الإمام، قال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في الصلاة، أنهىٰ الإمام الصلاة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p>
    <w:p>
      <w:pPr>
        <w:pStyle w:val="BookText"/>
        <w:rPr/>
      </w:pPr>
      <w:r>
        <w:rPr>
          <w:rFonts w:ascii="IRNazanin" w:hAnsi="IRNazanin" w:eastAsia="IRNazanin"/>
          <w:color w:val="111111"/>
          <w:sz w:val="28"/>
          <w:sz w:val="28"/>
          <w:szCs w:val="28"/>
          <w:rtl w:val="true"/>
          <w:lang w:bidi="fa-IR"/>
        </w:rPr>
        <w:t>إلىٰ الداخل، كيف أرجعه الإمام من قبل والآن أدخله؟ لأنه بکیٰ و بکیٰ</w:t>
      </w:r>
    </w:p>
    <w:p>
      <w:pPr>
        <w:pStyle w:val="BookText"/>
        <w:rPr/>
      </w:pPr>
      <w:r>
        <w:rPr>
          <w:rFonts w:ascii="Amiri" w:hAnsi="Amiri" w:eastAsia="Amiri" w:cs="Amiri"/>
          <w:color w:val="111111"/>
          <w:sz w:val="28"/>
          <w:sz w:val="28"/>
          <w:szCs w:val="28"/>
          <w:rtl w:val="true"/>
          <w:lang w:bidi="ar-SA"/>
        </w:rPr>
        <w:t>وتوَّسل، قال الإمام لعنوان موعظة حول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تريد الأكل</w:t>
      </w:r>
    </w:p>
    <w:p>
      <w:pPr>
        <w:pStyle w:val="BookText"/>
        <w:rPr/>
      </w:pPr>
      <w:r>
        <w:rPr>
          <w:rFonts w:ascii="Amiri" w:hAnsi="Amiri" w:eastAsia="Amiri" w:cs="Amiri"/>
          <w:color w:val="111111"/>
          <w:sz w:val="28"/>
          <w:sz w:val="28"/>
          <w:szCs w:val="28"/>
          <w:rtl w:val="true"/>
          <w:lang w:bidi="ar-SA"/>
        </w:rPr>
        <w:t>لابد أن تكون جائعاً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 إلا عند الجوع</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عند ذلك إذا</w:t>
      </w:r>
    </w:p>
    <w:p>
      <w:pPr>
        <w:pStyle w:val="BookText"/>
        <w:rPr/>
      </w:pPr>
      <w:r>
        <w:rPr>
          <w:rFonts w:ascii="IRNazanin" w:hAnsi="IRNazanin" w:eastAsia="IRNazanin"/>
          <w:color w:val="111111"/>
          <w:sz w:val="28"/>
          <w:sz w:val="28"/>
          <w:szCs w:val="28"/>
          <w:rtl w:val="true"/>
          <w:lang w:bidi="fa-IR"/>
        </w:rPr>
        <w:t>أردت الأكل فکُل</w:t>
      </w:r>
      <w:r>
        <w:rPr>
          <w:rFonts w:eastAsia="IRNazanin" w:cs="IRNazanin"/>
          <w:color w:val="111111"/>
          <w:sz w:val="28"/>
          <w:szCs w:val="28"/>
          <w:rtl w:val="true"/>
          <w:lang w:bidi="fa-IR"/>
        </w:rPr>
        <w:t>.</w:t>
      </w:r>
    </w:p>
    <w:p>
      <w:pPr>
        <w:pStyle w:val="Heading2"/>
        <w:numPr>
          <w:ilvl w:val="1"/>
          <w:numId w:val="1"/>
        </w:numPr>
        <w:rPr/>
      </w:pPr>
      <w:bookmarkStart w:id="51" w:name="__RefHeading___Toc12396006_1280447820"/>
      <w:bookmarkStart w:id="52" w:name="_Toc19"/>
      <w:bookmarkEnd w:id="51"/>
      <w:r>
        <w:rPr>
          <w:rtl w:val="true"/>
        </w:rPr>
        <w:t>من هم أهل التقوى؟</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مواصفات الشخص الجيد؟ قال</w:t>
      </w:r>
      <w:r>
        <w:rPr>
          <w:rFonts w:eastAsia="Amiri" w:cs="Amiri" w:ascii="Amiri" w:hAnsi="Amiri"/>
          <w:color w:val="111111"/>
          <w:sz w:val="28"/>
          <w:szCs w:val="28"/>
          <w:rtl w:val="true"/>
          <w:lang w:bidi="ar-SA"/>
        </w:rPr>
        <w:t xml:space="preserve">: </w:t>
      </w:r>
      <w:bookmarkStart w:id="53" w:name="pg16697_216524"/>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فيها تكره، لم يعطها سؤلها فيما تحب، قرَّة</w:t>
      </w:r>
    </w:p>
    <w:p>
      <w:pPr>
        <w:pStyle w:val="BookText"/>
        <w:rPr/>
      </w:pPr>
      <w:r>
        <w:rPr>
          <w:rFonts w:ascii="Amiri" w:hAnsi="Amiri" w:eastAsia="Amiri" w:cs="Amiri"/>
          <w:color w:val="111111"/>
          <w:sz w:val="28"/>
          <w:sz w:val="28"/>
          <w:szCs w:val="28"/>
          <w:rtl w:val="true"/>
          <w:lang w:bidi="ar-SA"/>
        </w:rPr>
        <w:t>عينه فيما لا يزول</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عينه هو الله والمعاد، إذا قالت له نفسه انظر، أبدا لا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p>
    <w:p>
      <w:pPr>
        <w:pStyle w:val="BookText"/>
        <w:rPr/>
      </w:pPr>
      <w:r>
        <w:rPr>
          <w:rFonts w:ascii="Amiri" w:hAnsi="Amiri" w:eastAsia="Amiri" w:cs="Amiri"/>
          <w:color w:val="111111"/>
          <w:sz w:val="28"/>
          <w:sz w:val="28"/>
          <w:szCs w:val="28"/>
          <w:rtl w:val="true"/>
          <w:lang w:bidi="ar-SA"/>
        </w:rPr>
        <w:t>تعال، أبدا لا يطيع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نتيجته، لا ترائي وتقول أنا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اس۟تَص۟عَبَت۟ عليه نفسه فيها تكره، لم يعطها سؤلها فيما تحب، قرَّة عينه فيها</w:t>
      </w:r>
    </w:p>
    <w:p>
      <w:pPr>
        <w:pStyle w:val="BookText"/>
        <w:rPr/>
      </w:pPr>
      <w:r>
        <w:rPr>
          <w:rFonts w:ascii="Amiri" w:hAnsi="Amiri" w:eastAsia="Amiri" w:cs="Amiri"/>
          <w:color w:val="111111"/>
          <w:sz w:val="28"/>
          <w:sz w:val="28"/>
          <w:szCs w:val="28"/>
          <w:rtl w:val="true"/>
          <w:lang w:bidi="ar-SA"/>
        </w:rPr>
        <w:t>لا يزول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عصيتَ الله، هل يتضرَّر الله؟ إذا أطعت الله، هل يصعد مقام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أنا أجاهد من أجل الله، إن شاء الله هذا الحال كلكم تحصلون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p>
    <w:p>
      <w:pPr>
        <w:pStyle w:val="BookText"/>
        <w:rPr/>
      </w:pPr>
      <w:r>
        <w:rPr>
          <w:rFonts w:ascii="Amiri" w:hAnsi="Amiri" w:eastAsia="Amiri" w:cs="Amiri"/>
          <w:color w:val="111111"/>
          <w:sz w:val="28"/>
          <w:sz w:val="28"/>
          <w:szCs w:val="28"/>
          <w:rtl w:val="true"/>
          <w:lang w:bidi="ar-SA"/>
        </w:rPr>
        <w:t>شخص بصورة ما لديه 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استغث بالله، استغث بالإمام، حتىٰ تحصل</w:t>
      </w:r>
    </w:p>
    <w:p>
      <w:pPr>
        <w:pStyle w:val="BookText"/>
        <w:rPr/>
      </w:pPr>
      <w:r>
        <w:rPr>
          <w:rFonts w:ascii="IRNazanin" w:hAnsi="IRNazanin" w:eastAsia="IRNazanin"/>
          <w:color w:val="111111"/>
          <w:sz w:val="28"/>
          <w:sz w:val="28"/>
          <w:szCs w:val="28"/>
          <w:rtl w:val="true"/>
          <w:lang w:bidi="fa-IR"/>
        </w:rPr>
        <w:t>علىٰ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تهمل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مراقباً لنفسك</w:t>
      </w:r>
      <w:r>
        <w:rPr>
          <w:rFonts w:eastAsia="IRNazanin" w:cs="IRNazanin"/>
          <w:color w:val="111111"/>
          <w:sz w:val="28"/>
          <w:szCs w:val="28"/>
          <w:rtl w:val="true"/>
          <w:lang w:bidi="fa-IR"/>
        </w:rPr>
        <w:t>!</w:t>
      </w:r>
    </w:p>
    <w:p>
      <w:pPr>
        <w:pStyle w:val="Heading2"/>
        <w:numPr>
          <w:ilvl w:val="1"/>
          <w:numId w:val="1"/>
        </w:numPr>
        <w:rPr/>
      </w:pPr>
      <w:bookmarkStart w:id="54" w:name="__RefHeading___Toc12396008_1280447820"/>
      <w:bookmarkStart w:id="55" w:name="_Toc20"/>
      <w:bookmarkEnd w:id="54"/>
      <w:r>
        <w:rPr>
          <w:rtl w:val="true"/>
        </w:rPr>
        <w:t>رَاقَبَ نفسه فوصل للقاء الحجة</w:t>
      </w:r>
      <w:bookmarkEnd w:id="55"/>
    </w:p>
    <w:p>
      <w:pPr>
        <w:pStyle w:val="BookText"/>
        <w:rPr/>
      </w:pPr>
      <w:r>
        <w:rPr>
          <w:rFonts w:ascii="Amiri" w:hAnsi="Amiri" w:eastAsia="Amiri" w:cs="Amiri"/>
          <w:color w:val="111111"/>
          <w:sz w:val="28"/>
          <w:sz w:val="28"/>
          <w:szCs w:val="28"/>
          <w:rtl w:val="true"/>
          <w:lang w:bidi="ar-SA"/>
        </w:rPr>
        <w:t>أحدهم رأىٰ الإمام في الطريق وكان معه صاحبه،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w:t>
      </w:r>
    </w:p>
    <w:p>
      <w:pPr>
        <w:pStyle w:val="BookText"/>
        <w:rPr/>
      </w:pPr>
      <w:r>
        <w:rPr>
          <w:rFonts w:ascii="Amiri" w:hAnsi="Amiri" w:eastAsia="Amiri" w:cs="Amiri"/>
          <w:color w:val="111111"/>
          <w:sz w:val="28"/>
          <w:sz w:val="28"/>
          <w:szCs w:val="28"/>
          <w:rtl w:val="true"/>
          <w:lang w:bidi="ar-SA"/>
        </w:rPr>
        <w:t>لي صاحبي من كان معك، ماذا أقول له؟ قال الإمام صديقك لا يسمعنا</w:t>
      </w:r>
    </w:p>
    <w:p>
      <w:pPr>
        <w:pStyle w:val="BookText"/>
        <w:rPr/>
      </w:pPr>
      <w:r>
        <w:rPr>
          <w:rFonts w:ascii="Amiri" w:hAnsi="Amiri" w:eastAsia="Amiri" w:cs="Amiri"/>
          <w:color w:val="111111"/>
          <w:sz w:val="28"/>
          <w:sz w:val="28"/>
          <w:szCs w:val="28"/>
          <w:rtl w:val="true"/>
          <w:lang w:bidi="ar-SA"/>
        </w:rPr>
        <w:t>ولا يرانا،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إنسان 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إنسان جيد لكن لا يراقب</w:t>
      </w:r>
    </w:p>
    <w:p>
      <w:pPr>
        <w:pStyle w:val="BookText"/>
        <w:rPr/>
      </w:pPr>
      <w:r>
        <w:rPr>
          <w:rFonts w:ascii="Amiri" w:hAnsi="Amiri" w:eastAsia="Amiri" w:cs="Amiri"/>
          <w:color w:val="111111"/>
          <w:sz w:val="28"/>
          <w:sz w:val="28"/>
          <w:szCs w:val="28"/>
          <w:rtl w:val="true"/>
          <w:lang w:bidi="ar-SA"/>
        </w:rPr>
        <w:t>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نفسك، لا تفعل، لا تقل، لا تذهب، ما الذي لا أفعله؟ كل</w:t>
      </w:r>
    </w:p>
    <w:p>
      <w:pPr>
        <w:pStyle w:val="BookText"/>
        <w:rPr/>
      </w:pPr>
      <w:r>
        <w:rPr>
          <w:rFonts w:ascii="Amiri" w:hAnsi="Amiri" w:eastAsia="Amiri" w:cs="Amiri"/>
          <w:color w:val="111111"/>
          <w:sz w:val="28"/>
          <w:sz w:val="28"/>
          <w:szCs w:val="28"/>
          <w:rtl w:val="true"/>
          <w:lang w:bidi="ar-SA"/>
        </w:rPr>
        <w:t>هذه الأمور قالها القرآن، والله إن إيهاني لم آخذه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من القرآن،</w:t>
      </w:r>
    </w:p>
    <w:p>
      <w:pPr>
        <w:pStyle w:val="BookText"/>
        <w:rPr/>
      </w:pPr>
      <w:r>
        <w:rPr>
          <w:rFonts w:ascii="Amiri" w:hAnsi="Amiri" w:eastAsia="Amiri" w:cs="Amiri"/>
          <w:color w:val="111111"/>
          <w:sz w:val="28"/>
          <w:sz w:val="28"/>
          <w:szCs w:val="28"/>
          <w:rtl w:val="true"/>
          <w:lang w:bidi="ar-SA"/>
        </w:rPr>
        <w:t>من معرفة الإمام، من معرفة البدن، وبذلك عرفت الله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حسينية صاحب الزمان </w:t>
      </w:r>
      <w:bookmarkStart w:id="56" w:name="pg16697_216525"/>
    </w:p>
    <w:p>
      <w:pPr>
        <w:pStyle w:val="Heading2"/>
        <w:numPr>
          <w:ilvl w:val="1"/>
          <w:numId w:val="1"/>
        </w:numPr>
        <w:rPr/>
      </w:pPr>
      <w:bookmarkStart w:id="57" w:name="__RefHeading___Toc12396010_1280447820"/>
      <w:bookmarkStart w:id="58" w:name="_Toc21"/>
      <w:bookmarkEnd w:id="56"/>
      <w:bookmarkEnd w:id="57"/>
      <w:r>
        <w:rPr>
          <w:rtl w:val="true"/>
        </w:rPr>
        <w:t>المجلس الأول</w:t>
      </w:r>
      <w:r>
        <w:rPr>
          <w:rtl w:val="true"/>
        </w:rPr>
        <w:t>:</w:t>
      </w:r>
      <w:r>
        <w:rPr>
          <w:rtl w:val="true"/>
        </w:rPr>
        <w:t>إثبات وجوج الحجة عن طريق قاعدة اللطف</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العلامة الشیخ محمود حلبی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6697_216527"/>
      <w:bookmarkStart w:id="60" w:name="pg16697_216527"/>
      <w:bookmarkEnd w:id="60"/>
    </w:p>
    <w:p>
      <w:pPr>
        <w:pStyle w:val="BookText"/>
        <w:rPr/>
      </w:pPr>
      <w:bookmarkStart w:id="61" w:name="pg16697_216527"/>
      <w:bookmarkEnd w:id="6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2" w:name="__RefHeading___Toc12396012_1280447820"/>
      <w:bookmarkStart w:id="63" w:name="_Toc22"/>
      <w:bookmarkEnd w:id="62"/>
      <w:r>
        <w:rPr>
          <w:rtl w:val="true"/>
        </w:rPr>
        <w:t>في بداية الكلام نتوسَّل بالإمام صاحب الزمان</w:t>
      </w:r>
      <w:bookmarkEnd w:id="63"/>
    </w:p>
    <w:p>
      <w:pPr>
        <w:pStyle w:val="BookText"/>
        <w:rPr/>
      </w:pPr>
      <w:r>
        <w:rPr>
          <w:rFonts w:ascii="Amiri" w:hAnsi="Amiri" w:eastAsia="Amiri" w:cs="Amiri"/>
          <w:color w:val="111111"/>
          <w:sz w:val="28"/>
          <w:sz w:val="28"/>
          <w:szCs w:val="28"/>
          <w:rtl w:val="true"/>
          <w:lang w:bidi="ar-SA"/>
        </w:rPr>
        <w:t>الْحَمْدُ لِلَّهِ رَبِّ الْعَالَمِينَ،بَارئِ الخَلائِقِ أَجمَعينَ، وصلَّىٰ اللهُ عَلىٰ سَيِدِ</w:t>
      </w:r>
    </w:p>
    <w:p>
      <w:pPr>
        <w:pStyle w:val="BookText"/>
        <w:rPr/>
      </w:pPr>
      <w:r>
        <w:rPr>
          <w:rFonts w:ascii="Amiri" w:hAnsi="Amiri" w:eastAsia="Amiri" w:cs="Amiri"/>
          <w:color w:val="111111"/>
          <w:sz w:val="28"/>
          <w:sz w:val="28"/>
          <w:szCs w:val="28"/>
          <w:rtl w:val="true"/>
          <w:lang w:bidi="ar-SA"/>
        </w:rPr>
        <w:t>الأَنبياءِ والمُرسَلينَ، حَبيِبِ إِلهِ العَالمينَ، وخَاتِمِ النَبِيينَ، أَبِي القَاسِمِ محمّد،</w:t>
      </w:r>
    </w:p>
    <w:p>
      <w:pPr>
        <w:pStyle w:val="BookText"/>
        <w:rPr/>
      </w:pPr>
      <w:r>
        <w:rPr>
          <w:rFonts w:ascii="Amiri" w:hAnsi="Amiri" w:eastAsia="Amiri" w:cs="Amiri"/>
          <w:color w:val="111111"/>
          <w:sz w:val="28"/>
          <w:sz w:val="28"/>
          <w:szCs w:val="28"/>
          <w:rtl w:val="true"/>
          <w:lang w:bidi="ar-SA"/>
        </w:rPr>
        <w:t>وَعَلىٰ أَهلِ بَيتِهِ الأَطيَبينَ الأَنجَبينَ، الهُداةِ المَهديين، سِيمَا مَولانا وَ سَيِدنَا</w:t>
      </w:r>
    </w:p>
    <w:p>
      <w:pPr>
        <w:pStyle w:val="BookText"/>
        <w:rPr/>
      </w:pPr>
      <w:r>
        <w:rPr>
          <w:rFonts w:ascii="Amiri" w:hAnsi="Amiri" w:eastAsia="Amiri" w:cs="Amiri"/>
          <w:color w:val="111111"/>
          <w:sz w:val="28"/>
          <w:sz w:val="28"/>
          <w:szCs w:val="28"/>
          <w:rtl w:val="true"/>
          <w:lang w:bidi="ar-SA"/>
        </w:rPr>
        <w:t>الإمامِ المبينِ، وَالكهفِ الحَصينِ، وَغِياثِ المُضطّرِ المُستَكينِ، وَخَاتِمِ الأَئِمَةِ</w:t>
      </w:r>
    </w:p>
    <w:p>
      <w:p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في سنة إحدىٰ وعشرين شمسيّة</w:t>
      </w:r>
      <w:r>
        <w:rPr>
          <w:rStyle w:val="FootnoteAnchor"/>
          <w:rtl w:val="true"/>
        </w:rPr>
        <w:footnoteReference w:id="30"/>
      </w:r>
      <w:r>
        <w:rPr>
          <w:rFonts w:ascii="Amiri" w:hAnsi="Amiri" w:eastAsia="Amiri" w:cs="Amiri"/>
          <w:color w:val="111111"/>
          <w:sz w:val="28"/>
          <w:sz w:val="28"/>
          <w:szCs w:val="28"/>
          <w:rtl w:val="true"/>
          <w:lang w:bidi="ar-SA"/>
        </w:rPr>
        <w:t>لأداء حجَّة الإسلام، إلىٰ</w:t>
      </w:r>
    </w:p>
    <w:p>
      <w:pPr>
        <w:pStyle w:val="BookText"/>
        <w:rPr/>
      </w:pPr>
      <w:r>
        <w:rPr>
          <w:rFonts w:ascii="IRNazanin" w:hAnsi="IRNazanin" w:eastAsia="IRNazanin"/>
          <w:color w:val="111111"/>
          <w:sz w:val="28"/>
          <w:sz w:val="28"/>
          <w:szCs w:val="28"/>
          <w:rtl w:val="true"/>
          <w:lang w:bidi="fa-IR"/>
        </w:rPr>
        <w:t>حج بیت الله الحرام، بعد ذلك ذهبت إلىٰ العتبات العالية، وخاصة سامراء،</w:t>
      </w:r>
    </w:p>
    <w:p>
      <w:pPr>
        <w:pStyle w:val="BookText"/>
        <w:rPr/>
      </w:pPr>
      <w:r>
        <w:rPr>
          <w:rFonts w:ascii="Amiri" w:hAnsi="Amiri" w:eastAsia="Amiri" w:cs="Amiri"/>
          <w:color w:val="111111"/>
          <w:sz w:val="28"/>
          <w:sz w:val="28"/>
          <w:szCs w:val="28"/>
          <w:rtl w:val="true"/>
          <w:lang w:bidi="ar-SA"/>
        </w:rPr>
        <w:t>حيث أقمت فيها خمسة أو ستة أيام تقريبا، ولم أقصّٙر في الذهاب إلىٰ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السرداب المقدَّس</w:t>
      </w:r>
      <w:r>
        <w:rPr>
          <w:rFonts w:eastAsia="Amiri" w:cs="Amiri" w:ascii="Amiri" w:hAnsi="Amiri"/>
          <w:color w:val="111111"/>
          <w:sz w:val="28"/>
          <w:szCs w:val="28"/>
          <w:rtl w:val="true"/>
          <w:lang w:bidi="ar-SA"/>
        </w:rPr>
        <w:t xml:space="preserve">. </w:t>
      </w:r>
      <w:bookmarkStart w:id="64" w:name="pg16697_216528"/>
    </w:p>
    <w:p>
      <w:pPr>
        <w:pStyle w:val="BookText"/>
        <w:rPr/>
      </w:pPr>
      <w:bookmarkEnd w:id="64"/>
      <w:r>
        <w:rPr>
          <w:rFonts w:ascii="Amiri" w:hAnsi="Amiri" w:eastAsia="Amiri" w:cs="Amiri"/>
          <w:color w:val="111111"/>
          <w:sz w:val="28"/>
          <w:sz w:val="28"/>
          <w:szCs w:val="28"/>
          <w:rtl w:val="true"/>
          <w:lang w:bidi="ar-SA"/>
        </w:rPr>
        <w:t xml:space="preserve">بعد الرجوع من العتبات المقدَّسة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إحدىٰ وثلاثون</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سيرتي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بداية كل صعود للمنبر أتوسَّل بأذيال</w:t>
      </w:r>
    </w:p>
    <w:p>
      <w:pPr>
        <w:pStyle w:val="BookText"/>
        <w:rPr/>
      </w:pPr>
      <w:r>
        <w:rPr>
          <w:rFonts w:ascii="Amiri" w:hAnsi="Amiri" w:eastAsia="Amiri" w:cs="Amiri"/>
          <w:color w:val="111111"/>
          <w:sz w:val="28"/>
          <w:sz w:val="28"/>
          <w:szCs w:val="28"/>
          <w:rtl w:val="true"/>
          <w:lang w:bidi="ar-SA"/>
        </w:rPr>
        <w:t>الولاية العليا لسيد الإمكان والمكنة، ونجم الشوكة، الإمام بقية الله في</w:t>
      </w:r>
    </w:p>
    <w:p>
      <w:pPr>
        <w:pStyle w:val="BookText"/>
        <w:rPr/>
      </w:pPr>
      <w:r>
        <w:rPr>
          <w:rFonts w:ascii="Amiri" w:hAnsi="Amiri" w:eastAsia="Amiri" w:cs="Amiri"/>
          <w:color w:val="111111"/>
          <w:sz w:val="28"/>
          <w:sz w:val="28"/>
          <w:szCs w:val="28"/>
          <w:rtl w:val="true"/>
          <w:lang w:bidi="ar-SA"/>
        </w:rPr>
        <w:t>الأرضين، وحجَّة الله علىٰ العالمين،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هذه</w:t>
      </w:r>
    </w:p>
    <w:p>
      <w:pPr>
        <w:pStyle w:val="BookText"/>
        <w:rPr/>
      </w:pPr>
      <w:r>
        <w:rPr>
          <w:rFonts w:ascii="Amiri" w:hAnsi="Amiri" w:eastAsia="Amiri" w:cs="Amiri"/>
          <w:color w:val="111111"/>
          <w:sz w:val="28"/>
          <w:sz w:val="28"/>
          <w:szCs w:val="28"/>
          <w:rtl w:val="true"/>
          <w:lang w:bidi="ar-SA"/>
        </w:rPr>
        <w:t>السنوات لم أغيّٙر طريقتي أبدا بالتوسل، وإن شاء الله لن أغيرها إلا في حالة</w:t>
      </w:r>
    </w:p>
    <w:p>
      <w:pPr>
        <w:pStyle w:val="BookText"/>
        <w:rPr/>
      </w:pPr>
      <w:r>
        <w:rPr>
          <w:rFonts w:ascii="Amiri" w:hAnsi="Amiri" w:eastAsia="Amiri" w:cs="Amiri"/>
          <w:color w:val="111111"/>
          <w:sz w:val="28"/>
          <w:sz w:val="28"/>
          <w:szCs w:val="28"/>
          <w:rtl w:val="true"/>
          <w:lang w:bidi="ar-SA"/>
        </w:rPr>
        <w:t>وجود مانع شرعي كضيق الوقت أو وجود أمر مزاحم للخطباء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محال أن يأتي هذا العبد الذي بين أيديكم إلىٰ المنبر بدون أن يتوسَّل بالإمام</w:t>
      </w:r>
    </w:p>
    <w:p>
      <w:pPr>
        <w:pStyle w:val="BookText"/>
        <w:rPr/>
      </w:pPr>
      <w:r>
        <w:rPr>
          <w:rFonts w:ascii="Amiri" w:hAnsi="Amiri" w:eastAsia="Amiri" w:cs="Amiri"/>
          <w:color w:val="111111"/>
          <w:sz w:val="28"/>
          <w:sz w:val="28"/>
          <w:szCs w:val="28"/>
          <w:rtl w:val="true"/>
          <w:lang w:bidi="ar-SA"/>
        </w:rPr>
        <w:t>ولي العصر، ولابد أن أذكر علَّة التوسَّل</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12396014_1280447820"/>
      <w:bookmarkStart w:id="66" w:name="_Toc23"/>
      <w:bookmarkEnd w:id="65"/>
      <w:r>
        <w:rPr>
          <w:rtl w:val="true"/>
        </w:rPr>
        <w:t>علَّة التوسُّل بالإمام صاحب الزمان في بداية المنبر</w:t>
      </w:r>
      <w:bookmarkEnd w:id="66"/>
    </w:p>
    <w:p>
      <w:pPr>
        <w:pStyle w:val="BookText"/>
        <w:rPr/>
      </w:pPr>
      <w:r>
        <w:rPr>
          <w:rFonts w:ascii="Amiri" w:hAnsi="Amiri" w:eastAsia="Amiri" w:cs="Amiri"/>
          <w:color w:val="111111"/>
          <w:sz w:val="28"/>
          <w:sz w:val="28"/>
          <w:szCs w:val="28"/>
          <w:rtl w:val="true"/>
          <w:lang w:bidi="ar-SA"/>
        </w:rPr>
        <w:t>علَّة التوسُّل هي أن لديَّ ولديٰ المستمعين عدوّاً قوياً جداً، ونحن</w:t>
      </w:r>
    </w:p>
    <w:p>
      <w:pPr>
        <w:pStyle w:val="BookText"/>
        <w:rPr/>
      </w:pPr>
      <w:r>
        <w:rPr>
          <w:rFonts w:ascii="IRNazanin" w:hAnsi="IRNazanin" w:eastAsia="IRNazanin"/>
          <w:color w:val="111111"/>
          <w:sz w:val="28"/>
          <w:sz w:val="28"/>
          <w:szCs w:val="28"/>
          <w:rtl w:val="true"/>
          <w:lang w:bidi="fa-IR"/>
        </w:rPr>
        <w:t>ضعفاء، عدونا عالم وقادر، ويتلذَّذ بإعدامنا وغَلَبتِنا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ويتأذیٰ من حياتنا</w:t>
      </w:r>
    </w:p>
    <w:p>
      <w:pPr>
        <w:pStyle w:val="BookText"/>
        <w:rPr/>
      </w:pPr>
      <w:r>
        <w:rPr>
          <w:rFonts w:ascii="Amiri" w:hAnsi="Amiri" w:eastAsia="Amiri" w:cs="Amiri"/>
          <w:color w:val="111111"/>
          <w:sz w:val="28"/>
          <w:sz w:val="28"/>
          <w:szCs w:val="28"/>
          <w:rtl w:val="true"/>
          <w:lang w:bidi="ar-SA"/>
        </w:rPr>
        <w:t>الروحانية والمعنوية، هذا العدو له قوىٰ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العدو أعلم من كل علماء الدنيا، وله الأيدي الطوال في كل</w:t>
      </w:r>
    </w:p>
    <w:p>
      <w:pPr>
        <w:pStyle w:val="BookText"/>
        <w:rPr/>
      </w:pPr>
      <w:r>
        <w:rPr>
          <w:rFonts w:ascii="Amiri" w:hAnsi="Amiri" w:eastAsia="Amiri" w:cs="Amiri"/>
          <w:color w:val="111111"/>
          <w:sz w:val="28"/>
          <w:sz w:val="28"/>
          <w:szCs w:val="28"/>
          <w:rtl w:val="true"/>
          <w:lang w:bidi="ar-SA"/>
        </w:rPr>
        <w:t>العلوم، يدخل في نفوس العلماء ويغويهم، والدليل علىٰ أعلميته هو أنَّ كل</w:t>
      </w:r>
    </w:p>
    <w:p>
      <w:pPr>
        <w:pStyle w:val="BookText"/>
        <w:rPr/>
      </w:pPr>
      <w:r>
        <w:rPr>
          <w:rFonts w:ascii="Amiri" w:hAnsi="Amiri" w:eastAsia="Amiri" w:cs="Amiri"/>
          <w:color w:val="111111"/>
          <w:sz w:val="28"/>
          <w:sz w:val="28"/>
          <w:szCs w:val="28"/>
          <w:rtl w:val="true"/>
          <w:lang w:bidi="ar-SA"/>
        </w:rPr>
        <w:t>عالم يغويه في علمه البارع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أعبد العبَّاد وأزهد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طوال عمركم لو تطيلون</w:t>
      </w:r>
    </w:p>
    <w:p>
      <w:pPr>
        <w:pStyle w:val="BookText"/>
        <w:rPr/>
      </w:pPr>
      <w:r>
        <w:rPr>
          <w:rFonts w:ascii="Amiri" w:hAnsi="Amiri" w:eastAsia="Amiri" w:cs="Amiri"/>
          <w:color w:val="111111"/>
          <w:sz w:val="28"/>
          <w:sz w:val="28"/>
          <w:szCs w:val="28"/>
          <w:rtl w:val="true"/>
          <w:lang w:bidi="ar-SA"/>
        </w:rPr>
        <w:t>الصلاة مرة واحدة سوف تصلُّون ركعتين في مدَّة ربع ساعة، أو نصف</w:t>
      </w:r>
    </w:p>
    <w:p>
      <w:pPr>
        <w:pStyle w:val="BookText"/>
        <w:rPr/>
      </w:pPr>
      <w:r>
        <w:rPr>
          <w:rFonts w:ascii="Amiri" w:hAnsi="Amiri" w:eastAsia="Amiri" w:cs="Amiri"/>
          <w:color w:val="111111"/>
          <w:sz w:val="28"/>
          <w:sz w:val="28"/>
          <w:szCs w:val="28"/>
          <w:rtl w:val="true"/>
          <w:lang w:bidi="ar-SA"/>
        </w:rPr>
        <w:t>ساعة، أو ساعة واحدة، لا تستطيعون أن تطيلوا العبادة أكثر من هذا الحد،</w:t>
      </w:r>
    </w:p>
    <w:p>
      <w:pPr>
        <w:pStyle w:val="BookText"/>
        <w:rPr/>
      </w:pPr>
      <w:r>
        <w:rPr>
          <w:rFonts w:ascii="Amiri" w:hAnsi="Amiri" w:eastAsia="Amiri" w:cs="Amiri"/>
          <w:color w:val="111111"/>
          <w:sz w:val="28"/>
          <w:sz w:val="28"/>
          <w:szCs w:val="28"/>
          <w:rtl w:val="true"/>
          <w:lang w:bidi="ar-SA"/>
        </w:rPr>
        <w:t>تتعبون، لكن عدونا صلَّىٰ ركعتين استمرَّت أربعة آلاف سنة، هذا هو علمه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عبادته</w:t>
      </w:r>
      <w:r>
        <w:rPr>
          <w:rFonts w:eastAsia="Amiri" w:cs="Amiri" w:ascii="Amiri" w:hAnsi="Amiri"/>
          <w:color w:val="111111"/>
          <w:sz w:val="28"/>
          <w:szCs w:val="28"/>
          <w:rtl w:val="true"/>
          <w:lang w:bidi="ar-SA"/>
        </w:rPr>
        <w:t xml:space="preserve">! </w:t>
      </w:r>
      <w:bookmarkStart w:id="67" w:name="pg16697_216529"/>
    </w:p>
    <w:p>
      <w:pPr>
        <w:pStyle w:val="BookText"/>
        <w:rPr/>
      </w:pPr>
      <w:bookmarkEnd w:id="67"/>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إلىٰ هذه الدرجة نجد أن الشيطان جسور وغير مؤدب وعديم الحياء،</w:t>
      </w:r>
    </w:p>
    <w:p>
      <w:pPr>
        <w:pStyle w:val="BookText"/>
        <w:rPr/>
      </w:pPr>
      <w:r>
        <w:rPr>
          <w:rFonts w:ascii="Amiri" w:hAnsi="Amiri" w:eastAsia="Amiri" w:cs="Amiri"/>
          <w:color w:val="111111"/>
          <w:sz w:val="28"/>
          <w:sz w:val="28"/>
          <w:szCs w:val="28"/>
          <w:rtl w:val="true"/>
          <w:lang w:bidi="ar-SA"/>
        </w:rPr>
        <w:t>حتىٰ أنه جلس أمام الله المتعالي وأقسم بعزته وعظمته علىٰ أن يغوي العباد،</w:t>
      </w:r>
    </w:p>
    <w:p>
      <w:pPr>
        <w:pStyle w:val="BookText"/>
        <w:rPr/>
      </w:pPr>
      <w:r>
        <w:rPr>
          <w:rFonts w:ascii="Amiri" w:hAnsi="Amiri" w:eastAsia="Amiri" w:cs="Amiri"/>
          <w:color w:val="111111"/>
          <w:sz w:val="28"/>
          <w:sz w:val="28"/>
          <w:szCs w:val="28"/>
          <w:rtl w:val="true"/>
          <w:lang w:bidi="ar-SA"/>
        </w:rPr>
        <w:t>ويُحرِفهم عن الصراط، هكذا يقول لنا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العباد هم أصحاب القلوب الخالصة لله، والذين لم یکن لغير الله</w:t>
      </w:r>
    </w:p>
    <w:p>
      <w:pPr>
        <w:pStyle w:val="BookText"/>
        <w:rPr/>
      </w:pPr>
      <w:r>
        <w:rPr>
          <w:rFonts w:ascii="Amiri" w:hAnsi="Amiri" w:eastAsia="Amiri" w:cs="Amiri"/>
          <w:color w:val="111111"/>
          <w:sz w:val="28"/>
          <w:sz w:val="28"/>
          <w:szCs w:val="28"/>
          <w:rtl w:val="true"/>
          <w:lang w:bidi="ar-SA"/>
        </w:rPr>
        <w:t>طريق إلىٰ قلوبهم، لا يستطيع هذا الشيطان الدخول إلىٰ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p>
    <w:p>
      <w:pPr>
        <w:pStyle w:val="BookText"/>
        <w:rPr/>
      </w:pPr>
      <w:r>
        <w:rPr>
          <w:rFonts w:ascii="Amiri" w:hAnsi="Amiri" w:eastAsia="Amiri" w:cs="Amiri"/>
          <w:color w:val="111111"/>
          <w:sz w:val="28"/>
          <w:sz w:val="28"/>
          <w:szCs w:val="28"/>
          <w:rtl w:val="true"/>
          <w:lang w:bidi="ar-SA"/>
        </w:rPr>
        <w:t>الصمد، هو القلب الذي امتلأ من الله</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التوحید کالخطبة الأولىٰ من نهج البلاغة، وتوحيد المفضَّل، وقصص الزنادقة من كتاب الكافي،</w:t>
      </w:r>
    </w:p>
    <w:p>
      <w:pPr>
        <w:pStyle w:val="BookText"/>
        <w:rPr/>
      </w:pPr>
      <w:r>
        <w:rPr>
          <w:rFonts w:ascii="IRNazanin" w:hAnsi="IRNazanin" w:eastAsia="IRNazanin"/>
          <w:color w:val="111111"/>
          <w:sz w:val="28"/>
          <w:sz w:val="28"/>
          <w:szCs w:val="28"/>
          <w:rtl w:val="true"/>
          <w:lang w:bidi="fa-IR"/>
        </w:rPr>
        <w:t>والزيارة الجامعة وشرحها، وفي أحاديث مقاماتهم و کراماتهم وتحتاج أنّ تستمرّ هذه الحالة إلىٰ</w:t>
      </w:r>
    </w:p>
    <w:p>
      <w:pPr>
        <w:pStyle w:val="BookText"/>
        <w:rPr/>
      </w:pPr>
      <w:r>
        <w:rPr>
          <w:rFonts w:ascii="IRNazanin" w:hAnsi="IRNazanin" w:eastAsia="IRNazanin"/>
          <w:color w:val="111111"/>
          <w:sz w:val="28"/>
          <w:sz w:val="28"/>
          <w:szCs w:val="28"/>
          <w:rtl w:val="true"/>
          <w:lang w:bidi="fa-IR"/>
        </w:rPr>
        <w:t>آخر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مطلق ليس له نهاية، ومعرفته ليس لها نهاية أيضاً، والأكمل مَز۟جُ التفکُّر</w:t>
      </w:r>
    </w:p>
    <w:p>
      <w:pPr>
        <w:pStyle w:val="BookText"/>
        <w:rPr/>
      </w:pPr>
      <w:r>
        <w:rPr>
          <w:rFonts w:ascii="IRNazanin" w:hAnsi="IRNazanin" w:eastAsia="IRNazanin"/>
          <w:color w:val="111111"/>
          <w:sz w:val="28"/>
          <w:sz w:val="28"/>
          <w:szCs w:val="28"/>
          <w:rtl w:val="true"/>
          <w:lang w:bidi="fa-IR"/>
        </w:rPr>
        <w:t>بالتوسُّل وطلب المعرفة، كما جاء في 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 ساعة خير من عبادة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p>
    <w:p>
      <w:pPr>
        <w:pStyle w:val="BookText"/>
        <w:rPr/>
      </w:pPr>
      <w:r>
        <w:rPr>
          <w:rFonts w:ascii="IRNazanin" w:hAnsi="IRNazanin" w:eastAsia="IRNazanin"/>
          <w:color w:val="111111"/>
          <w:sz w:val="28"/>
          <w:sz w:val="28"/>
          <w:szCs w:val="28"/>
          <w:rtl w:val="true"/>
          <w:lang w:bidi="fa-IR"/>
        </w:rPr>
        <w:t>العلامة المجلسي ج</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خير من عبادة سبعين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البراهين،</w:t>
      </w:r>
    </w:p>
    <w:p>
      <w:pPr>
        <w:pStyle w:val="BookText"/>
        <w:rPr/>
      </w:pPr>
      <w:r>
        <w:rPr>
          <w:rFonts w:ascii="Amiri" w:hAnsi="Amiri" w:eastAsia="Amiri" w:cs="Amiri"/>
          <w:color w:val="111111"/>
          <w:sz w:val="28"/>
          <w:sz w:val="28"/>
          <w:szCs w:val="28"/>
          <w:rtl w:val="true"/>
          <w:lang w:bidi="ar-SA"/>
        </w:rPr>
        <w:t>السيد الجزائري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صفحة</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يوجد مكان في قلبه لغير الله،</w:t>
      </w:r>
    </w:p>
    <w:p>
      <w:pPr>
        <w:pStyle w:val="BookText"/>
        <w:rPr/>
      </w:pPr>
      <w:r>
        <w:rPr>
          <w:rFonts w:ascii="Amiri" w:hAnsi="Amiri" w:eastAsia="Amiri" w:cs="Amiri"/>
          <w:color w:val="111111"/>
          <w:sz w:val="28"/>
          <w:sz w:val="28"/>
          <w:szCs w:val="28"/>
          <w:rtl w:val="true"/>
          <w:lang w:bidi="ar-SA"/>
        </w:rPr>
        <w:t>لا يستطيع أن يدخل في هذا القلب، الشيطان أقسم بأن يضل جميع العباد</w:t>
      </w:r>
    </w:p>
    <w:p>
      <w:pPr>
        <w:pStyle w:val="BookText"/>
        <w:rPr/>
      </w:pP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12396016_1280447820"/>
      <w:bookmarkStart w:id="69" w:name="_Toc24"/>
      <w:bookmarkEnd w:id="68"/>
      <w:r>
        <w:rPr>
          <w:rtl w:val="true"/>
        </w:rPr>
        <w:t>الشيطان خدع حضرة آدم</w:t>
      </w:r>
      <w:bookmarkEnd w:id="69"/>
    </w:p>
    <w:p>
      <w:pPr>
        <w:pStyle w:val="BookText"/>
        <w:rPr/>
      </w:pPr>
      <w:r>
        <w:rPr>
          <w:rFonts w:ascii="Amiri" w:hAnsi="Amiri" w:eastAsia="Amiri" w:cs="Amiri"/>
          <w:color w:val="111111"/>
          <w:sz w:val="28"/>
          <w:sz w:val="28"/>
          <w:szCs w:val="28"/>
          <w:rtl w:val="true"/>
          <w:lang w:bidi="ar-SA"/>
        </w:rPr>
        <w:t>بهذا القدر الشيطان جريء وعديم حياء، حتىٰ أنه وضع أصبعه في</w:t>
      </w:r>
    </w:p>
    <w:p>
      <w:pPr>
        <w:pStyle w:val="BookText"/>
        <w:rPr/>
      </w:pPr>
      <w:r>
        <w:rPr>
          <w:rFonts w:ascii="Amiri" w:hAnsi="Amiri" w:eastAsia="Amiri" w:cs="Amiri"/>
          <w:color w:val="111111"/>
          <w:sz w:val="28"/>
          <w:sz w:val="28"/>
          <w:szCs w:val="28"/>
          <w:rtl w:val="true"/>
          <w:lang w:bidi="ar-SA"/>
        </w:rPr>
        <w:t>أصابع الأنبياء، وألقىٰ بعضهم أرضاً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آدم أبو البشر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خدعه الشيطان عن طريق أمنا حواء، لأنّه يمكن عن طريق النساء خداع </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الالتفات إلىٰ هذه النكتة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جاء في الرواية أن الله</w:t>
      </w:r>
    </w:p>
    <w:p>
      <w:pPr>
        <w:pStyle w:val="BookText"/>
        <w:rPr/>
      </w:pPr>
      <w:r>
        <w:rPr>
          <w:rFonts w:ascii="Amiri" w:hAnsi="Amiri" w:eastAsia="Amiri" w:cs="Amiri"/>
          <w:color w:val="111111"/>
          <w:sz w:val="28"/>
          <w:sz w:val="28"/>
          <w:szCs w:val="28"/>
          <w:rtl w:val="true"/>
          <w:lang w:bidi="ar-SA"/>
        </w:rPr>
        <w:t xml:space="preserve">بعد أن خلق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الشيطان كان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يغني ويرقص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عمرك عدة آلاف من السنين، لا ترقص، قال لماذا لا</w:t>
      </w:r>
    </w:p>
    <w:p>
      <w:pPr>
        <w:pStyle w:val="BookText"/>
        <w:rPr/>
      </w:pPr>
      <w:r>
        <w:rPr>
          <w:rFonts w:ascii="Amiri" w:hAnsi="Amiri" w:eastAsia="Amiri" w:cs="Amiri"/>
          <w:color w:val="111111"/>
          <w:sz w:val="28"/>
          <w:sz w:val="28"/>
          <w:szCs w:val="28"/>
          <w:rtl w:val="true"/>
          <w:lang w:bidi="ar-SA"/>
        </w:rPr>
        <w:t>أرقص وقد خلق الله لي جيشا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محبوب، عن ابن سنان، عن بعض أصحابه، عن أبي جعفر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لإبليس</w:t>
      </w:r>
    </w:p>
    <w:p>
      <w:pPr>
        <w:pStyle w:val="BookText"/>
        <w:rPr/>
      </w:pPr>
      <w:r>
        <w:rPr>
          <w:rFonts w:ascii="Amiri" w:hAnsi="Amiri" w:eastAsia="Amiri" w:cs="Amiri"/>
          <w:color w:val="111111"/>
          <w:sz w:val="28"/>
          <w:sz w:val="28"/>
          <w:szCs w:val="28"/>
          <w:rtl w:val="true"/>
          <w:lang w:bidi="ar-SA"/>
        </w:rPr>
        <w:t>جند أعظم من النساء والغضب، وأيضا في بحار الأنوار للعلامة المجلسي 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الرسول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والنساء حبائل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آلة الشيطان</w:t>
      </w:r>
    </w:p>
    <w:p>
      <w:pPr>
        <w:pStyle w:val="BookText"/>
        <w:rPr/>
      </w:pPr>
      <w:r>
        <w:rPr>
          <w:rFonts w:ascii="Amiri" w:hAnsi="Amiri" w:eastAsia="Amiri" w:cs="Amiri"/>
          <w:color w:val="111111"/>
          <w:sz w:val="28"/>
          <w:sz w:val="28"/>
          <w:szCs w:val="28"/>
          <w:rtl w:val="true"/>
          <w:lang w:bidi="ar-SA"/>
        </w:rPr>
        <w:t>، بهذا الجيش أحمل علىٰ أي عدو وأصل إلىٰ</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لي نبلا لو أضعه علىٰ القوس سيصيب الهدف، لا يخطئ</w:t>
      </w:r>
    </w:p>
    <w:p>
      <w:pPr>
        <w:pStyle w:val="BookText"/>
        <w:rPr/>
      </w:pPr>
      <w:r>
        <w:rPr>
          <w:rFonts w:ascii="Amiri" w:hAnsi="Amiri" w:eastAsia="Amiri" w:cs="Amiri"/>
          <w:color w:val="111111"/>
          <w:sz w:val="28"/>
          <w:sz w:val="28"/>
          <w:szCs w:val="28"/>
          <w:rtl w:val="true"/>
          <w:lang w:bidi="ar-SA"/>
        </w:rPr>
        <w:t>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الشيطان عن طريق أمنا حواء وخدع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لأَبينا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سفرة لحم الديك الرومي وحمام الدّراج، وسمك،</w:t>
      </w:r>
    </w:p>
    <w:p>
      <w:pPr>
        <w:pStyle w:val="BookText"/>
        <w:rPr/>
      </w:pPr>
      <w:r>
        <w:rPr>
          <w:rFonts w:ascii="Amiri" w:hAnsi="Amiri" w:eastAsia="Amiri" w:cs="Amiri"/>
          <w:color w:val="111111"/>
          <w:sz w:val="28"/>
          <w:sz w:val="28"/>
          <w:szCs w:val="28"/>
          <w:rtl w:val="true"/>
          <w:lang w:bidi="ar-SA"/>
        </w:rPr>
        <w:t>وهذه الأكلات التي نعرفها وأنتم تعملونها، يُوجد في هذه السفرة خبز</w:t>
      </w:r>
    </w:p>
    <w:p>
      <w:pPr>
        <w:pStyle w:val="BookText"/>
        <w:rPr/>
      </w:pPr>
      <w:r>
        <w:rPr>
          <w:rFonts w:ascii="Amiri" w:hAnsi="Amiri" w:eastAsia="Amiri" w:cs="Amiri"/>
          <w:color w:val="111111"/>
          <w:sz w:val="28"/>
          <w:sz w:val="28"/>
          <w:szCs w:val="28"/>
          <w:rtl w:val="true"/>
          <w:lang w:bidi="ar-SA"/>
        </w:rPr>
        <w:t>وجبن أيضا، كُل۟ من هذه الأطعمة الطيبة، الديك الرومي والرز، لكن لا</w:t>
      </w:r>
    </w:p>
    <w:p>
      <w:pPr>
        <w:pStyle w:val="BookText"/>
        <w:rPr/>
      </w:pPr>
      <w:r>
        <w:rPr>
          <w:rFonts w:ascii="Amiri" w:hAnsi="Amiri" w:eastAsia="Amiri" w:cs="Amiri"/>
          <w:color w:val="111111"/>
          <w:sz w:val="28"/>
          <w:sz w:val="28"/>
          <w:szCs w:val="28"/>
          <w:rtl w:val="true"/>
          <w:lang w:bidi="ar-SA"/>
        </w:rPr>
        <w:t>تأكل من هذا الخبز مع الجبن، هذا الكلام صحيح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هذه الجنة يوجد فيها کُل۟ شيء، الأشجار الصغيرة والكبيرة، الثمار</w:t>
      </w:r>
    </w:p>
    <w:p>
      <w:pPr>
        <w:pStyle w:val="BookText"/>
        <w:rPr/>
      </w:pPr>
      <w:r>
        <w:rPr>
          <w:rFonts w:ascii="IRNazanin" w:hAnsi="IRNazanin" w:eastAsia="IRNazanin"/>
          <w:color w:val="111111"/>
          <w:sz w:val="28"/>
          <w:sz w:val="28"/>
          <w:szCs w:val="28"/>
          <w:rtl w:val="true"/>
          <w:lang w:bidi="fa-IR"/>
        </w:rPr>
        <w:t>الشتوية والصيفية، کُل۟ ألوان اللذائذ، فقط لا تأكل من هذا القمح، مثل</w:t>
      </w:r>
    </w:p>
    <w:p>
      <w:pPr>
        <w:pStyle w:val="BookText"/>
        <w:rPr/>
      </w:pPr>
      <w:r>
        <w:rPr>
          <w:rFonts w:ascii="IRNazanin" w:hAnsi="IRNazanin" w:eastAsia="IRNazanin"/>
          <w:color w:val="111111"/>
          <w:sz w:val="28"/>
          <w:sz w:val="28"/>
          <w:szCs w:val="28"/>
          <w:rtl w:val="true"/>
          <w:lang w:bidi="fa-IR"/>
        </w:rPr>
        <w:t>المثال السابق الخبز والجبن</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تَقْرَبَا هَذِهِ الشَّجَرَةَ فَتَكُونَا مِنَ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الشيطان بحيلة وقَلَبَ الأمر، وخدع أبانا آدم، جاء بلحية بيضاء،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بهيئة الصالحين، لم يأتِ بشكل المجرمين يضع الخنجر في خصره وحالق </w:t>
      </w:r>
      <w:bookmarkStart w:id="70" w:name="pg16697_216531"/>
    </w:p>
    <w:p>
      <w:pPr>
        <w:pStyle w:val="BookText"/>
        <w:rPr/>
      </w:pPr>
      <w:bookmarkEnd w:id="70"/>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اللحية ويظهر الشر، لو أتىٰ بهذه الصورة لطُرِدَ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هكذا أيضا</w:t>
      </w:r>
    </w:p>
    <w:p>
      <w:pPr>
        <w:pStyle w:val="BookText"/>
        <w:rPr/>
      </w:pPr>
      <w:r>
        <w:rPr>
          <w:rFonts w:ascii="IRNazanin" w:hAnsi="IRNazanin" w:eastAsia="IRNazanin"/>
          <w:color w:val="111111"/>
          <w:sz w:val="28"/>
          <w:sz w:val="28"/>
          <w:szCs w:val="28"/>
          <w:rtl w:val="true"/>
          <w:lang w:bidi="fa-IR"/>
        </w:rPr>
        <w:t>عند هجرة الرسول بصورة الصالحين علىٰ أنه شیخ نجدي في محفل</w:t>
      </w:r>
    </w:p>
    <w:p>
      <w:pPr>
        <w:pStyle w:val="BookText"/>
        <w:rPr/>
      </w:pPr>
      <w:r>
        <w:rPr>
          <w:rFonts w:ascii="Amiri" w:hAnsi="Amiri" w:eastAsia="Amiri" w:cs="Amiri"/>
          <w:color w:val="111111"/>
          <w:sz w:val="28"/>
          <w:sz w:val="28"/>
          <w:szCs w:val="28"/>
          <w:rtl w:val="true"/>
          <w:lang w:bidi="ar-SA"/>
        </w:rPr>
        <w:t>قريش وأضلهم لكي يقتلوا النبي</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2396018_1280447820"/>
      <w:bookmarkStart w:id="72" w:name="_Toc25"/>
      <w:bookmarkEnd w:id="71"/>
      <w:r>
        <w:rPr>
          <w:rtl w:val="true"/>
        </w:rPr>
        <w:t>الشيطان في صدد إغواء الجميع</w:t>
      </w:r>
      <w:bookmarkEnd w:id="72"/>
    </w:p>
    <w:p>
      <w:pPr>
        <w:pStyle w:val="BookText"/>
        <w:rPr/>
      </w:pPr>
      <w:r>
        <w:rPr>
          <w:rFonts w:ascii="Amiri" w:hAnsi="Amiri" w:eastAsia="Amiri" w:cs="Amiri"/>
          <w:color w:val="111111"/>
          <w:sz w:val="28"/>
          <w:sz w:val="28"/>
          <w:szCs w:val="28"/>
          <w:rtl w:val="true"/>
          <w:lang w:bidi="ar-SA"/>
        </w:rPr>
        <w:t>الشيطان 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أتكلم حول الشيطان حتىٰ الصباح سوف</w:t>
      </w:r>
    </w:p>
    <w:p>
      <w:pPr>
        <w:pStyle w:val="BookText"/>
        <w:rPr/>
      </w:pPr>
      <w:r>
        <w:rPr>
          <w:rFonts w:ascii="Amiri" w:hAnsi="Amiri" w:eastAsia="Amiri" w:cs="Amiri"/>
          <w:color w:val="111111"/>
          <w:sz w:val="28"/>
          <w:sz w:val="28"/>
          <w:szCs w:val="28"/>
          <w:rtl w:val="true"/>
          <w:lang w:bidi="ar-SA"/>
        </w:rPr>
        <w:t>لن ينتهي الحديث، الشيطان له حق تعليمنا الإغواء، قليل هم من لم</w:t>
      </w:r>
    </w:p>
    <w:p>
      <w:pPr>
        <w:pStyle w:val="BookText"/>
        <w:rPr/>
      </w:pPr>
      <w:r>
        <w:rPr>
          <w:rFonts w:ascii="Amiri" w:hAnsi="Amiri" w:eastAsia="Amiri" w:cs="Amiri"/>
          <w:color w:val="111111"/>
          <w:sz w:val="28"/>
          <w:sz w:val="28"/>
          <w:szCs w:val="28"/>
          <w:rtl w:val="true"/>
          <w:lang w:bidi="ar-SA"/>
        </w:rPr>
        <w:t>يصبحوا تلاميذ للشيطان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كل صباح ويعلّٙم التجار والكسبة من تعاليمه، ويأتي في الليل</w:t>
      </w:r>
    </w:p>
    <w:p>
      <w:pPr>
        <w:pStyle w:val="BookText"/>
        <w:rPr/>
      </w:pPr>
      <w:r>
        <w:rPr>
          <w:rFonts w:ascii="Amiri" w:hAnsi="Amiri" w:eastAsia="Amiri" w:cs="Amiri"/>
          <w:color w:val="111111"/>
          <w:sz w:val="28"/>
          <w:sz w:val="28"/>
          <w:szCs w:val="28"/>
          <w:rtl w:val="true"/>
          <w:lang w:bidi="ar-SA"/>
        </w:rPr>
        <w:t>ليرىٰ هل عملوا بها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معي أنا الخطيب والآخرين هكذا أيضاً؛</w:t>
      </w:r>
    </w:p>
    <w:p>
      <w:pPr>
        <w:pStyle w:val="BookText"/>
        <w:rPr/>
      </w:pPr>
      <w:r>
        <w:rPr>
          <w:rFonts w:ascii="Amiri" w:hAnsi="Amiri" w:eastAsia="Amiri" w:cs="Amiri"/>
          <w:color w:val="111111"/>
          <w:sz w:val="28"/>
          <w:sz w:val="28"/>
          <w:szCs w:val="28"/>
          <w:rtl w:val="true"/>
          <w:lang w:bidi="ar-SA"/>
        </w:rPr>
        <w:t>لذلك له حق تعليم الشيطنة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بواسطة أمنا حواء خُدِعَ آدم، وحيث إن آدم أكل من</w:t>
      </w:r>
    </w:p>
    <w:p>
      <w:pPr>
        <w:pStyle w:val="BookText"/>
        <w:rPr/>
      </w:pPr>
      <w:r>
        <w:rPr>
          <w:rFonts w:ascii="Amiri" w:hAnsi="Amiri" w:eastAsia="Amiri" w:cs="Amiri"/>
          <w:color w:val="111111"/>
          <w:sz w:val="28"/>
          <w:sz w:val="28"/>
          <w:szCs w:val="28"/>
          <w:rtl w:val="true"/>
          <w:lang w:bidi="ar-SA"/>
        </w:rPr>
        <w:t>شجرة القمح أُخرِجَ من الجنة، وحيث استطاع الشيطان خداع أبينا آدم</w:t>
      </w:r>
    </w:p>
    <w:p>
      <w:pPr>
        <w:pStyle w:val="BookText"/>
        <w:rPr/>
      </w:pPr>
      <w:r>
        <w:rPr>
          <w:rFonts w:ascii="Amiri" w:hAnsi="Amiri" w:eastAsia="Amiri" w:cs="Amiri"/>
          <w:color w:val="111111"/>
          <w:sz w:val="28"/>
          <w:sz w:val="28"/>
          <w:szCs w:val="28"/>
          <w:rtl w:val="true"/>
          <w:lang w:bidi="ar-SA"/>
        </w:rPr>
        <w:t>فنحن لسنا بشيء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 أبي آدم جنةَ الرضوانِ بحبة قمح</w:t>
      </w:r>
    </w:p>
    <w:p>
      <w:pPr>
        <w:pStyle w:val="BookText"/>
        <w:rPr/>
      </w:pPr>
      <w:r>
        <w:rPr>
          <w:rFonts w:ascii="Amiri" w:hAnsi="Amiri" w:eastAsia="Amiri" w:cs="Amiri"/>
          <w:color w:val="111111"/>
          <w:sz w:val="28"/>
          <w:sz w:val="28"/>
          <w:szCs w:val="28"/>
          <w:rtl w:val="true"/>
          <w:lang w:bidi="ar-SA"/>
        </w:rPr>
        <w:t>سأكون عاقاً إذا لم أبعها بحبة شعير الأقل 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هؤلاء الذين ليس لديهم فهم يبيعونها بناء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عدونا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قوي وغوي، ولذة الشيطان هي في إضلالنا، أيها الشباب انتبهوا جيدا، کل </w:t>
      </w:r>
      <w:bookmarkStart w:id="73" w:name="pg16697_216532"/>
    </w:p>
    <w:p>
      <w:pPr>
        <w:pStyle w:val="BookText"/>
        <w:rPr/>
      </w:pPr>
      <w:bookmarkEnd w:id="73"/>
      <w:r>
        <w:rPr>
          <w:rFonts w:ascii="IRNazanin" w:hAnsi="IRNazanin" w:eastAsia="IRNazanin"/>
          <w:color w:val="111111"/>
          <w:sz w:val="28"/>
          <w:sz w:val="28"/>
          <w:szCs w:val="28"/>
          <w:rtl w:val="true"/>
          <w:lang w:bidi="fa-IR"/>
        </w:rPr>
        <w:t>هذه المطالب هي من آيات القرآن و روایات المعصومين، الشيطان</w:t>
      </w:r>
    </w:p>
    <w:p>
      <w:pPr>
        <w:pStyle w:val="BookText"/>
        <w:rPr/>
      </w:pPr>
      <w:r>
        <w:rPr>
          <w:rFonts w:ascii="Amiri" w:hAnsi="Amiri" w:eastAsia="Amiri" w:cs="Amiri"/>
          <w:color w:val="111111"/>
          <w:sz w:val="28"/>
          <w:sz w:val="28"/>
          <w:szCs w:val="28"/>
          <w:rtl w:val="true"/>
          <w:lang w:bidi="ar-SA"/>
        </w:rPr>
        <w:t>يلتذُّ بمعصيتنا ويصبح بدينا بسببها، عندما يرىٰ شابا ذاهباً إلىٰ السينما أو</w:t>
      </w:r>
    </w:p>
    <w:p>
      <w:pPr>
        <w:pStyle w:val="BookText"/>
        <w:rPr/>
      </w:pPr>
      <w:r>
        <w:rPr>
          <w:rFonts w:ascii="Amiri" w:hAnsi="Amiri" w:eastAsia="Amiri" w:cs="Amiri"/>
          <w:color w:val="111111"/>
          <w:sz w:val="28"/>
          <w:sz w:val="28"/>
          <w:szCs w:val="28"/>
          <w:rtl w:val="true"/>
          <w:lang w:bidi="ar-SA"/>
        </w:rPr>
        <w:t>أندية الخمر والقرار فإنه يصبح منتفخا وبدينا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يرىٰ شابّاً ذاهباً إلىٰ المسجد، متوضئاً وواقفاً في صفوف صلاة</w:t>
      </w:r>
    </w:p>
    <w:p>
      <w:pPr>
        <w:pStyle w:val="BookText"/>
        <w:rPr/>
      </w:pPr>
      <w:r>
        <w:rPr>
          <w:rFonts w:ascii="Amiri" w:hAnsi="Amiri" w:eastAsia="Amiri" w:cs="Amiri"/>
          <w:color w:val="111111"/>
          <w:sz w:val="28"/>
          <w:sz w:val="28"/>
          <w:szCs w:val="28"/>
          <w:rtl w:val="true"/>
          <w:lang w:bidi="ar-SA"/>
        </w:rPr>
        <w:t>الجماعة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عمل سيء أن يحبس</w:t>
      </w:r>
    </w:p>
    <w:p>
      <w:pPr>
        <w:pStyle w:val="BookText"/>
        <w:rPr/>
      </w:pPr>
      <w:r>
        <w:rPr>
          <w:rFonts w:ascii="Amiri" w:hAnsi="Amiri" w:eastAsia="Amiri" w:cs="Amiri"/>
          <w:color w:val="111111"/>
          <w:sz w:val="28"/>
          <w:sz w:val="28"/>
          <w:szCs w:val="28"/>
          <w:rtl w:val="true"/>
          <w:lang w:bidi="ar-SA"/>
        </w:rPr>
        <w:t>الإمام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أيها المحترم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بسرعة لكي لا يتأخر</w:t>
      </w:r>
    </w:p>
    <w:p>
      <w:pPr>
        <w:pStyle w:val="BookText"/>
        <w:rPr/>
      </w:pPr>
      <w:r>
        <w:rPr>
          <w:rFonts w:ascii="Amiri" w:hAnsi="Amiri" w:eastAsia="Amiri" w:cs="Amiri"/>
          <w:color w:val="111111"/>
          <w:sz w:val="28"/>
          <w:sz w:val="28"/>
          <w:szCs w:val="28"/>
          <w:rtl w:val="true"/>
          <w:lang w:bidi="ar-SA"/>
        </w:rPr>
        <w:t>الإمام والمأمومون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يرىٰ شاباً التحق بصلاة الجماعة يصبح الشيطان</w:t>
      </w:r>
    </w:p>
    <w:p>
      <w:pPr>
        <w:pStyle w:val="BookText"/>
        <w:rPr/>
      </w:pPr>
      <w:r>
        <w:rPr>
          <w:rFonts w:ascii="IRNazanin" w:hAnsi="IRNazanin" w:eastAsia="IRNazanin"/>
          <w:color w:val="111111"/>
          <w:sz w:val="28"/>
          <w:sz w:val="28"/>
          <w:szCs w:val="28"/>
          <w:rtl w:val="true"/>
          <w:lang w:bidi="fa-IR"/>
        </w:rPr>
        <w:t>نحیفا کشمعة ذائبة، لماذا ذهب هذا الشاب إلىٰ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سلك طريق</w:t>
      </w:r>
    </w:p>
    <w:p>
      <w:pPr>
        <w:pStyle w:val="BookText"/>
        <w:rPr/>
      </w:pPr>
      <w:r>
        <w:rPr>
          <w:rFonts w:ascii="Amiri" w:hAnsi="Amiri" w:eastAsia="Amiri" w:cs="Amiri"/>
          <w:color w:val="111111"/>
          <w:sz w:val="28"/>
          <w:sz w:val="28"/>
          <w:szCs w:val="28"/>
          <w:rtl w:val="true"/>
          <w:lang w:bidi="ar-SA"/>
        </w:rPr>
        <w:t>الصلح مع الله؟ لماذا تطهَّر من لوث المعاصي والأوساخ؟ فهنا يصبح</w:t>
      </w:r>
    </w:p>
    <w:p>
      <w:pPr>
        <w:pStyle w:val="BookText"/>
        <w:rPr/>
      </w:pPr>
      <w:r>
        <w:rPr>
          <w:rFonts w:ascii="Amiri" w:hAnsi="Amiri" w:eastAsia="Amiri" w:cs="Amiri"/>
          <w:color w:val="111111"/>
          <w:sz w:val="28"/>
          <w:sz w:val="28"/>
          <w:szCs w:val="28"/>
          <w:rtl w:val="true"/>
          <w:lang w:bidi="ar-SA"/>
        </w:rPr>
        <w:t>الشيطان نحيفا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هو جنس الشيطان، يصبح بدينا سمينا من معاصينا، وبسبب</w:t>
      </w:r>
    </w:p>
    <w:p>
      <w:pPr>
        <w:pStyle w:val="BookText"/>
        <w:rPr/>
      </w:pPr>
      <w:r>
        <w:rPr>
          <w:rFonts w:ascii="Amiri" w:hAnsi="Amiri" w:eastAsia="Amiri" w:cs="Amiri"/>
          <w:color w:val="111111"/>
          <w:sz w:val="28"/>
          <w:sz w:val="28"/>
          <w:szCs w:val="28"/>
          <w:rtl w:val="true"/>
          <w:lang w:bidi="ar-SA"/>
        </w:rPr>
        <w:t>عبادتنا يصبح نحيفا ضعيفا، الشيطان عديم الحياء وجَسَور وعالِم وقوي،</w:t>
      </w:r>
    </w:p>
    <w:p>
      <w:pPr>
        <w:pStyle w:val="BookText"/>
        <w:rPr/>
      </w:pPr>
      <w:r>
        <w:rPr>
          <w:rFonts w:ascii="Amiri" w:hAnsi="Amiri" w:eastAsia="Amiri" w:cs="Amiri"/>
          <w:color w:val="111111"/>
          <w:sz w:val="28"/>
          <w:sz w:val="28"/>
          <w:szCs w:val="28"/>
          <w:rtl w:val="true"/>
          <w:lang w:bidi="ar-SA"/>
        </w:rPr>
        <w:t>اقتضت الحكمة أن أعطاه الله الحرية لهدف امتحان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12396020_1280447820"/>
      <w:bookmarkStart w:id="75" w:name="_Toc26"/>
      <w:bookmarkEnd w:id="74"/>
      <w:r>
        <w:rPr>
          <w:rtl w:val="true"/>
        </w:rPr>
        <w:t>الشيطان جالس على الصراط المستقیم</w:t>
      </w:r>
      <w:bookmarkEnd w:id="75"/>
    </w:p>
    <w:p>
      <w:pPr>
        <w:pStyle w:val="BookText"/>
        <w:rPr/>
      </w:pPr>
      <w:r>
        <w:rPr>
          <w:rFonts w:ascii="Amiri" w:hAnsi="Amiri" w:eastAsia="Amiri" w:cs="Amiri"/>
          <w:color w:val="111111"/>
          <w:sz w:val="28"/>
          <w:sz w:val="28"/>
          <w:szCs w:val="28"/>
          <w:rtl w:val="true"/>
          <w:lang w:bidi="ar-SA"/>
        </w:rPr>
        <w:t>هذا الشيطان عدونا، ليس عدوا لأهل السنة، لأن أولئك خرجوا عن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الجادة وسقطوا في بئر الضلال، ويسلكون طريق الانحراف، ليس له عمل </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مع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الذي انحرف عن الطريق بأي قدر يمشي سريعا سيبتعد</w:t>
      </w:r>
    </w:p>
    <w:p>
      <w:pPr>
        <w:pStyle w:val="BookText"/>
        <w:rPr/>
      </w:pPr>
      <w:r>
        <w:rPr>
          <w:rFonts w:ascii="IRNazanin" w:hAnsi="IRNazanin" w:eastAsia="IRNazanin"/>
          <w:color w:val="111111"/>
          <w:sz w:val="28"/>
          <w:sz w:val="28"/>
          <w:szCs w:val="28"/>
          <w:rtl w:val="true"/>
          <w:lang w:bidi="fa-IR"/>
        </w:rPr>
        <w:t>أكثر عن الطريق، ما هذا الجنون والسفاهة أن يضیّٙع الشيطان وقته لشخص</w:t>
      </w:r>
    </w:p>
    <w:p>
      <w:pPr>
        <w:pStyle w:val="BookText"/>
        <w:rPr/>
      </w:pPr>
      <w:r>
        <w:rPr>
          <w:rFonts w:ascii="Amiri" w:hAnsi="Amiri" w:eastAsia="Amiri" w:cs="Amiri"/>
          <w:color w:val="111111"/>
          <w:sz w:val="28"/>
          <w:sz w:val="28"/>
          <w:szCs w:val="28"/>
          <w:rtl w:val="true"/>
          <w:lang w:bidi="ar-SA"/>
        </w:rPr>
        <w:t>مثل هذا، هذا بدون سائق، مرة بعد أخرىٰ يبتعد، الشخص الذي ابتعد عن</w:t>
      </w:r>
    </w:p>
    <w:p>
      <w:pPr>
        <w:pStyle w:val="BookText"/>
        <w:rPr/>
      </w:pPr>
      <w:r>
        <w:rPr>
          <w:rFonts w:ascii="Amiri" w:hAnsi="Amiri" w:eastAsia="Amiri" w:cs="Amiri"/>
          <w:color w:val="111111"/>
          <w:sz w:val="28"/>
          <w:sz w:val="28"/>
          <w:szCs w:val="28"/>
          <w:rtl w:val="true"/>
          <w:lang w:bidi="ar-SA"/>
        </w:rPr>
        <w:t>ولاية أمير المؤمنين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ولاية أمير المؤمنين</w:t>
      </w:r>
    </w:p>
    <w:p>
      <w:pPr>
        <w:pStyle w:val="BookText"/>
        <w:rPr/>
      </w:pPr>
      <w:r>
        <w:rPr>
          <w:rFonts w:ascii="Amiri" w:hAnsi="Amiri" w:eastAsia="Amiri" w:cs="Amiri"/>
          <w:color w:val="111111"/>
          <w:sz w:val="28"/>
          <w:sz w:val="28"/>
          <w:szCs w:val="28"/>
          <w:rtl w:val="true"/>
          <w:lang w:bidi="ar-SA"/>
        </w:rPr>
        <w:t>في كل نَفَس۟ يبتعد کیلومتراً واحداً، ماذا سيكون</w:t>
      </w:r>
    </w:p>
    <w:p>
      <w:pPr>
        <w:pStyle w:val="BookText"/>
        <w:rPr/>
      </w:pPr>
      <w:r>
        <w:rPr>
          <w:rFonts w:ascii="Amiri" w:hAnsi="Amiri" w:eastAsia="Amiri" w:cs="Amiri"/>
          <w:color w:val="111111"/>
          <w:sz w:val="28"/>
          <w:sz w:val="28"/>
          <w:szCs w:val="28"/>
          <w:rtl w:val="true"/>
          <w:lang w:bidi="ar-SA"/>
        </w:rPr>
        <w:t>عمل الشيطان مع شخص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سيُلقي الحبل في رقبته ويقول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عمله مع الشخص الذي هو في الطريق المستقيم، انظر ماذا</w:t>
      </w:r>
    </w:p>
    <w:p>
      <w:pPr>
        <w:pStyle w:val="BookText"/>
        <w:rPr/>
      </w:pP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أنا جالس قرب الصراط وليس لديَّ عمل مع الطرق المنحرفة</w:t>
      </w:r>
    </w:p>
    <w:p>
      <w:pPr>
        <w:pStyle w:val="BookText"/>
        <w:rPr/>
      </w:pPr>
      <w:r>
        <w:rPr>
          <w:rFonts w:ascii="Amiri" w:hAnsi="Amiri" w:eastAsia="Amiri" w:cs="Amiri"/>
          <w:color w:val="111111"/>
          <w:sz w:val="28"/>
          <w:sz w:val="28"/>
          <w:szCs w:val="28"/>
          <w:rtl w:val="true"/>
          <w:lang w:bidi="ar-SA"/>
        </w:rPr>
        <w:t>والمعوجَّة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لديه عمل مع اليهود والنصارىٰ والأشخاص الذين</w:t>
      </w:r>
    </w:p>
    <w:p>
      <w:pPr>
        <w:pStyle w:val="BookText"/>
        <w:rPr/>
      </w:pPr>
      <w:r>
        <w:rPr>
          <w:rFonts w:ascii="Amiri" w:hAnsi="Amiri" w:eastAsia="Amiri" w:cs="Amiri"/>
          <w:color w:val="111111"/>
          <w:sz w:val="28"/>
          <w:sz w:val="28"/>
          <w:szCs w:val="28"/>
          <w:rtl w:val="true"/>
          <w:lang w:bidi="ar-SA"/>
        </w:rPr>
        <w:t>يذهبون إلىٰ السينما وإلىٰ أندية الخمر والقمار، أولئك سقطوا في بئر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لابد أن يرسل أحد أبنائه ویوکّٙله بهم لكي يحافظ عليهم ويضربهم علىٰ</w:t>
      </w:r>
    </w:p>
    <w:p>
      <w:pPr>
        <w:pStyle w:val="BookText"/>
        <w:rPr/>
      </w:pPr>
      <w:r>
        <w:rPr>
          <w:rFonts w:ascii="Amiri" w:hAnsi="Amiri" w:eastAsia="Amiri" w:cs="Amiri"/>
          <w:color w:val="111111"/>
          <w:sz w:val="28"/>
          <w:sz w:val="28"/>
          <w:szCs w:val="28"/>
          <w:rtl w:val="true"/>
          <w:lang w:bidi="ar-SA"/>
        </w:rPr>
        <w:t>رأسهم لكي يبقوا هكذا في الضياع ولا يرجعوا إلىٰ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الذي يذهب إلىٰ المسجد ولا يذهب إلىٰ أندية الخمر يجلس له</w:t>
      </w:r>
    </w:p>
    <w:p>
      <w:pPr>
        <w:pStyle w:val="BookText"/>
        <w:rPr/>
      </w:pPr>
      <w:r>
        <w:rPr>
          <w:rFonts w:ascii="Amiri" w:hAnsi="Amiri" w:eastAsia="Amiri" w:cs="Amiri"/>
          <w:color w:val="111111"/>
          <w:sz w:val="28"/>
          <w:sz w:val="28"/>
          <w:szCs w:val="28"/>
          <w:rtl w:val="true"/>
          <w:lang w:bidi="ar-SA"/>
        </w:rPr>
        <w:t>الشيطان في الطريق حتىٰ إذا جاء ليدخل المسجد يصرفه عن الدخول، وإذا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المسجد يُشغل تفكيره حتىٰ يَضلَّ طريق العبودية لله أو ينساه</w:t>
      </w:r>
      <w:r>
        <w:rPr>
          <w:rFonts w:eastAsia="Amiri" w:cs="Amiri" w:ascii="Amiri" w:hAnsi="Amiri"/>
          <w:color w:val="111111"/>
          <w:sz w:val="28"/>
          <w:szCs w:val="28"/>
          <w:rtl w:val="true"/>
          <w:lang w:bidi="ar-SA"/>
        </w:rPr>
        <w:t xml:space="preserve">. </w:t>
      </w:r>
      <w:bookmarkStart w:id="76" w:name="pg16697_216534"/>
    </w:p>
    <w:p>
      <w:pPr>
        <w:pStyle w:val="Heading2"/>
        <w:numPr>
          <w:ilvl w:val="1"/>
          <w:numId w:val="1"/>
        </w:numPr>
        <w:rPr/>
      </w:pPr>
      <w:bookmarkStart w:id="77" w:name="__RefHeading___Toc12396022_1280447820"/>
      <w:bookmarkStart w:id="78" w:name="_Toc27"/>
      <w:bookmarkEnd w:id="76"/>
      <w:bookmarkEnd w:id="77"/>
      <w:r>
        <w:rPr>
          <w:rtl w:val="true"/>
        </w:rPr>
        <w:t>الشيطان يعمل على خداع الخطباء</w:t>
      </w:r>
      <w:bookmarkEnd w:id="78"/>
    </w:p>
    <w:p>
      <w:pPr>
        <w:pStyle w:val="BookText"/>
        <w:rPr/>
      </w:pPr>
      <w:r>
        <w:rPr>
          <w:rFonts w:ascii="Amiri" w:hAnsi="Amiri" w:eastAsia="Amiri" w:cs="Amiri"/>
          <w:color w:val="111111"/>
          <w:sz w:val="28"/>
          <w:sz w:val="28"/>
          <w:szCs w:val="28"/>
          <w:rtl w:val="true"/>
          <w:lang w:bidi="ar-SA"/>
        </w:rPr>
        <w:t>الشيطان جالس علىٰ الطريق المستقيم، لذلك أيها الأصدقاء، الخطباء</w:t>
      </w:r>
    </w:p>
    <w:p>
      <w:pPr>
        <w:pStyle w:val="BookText"/>
        <w:rPr/>
      </w:pPr>
      <w:r>
        <w:rPr>
          <w:rFonts w:ascii="Amiri" w:hAnsi="Amiri" w:eastAsia="Amiri" w:cs="Amiri"/>
          <w:color w:val="111111"/>
          <w:sz w:val="28"/>
          <w:sz w:val="28"/>
          <w:szCs w:val="28"/>
          <w:rtl w:val="true"/>
          <w:lang w:bidi="ar-SA"/>
        </w:rPr>
        <w:t xml:space="preserve">الأعزاء المحترمون أرجو العفو، أنا في صفّٙ نعالكم، الحقّ لابدّ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الشيطان له عمل معنا نحن الخطباء والعلماء أكثر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الخطباء ملاحقون من الشيطان أكثر من العلماء وأئمة الجماعة، لأن عملنا</w:t>
      </w:r>
    </w:p>
    <w:p>
      <w:pPr>
        <w:pStyle w:val="BookText"/>
        <w:rPr/>
      </w:pPr>
      <w:r>
        <w:rPr>
          <w:rFonts w:ascii="Amiri" w:hAnsi="Amiri" w:eastAsia="Amiri" w:cs="Amiri"/>
          <w:color w:val="111111"/>
          <w:sz w:val="28"/>
          <w:sz w:val="28"/>
          <w:szCs w:val="28"/>
          <w:rtl w:val="true"/>
          <w:lang w:bidi="ar-SA"/>
        </w:rPr>
        <w:t>حسَّاس ونحن جالسون علىٰ رأس التعليم وتربية الأمة، ولأن الخطباء</w:t>
      </w:r>
    </w:p>
    <w:p>
      <w:pPr>
        <w:pStyle w:val="BookText"/>
        <w:rPr/>
      </w:pPr>
      <w:r>
        <w:rPr>
          <w:rFonts w:ascii="Amiri" w:hAnsi="Amiri" w:eastAsia="Amiri" w:cs="Amiri"/>
          <w:color w:val="111111"/>
          <w:sz w:val="28"/>
          <w:sz w:val="28"/>
          <w:szCs w:val="28"/>
          <w:rtl w:val="true"/>
          <w:lang w:bidi="ar-SA"/>
        </w:rPr>
        <w:t>مع كلامهم مؤثر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الإنسان بالحديث غير الموزون والمطبوخ</w:t>
      </w:r>
    </w:p>
    <w:p>
      <w:pPr>
        <w:pStyle w:val="BookText"/>
        <w:rPr/>
      </w:pPr>
      <w:r>
        <w:rPr>
          <w:rFonts w:ascii="IRNazanin" w:hAnsi="IRNazanin" w:eastAsia="IRNazanin"/>
          <w:color w:val="111111"/>
          <w:sz w:val="28"/>
          <w:sz w:val="28"/>
          <w:szCs w:val="28"/>
          <w:rtl w:val="true"/>
          <w:lang w:bidi="fa-IR"/>
        </w:rPr>
        <w:t>وبالكلام المفيد يحییٰ اسم الشخص</w:t>
      </w:r>
    </w:p>
    <w:p>
      <w:pPr>
        <w:pStyle w:val="BookText"/>
        <w:rPr/>
      </w:pPr>
      <w:r>
        <w:rPr>
          <w:rFonts w:ascii="Amiri" w:hAnsi="Amiri" w:eastAsia="Amiri" w:cs="Amiri"/>
          <w:color w:val="111111"/>
          <w:sz w:val="28"/>
          <w:sz w:val="28"/>
          <w:szCs w:val="28"/>
          <w:rtl w:val="true"/>
          <w:lang w:bidi="ar-SA"/>
        </w:rPr>
        <w:t>لا تُوجد جوهرة وفن أفضل من الحديث والكلام</w:t>
      </w:r>
    </w:p>
    <w:p>
      <w:pPr>
        <w:pStyle w:val="BookText"/>
        <w:rPr/>
      </w:pPr>
      <w:r>
        <w:rPr>
          <w:rFonts w:ascii="Amiri" w:hAnsi="Amiri" w:eastAsia="Amiri" w:cs="Amiri"/>
          <w:color w:val="111111"/>
          <w:sz w:val="28"/>
          <w:sz w:val="28"/>
          <w:szCs w:val="28"/>
          <w:rtl w:val="true"/>
          <w:lang w:bidi="ar-SA"/>
        </w:rPr>
        <w:t>الكلام يؤثّٙر في المستمع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هذِهِ القُلُوبُ حَديدٌ وَرقيقُ الألفاظِ مِغنَاطِيسُ</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هذه القلوب حديد ولذيذ الألفاظ مغناطیس</w:t>
      </w:r>
    </w:p>
    <w:p>
      <w:pPr>
        <w:pStyle w:val="BookText"/>
        <w:rPr/>
      </w:pPr>
      <w:r>
        <w:rPr>
          <w:rFonts w:ascii="Amiri" w:hAnsi="Amiri" w:eastAsia="Amiri" w:cs="Amiri"/>
          <w:color w:val="111111"/>
          <w:sz w:val="28"/>
          <w:sz w:val="28"/>
          <w:szCs w:val="28"/>
          <w:rtl w:val="true"/>
          <w:lang w:bidi="ar-SA"/>
        </w:rPr>
        <w:t>كما أن المغناطيس يجذب الحديد، الكلام الجميل الفصيح البليغ المرتب</w:t>
      </w:r>
    </w:p>
    <w:p>
      <w:pPr>
        <w:pStyle w:val="BookText"/>
        <w:rPr/>
      </w:pPr>
      <w:r>
        <w:rPr>
          <w:rFonts w:ascii="Amiri" w:hAnsi="Amiri" w:eastAsia="Amiri" w:cs="Amiri"/>
          <w:color w:val="111111"/>
          <w:sz w:val="28"/>
          <w:sz w:val="28"/>
          <w:szCs w:val="28"/>
          <w:rtl w:val="true"/>
          <w:lang w:bidi="ar-SA"/>
        </w:rPr>
        <w:t>يجذب القلوب ويجعلها تحت تأثير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غزىٰ الأنبياء القلوب بالدرجة الأولىٰ بالكلام المؤثر، وجذبوا</w:t>
      </w:r>
    </w:p>
    <w:p>
      <w:pPr>
        <w:pStyle w:val="BookText"/>
        <w:rPr/>
      </w:pPr>
      <w:r>
        <w:rPr>
          <w:rFonts w:ascii="Amiri" w:hAnsi="Amiri" w:eastAsia="Amiri" w:cs="Amiri"/>
          <w:color w:val="111111"/>
          <w:sz w:val="28"/>
          <w:sz w:val="28"/>
          <w:szCs w:val="28"/>
          <w:rtl w:val="true"/>
          <w:lang w:bidi="ar-SA"/>
        </w:rPr>
        <w:t>الناس حولهم، بواسطته، بهذه النعمة أوصل الله الناس إلىٰ السعادة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 عَلَّمَ الْقُرْآنَ ٭ خَلَقَ الْإِنْسَانَ ٭ عَلَّمَهُ الْبَيَانَ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لم يعط الله هذه النعمة للحمار والعصفور والغزال والخروف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الأسلحة لدىٰ البشر البيان، بواسطة قدرة البيان من الممكن أن</w:t>
      </w:r>
    </w:p>
    <w:p>
      <w:pPr>
        <w:pStyle w:val="BookText"/>
        <w:rPr/>
      </w:pPr>
      <w:r>
        <w:rPr>
          <w:rFonts w:ascii="Amiri" w:hAnsi="Amiri" w:eastAsia="Amiri" w:cs="Amiri"/>
          <w:color w:val="111111"/>
          <w:sz w:val="28"/>
          <w:sz w:val="28"/>
          <w:szCs w:val="28"/>
          <w:rtl w:val="true"/>
          <w:lang w:bidi="ar-SA"/>
        </w:rPr>
        <w:t>تُقلَب مملكة علىٰ رأسها، بواسطة ثلاث خطابات يمكننا أن۟ نشعل فتيل</w:t>
      </w:r>
    </w:p>
    <w:p>
      <w:pPr>
        <w:pStyle w:val="BookText"/>
        <w:rPr/>
      </w:pPr>
      <w:r>
        <w:rPr>
          <w:rFonts w:ascii="Amiri" w:hAnsi="Amiri" w:eastAsia="Amiri" w:cs="Amiri"/>
          <w:color w:val="111111"/>
          <w:sz w:val="28"/>
          <w:sz w:val="28"/>
          <w:szCs w:val="28"/>
          <w:rtl w:val="true"/>
          <w:lang w:bidi="ar-SA"/>
        </w:rPr>
        <w:t>النار، وكل أهل المدينة يشتبكون مع بعضهم البعض، وكذلك بواسطة</w:t>
      </w:r>
    </w:p>
    <w:p>
      <w:pPr>
        <w:pStyle w:val="BookText"/>
        <w:rPr/>
      </w:pPr>
      <w:r>
        <w:rPr>
          <w:rFonts w:ascii="Amiri" w:hAnsi="Amiri" w:eastAsia="Amiri" w:cs="Amiri"/>
          <w:color w:val="111111"/>
          <w:sz w:val="28"/>
          <w:sz w:val="28"/>
          <w:szCs w:val="28"/>
          <w:rtl w:val="true"/>
          <w:lang w:bidi="ar-SA"/>
        </w:rPr>
        <w:t>ثلاث خطابات من الممكن أن نطفئ ناراً مشتعلة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مقدرة البيان عجيبة جدا، يقول الإمام الجواد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أَصغي إِلى نَاطِقٍ فَقَد۟ عَبَدَهُ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يعبده؟ لأنه يقع تحت تأثيره، وتسيطر أفكار المتكلّٙم علىٰ ثقافة</w:t>
      </w:r>
    </w:p>
    <w:p>
      <w:pPr>
        <w:pStyle w:val="BookText"/>
        <w:rPr/>
      </w:pPr>
      <w:r>
        <w:rPr>
          <w:rFonts w:ascii="Amiri" w:hAnsi="Amiri" w:eastAsia="Amiri" w:cs="Amiri"/>
          <w:color w:val="111111"/>
          <w:sz w:val="28"/>
          <w:sz w:val="28"/>
          <w:szCs w:val="28"/>
          <w:rtl w:val="true"/>
          <w:lang w:bidi="ar-SA"/>
        </w:rPr>
        <w:t>المستمع الباطنية، إذاً وجود الخطباء والمتكلمين وجود مؤثر، مثلا الآن</w:t>
      </w:r>
    </w:p>
    <w:p>
      <w:pPr>
        <w:pStyle w:val="BookText"/>
        <w:rPr/>
      </w:pPr>
      <w:r>
        <w:rPr>
          <w:rFonts w:ascii="Amiri" w:hAnsi="Amiri" w:eastAsia="Amiri" w:cs="Amiri"/>
          <w:color w:val="111111"/>
          <w:sz w:val="28"/>
          <w:sz w:val="28"/>
          <w:szCs w:val="28"/>
          <w:rtl w:val="true"/>
          <w:lang w:bidi="ar-SA"/>
        </w:rPr>
        <w:t>عقلكم وتفكيركم تحت تأثيري، وإذا كان لديَّ مقدرة البيان سوف</w:t>
      </w:r>
    </w:p>
    <w:p>
      <w:pPr>
        <w:pStyle w:val="BookText"/>
        <w:rPr/>
      </w:pPr>
      <w:r>
        <w:rPr>
          <w:rFonts w:ascii="Amiri" w:hAnsi="Amiri" w:eastAsia="Amiri" w:cs="Amiri"/>
          <w:color w:val="111111"/>
          <w:sz w:val="28"/>
          <w:sz w:val="28"/>
          <w:szCs w:val="28"/>
          <w:rtl w:val="true"/>
          <w:lang w:bidi="ar-SA"/>
        </w:rPr>
        <w:t>أجذبكم إلىٰ أي طريق تريده نفسي، من الممكن أن أضع لكم في الحلوىٰ</w:t>
      </w:r>
    </w:p>
    <w:p>
      <w:pPr>
        <w:pStyle w:val="BookText"/>
        <w:rPr/>
      </w:pPr>
      <w:r>
        <w:rPr>
          <w:rFonts w:ascii="Amiri" w:hAnsi="Amiri" w:eastAsia="Amiri" w:cs="Amiri"/>
          <w:color w:val="111111"/>
          <w:sz w:val="28"/>
          <w:sz w:val="28"/>
          <w:szCs w:val="28"/>
          <w:rtl w:val="true"/>
          <w:lang w:bidi="ar-SA"/>
        </w:rPr>
        <w:t>السمَّ وألقمكم إياها، وأنتم تتلذذون لكن أسمكم بسمٍّ قاتلٍ بواسطة أربعة</w:t>
      </w:r>
    </w:p>
    <w:p>
      <w:pPr>
        <w:pStyle w:val="BookText"/>
        <w:rPr/>
      </w:pPr>
      <w:r>
        <w:rPr>
          <w:rFonts w:ascii="Amiri" w:hAnsi="Amiri" w:eastAsia="Amiri" w:cs="Amiri"/>
          <w:color w:val="111111"/>
          <w:sz w:val="28"/>
          <w:sz w:val="28"/>
          <w:szCs w:val="28"/>
          <w:rtl w:val="true"/>
          <w:lang w:bidi="ar-SA"/>
        </w:rPr>
        <w:t>أبيات شعر عرفانية، وأربع قضايا أخلاقية أدبية، بهذه الطريقة أغيّٙرُ روح</w:t>
      </w:r>
    </w:p>
    <w:p>
      <w:pPr>
        <w:pStyle w:val="BookText"/>
        <w:rPr/>
      </w:pPr>
      <w:r>
        <w:rPr>
          <w:rFonts w:ascii="Amiri" w:hAnsi="Amiri" w:eastAsia="Amiri" w:cs="Amiri"/>
          <w:color w:val="111111"/>
          <w:sz w:val="28"/>
          <w:sz w:val="28"/>
          <w:szCs w:val="28"/>
          <w:rtl w:val="true"/>
          <w:lang w:bidi="ar-SA"/>
        </w:rPr>
        <w:t>اعتقاداتكم إلىٰ الانحراف،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آتي</w:t>
      </w:r>
    </w:p>
    <w:p>
      <w:pPr>
        <w:pStyle w:val="BookText"/>
        <w:rPr/>
      </w:pPr>
      <w:r>
        <w:rPr>
          <w:rFonts w:ascii="Amiri" w:hAnsi="Amiri" w:eastAsia="Amiri" w:cs="Amiri"/>
          <w:color w:val="111111"/>
          <w:sz w:val="28"/>
          <w:sz w:val="28"/>
          <w:szCs w:val="28"/>
          <w:rtl w:val="true"/>
          <w:lang w:bidi="ar-SA"/>
        </w:rPr>
        <w:t>بالمنحرف بثلاث جمل إلىٰ الطريق، هذه هي آثار الكلام والبيان، إذاً وجود</w:t>
      </w:r>
    </w:p>
    <w:p>
      <w:pPr>
        <w:pStyle w:val="BookText"/>
        <w:rPr/>
      </w:pPr>
      <w:r>
        <w:rPr>
          <w:rFonts w:ascii="Amiri" w:hAnsi="Amiri" w:eastAsia="Amiri" w:cs="Amiri"/>
          <w:color w:val="111111"/>
          <w:sz w:val="28"/>
          <w:sz w:val="28"/>
          <w:szCs w:val="28"/>
          <w:rtl w:val="true"/>
          <w:lang w:bidi="ar-SA"/>
        </w:rPr>
        <w:t>الخطيب يساوي عقل كل الموجودين من المستمعين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يُوجد الآن ثلاثمائة شخص تقریباً جالِسين هنا، الشيطان ليس مجنونا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لكي يضيّٙع أوقات أبنائه بأن يضع لكل شخص شیطاناً فيغلب الشَيَبَة </w:t>
      </w:r>
      <w:bookmarkStart w:id="79" w:name="pg16697_216536"/>
    </w:p>
    <w:p>
      <w:pPr>
        <w:pStyle w:val="BookText"/>
        <w:rPr/>
      </w:pPr>
      <w:bookmarkEnd w:id="79"/>
      <w:r>
        <w:rPr>
          <w:rFonts w:ascii="Amiri" w:hAnsi="Amiri" w:eastAsia="Amiri" w:cs="Amiri"/>
          <w:color w:val="111111"/>
          <w:sz w:val="28"/>
          <w:sz w:val="28"/>
          <w:szCs w:val="28"/>
          <w:rtl w:val="true"/>
          <w:lang w:bidi="ar-SA"/>
        </w:rPr>
        <w:t>بالنوم، ويُلهِي الشباب بالحديث والأطفال بالضحك مع بعضهم، لا يفعل</w:t>
      </w:r>
    </w:p>
    <w:p>
      <w:pPr>
        <w:pStyle w:val="BookText"/>
        <w:rPr/>
      </w:pPr>
      <w:r>
        <w:rPr>
          <w:rFonts w:ascii="Amiri" w:hAnsi="Amiri" w:eastAsia="Amiri" w:cs="Amiri"/>
          <w:color w:val="111111"/>
          <w:sz w:val="28"/>
          <w:sz w:val="28"/>
          <w:szCs w:val="28"/>
          <w:rtl w:val="true"/>
          <w:lang w:bidi="ar-SA"/>
        </w:rPr>
        <w:t>و الشيطان هذا الفعل</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2396024_1280447820"/>
      <w:bookmarkStart w:id="81" w:name="_Toc28"/>
      <w:bookmarkEnd w:id="80"/>
      <w:r>
        <w:rPr>
          <w:rtl w:val="true"/>
        </w:rPr>
        <w:t>وساوس الشيطان لخداع الخطيب</w:t>
      </w:r>
      <w:bookmarkEnd w:id="81"/>
    </w:p>
    <w:p>
      <w:pPr>
        <w:pStyle w:val="BookText"/>
        <w:rPr/>
      </w:pPr>
      <w:r>
        <w:rPr>
          <w:rFonts w:ascii="Amiri" w:hAnsi="Amiri" w:eastAsia="Amiri" w:cs="Amiri"/>
          <w:color w:val="111111"/>
          <w:sz w:val="28"/>
          <w:sz w:val="28"/>
          <w:szCs w:val="28"/>
          <w:rtl w:val="true"/>
          <w:lang w:bidi="ar-SA"/>
        </w:rPr>
        <w:t>الشيطان يأتي إلىٰ إغوائي، كيف؟ هذا هو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أيها الشيخ أنت</w:t>
      </w:r>
    </w:p>
    <w:p>
      <w:pPr>
        <w:pStyle w:val="BookText"/>
        <w:rPr/>
      </w:pPr>
      <w:r>
        <w:rPr>
          <w:rFonts w:ascii="Amiri" w:hAnsi="Amiri" w:eastAsia="Amiri" w:cs="Amiri"/>
          <w:color w:val="111111"/>
          <w:sz w:val="28"/>
          <w:sz w:val="28"/>
          <w:szCs w:val="28"/>
          <w:rtl w:val="true"/>
          <w:lang w:bidi="ar-SA"/>
        </w:rPr>
        <w:t>أول مرَّة تأتي إلىٰ مدينة شاهين، اعمل شيئاً بحيث أنه في الليلة الآتية كل</w:t>
      </w:r>
    </w:p>
    <w:p>
      <w:pPr>
        <w:pStyle w:val="BookText"/>
        <w:rPr/>
      </w:pPr>
      <w:r>
        <w:rPr>
          <w:rFonts w:ascii="Amiri" w:hAnsi="Amiri" w:eastAsia="Amiri" w:cs="Amiri"/>
          <w:color w:val="111111"/>
          <w:sz w:val="28"/>
          <w:sz w:val="28"/>
          <w:szCs w:val="28"/>
          <w:rtl w:val="true"/>
          <w:lang w:bidi="ar-SA"/>
        </w:rPr>
        <w:t>شخص من المستمعين يأتي معه ثلاثة مستمعين، لكي يصبح المجلس في</w:t>
      </w:r>
    </w:p>
    <w:p>
      <w:pPr>
        <w:pStyle w:val="BookText"/>
        <w:rPr/>
      </w:pPr>
      <w:r>
        <w:rPr>
          <w:rFonts w:ascii="Amiri" w:hAnsi="Amiri" w:eastAsia="Amiri" w:cs="Amiri"/>
          <w:color w:val="111111"/>
          <w:sz w:val="28"/>
          <w:sz w:val="28"/>
          <w:szCs w:val="28"/>
          <w:rtl w:val="true"/>
          <w:lang w:bidi="ar-SA"/>
        </w:rPr>
        <w:t>الليلة الآتية ممتلئاً من الناس، هذا هو شعار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أصبح الناس</w:t>
      </w:r>
    </w:p>
    <w:p>
      <w:pPr>
        <w:pStyle w:val="BookText"/>
        <w:rPr/>
      </w:pPr>
      <w:r>
        <w:rPr>
          <w:rFonts w:ascii="Amiri" w:hAnsi="Amiri" w:eastAsia="Amiri" w:cs="Amiri"/>
          <w:color w:val="111111"/>
          <w:sz w:val="28"/>
          <w:sz w:val="28"/>
          <w:szCs w:val="28"/>
          <w:rtl w:val="true"/>
          <w:lang w:bidi="ar-SA"/>
        </w:rPr>
        <w:t>المجتمعون أكثر، ظهر رونق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عقل الأعداء في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الإسلام بأحلىٰ صوره في مقابل دور السينما ويضرب الأعداء بعرض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يأتي عن طريق عِظَمِ وكثرة الحضور حتىٰ لا أقول لكم آية</w:t>
      </w:r>
    </w:p>
    <w:p>
      <w:pPr>
        <w:pStyle w:val="BookText"/>
        <w:rPr/>
      </w:pPr>
      <w:r>
        <w:rPr>
          <w:rFonts w:ascii="Amiri" w:hAnsi="Amiri" w:eastAsia="Amiri" w:cs="Amiri"/>
          <w:color w:val="111111"/>
          <w:sz w:val="28"/>
          <w:sz w:val="28"/>
          <w:szCs w:val="28"/>
          <w:rtl w:val="true"/>
          <w:lang w:bidi="ar-SA"/>
        </w:rPr>
        <w:t>وحديثاً، 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تنطق بكلمة جهنم والقبر والبرزخ والقيامة</w:t>
      </w:r>
    </w:p>
    <w:p>
      <w:pPr>
        <w:pStyle w:val="BookText"/>
        <w:rPr/>
      </w:pPr>
      <w:r>
        <w:rPr>
          <w:rFonts w:ascii="Amiri" w:hAnsi="Amiri" w:eastAsia="Amiri" w:cs="Amiri"/>
          <w:color w:val="111111"/>
          <w:sz w:val="28"/>
          <w:sz w:val="28"/>
          <w:szCs w:val="28"/>
          <w:rtl w:val="true"/>
          <w:lang w:bidi="ar-SA"/>
        </w:rPr>
        <w:t>ومثل هذا الكلام، لا تأتِ بمطالب علمية عقلية، قل شيئاً بحيث أنَّ</w:t>
      </w:r>
    </w:p>
    <w:p>
      <w:pPr>
        <w:pStyle w:val="BookText"/>
        <w:rPr/>
      </w:pPr>
      <w:r>
        <w:rPr>
          <w:rFonts w:ascii="Amiri" w:hAnsi="Amiri" w:eastAsia="Amiri" w:cs="Amiri"/>
          <w:color w:val="111111"/>
          <w:sz w:val="28"/>
          <w:sz w:val="28"/>
          <w:szCs w:val="28"/>
          <w:rtl w:val="true"/>
          <w:lang w:bidi="ar-SA"/>
        </w:rPr>
        <w:t>الشباب يأنسون به ويخرجون بنشاط وحيوية، هذه أيام الشباب، اترك هذه</w:t>
      </w:r>
    </w:p>
    <w:p>
      <w:pPr>
        <w:pStyle w:val="BookText"/>
        <w:rPr/>
      </w:pPr>
      <w:r>
        <w:rPr>
          <w:rFonts w:ascii="Amiri" w:hAnsi="Amiri" w:eastAsia="Amiri" w:cs="Amiri"/>
          <w:color w:val="111111"/>
          <w:sz w:val="28"/>
          <w:sz w:val="28"/>
          <w:szCs w:val="28"/>
          <w:rtl w:val="true"/>
          <w:lang w:bidi="ar-SA"/>
        </w:rPr>
        <w:t>الأساطير القديمة البالية، هؤلاء في ريعان الشباب، هؤلاء ضيوفنا لمدة</w:t>
      </w:r>
    </w:p>
    <w:p>
      <w:pPr>
        <w:pStyle w:val="BookText"/>
        <w:rPr/>
      </w:pPr>
      <w:r>
        <w:rPr>
          <w:rFonts w:ascii="Amiri" w:hAnsi="Amiri" w:eastAsia="Amiri" w:cs="Amiri"/>
          <w:color w:val="111111"/>
          <w:sz w:val="28"/>
          <w:sz w:val="28"/>
          <w:szCs w:val="28"/>
          <w:rtl w:val="true"/>
          <w:lang w:bidi="ar-SA"/>
        </w:rPr>
        <w:t>يومين فقط وسيذهبون، اعتنِ بهؤلاء الشباب، واجذب الشباب بالكلام</w:t>
      </w:r>
    </w:p>
    <w:p>
      <w:pPr>
        <w:pStyle w:val="BookText"/>
        <w:rPr/>
      </w:pPr>
      <w:r>
        <w:rPr>
          <w:rFonts w:ascii="Amiri" w:hAnsi="Amiri" w:eastAsia="Amiri" w:cs="Amiri"/>
          <w:color w:val="111111"/>
          <w:sz w:val="28"/>
          <w:sz w:val="28"/>
          <w:szCs w:val="28"/>
          <w:rtl w:val="true"/>
          <w:lang w:bidi="ar-SA"/>
        </w:rPr>
        <w:t>حول الدنيا والتمدُّن الفكري حتىٰ يناسب مذاقهم، وامزح وقل لهم طُرفة</w:t>
      </w:r>
    </w:p>
    <w:p>
      <w:pPr>
        <w:pStyle w:val="BookText"/>
        <w:rPr/>
      </w:pPr>
      <w:r>
        <w:rPr>
          <w:rFonts w:ascii="Amiri" w:hAnsi="Amiri" w:eastAsia="Amiri" w:cs="Amiri"/>
          <w:color w:val="111111"/>
          <w:sz w:val="28"/>
          <w:sz w:val="28"/>
          <w:szCs w:val="28"/>
          <w:rtl w:val="true"/>
          <w:lang w:bidi="ar-SA"/>
        </w:rPr>
        <w:t>أيضا لكي إذا ذهبوا غدايقولون لأصحابهم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شيخ لا تعلمون كم هو</w:t>
      </w:r>
    </w:p>
    <w:p>
      <w:pPr>
        <w:pStyle w:val="BookText"/>
        <w:rPr/>
      </w:pP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نستمع لكلامه، غدا يصبح الحضور ألف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الشيطان بحيله إلىٰ ذهني</w:t>
      </w:r>
      <w:r>
        <w:rPr>
          <w:rFonts w:eastAsia="Amiri" w:cs="Amiri" w:ascii="Amiri" w:hAnsi="Amiri"/>
          <w:color w:val="111111"/>
          <w:sz w:val="28"/>
          <w:szCs w:val="28"/>
          <w:rtl w:val="true"/>
          <w:lang w:bidi="ar-SA"/>
        </w:rPr>
        <w:t xml:space="preserve">. </w:t>
      </w:r>
      <w:bookmarkStart w:id="82" w:name="pg16697_216537"/>
    </w:p>
    <w:p>
      <w:pPr>
        <w:pStyle w:val="BookText"/>
        <w:rPr/>
      </w:pPr>
      <w:bookmarkEnd w:id="82"/>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Heading2"/>
        <w:numPr>
          <w:ilvl w:val="1"/>
          <w:numId w:val="1"/>
        </w:numPr>
        <w:rPr/>
      </w:pPr>
      <w:bookmarkStart w:id="83" w:name="__RefHeading___Toc12396026_1280447820"/>
      <w:bookmarkStart w:id="84" w:name="_Toc29"/>
      <w:bookmarkEnd w:id="83"/>
      <w:r>
        <w:rPr>
          <w:rtl w:val="true"/>
        </w:rPr>
        <w:t>المنابر الشيطانية تُذهِب بحقوق المستمعين</w:t>
      </w:r>
      <w:bookmarkEnd w:id="84"/>
    </w:p>
    <w:p>
      <w:pPr>
        <w:pStyle w:val="BookText"/>
        <w:rPr/>
      </w:pPr>
      <w:r>
        <w:rPr>
          <w:rFonts w:ascii="Amiri" w:hAnsi="Amiri" w:eastAsia="Amiri" w:cs="Amiri"/>
          <w:color w:val="111111"/>
          <w:sz w:val="28"/>
          <w:sz w:val="28"/>
          <w:szCs w:val="28"/>
          <w:rtl w:val="true"/>
          <w:lang w:bidi="ar-SA"/>
        </w:rPr>
        <w:t>الشيطان بهذه الالقاءات يريد أن يمنعني من قول آية أو حديث نبوي،</w:t>
      </w:r>
    </w:p>
    <w:p>
      <w:pPr>
        <w:pStyle w:val="BookText"/>
        <w:rPr/>
      </w:pPr>
      <w:r>
        <w:rPr>
          <w:rFonts w:ascii="Amiri" w:hAnsi="Amiri" w:eastAsia="Amiri" w:cs="Amiri"/>
          <w:color w:val="111111"/>
          <w:sz w:val="28"/>
          <w:sz w:val="28"/>
          <w:szCs w:val="28"/>
          <w:rtl w:val="true"/>
          <w:lang w:bidi="ar-SA"/>
        </w:rPr>
        <w:t>وعن التهديد بعذاب جهنم، والتشويق إلىٰ عبودية الله، أصلا يريد أن يلقينا</w:t>
      </w:r>
    </w:p>
    <w:p>
      <w:pPr>
        <w:pStyle w:val="BookText"/>
        <w:rPr/>
      </w:pPr>
      <w:r>
        <w:rPr>
          <w:rFonts w:ascii="Amiri" w:hAnsi="Amiri" w:eastAsia="Amiri" w:cs="Amiri"/>
          <w:color w:val="111111"/>
          <w:sz w:val="28"/>
          <w:sz w:val="28"/>
          <w:szCs w:val="28"/>
          <w:rtl w:val="true"/>
          <w:lang w:bidi="ar-SA"/>
        </w:rPr>
        <w:t>في وادٍ آخر، حتىٰ تُصبح جهود ومتاعب المؤسسين للمجلس وعمل</w:t>
      </w:r>
    </w:p>
    <w:p>
      <w:pPr>
        <w:pStyle w:val="BookText"/>
        <w:rPr/>
      </w:pPr>
      <w:r>
        <w:rPr>
          <w:rFonts w:ascii="Amiri" w:hAnsi="Amiri" w:eastAsia="Amiri" w:cs="Amiri"/>
          <w:color w:val="111111"/>
          <w:sz w:val="28"/>
          <w:sz w:val="28"/>
          <w:szCs w:val="28"/>
          <w:rtl w:val="true"/>
          <w:lang w:bidi="ar-SA"/>
        </w:rPr>
        <w:t>العاملين والمصاريف تُصرف هباءً وتذهب إلىٰ الباطل وإلىٰ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ریال ليس لها قيمة، لكن أضاعت كل دقيقة ثلاثمائة عزیز جزافا</w:t>
      </w:r>
    </w:p>
    <w:p>
      <w:pPr>
        <w:pStyle w:val="BookText"/>
        <w:rPr/>
      </w:pPr>
      <w:r>
        <w:rPr>
          <w:rFonts w:ascii="Amiri" w:hAnsi="Amiri" w:eastAsia="Amiri" w:cs="Amiri"/>
          <w:color w:val="111111"/>
          <w:sz w:val="28"/>
          <w:sz w:val="28"/>
          <w:szCs w:val="28"/>
          <w:rtl w:val="true"/>
          <w:lang w:bidi="ar-SA"/>
        </w:rPr>
        <w:t>وفي الباطل، وعندما يخرجون من المجلس، لم يقترب أحد من الله، ولم يأتِ</w:t>
      </w:r>
    </w:p>
    <w:p>
      <w:pPr>
        <w:pStyle w:val="BookText"/>
        <w:rPr/>
      </w:pPr>
      <w:r>
        <w:rPr>
          <w:rFonts w:ascii="Amiri" w:hAnsi="Amiri" w:eastAsia="Amiri" w:cs="Amiri"/>
          <w:color w:val="111111"/>
          <w:sz w:val="28"/>
          <w:sz w:val="28"/>
          <w:szCs w:val="28"/>
          <w:rtl w:val="true"/>
          <w:lang w:bidi="ar-SA"/>
        </w:rPr>
        <w:t>إلىٰ ذهن أحد ذِكرُ الله لكي يخاف من الله أو يصبح راجياً لله، أو يستغفر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فإنَّ الشيطان لا يدعني أن أفتح طريق الصلح بين العبد</w:t>
      </w:r>
    </w:p>
    <w:p>
      <w:pPr>
        <w:pStyle w:val="BookText"/>
        <w:rPr/>
      </w:pPr>
      <w:r>
        <w:rPr>
          <w:rFonts w:ascii="Amiri" w:hAnsi="Amiri" w:eastAsia="Amiri" w:cs="Amiri"/>
          <w:color w:val="111111"/>
          <w:sz w:val="28"/>
          <w:sz w:val="28"/>
          <w:szCs w:val="28"/>
          <w:rtl w:val="true"/>
          <w:lang w:bidi="ar-SA"/>
        </w:rPr>
        <w:t>وربه، وعندما يخرج الناس من هذا المجلس يخرجون بأيد خالية من أي</w:t>
      </w:r>
    </w:p>
    <w:p>
      <w:pPr>
        <w:pStyle w:val="BookText"/>
        <w:rPr/>
      </w:pPr>
      <w:r>
        <w:rPr>
          <w:rFonts w:ascii="Amiri" w:hAnsi="Amiri" w:eastAsia="Amiri" w:cs="Amiri"/>
          <w:color w:val="111111"/>
          <w:sz w:val="28"/>
          <w:sz w:val="28"/>
          <w:szCs w:val="28"/>
          <w:rtl w:val="true"/>
          <w:lang w:bidi="ar-SA"/>
        </w:rPr>
        <w:t>شيءٍ، لا استفادوا مطلبا علميا ولا حصلوا علىٰ استدلال علىٰ العقيدة</w:t>
      </w:r>
    </w:p>
    <w:p>
      <w:pPr>
        <w:pStyle w:val="BookText"/>
        <w:rPr/>
      </w:pPr>
      <w:r>
        <w:rPr>
          <w:rFonts w:ascii="Amiri" w:hAnsi="Amiri" w:eastAsia="Amiri" w:cs="Amiri"/>
          <w:color w:val="111111"/>
          <w:sz w:val="28"/>
          <w:sz w:val="28"/>
          <w:szCs w:val="28"/>
          <w:rtl w:val="true"/>
          <w:lang w:bidi="ar-SA"/>
        </w:rPr>
        <w:t>الحقة، ولا عملا يقرّٙب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قال كلاما والناس قالت ماشاء</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وضحك وذهبوا وانتهىٰ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الطريقة يغويني الشيطان وبذلك تنحرفون، الشيطان ليس مجنونا</w:t>
      </w:r>
    </w:p>
    <w:p>
      <w:pPr>
        <w:pStyle w:val="BookText"/>
        <w:rPr/>
      </w:pPr>
      <w:r>
        <w:rPr>
          <w:rFonts w:ascii="Amiri" w:hAnsi="Amiri" w:eastAsia="Amiri" w:cs="Amiri"/>
          <w:color w:val="111111"/>
          <w:sz w:val="28"/>
          <w:sz w:val="28"/>
          <w:szCs w:val="28"/>
          <w:rtl w:val="true"/>
          <w:lang w:bidi="ar-SA"/>
        </w:rPr>
        <w:t>لكي يجعل شيطاناً لكل واحد منا، فقط يعمل هذه الحيل معي ويكتفي،</w:t>
      </w:r>
    </w:p>
    <w:p>
      <w:pPr>
        <w:pStyle w:val="BookText"/>
        <w:rPr/>
      </w:pPr>
      <w:r>
        <w:rPr>
          <w:rFonts w:ascii="Amiri" w:hAnsi="Amiri" w:eastAsia="Amiri" w:cs="Amiri"/>
          <w:color w:val="111111"/>
          <w:sz w:val="28"/>
          <w:sz w:val="28"/>
          <w:szCs w:val="28"/>
          <w:rtl w:val="true"/>
          <w:lang w:bidi="ar-SA"/>
        </w:rPr>
        <w:t>فقط يأتي لي ويعاملني معاملة الأصدقاء ويقول أهلا وسهلا شيخ حلبي، ما</w:t>
      </w:r>
    </w:p>
    <w:p>
      <w:pPr>
        <w:pStyle w:val="BookText"/>
        <w:rPr/>
      </w:pPr>
      <w:r>
        <w:rPr>
          <w:rFonts w:ascii="Amiri" w:hAnsi="Amiri" w:eastAsia="Amiri" w:cs="Amiri"/>
          <w:color w:val="111111"/>
          <w:sz w:val="28"/>
          <w:sz w:val="28"/>
          <w:szCs w:val="28"/>
          <w:rtl w:val="true"/>
          <w:lang w:bidi="ar-SA"/>
        </w:rPr>
        <w:t>شاء الله تشرَّفنا بقدومكم إلىٰ مدينة شاهين، انتبه هنا كثير من الشباب،</w:t>
      </w:r>
    </w:p>
    <w:p>
      <w:pPr>
        <w:pStyle w:val="BookText"/>
        <w:rPr/>
      </w:pPr>
      <w:r>
        <w:rPr>
          <w:rFonts w:ascii="Amiri" w:hAnsi="Amiri" w:eastAsia="Amiri" w:cs="Amiri"/>
          <w:color w:val="111111"/>
          <w:sz w:val="28"/>
          <w:sz w:val="28"/>
          <w:szCs w:val="28"/>
          <w:rtl w:val="true"/>
          <w:lang w:bidi="ar-SA"/>
        </w:rPr>
        <w:t>والعمال والخدم كثيرون أيضاً، هؤلاء كلُّهم مثقفون، انتبه أن تقول لهم شيئاً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يملُّون منه، قل شيئاً جديدا ولطيفاً يضحكهم</w:t>
      </w:r>
      <w:r>
        <w:rPr>
          <w:rFonts w:eastAsia="Amiri" w:cs="Amiri" w:ascii="Amiri" w:hAnsi="Amiri"/>
          <w:color w:val="111111"/>
          <w:sz w:val="28"/>
          <w:szCs w:val="28"/>
          <w:rtl w:val="true"/>
          <w:lang w:bidi="ar-SA"/>
        </w:rPr>
        <w:t xml:space="preserve">. </w:t>
      </w:r>
      <w:bookmarkStart w:id="85" w:name="pg16697_216538"/>
    </w:p>
    <w:p>
      <w:pPr>
        <w:pStyle w:val="BookText"/>
        <w:rPr/>
      </w:pPr>
      <w:bookmarkEnd w:id="85"/>
      <w:r>
        <w:rPr>
          <w:rFonts w:ascii="IRNazanin" w:hAnsi="IRNazanin" w:eastAsia="IRNazanin"/>
          <w:color w:val="111111"/>
          <w:sz w:val="28"/>
          <w:sz w:val="28"/>
          <w:szCs w:val="28"/>
          <w:rtl w:val="true"/>
          <w:lang w:bidi="fa-IR"/>
        </w:rPr>
        <w:t>إذاً الشيطان له عمل معي، الشيطان له عمل وخدع بمقدارکم، لأن</w:t>
      </w:r>
    </w:p>
    <w:p>
      <w:pPr>
        <w:pStyle w:val="BookText"/>
        <w:rPr/>
      </w:pPr>
      <w:r>
        <w:rPr>
          <w:rFonts w:ascii="Amiri" w:hAnsi="Amiri" w:eastAsia="Amiri" w:cs="Amiri"/>
          <w:color w:val="111111"/>
          <w:sz w:val="28"/>
          <w:sz w:val="28"/>
          <w:szCs w:val="28"/>
          <w:rtl w:val="true"/>
          <w:lang w:bidi="ar-SA"/>
        </w:rPr>
        <w:t>بواسطة إغوائي سوف تصبحون ضائعين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هو الصراط</w:t>
      </w:r>
    </w:p>
    <w:p>
      <w:pPr>
        <w:pStyle w:val="BookText"/>
        <w:rPr/>
      </w:pPr>
      <w:r>
        <w:rPr>
          <w:rFonts w:ascii="Amiri" w:hAnsi="Amiri" w:eastAsia="Amiri" w:cs="Amiri"/>
          <w:color w:val="111111"/>
          <w:sz w:val="28"/>
          <w:sz w:val="28"/>
          <w:szCs w:val="28"/>
          <w:rtl w:val="true"/>
          <w:lang w:bidi="ar-SA"/>
        </w:rPr>
        <w:t>المستقيم، ليس مكاناً للاجتماع، المسجد هو منبر الإمام جعفر الصادق</w:t>
      </w:r>
    </w:p>
    <w:p>
      <w:pPr>
        <w:pStyle w:val="BookText"/>
        <w:rPr/>
      </w:pPr>
      <w:r>
        <w:rPr>
          <w:rFonts w:ascii="Amiri" w:hAnsi="Amiri" w:eastAsia="Amiri" w:cs="Amiri"/>
          <w:color w:val="111111"/>
          <w:sz w:val="28"/>
          <w:sz w:val="28"/>
          <w:szCs w:val="28"/>
          <w:rtl w:val="true"/>
          <w:lang w:bidi="ar-SA"/>
        </w:rPr>
        <w:t>، منبر الوعظ ونصائح القرآن والروايات، هو الصراط المستقيم، لابد</w:t>
      </w:r>
    </w:p>
    <w:p>
      <w:pPr>
        <w:pStyle w:val="BookText"/>
        <w:rPr/>
      </w:pPr>
      <w:r>
        <w:rPr>
          <w:rFonts w:ascii="Amiri" w:hAnsi="Amiri" w:eastAsia="Amiri" w:cs="Amiri"/>
          <w:color w:val="111111"/>
          <w:sz w:val="28"/>
          <w:sz w:val="28"/>
          <w:szCs w:val="28"/>
          <w:rtl w:val="true"/>
          <w:lang w:bidi="ar-SA"/>
        </w:rPr>
        <w:t>أن أكون سائراً علىٰ الصراط أولاً، وحارساً لهذا الصراط؛ لأنه عندما يدعو</w:t>
      </w:r>
    </w:p>
    <w:p>
      <w:pPr>
        <w:pStyle w:val="BookText"/>
        <w:rPr/>
      </w:pPr>
      <w:r>
        <w:rPr>
          <w:rFonts w:ascii="Amiri" w:hAnsi="Amiri" w:eastAsia="Amiri" w:cs="Amiri"/>
          <w:color w:val="111111"/>
          <w:sz w:val="28"/>
          <w:sz w:val="28"/>
          <w:szCs w:val="28"/>
          <w:rtl w:val="true"/>
          <w:lang w:bidi="ar-SA"/>
        </w:rPr>
        <w:t>حامل اللواء إلىٰ الانطلاق، تذهب القافلة أينما يذهب اللواء، إذا كان لبياني</w:t>
      </w:r>
    </w:p>
    <w:p>
      <w:pPr>
        <w:pStyle w:val="BookText"/>
        <w:rPr/>
      </w:pPr>
      <w:r>
        <w:rPr>
          <w:rFonts w:ascii="IRNazanin" w:hAnsi="IRNazanin" w:eastAsia="IRNazanin"/>
          <w:color w:val="111111"/>
          <w:sz w:val="28"/>
          <w:sz w:val="28"/>
          <w:szCs w:val="28"/>
          <w:rtl w:val="true"/>
          <w:lang w:bidi="fa-IR"/>
        </w:rPr>
        <w:t>قوة أستطيع أن آخذ بتفكيركم إلىٰ أي طریق کان، إذاً الشيطان يأتي إليَّ عن</w:t>
      </w:r>
    </w:p>
    <w:p>
      <w:pPr>
        <w:pStyle w:val="BookText"/>
        <w:rPr/>
      </w:pPr>
      <w:r>
        <w:rPr>
          <w:rFonts w:ascii="Amiri" w:hAnsi="Amiri" w:eastAsia="Amiri" w:cs="Amiri"/>
          <w:color w:val="111111"/>
          <w:sz w:val="28"/>
          <w:sz w:val="28"/>
          <w:szCs w:val="28"/>
          <w:rtl w:val="true"/>
          <w:lang w:bidi="ar-SA"/>
        </w:rPr>
        <w:t>طريق الدين ويؤثّٙر عليَّ، وباسم الدين يُخرِج الجميع من الدين</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12396028_1280447820"/>
      <w:bookmarkStart w:id="87" w:name="_Toc30"/>
      <w:bookmarkEnd w:id="86"/>
      <w:r>
        <w:rPr>
          <w:rtl w:val="true"/>
        </w:rPr>
        <w:t>خداع آدم كان عن طريق الخير</w:t>
      </w:r>
      <w:bookmarkEnd w:id="87"/>
    </w:p>
    <w:p>
      <w:pPr>
        <w:pStyle w:val="BookText"/>
        <w:rPr/>
      </w:pPr>
      <w:r>
        <w:rPr>
          <w:rFonts w:ascii="Amiri" w:hAnsi="Amiri" w:eastAsia="Amiri" w:cs="Amiri"/>
          <w:color w:val="111111"/>
          <w:sz w:val="28"/>
          <w:sz w:val="28"/>
          <w:szCs w:val="28"/>
          <w:rtl w:val="true"/>
          <w:lang w:bidi="ar-SA"/>
        </w:rPr>
        <w:t>كيف خدع الشيطان أبانا آدم؟ قال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لماذا قيل لك لا تأكل من هذا القمح؟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يبقىٰ أمرك في</w:t>
      </w:r>
    </w:p>
    <w:p>
      <w:pPr>
        <w:pStyle w:val="BookText"/>
        <w:rPr/>
      </w:pPr>
      <w:r>
        <w:rPr>
          <w:rFonts w:ascii="Amiri" w:hAnsi="Amiri" w:eastAsia="Amiri" w:cs="Amiri"/>
          <w:color w:val="111111"/>
          <w:sz w:val="28"/>
          <w:sz w:val="28"/>
          <w:szCs w:val="28"/>
          <w:rtl w:val="true"/>
          <w:lang w:bidi="ar-SA"/>
        </w:rPr>
        <w:t>أيديهم، إذا لم تأكل من هذا القمح فإنَّهم في أي وقت يريدون طردك من هذه</w:t>
      </w:r>
    </w:p>
    <w:p>
      <w:pPr>
        <w:pStyle w:val="BookText"/>
        <w:rPr/>
      </w:pPr>
      <w:r>
        <w:rPr>
          <w:rFonts w:ascii="Amiri" w:hAnsi="Amiri" w:eastAsia="Amiri" w:cs="Amiri"/>
          <w:color w:val="111111"/>
          <w:sz w:val="28"/>
          <w:sz w:val="28"/>
          <w:szCs w:val="28"/>
          <w:rtl w:val="true"/>
          <w:lang w:bidi="ar-SA"/>
        </w:rPr>
        <w:t>الجنة ستطرد، حين تأكل من هذا القمح، فإنَّ خاصيته أن تبقىٰ هنا إلىٰ الأبد</w:t>
      </w:r>
    </w:p>
    <w:p>
      <w:pPr>
        <w:pStyle w:val="BookText"/>
        <w:rPr/>
      </w:pPr>
      <w:r>
        <w:rPr>
          <w:rFonts w:ascii="Amiri" w:hAnsi="Amiri" w:eastAsia="Amiri" w:cs="Amiri"/>
          <w:color w:val="111111"/>
          <w:sz w:val="28"/>
          <w:sz w:val="28"/>
          <w:szCs w:val="28"/>
          <w:rtl w:val="true"/>
          <w:lang w:bidi="ar-SA"/>
        </w:rPr>
        <w:t>ولن يستطيعوا إخراجك أبدا، وسيخرج الأمر من أيديهم وأنت ستبقىٰ هنا</w:t>
      </w:r>
    </w:p>
    <w:p>
      <w:pPr>
        <w:pStyle w:val="BookText"/>
        <w:rPr/>
      </w:pPr>
      <w:r>
        <w:rPr>
          <w:rFonts w:ascii="Amiri" w:hAnsi="Amiri" w:eastAsia="Amiri" w:cs="Amiri"/>
          <w:color w:val="111111"/>
          <w:sz w:val="28"/>
          <w:sz w:val="28"/>
          <w:szCs w:val="28"/>
          <w:rtl w:val="true"/>
          <w:lang w:bidi="ar-SA"/>
        </w:rPr>
        <w:t>دائما، الآن ما رأيك بهذه الجنة؟ 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 جميل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تريد أن تبقىٰ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أريد البقاء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تحت ظل الأشجار وجنب النهر</w:t>
      </w:r>
    </w:p>
    <w:p>
      <w:pPr>
        <w:pStyle w:val="BookText"/>
        <w:rPr/>
      </w:pPr>
      <w:r>
        <w:rPr>
          <w:rFonts w:ascii="Amiri" w:hAnsi="Amiri" w:eastAsia="Amiri" w:cs="Amiri"/>
          <w:color w:val="111111"/>
          <w:sz w:val="28"/>
          <w:sz w:val="28"/>
          <w:szCs w:val="28"/>
          <w:rtl w:val="true"/>
          <w:lang w:bidi="ar-SA"/>
        </w:rPr>
        <w:t>وأستمع إلىٰ صوت البلابل وأرىٰ الورود، وكانت زوجته بجانبه، ماهو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هذا؟</w:t>
      </w:r>
      <w:r>
        <w:rPr>
          <w:rFonts w:eastAsia="IRNazanin" w:cs="IRNazanin"/>
          <w:color w:val="111111"/>
          <w:sz w:val="28"/>
          <w:szCs w:val="28"/>
          <w:rtl w:val="true"/>
          <w:lang w:bidi="fa-IR"/>
        </w:rPr>
        <w:t xml:space="preserve">! </w:t>
      </w:r>
      <w:bookmarkStart w:id="88" w:name="pg16697_216539"/>
    </w:p>
    <w:p>
      <w:pPr>
        <w:pStyle w:val="BookText"/>
        <w:rPr/>
      </w:pPr>
      <w:bookmarkEnd w:id="88"/>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ما أجمل أن يكون الإنسان في أكله وشربه وفرحه قرب حبيبه أومعشوقه</w:t>
      </w:r>
    </w:p>
    <w:p>
      <w:pPr>
        <w:pStyle w:val="BookText"/>
        <w:rPr/>
      </w:pPr>
      <w:r>
        <w:rPr>
          <w:rFonts w:ascii="IRNazanin" w:hAnsi="IRNazanin" w:eastAsia="IRNazanin"/>
          <w:color w:val="111111"/>
          <w:sz w:val="28"/>
          <w:sz w:val="28"/>
          <w:szCs w:val="28"/>
          <w:rtl w:val="true"/>
          <w:lang w:bidi="fa-IR"/>
        </w:rPr>
        <w:t>قال الشيطان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کُل۟ من هذا القمح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شيب لحيته ورقبته</w:t>
      </w:r>
    </w:p>
    <w:p>
      <w:pPr>
        <w:pStyle w:val="BookText"/>
        <w:rPr/>
      </w:pPr>
      <w:r>
        <w:rPr>
          <w:rFonts w:ascii="Amiri" w:hAnsi="Amiri" w:eastAsia="Amiri" w:cs="Amiri"/>
          <w:color w:val="111111"/>
          <w:sz w:val="28"/>
          <w:sz w:val="28"/>
          <w:szCs w:val="28"/>
          <w:rtl w:val="true"/>
          <w:lang w:bidi="ar-SA"/>
        </w:rPr>
        <w:t xml:space="preserve">المنحنية من الكِبَر، وبسبحة وسواك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صبَّحكم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ألتمس</w:t>
      </w:r>
    </w:p>
    <w:p>
      <w:pPr>
        <w:pStyle w:val="BookText"/>
        <w:rPr/>
      </w:pPr>
      <w:r>
        <w:rPr>
          <w:rFonts w:ascii="Amiri" w:hAnsi="Amiri" w:eastAsia="Amiri" w:cs="Amiri"/>
          <w:color w:val="111111"/>
          <w:sz w:val="28"/>
          <w:sz w:val="28"/>
          <w:szCs w:val="28"/>
          <w:rtl w:val="true"/>
          <w:lang w:bidi="ar-SA"/>
        </w:rPr>
        <w:t>منكم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يُقسم بالله وقال لآدم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أنا أحبك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وَقَاسَمَهُمَا إِنِّي لَكُمَا لَمِنَ النَّاصِحِينَ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ما هو غرضي؟ أنا فَرِحٌ بكما وأقسم بالله، إني أنصحكما، وأريد فقط</w:t>
      </w:r>
    </w:p>
    <w:p>
      <w:pPr>
        <w:pStyle w:val="BookText"/>
        <w:rPr/>
      </w:pPr>
      <w:r>
        <w:rPr>
          <w:rFonts w:ascii="Amiri" w:hAnsi="Amiri" w:eastAsia="Amiri" w:cs="Amiri"/>
          <w:color w:val="111111"/>
          <w:sz w:val="28"/>
          <w:sz w:val="28"/>
          <w:szCs w:val="28"/>
          <w:rtl w:val="true"/>
          <w:lang w:bidi="ar-SA"/>
        </w:rPr>
        <w:t>أن أدلكما علىٰ طريق الخير</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الْخَالِدِينَ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 w:name="__RefHeading___Toc12396030_1280447820"/>
      <w:bookmarkStart w:id="90" w:name="_Toc31"/>
      <w:bookmarkEnd w:id="89"/>
      <w:r>
        <w:rPr>
          <w:rtl w:val="true"/>
        </w:rPr>
        <w:t>انخداع حضرة آدم</w:t>
      </w:r>
      <w:bookmarkEnd w:id="90"/>
    </w:p>
    <w:p>
      <w:pPr>
        <w:pStyle w:val="BookText"/>
        <w:rPr/>
      </w:pPr>
      <w:r>
        <w:rPr>
          <w:rFonts w:ascii="Amiri" w:hAnsi="Amiri" w:eastAsia="Amiri" w:cs="Amiri"/>
          <w:color w:val="111111"/>
          <w:sz w:val="28"/>
          <w:sz w:val="28"/>
          <w:szCs w:val="28"/>
          <w:rtl w:val="true"/>
          <w:lang w:bidi="ar-SA"/>
        </w:rPr>
        <w:t>حضرة آدم لم يصل إلىٰ هذا التاريخ لكي يرىٰ كيف يعمل أبناؤه</w:t>
      </w:r>
    </w:p>
    <w:p>
      <w:pPr>
        <w:pStyle w:val="BookText"/>
        <w:rPr/>
      </w:pPr>
      <w:r>
        <w:rPr>
          <w:rFonts w:ascii="Amiri" w:hAnsi="Amiri" w:eastAsia="Amiri" w:cs="Amiri"/>
          <w:color w:val="111111"/>
          <w:sz w:val="28"/>
          <w:sz w:val="28"/>
          <w:szCs w:val="28"/>
          <w:rtl w:val="true"/>
          <w:lang w:bidi="ar-SA"/>
        </w:rPr>
        <w:t>في السوق، كي يرىٰ أنهم لِأجل مبلغ زهيد مئة قَسَمٍ کاذبٍ يقسمون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p>
    <w:p>
      <w:pPr>
        <w:pStyle w:val="BookText"/>
        <w:rPr/>
      </w:pPr>
      <w:r>
        <w:rPr>
          <w:rFonts w:ascii="Amiri" w:hAnsi="Amiri" w:eastAsia="Amiri" w:cs="Amiri"/>
          <w:color w:val="111111"/>
          <w:sz w:val="28"/>
          <w:sz w:val="28"/>
          <w:szCs w:val="28"/>
          <w:rtl w:val="true"/>
          <w:lang w:bidi="ar-SA"/>
        </w:rPr>
        <w:t>حضرة آدم لا يصدّٙق بأن شخصاً يقسم كذبا، رجل شيبة بعين ضعيفة لكن</w:t>
      </w:r>
    </w:p>
    <w:p>
      <w:pPr>
        <w:pStyle w:val="BookText"/>
        <w:rPr/>
      </w:pPr>
      <w:r>
        <w:rPr>
          <w:rFonts w:ascii="Amiri" w:hAnsi="Amiri" w:eastAsia="Amiri" w:cs="Amiri"/>
          <w:color w:val="111111"/>
          <w:sz w:val="28"/>
          <w:sz w:val="28"/>
          <w:szCs w:val="28"/>
          <w:rtl w:val="true"/>
          <w:lang w:bidi="ar-SA"/>
        </w:rPr>
        <w:t>بأي أيمان يقسم؛ حتىٰ يجعل المشتري يصدّٙق ويقبل، قال آدم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أنأكل؟ قالت زوجة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أكلوا من القمح، حتىٰ أُخذوا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وأُخرجوا، وعندما جاؤوا إلىٰ خارج الجنة، كان الشيطان واقفاً ينظر إليهما،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كيف أخرجتكم؟ </w:t>
      </w:r>
      <w:bookmarkStart w:id="91" w:name="pg16697_216540"/>
    </w:p>
    <w:p>
      <w:pPr>
        <w:pStyle w:val="Heading2"/>
        <w:numPr>
          <w:ilvl w:val="1"/>
          <w:numId w:val="1"/>
        </w:numPr>
        <w:rPr/>
      </w:pPr>
      <w:bookmarkStart w:id="92" w:name="__RefHeading___Toc12396032_1280447820"/>
      <w:bookmarkStart w:id="93" w:name="_Toc32"/>
      <w:bookmarkEnd w:id="91"/>
      <w:bookmarkEnd w:id="92"/>
      <w:r>
        <w:rPr>
          <w:rtl w:val="true"/>
        </w:rPr>
        <w:t>علم وقدرة الشيطان</w:t>
      </w:r>
      <w:bookmarkEnd w:id="93"/>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كيف أخرج أبويكم من الجنة؟ هذا الشيطان إلىٰ يوم</w:t>
      </w:r>
    </w:p>
    <w:p>
      <w:pPr>
        <w:pStyle w:val="BookText"/>
        <w:rPr/>
      </w:pPr>
      <w:r>
        <w:rPr>
          <w:rFonts w:ascii="Amiri" w:hAnsi="Amiri" w:eastAsia="Amiri" w:cs="Amiri"/>
          <w:color w:val="111111"/>
          <w:sz w:val="28"/>
          <w:sz w:val="28"/>
          <w:szCs w:val="28"/>
          <w:rtl w:val="true"/>
          <w:lang w:bidi="ar-SA"/>
        </w:rPr>
        <w:t>القيامة موجود وسيكون هذا هو هدفه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 ٭</w:t>
      </w:r>
    </w:p>
    <w:p>
      <w:pPr>
        <w:pStyle w:val="BookText"/>
        <w:rPr/>
      </w:pP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عدوكم وهو قوي وغوي جداً، أستاذ في فن الإغواء، لديه</w:t>
      </w:r>
    </w:p>
    <w:p>
      <w:pPr>
        <w:pStyle w:val="BookText"/>
        <w:rPr/>
      </w:pPr>
      <w:r>
        <w:rPr>
          <w:rFonts w:ascii="Amiri" w:hAnsi="Amiri" w:eastAsia="Amiri" w:cs="Amiri"/>
          <w:color w:val="111111"/>
          <w:sz w:val="28"/>
          <w:sz w:val="28"/>
          <w:szCs w:val="28"/>
          <w:rtl w:val="true"/>
          <w:lang w:bidi="ar-SA"/>
        </w:rPr>
        <w:t>مقدرة وقوة من الاسم الأعظم؛ لذلك ذهب إلىٰ محاربة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الشيطان الملعون الذي بلا أب وأم لهذه الدرجة كان بلا حياء،</w:t>
      </w:r>
    </w:p>
    <w:p>
      <w:pPr>
        <w:pStyle w:val="BookText"/>
        <w:rPr/>
      </w:pPr>
      <w:r>
        <w:rPr>
          <w:rFonts w:ascii="Amiri" w:hAnsi="Amiri" w:eastAsia="Amiri" w:cs="Amiri"/>
          <w:color w:val="111111"/>
          <w:sz w:val="28"/>
          <w:sz w:val="28"/>
          <w:szCs w:val="28"/>
          <w:rtl w:val="true"/>
          <w:lang w:bidi="ar-SA"/>
        </w:rPr>
        <w:t xml:space="preserve">حيث عند ولادة الرسول الأعظم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بصورة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w:t>
      </w:r>
    </w:p>
    <w:p>
      <w:pPr>
        <w:pStyle w:val="BookText"/>
        <w:rPr/>
      </w:pPr>
      <w:r>
        <w:rPr>
          <w:rFonts w:ascii="Amiri" w:hAnsi="Amiri" w:eastAsia="Amiri" w:cs="Amiri"/>
          <w:color w:val="111111"/>
          <w:sz w:val="28"/>
          <w:sz w:val="28"/>
          <w:szCs w:val="28"/>
          <w:rtl w:val="true"/>
          <w:lang w:bidi="ar-SA"/>
        </w:rPr>
        <w:t>إلىٰ الرسول الأعظم الذي هو اسم الله الأعظم ويسيء التصرُّف معه</w:t>
      </w:r>
    </w:p>
    <w:p>
      <w:pPr>
        <w:pStyle w:val="BookText"/>
        <w:rPr/>
      </w:pPr>
      <w:r>
        <w:rPr>
          <w:rFonts w:ascii="IRNazanin" w:hAnsi="IRNazanin" w:eastAsia="IRNazanin"/>
          <w:color w:val="111111"/>
          <w:sz w:val="28"/>
          <w:sz w:val="28"/>
          <w:szCs w:val="28"/>
          <w:rtl w:val="true"/>
          <w:lang w:bidi="fa-IR"/>
        </w:rPr>
        <w:t>، وجاء جبرائیل وزجره وطرده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الشيطان ليس لديه حياء وخوف منّٙي ومنكم، هو لديه محاولات</w:t>
      </w:r>
    </w:p>
    <w:p>
      <w:pPr>
        <w:pStyle w:val="BookText"/>
        <w:rPr/>
      </w:pPr>
      <w:r>
        <w:rPr>
          <w:rFonts w:ascii="Amiri" w:hAnsi="Amiri" w:eastAsia="Amiri" w:cs="Amiri"/>
          <w:color w:val="111111"/>
          <w:sz w:val="28"/>
          <w:sz w:val="28"/>
          <w:szCs w:val="28"/>
          <w:rtl w:val="true"/>
          <w:lang w:bidi="ar-SA"/>
        </w:rPr>
        <w:t>إغوائكم بحجمكم جميعا، ويريد الاحتيال عليَّ بعنوان محب، ويدَّعي أنه</w:t>
      </w:r>
    </w:p>
    <w:p>
      <w:pPr>
        <w:pStyle w:val="BookText"/>
        <w:rPr/>
      </w:pPr>
      <w:r>
        <w:rPr>
          <w:rFonts w:ascii="Amiri" w:hAnsi="Amiri" w:eastAsia="Amiri" w:cs="Amiri"/>
          <w:color w:val="111111"/>
          <w:sz w:val="28"/>
          <w:sz w:val="28"/>
          <w:szCs w:val="28"/>
          <w:rtl w:val="true"/>
          <w:lang w:bidi="ar-SA"/>
        </w:rPr>
        <w:t>محب ويريد النصيحة والإرشاد لطريق الخير، هو عدوي وأنا في نهاية</w:t>
      </w:r>
    </w:p>
    <w:p>
      <w:pPr>
        <w:pStyle w:val="BookText"/>
        <w:rPr/>
      </w:pP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المستمعونَ مثلي أيضا أو أضعف مني</w:t>
      </w:r>
      <w:r>
        <w:rPr>
          <w:rFonts w:eastAsia="Amiri" w:cs="Amiri" w:ascii="Amiri" w:hAnsi="Amiri"/>
          <w:color w:val="111111"/>
          <w:sz w:val="28"/>
          <w:szCs w:val="28"/>
          <w:rtl w:val="true"/>
          <w:lang w:bidi="ar-SA"/>
        </w:rPr>
        <w:t xml:space="preserve">! </w:t>
      </w:r>
      <w:bookmarkStart w:id="94" w:name="pg16697_216541"/>
    </w:p>
    <w:p>
      <w:pPr>
        <w:pStyle w:val="BookText"/>
        <w:rPr/>
      </w:pPr>
      <w:bookmarkEnd w:id="94"/>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IRNazanin" w:hAnsi="IRNazanin" w:eastAsia="IRNazanin"/>
          <w:color w:val="111111"/>
          <w:sz w:val="28"/>
          <w:sz w:val="28"/>
          <w:szCs w:val="28"/>
          <w:rtl w:val="true"/>
          <w:lang w:bidi="fa-IR"/>
        </w:rPr>
        <w:t>كلُّكم تعلمون لو أن رجلين ضخمي الجثة یهجمان علىٰ طفل صغير ابن</w:t>
      </w:r>
    </w:p>
    <w:p>
      <w:pPr>
        <w:pStyle w:val="BookText"/>
        <w:rPr/>
      </w:pPr>
      <w:r>
        <w:rPr>
          <w:rFonts w:ascii="Amiri" w:hAnsi="Amiri" w:eastAsia="Amiri" w:cs="Amiri"/>
          <w:color w:val="111111"/>
          <w:sz w:val="28"/>
          <w:sz w:val="28"/>
          <w:szCs w:val="28"/>
          <w:rtl w:val="true"/>
          <w:lang w:bidi="ar-SA"/>
        </w:rPr>
        <w:t>سبع سنين ويبقيان يلطمانه، وهذا الابن لا يقوىٰ علىٰ هذين الرجلين</w:t>
      </w:r>
    </w:p>
    <w:p>
      <w:pPr>
        <w:pStyle w:val="BookText"/>
        <w:rPr/>
      </w:pPr>
      <w:r>
        <w:rPr>
          <w:rFonts w:ascii="Amiri" w:hAnsi="Amiri" w:eastAsia="Amiri" w:cs="Amiri"/>
          <w:color w:val="111111"/>
          <w:sz w:val="28"/>
          <w:sz w:val="28"/>
          <w:szCs w:val="28"/>
          <w:rtl w:val="true"/>
          <w:lang w:bidi="ar-SA"/>
        </w:rPr>
        <w:t>الضخمين فلابد أن يلجأ إلىٰ رجل أقوىٰ من هذين الشخصين لكي يأمن</w:t>
      </w:r>
    </w:p>
    <w:p>
      <w:pPr>
        <w:pStyle w:val="BookText"/>
        <w:rPr/>
      </w:pPr>
      <w:r>
        <w:rPr>
          <w:rFonts w:ascii="Amiri" w:hAnsi="Amiri" w:eastAsia="Amiri" w:cs="Amiri"/>
          <w:color w:val="111111"/>
          <w:sz w:val="28"/>
          <w:sz w:val="28"/>
          <w:szCs w:val="28"/>
          <w:rtl w:val="true"/>
          <w:lang w:bidi="ar-SA"/>
        </w:rPr>
        <w:t>من هذين الرجلين عظيمي الجثة؛ لذلك هذا الطفل يقول احمني من هذين</w:t>
      </w:r>
    </w:p>
    <w:p>
      <w:pPr>
        <w:pStyle w:val="BookText"/>
        <w:rPr/>
      </w:pPr>
      <w:r>
        <w:rPr>
          <w:rFonts w:ascii="Amiri" w:hAnsi="Amiri" w:eastAsia="Amiri" w:cs="Amiri"/>
          <w:color w:val="111111"/>
          <w:sz w:val="28"/>
          <w:sz w:val="28"/>
          <w:szCs w:val="28"/>
          <w:rtl w:val="true"/>
          <w:lang w:bidi="ar-SA"/>
        </w:rPr>
        <w:t>الرجلين العظيمين، اللذين يضربانني ظلما وعدوانا، يُنادي ويستغيث لكي</w:t>
      </w:r>
    </w:p>
    <w:p>
      <w:pPr>
        <w:pStyle w:val="BookText"/>
        <w:rPr/>
      </w:pPr>
      <w:r>
        <w:rPr>
          <w:rFonts w:ascii="Amiri" w:hAnsi="Amiri" w:eastAsia="Amiri" w:cs="Amiri"/>
          <w:color w:val="111111"/>
          <w:sz w:val="28"/>
          <w:sz w:val="28"/>
          <w:szCs w:val="28"/>
          <w:rtl w:val="true"/>
          <w:lang w:bidi="ar-SA"/>
        </w:rPr>
        <w:t>يقف هذا الرجل ويحميه ويدفع أذىٰ المعتدي</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12396034_1280447820"/>
      <w:bookmarkStart w:id="96" w:name="_Toc33"/>
      <w:bookmarkEnd w:id="95"/>
      <w:r>
        <w:rPr>
          <w:rtl w:val="true"/>
        </w:rPr>
        <w:t>الحكمة من إمهال الشيطان</w:t>
      </w:r>
      <w:bookmarkEnd w:id="96"/>
    </w:p>
    <w:p>
      <w:pPr>
        <w:pStyle w:val="BookText"/>
        <w:rPr/>
      </w:pPr>
      <w:r>
        <w:rPr>
          <w:rFonts w:ascii="Amiri" w:hAnsi="Amiri" w:eastAsia="Amiri" w:cs="Amiri"/>
          <w:color w:val="111111"/>
          <w:sz w:val="28"/>
          <w:sz w:val="28"/>
          <w:szCs w:val="28"/>
          <w:rtl w:val="true"/>
          <w:lang w:bidi="ar-SA"/>
        </w:rPr>
        <w:t>أمهل الله الشيطان، والشيطان لديه مقدار من الاسم الأعظم، وقد عبد</w:t>
      </w:r>
    </w:p>
    <w:p>
      <w:pPr>
        <w:pStyle w:val="BookText"/>
        <w:rPr/>
      </w:pPr>
      <w:r>
        <w:rPr>
          <w:rFonts w:ascii="Amiri" w:hAnsi="Amiri" w:eastAsia="Amiri" w:cs="Amiri"/>
          <w:color w:val="111111"/>
          <w:sz w:val="28"/>
          <w:sz w:val="28"/>
          <w:szCs w:val="28"/>
          <w:rtl w:val="true"/>
          <w:lang w:bidi="ar-SA"/>
        </w:rPr>
        <w:t>الله آلاف السنين، ولابد أن يحصل علىٰ أجر عبادته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أن يعطىٰ الحرية مقابل عباداته، حتما إن حكمة وجود الشيطان</w:t>
      </w:r>
    </w:p>
    <w:p>
      <w:pPr>
        <w:pStyle w:val="BookText"/>
        <w:rPr/>
      </w:pPr>
      <w:r>
        <w:rPr>
          <w:rFonts w:ascii="Amiri" w:hAnsi="Amiri" w:eastAsia="Amiri" w:cs="Amiri"/>
          <w:color w:val="111111"/>
          <w:sz w:val="28"/>
          <w:sz w:val="28"/>
          <w:szCs w:val="28"/>
          <w:rtl w:val="true"/>
          <w:lang w:bidi="ar-SA"/>
        </w:rPr>
        <w:t>هي الامتحان والابتلاء، المُلك ملك الله والأمر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سلطنة وقدرة راجعة لله</w:t>
      </w:r>
    </w:p>
    <w:p>
      <w:pPr>
        <w:pStyle w:val="BookText"/>
        <w:rPr/>
      </w:pPr>
      <w:r>
        <w:rPr>
          <w:rFonts w:ascii="Amiri" w:hAnsi="Amiri" w:eastAsia="Amiri" w:cs="Amiri"/>
          <w:color w:val="111111"/>
          <w:sz w:val="28"/>
          <w:sz w:val="28"/>
          <w:szCs w:val="28"/>
          <w:rtl w:val="true"/>
          <w:lang w:bidi="ar-SA"/>
        </w:rPr>
        <w:t>وحتىٰ الشيطان تحت أمره وامتحانه</w:t>
      </w:r>
    </w:p>
    <w:p>
      <w:pPr>
        <w:pStyle w:val="BookText"/>
        <w:rPr/>
      </w:pPr>
      <w:r>
        <w:rPr>
          <w:rFonts w:ascii="Amiri" w:hAnsi="Amiri" w:eastAsia="Amiri" w:cs="Amiri"/>
          <w:color w:val="111111"/>
          <w:sz w:val="28"/>
          <w:sz w:val="28"/>
          <w:szCs w:val="28"/>
          <w:rtl w:val="true"/>
          <w:lang w:bidi="ar-SA"/>
        </w:rPr>
        <w:t>لابد أن يكون لدي الله هذا الكلب، وهو مسلَّط علينا بعنوان امتحان</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2396036_1280447820"/>
      <w:bookmarkStart w:id="98" w:name="_Toc34"/>
      <w:bookmarkEnd w:id="97"/>
      <w:r>
        <w:rPr>
          <w:rtl w:val="true"/>
        </w:rPr>
        <w:t xml:space="preserve">لزوم وجود الحجة بدليل </w:t>
      </w:r>
      <w:r>
        <w:rPr>
          <w:rtl w:val="true"/>
        </w:rPr>
        <w:t>"</w:t>
      </w:r>
      <w:r>
        <w:rPr>
          <w:rtl w:val="true"/>
        </w:rPr>
        <w:t>قاعدة اللطف</w:t>
      </w:r>
      <w:r>
        <w:rPr>
          <w:rtl w:val="true"/>
        </w:rPr>
        <w:t>"</w:t>
      </w:r>
      <w:bookmarkEnd w:id="9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نرىٰ هذا العدوّ، وهو قوي من كل الجهات، تقتضي العدالة </w:t>
      </w:r>
    </w:p>
    <w:p>
      <w:pPr>
        <w:pStyle w:val="BookText"/>
        <w:rPr/>
      </w:pPr>
      <w:r>
        <w:rPr>
          <w:rFonts w:ascii="Amiri" w:hAnsi="Amiri" w:eastAsia="Amiri" w:cs="Amiri"/>
          <w:color w:val="111111"/>
          <w:sz w:val="28"/>
          <w:sz w:val="28"/>
          <w:szCs w:val="28"/>
          <w:rtl w:val="true"/>
          <w:lang w:bidi="ar-SA"/>
        </w:rPr>
        <w:t>والحكمة ورأفة الله أن يكون لدينا شخص قوي لكي إذا أردنا النجاة نحن</w:t>
      </w:r>
    </w:p>
    <w:p>
      <w:pPr>
        <w:pStyle w:val="BookText"/>
        <w:rPr/>
      </w:pPr>
      <w:r>
        <w:rPr>
          <w:rFonts w:ascii="Amiri" w:hAnsi="Amiri" w:eastAsia="Amiri" w:cs="Amiri"/>
          <w:color w:val="111111"/>
          <w:sz w:val="28"/>
          <w:sz w:val="28"/>
          <w:szCs w:val="28"/>
          <w:rtl w:val="true"/>
          <w:lang w:bidi="ar-SA"/>
        </w:rPr>
        <w:t>الضعفاء من شر هذا القوي الغوي نذهب ونلتجئ إليه وننجو به، لابد أن</w:t>
      </w:r>
    </w:p>
    <w:p>
      <w:pPr>
        <w:pStyle w:val="BookText"/>
        <w:rPr/>
      </w:pPr>
      <w:r>
        <w:rPr>
          <w:rFonts w:ascii="Amiri" w:hAnsi="Amiri" w:eastAsia="Amiri" w:cs="Amiri"/>
          <w:color w:val="111111"/>
          <w:sz w:val="28"/>
          <w:sz w:val="28"/>
          <w:szCs w:val="28"/>
          <w:rtl w:val="true"/>
          <w:lang w:bidi="ar-SA"/>
        </w:rPr>
        <w:t>يُوجِد الله هذا القوي، لابد أن يدقّٙق أهل العلم كيف أقيم البرهان علىٰ لزوم</w:t>
      </w:r>
    </w:p>
    <w:p>
      <w:pPr>
        <w:pStyle w:val="BookText"/>
        <w:rPr/>
      </w:pPr>
      <w:r>
        <w:rPr>
          <w:rFonts w:ascii="Amiri" w:hAnsi="Amiri" w:eastAsia="Amiri" w:cs="Amiri"/>
          <w:color w:val="111111"/>
          <w:sz w:val="28"/>
          <w:sz w:val="28"/>
          <w:szCs w:val="28"/>
          <w:rtl w:val="true"/>
          <w:lang w:bidi="ar-SA"/>
        </w:rPr>
        <w:t>وجود الحجة، مِنَ الممكن جداً أن نبيّٙن هذا البرهان علىٰ لزوم وجود الحجة</w:t>
      </w:r>
    </w:p>
    <w:p>
      <w:pPr>
        <w:pStyle w:val="BookText"/>
        <w:rPr/>
      </w:pPr>
      <w:r>
        <w:rPr>
          <w:rFonts w:ascii="Amiri" w:hAnsi="Amiri" w:eastAsia="Amiri" w:cs="Amiri"/>
          <w:color w:val="111111"/>
          <w:sz w:val="28"/>
          <w:sz w:val="28"/>
          <w:szCs w:val="28"/>
          <w:rtl w:val="true"/>
          <w:lang w:bidi="ar-SA"/>
        </w:rPr>
        <w:t>الإلهية في كل الأزمنة إذا بُيّٙنَ بصور أخرىٰ</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وجود الحجة في كل الأزمنة إذا بُيّنَ بصورة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منظّٙم هذه المحلَّة، هذا الطفل الضعيف في هذه المحلة، وهذا</w:t>
      </w:r>
    </w:p>
    <w:p>
      <w:pPr>
        <w:pStyle w:val="BookText"/>
        <w:rPr/>
      </w:pPr>
      <w:r>
        <w:rPr>
          <w:rFonts w:ascii="IRNazanin" w:hAnsi="IRNazanin" w:eastAsia="IRNazanin"/>
          <w:color w:val="111111"/>
          <w:sz w:val="28"/>
          <w:sz w:val="28"/>
          <w:szCs w:val="28"/>
          <w:rtl w:val="true"/>
          <w:lang w:bidi="fa-IR"/>
        </w:rPr>
        <w:t>الشيطان کرجل ضخم ومخيف هو الظالم المتعدي في هذا المحلة، ووفق</w:t>
      </w:r>
    </w:p>
    <w:p>
      <w:pPr>
        <w:pStyle w:val="BookText"/>
        <w:rPr/>
      </w:pPr>
      <w:r>
        <w:rPr>
          <w:rFonts w:ascii="Amiri" w:hAnsi="Amiri" w:eastAsia="Amiri" w:cs="Amiri"/>
          <w:color w:val="111111"/>
          <w:sz w:val="28"/>
          <w:sz w:val="28"/>
          <w:szCs w:val="28"/>
          <w:rtl w:val="true"/>
          <w:lang w:bidi="ar-SA"/>
        </w:rPr>
        <w:t>الحكمة الإلهية وُضِعَ معنا في المحلة، عندما يخرج هذا الطفل من المنزل يأتي</w:t>
      </w:r>
    </w:p>
    <w:p>
      <w:pPr>
        <w:pStyle w:val="BookText"/>
        <w:rPr/>
      </w:pPr>
      <w:r>
        <w:rPr>
          <w:rFonts w:ascii="Amiri" w:hAnsi="Amiri" w:eastAsia="Amiri" w:cs="Amiri"/>
          <w:color w:val="111111"/>
          <w:sz w:val="28"/>
          <w:sz w:val="28"/>
          <w:szCs w:val="28"/>
          <w:rtl w:val="true"/>
          <w:lang w:bidi="ar-SA"/>
        </w:rPr>
        <w:t>هذا الظالم في مقابله ويلطمه علىٰ وجهه، وبعد ضرب رقبته يأخذ أمواله،</w:t>
      </w:r>
    </w:p>
    <w:p>
      <w:pPr>
        <w:pStyle w:val="BookText"/>
        <w:rPr/>
      </w:pPr>
      <w:r>
        <w:rPr>
          <w:rFonts w:ascii="Amiri" w:hAnsi="Amiri" w:eastAsia="Amiri" w:cs="Amiri"/>
          <w:color w:val="111111"/>
          <w:sz w:val="28"/>
          <w:sz w:val="28"/>
          <w:szCs w:val="28"/>
          <w:rtl w:val="true"/>
          <w:lang w:bidi="ar-SA"/>
        </w:rPr>
        <w:t>العدالة اقتضت أن يكون في الوجود أحد الأبطال يقف في مقابل الشيطان</w:t>
      </w:r>
    </w:p>
    <w:p>
      <w:pPr>
        <w:pStyle w:val="BookText"/>
        <w:rPr/>
      </w:pPr>
      <w:r>
        <w:rPr>
          <w:rFonts w:ascii="Amiri" w:hAnsi="Amiri" w:eastAsia="Amiri" w:cs="Amiri"/>
          <w:color w:val="111111"/>
          <w:sz w:val="28"/>
          <w:sz w:val="28"/>
          <w:szCs w:val="28"/>
          <w:rtl w:val="true"/>
          <w:lang w:bidi="ar-SA"/>
        </w:rPr>
        <w:t>وبضربة واحدة يُسقِطُ عشرة من أمثاله، لابد من وجود هكذا بطل حتىٰ إذا</w:t>
      </w:r>
    </w:p>
    <w:p>
      <w:pPr>
        <w:pStyle w:val="BookText"/>
        <w:rPr/>
      </w:pPr>
      <w:r>
        <w:rPr>
          <w:rFonts w:ascii="Amiri" w:hAnsi="Amiri" w:eastAsia="Amiri" w:cs="Amiri"/>
          <w:color w:val="111111"/>
          <w:sz w:val="28"/>
          <w:sz w:val="28"/>
          <w:szCs w:val="28"/>
          <w:rtl w:val="true"/>
          <w:lang w:bidi="ar-SA"/>
        </w:rPr>
        <w:t>جاء الرجل الضخم والمخيف وأراد أن يضرب الطفل، يصرخ هذا الطفل</w:t>
      </w:r>
    </w:p>
    <w:p>
      <w:pPr>
        <w:pStyle w:val="BookText"/>
        <w:rPr/>
      </w:pPr>
      <w:r>
        <w:rPr>
          <w:rFonts w:ascii="Amiri" w:hAnsi="Amiri" w:eastAsia="Amiri" w:cs="Amiri"/>
          <w:color w:val="111111"/>
          <w:sz w:val="28"/>
          <w:sz w:val="28"/>
          <w:szCs w:val="28"/>
          <w:rtl w:val="true"/>
          <w:lang w:bidi="ar-SA"/>
        </w:rPr>
        <w:t>ويستغيث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سيدي، يأتي هذا البطل وبظفره يلقي به بعيدا فيمتلىٰء</w:t>
      </w:r>
    </w:p>
    <w:p>
      <w:pPr>
        <w:pStyle w:val="BookText"/>
        <w:rPr/>
      </w:pPr>
      <w:r>
        <w:rPr>
          <w:rFonts w:ascii="Amiri" w:hAnsi="Amiri" w:eastAsia="Amiri" w:cs="Amiri"/>
          <w:color w:val="111111"/>
          <w:sz w:val="28"/>
          <w:sz w:val="28"/>
          <w:szCs w:val="28"/>
          <w:rtl w:val="true"/>
          <w:lang w:bidi="ar-SA"/>
        </w:rPr>
        <w:t>رعباً ويهرب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قانون العدالة، الله هو الذي وضع هذا البطل، وقد خلق الله</w:t>
      </w:r>
    </w:p>
    <w:p>
      <w:pPr>
        <w:pStyle w:val="BookText"/>
        <w:rPr/>
      </w:pPr>
      <w:r>
        <w:rPr>
          <w:rFonts w:ascii="Amiri" w:hAnsi="Amiri" w:eastAsia="Amiri" w:cs="Amiri"/>
          <w:color w:val="111111"/>
          <w:sz w:val="28"/>
          <w:sz w:val="28"/>
          <w:szCs w:val="28"/>
          <w:rtl w:val="true"/>
          <w:lang w:bidi="ar-SA"/>
        </w:rPr>
        <w:t>الشيطان في الوجود، وفي أصل وجوده حكمة، وجعله حراً، وفي جعله حراً</w:t>
      </w:r>
    </w:p>
    <w:p>
      <w:pPr>
        <w:pStyle w:val="BookText"/>
        <w:rPr/>
      </w:pP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مِنَ الْمُنْظَرِينَ ٭ إِلَى يَوْمِ الْوَقْتِ الْمَعْلُومِ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9" w:name="pg16697_216543"/>
    </w:p>
    <w:p>
      <w:pPr>
        <w:pStyle w:val="BookText"/>
        <w:rPr/>
      </w:pPr>
      <w:bookmarkEnd w:id="99"/>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يعلم الله بأن الشيطان يغوي ويُضِل الإنسان، ويعرف بأن عباده</w:t>
      </w:r>
    </w:p>
    <w:p>
      <w:pPr>
        <w:pStyle w:val="BookText"/>
        <w:rPr/>
      </w:pPr>
      <w:r>
        <w:rPr>
          <w:rFonts w:ascii="IRNazanin" w:hAnsi="IRNazanin" w:eastAsia="IRNazanin"/>
          <w:color w:val="111111"/>
          <w:sz w:val="28"/>
          <w:sz w:val="28"/>
          <w:szCs w:val="28"/>
          <w:rtl w:val="true"/>
          <w:lang w:bidi="fa-IR"/>
        </w:rPr>
        <w:t>ضعفاء</w:t>
      </w:r>
      <w:r>
        <w:rPr>
          <w:rFonts w:eastAsia="IRNazanin" w:cs="IRNazanin"/>
          <w:color w:val="111111"/>
          <w:sz w:val="28"/>
          <w:szCs w:val="28"/>
          <w:rtl w:val="true"/>
          <w:lang w:bidi="fa-IR"/>
        </w:rPr>
        <w:t>.</w:t>
      </w:r>
    </w:p>
    <w:p>
      <w:pPr>
        <w:pStyle w:val="Heading2"/>
        <w:numPr>
          <w:ilvl w:val="1"/>
          <w:numId w:val="1"/>
        </w:numPr>
        <w:rPr/>
      </w:pPr>
      <w:bookmarkStart w:id="100" w:name="__RefHeading___Toc12396038_1280447820"/>
      <w:bookmarkStart w:id="101" w:name="_Toc35"/>
      <w:bookmarkEnd w:id="100"/>
      <w:r>
        <w:rPr>
          <w:rtl w:val="true"/>
        </w:rPr>
        <w:t>ضعفنا في مقابل الشيطان</w:t>
      </w:r>
      <w:bookmarkEnd w:id="101"/>
    </w:p>
    <w:p>
      <w:pPr>
        <w:pStyle w:val="BookText"/>
        <w:rPr/>
      </w:pPr>
      <w:r>
        <w:rPr>
          <w:rFonts w:ascii="Amiri" w:hAnsi="Amiri" w:eastAsia="Amiri" w:cs="Amiri"/>
          <w:color w:val="111111"/>
          <w:sz w:val="28"/>
          <w:sz w:val="28"/>
          <w:szCs w:val="28"/>
          <w:rtl w:val="true"/>
          <w:lang w:bidi="ar-SA"/>
        </w:rPr>
        <w:t>كلنا ضعفاء، لا تتأذىٰ من هذه الحقيقة، ألا تُصدّٙق ذلك؟ يكفي نظرة</w:t>
      </w:r>
    </w:p>
    <w:p>
      <w:pPr>
        <w:pStyle w:val="BookText"/>
        <w:rPr/>
      </w:pPr>
      <w:r>
        <w:rPr>
          <w:rFonts w:ascii="Amiri" w:hAnsi="Amiri" w:eastAsia="Amiri" w:cs="Amiri"/>
          <w:color w:val="111111"/>
          <w:sz w:val="28"/>
          <w:sz w:val="28"/>
          <w:szCs w:val="28"/>
          <w:rtl w:val="true"/>
          <w:lang w:bidi="ar-SA"/>
        </w:rPr>
        <w:t>واحدة إلىٰ ساق إحدىٰ الفتيات تؤدي إلىٰ اهتزازك وتغيير مسيرك، هذه</w:t>
      </w:r>
    </w:p>
    <w:p>
      <w:pPr>
        <w:pStyle w:val="BookText"/>
        <w:rPr/>
      </w:pPr>
      <w:r>
        <w:rPr>
          <w:rFonts w:ascii="Amiri" w:hAnsi="Amiri" w:eastAsia="Amiri" w:cs="Amiri"/>
          <w:color w:val="111111"/>
          <w:sz w:val="28"/>
          <w:sz w:val="28"/>
          <w:szCs w:val="28"/>
          <w:rtl w:val="true"/>
          <w:lang w:bidi="ar-SA"/>
        </w:rPr>
        <w:t>علامة ضعفنا، رشوة صغيرة تجعل رئيساً للإدارة يلقي بعمله بعيدا، أتكلم</w:t>
      </w:r>
    </w:p>
    <w:p>
      <w:pPr>
        <w:pStyle w:val="BookText"/>
        <w:rPr/>
      </w:pPr>
      <w:r>
        <w:rPr>
          <w:rFonts w:ascii="Amiri" w:hAnsi="Amiri" w:eastAsia="Amiri" w:cs="Amiri"/>
          <w:color w:val="111111"/>
          <w:sz w:val="28"/>
          <w:sz w:val="28"/>
          <w:szCs w:val="28"/>
          <w:rtl w:val="true"/>
          <w:lang w:bidi="ar-SA"/>
        </w:rPr>
        <w:t>عن إداريي أوروبا، إداريّو إيران منزَّهون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أصلا إنَّ قارة آسيا والشرق</w:t>
      </w:r>
    </w:p>
    <w:p>
      <w:pPr>
        <w:pStyle w:val="BookText"/>
        <w:rPr/>
      </w:pPr>
      <w:r>
        <w:rPr>
          <w:rFonts w:ascii="Amiri" w:hAnsi="Amiri" w:eastAsia="Amiri" w:cs="Amiri"/>
          <w:color w:val="111111"/>
          <w:sz w:val="28"/>
          <w:sz w:val="28"/>
          <w:szCs w:val="28"/>
          <w:rtl w:val="true"/>
          <w:lang w:bidi="ar-SA"/>
        </w:rPr>
        <w:t>الأوسط منزهة عن هذا الكلام، رئيس القوة القضائية في باريس برشوة</w:t>
      </w:r>
    </w:p>
    <w:p>
      <w:pPr>
        <w:pStyle w:val="BookText"/>
        <w:rPr/>
      </w:pPr>
      <w:r>
        <w:rPr>
          <w:rFonts w:ascii="Amiri" w:hAnsi="Amiri" w:eastAsia="Amiri" w:cs="Amiri"/>
          <w:color w:val="111111"/>
          <w:sz w:val="28"/>
          <w:sz w:val="28"/>
          <w:szCs w:val="28"/>
          <w:rtl w:val="true"/>
          <w:lang w:bidi="ar-SA"/>
        </w:rPr>
        <w:t>واحدة يبدّٙل الحكم من الحق إلىٰ الباطل، بمعرفة شخص ينقلب الأمر، ما</w:t>
      </w:r>
    </w:p>
    <w:p>
      <w:pPr>
        <w:pStyle w:val="BookText"/>
        <w:rPr/>
      </w:pPr>
      <w:r>
        <w:rPr>
          <w:rFonts w:ascii="Amiri" w:hAnsi="Amiri" w:eastAsia="Amiri" w:cs="Amiri"/>
          <w:color w:val="111111"/>
          <w:sz w:val="28"/>
          <w:sz w:val="28"/>
          <w:szCs w:val="28"/>
          <w:rtl w:val="true"/>
          <w:lang w:bidi="ar-SA"/>
        </w:rPr>
        <w:t>هو أضعف من هذا، كلنا ضعفاء</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12396040_1280447820"/>
      <w:bookmarkStart w:id="103" w:name="_Toc36"/>
      <w:bookmarkEnd w:id="102"/>
      <w:r>
        <w:rPr>
          <w:rtl w:val="true"/>
        </w:rPr>
        <w:t>لزوم الإلتجاء إلى الإمام صاحب الزمان</w:t>
      </w:r>
      <w:bookmarkEnd w:id="103"/>
    </w:p>
    <w:p>
      <w:pPr>
        <w:pStyle w:val="BookText"/>
        <w:rPr/>
      </w:pPr>
      <w:r>
        <w:rPr>
          <w:rFonts w:ascii="Amiri" w:hAnsi="Amiri" w:eastAsia="Amiri" w:cs="Amiri"/>
          <w:color w:val="111111"/>
          <w:sz w:val="28"/>
          <w:sz w:val="28"/>
          <w:szCs w:val="28"/>
          <w:rtl w:val="true"/>
          <w:lang w:bidi="ar-SA"/>
        </w:rPr>
        <w:t>ماذا نفعل في مقابل هذا العدو القوي والغوي؟ لابد من الالتجاء إلىٰ</w:t>
      </w:r>
    </w:p>
    <w:p>
      <w:pPr>
        <w:pStyle w:val="BookText"/>
        <w:rPr/>
      </w:pPr>
      <w:r>
        <w:rPr>
          <w:rFonts w:ascii="Amiri" w:hAnsi="Amiri" w:eastAsia="Amiri" w:cs="Amiri"/>
          <w:color w:val="111111"/>
          <w:sz w:val="28"/>
          <w:sz w:val="28"/>
          <w:szCs w:val="28"/>
          <w:rtl w:val="true"/>
          <w:lang w:bidi="ar-SA"/>
        </w:rPr>
        <w:t>شخص شجاع أقوىٰ من ألف شيطان، يقضي علىٰ أب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بنظرة من عينيه يفرُّ الشيطان منه، مَن۟ هو هذا الشخص؟</w:t>
      </w:r>
    </w:p>
    <w:p>
      <w:pPr>
        <w:pStyle w:val="BookText"/>
        <w:rPr/>
      </w:pPr>
      <w:r>
        <w:rPr>
          <w:rFonts w:ascii="Amiri" w:hAnsi="Amiri" w:eastAsia="Amiri" w:cs="Amiri"/>
          <w:color w:val="111111"/>
          <w:sz w:val="28"/>
          <w:sz w:val="28"/>
          <w:szCs w:val="28"/>
          <w:rtl w:val="true"/>
          <w:lang w:bidi="ar-SA"/>
        </w:rPr>
        <w:t>هو ولي الله، هو يد الله، الله ليس له يد من لحم أو يد وهمية أو يد عقلية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 الله هو فعل من أفعال الله وهو ولي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أذن الله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أذن الله الواعية في الأمم ويده الباسطة بالنعم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العلامة</w:t>
      </w:r>
    </w:p>
    <w:p>
      <w:pPr>
        <w:pStyle w:val="BookText"/>
        <w:rPr/>
      </w:pPr>
      <w:r>
        <w:rPr>
          <w:rFonts w:ascii="IRNazanin" w:hAnsi="IRNazanin" w:eastAsia="IRNazanin"/>
          <w:color w:val="111111"/>
          <w:sz w:val="28"/>
          <w:sz w:val="28"/>
          <w:szCs w:val="28"/>
          <w:rtl w:val="true"/>
          <w:lang w:bidi="fa-IR"/>
        </w:rPr>
        <w:t>المجلسی 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الله ليس له أذن من لحم أو أذن وهمية أو أذن عقلية، أذن</w:t>
      </w:r>
    </w:p>
    <w:p>
      <w:pPr>
        <w:pStyle w:val="BookText"/>
        <w:rPr/>
      </w:pPr>
      <w:r>
        <w:rPr>
          <w:rFonts w:ascii="Amiri" w:hAnsi="Amiri" w:eastAsia="Amiri" w:cs="Amiri"/>
          <w:color w:val="111111"/>
          <w:sz w:val="28"/>
          <w:sz w:val="28"/>
          <w:szCs w:val="28"/>
          <w:rtl w:val="true"/>
          <w:lang w:bidi="ar-SA"/>
        </w:rPr>
        <w:t>الله عين الله</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فأنشأ يقول ابتداء من غير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حجَّة الله، ونحن باب الله، ونحن لسان الله، ونحن وجه الله، ونحن عين الله في خلقه، ونحن</w:t>
      </w:r>
    </w:p>
    <w:p>
      <w:pPr>
        <w:pStyle w:val="BookText"/>
        <w:rPr/>
      </w:pPr>
      <w:r>
        <w:rPr>
          <w:rFonts w:ascii="Amiri" w:hAnsi="Amiri" w:eastAsia="Amiri" w:cs="Amiri"/>
          <w:color w:val="111111"/>
          <w:sz w:val="28"/>
          <w:sz w:val="28"/>
          <w:szCs w:val="28"/>
          <w:rtl w:val="true"/>
          <w:lang w:bidi="ar-SA"/>
        </w:rPr>
        <w:t>ولاة أمر الله في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المجلسي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هو ولي الله، الكلام الأعمق والذي يستطيع أهل العلم فهمه</w:t>
      </w:r>
    </w:p>
    <w:p>
      <w:pPr>
        <w:pStyle w:val="BookText"/>
        <w:rPr/>
      </w:pPr>
      <w:r>
        <w:rPr>
          <w:rFonts w:ascii="IRNazanin" w:hAnsi="IRNazanin" w:eastAsia="IRNazanin"/>
          <w:color w:val="111111"/>
          <w:sz w:val="28"/>
          <w:sz w:val="28"/>
          <w:szCs w:val="28"/>
          <w:rtl w:val="true"/>
          <w:lang w:bidi="fa-IR"/>
        </w:rPr>
        <w:t>فقط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نَفسِ اللهِ تَعَالَى القَائِمَةِ بِالسُنَنِ</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آمر عالم الإمكان، والمؤثّٙر في نشأة عالم الملك والملكوت، وفي كيان</w:t>
      </w:r>
    </w:p>
    <w:p>
      <w:pPr>
        <w:pStyle w:val="BookText"/>
        <w:rPr/>
      </w:pPr>
      <w:r>
        <w:rPr>
          <w:rFonts w:ascii="Amiri" w:hAnsi="Amiri" w:eastAsia="Amiri" w:cs="Amiri"/>
          <w:color w:val="111111"/>
          <w:sz w:val="28"/>
          <w:sz w:val="28"/>
          <w:szCs w:val="28"/>
          <w:rtl w:val="true"/>
          <w:lang w:bidi="ar-SA"/>
        </w:rPr>
        <w:t>هذا العالم، حتما يحدث ذلك بحول الله وقوته وبإذن وإجازة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الله هذا الشخص في هذا المحل لكي تلتجئ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المنيع عند الإحساس بالخطر، وفي رواية یُذكر دعاء يعيَّن فيه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بداية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القَوي مِنَ الشَيطانِ الغَوي، وَأَعُوذُ بِمُحَمَدٍ الرَضِيِ مِنَ شَرّٙ</w:t>
      </w:r>
    </w:p>
    <w:p>
      <w:pPr>
        <w:pStyle w:val="BookText"/>
        <w:rPr/>
      </w:pPr>
      <w:r>
        <w:rPr>
          <w:rFonts w:ascii="Amiri" w:hAnsi="Amiri" w:eastAsia="Amiri" w:cs="Amiri"/>
          <w:color w:val="111111"/>
          <w:sz w:val="28"/>
          <w:sz w:val="28"/>
          <w:szCs w:val="28"/>
          <w:rtl w:val="true"/>
          <w:lang w:bidi="ar-SA"/>
        </w:rPr>
        <w:t>مَا قُدّٙرَ وقُضِى</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الدعاء لدفع وساوس الصدر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IRNazanin" w:hAnsi="IRNazanin" w:eastAsia="IRNazanin"/>
          <w:color w:val="111111"/>
          <w:sz w:val="28"/>
          <w:sz w:val="28"/>
          <w:szCs w:val="28"/>
          <w:rtl w:val="true"/>
          <w:lang w:bidi="fa-IR"/>
        </w:rPr>
        <w:t>عیَّن الله المرجع والملجأ لنا، حتىٰ في أي وقت يرتفع صوت الخطر وأراد</w:t>
      </w:r>
    </w:p>
    <w:p>
      <w:pPr>
        <w:pStyle w:val="BookText"/>
        <w:rPr/>
      </w:pPr>
      <w:r>
        <w:rPr>
          <w:rFonts w:ascii="Amiri" w:hAnsi="Amiri" w:eastAsia="Amiri" w:cs="Amiri"/>
          <w:color w:val="111111"/>
          <w:sz w:val="28"/>
          <w:sz w:val="28"/>
          <w:szCs w:val="28"/>
          <w:rtl w:val="true"/>
          <w:lang w:bidi="ar-SA"/>
        </w:rPr>
        <w:t>ابن لقمة الحرام الذي ليس له أب وأم أن يلقي قنبلة إلىٰ عقلك، اذهب إلىٰ</w:t>
      </w:r>
    </w:p>
    <w:p>
      <w:pPr>
        <w:pStyle w:val="BookText"/>
        <w:rPr/>
      </w:pPr>
      <w:r>
        <w:rPr>
          <w:rFonts w:ascii="Amiri" w:hAnsi="Amiri" w:eastAsia="Amiri" w:cs="Amiri"/>
          <w:color w:val="111111"/>
          <w:sz w:val="28"/>
          <w:sz w:val="28"/>
          <w:szCs w:val="28"/>
          <w:rtl w:val="true"/>
          <w:lang w:bidi="ar-SA"/>
        </w:rPr>
        <w:t>هذا الخندق المنيع حتىٰ تبقىٰ محفوظا ومصوناً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الخندق؟ هذا الخندق هو ولي الله الذي هو ید الله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العلامة المجلس ج</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وعين الله،</w:t>
      </w:r>
    </w:p>
    <w:p>
      <w:pPr>
        <w:pStyle w:val="BookText"/>
        <w:rPr/>
      </w:pPr>
      <w:r>
        <w:rPr>
          <w:rFonts w:ascii="IRNazanin" w:hAnsi="IRNazanin" w:eastAsia="IRNazanin"/>
          <w:color w:val="111111"/>
          <w:sz w:val="28"/>
          <w:sz w:val="28"/>
          <w:szCs w:val="28"/>
          <w:rtl w:val="true"/>
          <w:lang w:bidi="fa-IR"/>
        </w:rPr>
        <w:t>وأذن الله، ولسان الله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المجلسي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منهج التحقيق إلىٰ سواء الطريق عن ابزنطى عن محمد بن</w:t>
      </w:r>
    </w:p>
    <w:p>
      <w:pPr>
        <w:pStyle w:val="BookText"/>
        <w:rPr/>
      </w:pPr>
      <w:r>
        <w:rPr>
          <w:rFonts w:ascii="Amiri" w:hAnsi="Amiri" w:eastAsia="Amiri" w:cs="Amiri"/>
          <w:color w:val="111111"/>
          <w:sz w:val="28"/>
          <w:sz w:val="28"/>
          <w:szCs w:val="28"/>
          <w:rtl w:val="true"/>
          <w:lang w:bidi="ar-SA"/>
        </w:rPr>
        <w:t>حمران 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فقل مبتدئ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حجة الله، ونحن باب الله، ونحن لسان الله، ونحن وجه الله، ونحن عين الله في خلقه، ونحن</w:t>
      </w:r>
    </w:p>
    <w:p>
      <w:pPr>
        <w:pStyle w:val="BookText"/>
        <w:rPr/>
      </w:pPr>
      <w:r>
        <w:rPr>
          <w:rFonts w:ascii="Amiri" w:hAnsi="Amiri" w:eastAsia="Amiri" w:cs="Amiri"/>
          <w:color w:val="111111"/>
          <w:sz w:val="28"/>
          <w:sz w:val="28"/>
          <w:szCs w:val="28"/>
          <w:rtl w:val="true"/>
          <w:lang w:bidi="ar-SA"/>
        </w:rPr>
        <w:t>ولاة أمر الله في عباده</w:t>
      </w:r>
    </w:p>
    <w:p>
      <w:pPr>
        <w:pStyle w:val="BookText"/>
        <w:rPr/>
      </w:pPr>
      <w:r>
        <w:rPr>
          <w:rFonts w:ascii="IRNazanin" w:hAnsi="IRNazanin" w:eastAsia="IRNazanin"/>
          <w:color w:val="111111"/>
          <w:sz w:val="28"/>
          <w:sz w:val="28"/>
          <w:szCs w:val="28"/>
          <w:rtl w:val="true"/>
          <w:lang w:bidi="fa-IR"/>
        </w:rPr>
        <w:t>، وأسد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المجلسي ج</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وسيف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إنَّ الله عيَّن شخصاً هكذا</w:t>
      </w:r>
    </w:p>
    <w:p>
      <w:pPr>
        <w:pStyle w:val="BookText"/>
        <w:rPr/>
      </w:pPr>
      <w:r>
        <w:rPr>
          <w:rFonts w:ascii="Amiri" w:hAnsi="Amiri" w:eastAsia="Amiri" w:cs="Amiri"/>
          <w:color w:val="111111"/>
          <w:sz w:val="28"/>
          <w:sz w:val="28"/>
          <w:szCs w:val="28"/>
          <w:rtl w:val="true"/>
          <w:lang w:bidi="ar-SA"/>
        </w:rPr>
        <w:t>وصفه من زمن آدم إلىٰ يوم القيامة يكون مسيطراً علىٰ كل عالم الملك</w:t>
      </w:r>
    </w:p>
    <w:p>
      <w:pPr>
        <w:pStyle w:val="BookText"/>
        <w:rPr/>
      </w:pPr>
      <w:r>
        <w:rPr>
          <w:rFonts w:ascii="Amiri" w:hAnsi="Amiri" w:eastAsia="Amiri" w:cs="Amiri"/>
          <w:color w:val="111111"/>
          <w:sz w:val="28"/>
          <w:sz w:val="28"/>
          <w:szCs w:val="28"/>
          <w:rtl w:val="true"/>
          <w:lang w:bidi="ar-SA"/>
        </w:rPr>
        <w:t>والملكوت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التجؤا إلىٰ ولي الله، هذا هو ملجئي الحصين، هذا هو</w:t>
      </w:r>
    </w:p>
    <w:p>
      <w:pPr>
        <w:pStyle w:val="BookText"/>
        <w:rPr/>
      </w:pPr>
      <w:r>
        <w:rPr>
          <w:rFonts w:ascii="Amiri" w:hAnsi="Amiri" w:eastAsia="Amiri" w:cs="Amiri"/>
          <w:color w:val="111111"/>
          <w:sz w:val="28"/>
          <w:sz w:val="28"/>
          <w:szCs w:val="28"/>
          <w:rtl w:val="true"/>
          <w:lang w:bidi="ar-SA"/>
        </w:rPr>
        <w:t>ملجأ الله الذي لديكم، هو جنب الله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أقرب إلىٰ الله من رسوله، ولا أقرب إلىٰ رسوله من وصيه، فهو في القرب کالجنب، وقد بيَّن الله</w:t>
      </w:r>
    </w:p>
    <w:p>
      <w:pPr>
        <w:pStyle w:val="BookText"/>
        <w:rPr/>
      </w:pPr>
      <w:r>
        <w:rPr>
          <w:rFonts w:ascii="Amiri" w:hAnsi="Amiri" w:eastAsia="Amiri" w:cs="Amiri"/>
          <w:color w:val="111111"/>
          <w:sz w:val="28"/>
          <w:sz w:val="28"/>
          <w:szCs w:val="28"/>
          <w:rtl w:val="true"/>
          <w:lang w:bidi="ar-SA"/>
        </w:rPr>
        <w:t>تعالىٰ ذلك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يعني في ولاية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المجلسي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6697_216546"/>
    </w:p>
    <w:p>
      <w:pPr>
        <w:pStyle w:val="BookText"/>
        <w:rPr/>
      </w:pPr>
      <w:bookmarkEnd w:id="104"/>
      <w:r>
        <w:rPr>
          <w:rFonts w:ascii="Amiri" w:hAnsi="Amiri" w:eastAsia="Amiri" w:cs="Amiri"/>
          <w:color w:val="111111"/>
          <w:sz w:val="28"/>
          <w:sz w:val="28"/>
          <w:szCs w:val="28"/>
          <w:rtl w:val="true"/>
          <w:lang w:bidi="ar-SA"/>
        </w:rPr>
        <w:t>هذا هو الملجأ المحكم، كما جاء في الأدعية حول الأئمة بأنهم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 الحصين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وقد أُمرنا بالالتجاء إليهم</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12396042_1280447820"/>
      <w:bookmarkStart w:id="106" w:name="_Toc37"/>
      <w:bookmarkEnd w:id="105"/>
      <w:r>
        <w:rPr>
          <w:rtl w:val="true"/>
        </w:rPr>
        <w:t>لزوم الالتجاء إلى الإمام صاحب الزمان في بداية المنبر</w:t>
      </w:r>
      <w:bookmarkEnd w:id="106"/>
    </w:p>
    <w:p>
      <w:pPr>
        <w:pStyle w:val="BookText"/>
        <w:rPr/>
      </w:pPr>
      <w:r>
        <w:rPr>
          <w:rFonts w:ascii="Amiri" w:hAnsi="Amiri" w:eastAsia="Amiri" w:cs="Amiri"/>
          <w:color w:val="111111"/>
          <w:sz w:val="28"/>
          <w:sz w:val="28"/>
          <w:szCs w:val="28"/>
          <w:rtl w:val="true"/>
          <w:lang w:bidi="ar-SA"/>
        </w:rPr>
        <w:t>بعد أن فهمت أنَّ لديَّ هكذا عدو، وهمّهُ وشغله أنا، وخاصة عندما</w:t>
      </w:r>
    </w:p>
    <w:p>
      <w:pPr>
        <w:pStyle w:val="BookText"/>
        <w:rPr/>
      </w:pPr>
      <w:r>
        <w:rPr>
          <w:rFonts w:ascii="Amiri" w:hAnsi="Amiri" w:eastAsia="Amiri" w:cs="Amiri"/>
          <w:color w:val="111111"/>
          <w:sz w:val="28"/>
          <w:sz w:val="28"/>
          <w:szCs w:val="28"/>
          <w:rtl w:val="true"/>
          <w:lang w:bidi="ar-SA"/>
        </w:rPr>
        <w:t>أريد صعود المنبر يُلقي عليَّ وسوسته، حتىٰ يحرف أفكاري، وبدوري</w:t>
      </w:r>
    </w:p>
    <w:p>
      <w:pPr>
        <w:pStyle w:val="BookText"/>
        <w:rPr/>
      </w:pPr>
      <w:r>
        <w:rPr>
          <w:rFonts w:ascii="IRNazanin" w:hAnsi="IRNazanin" w:eastAsia="IRNazanin"/>
          <w:color w:val="111111"/>
          <w:sz w:val="28"/>
          <w:sz w:val="28"/>
          <w:szCs w:val="28"/>
          <w:rtl w:val="true"/>
          <w:lang w:bidi="fa-IR"/>
        </w:rPr>
        <w:t>أحرفكم عن الجادة، يريد مني أن أبدّٙل أفكاركم، وأفسد عقیدتكم</w:t>
      </w:r>
    </w:p>
    <w:p>
      <w:pPr>
        <w:pStyle w:val="BookText"/>
        <w:rPr/>
      </w:pPr>
      <w:r>
        <w:rPr>
          <w:rFonts w:ascii="Amiri" w:hAnsi="Amiri" w:eastAsia="Amiri" w:cs="Amiri"/>
          <w:color w:val="111111"/>
          <w:sz w:val="28"/>
          <w:sz w:val="28"/>
          <w:szCs w:val="28"/>
          <w:rtl w:val="true"/>
          <w:lang w:bidi="ar-SA"/>
        </w:rPr>
        <w:t>وأحرف مسيرة حياتكم، وأضيّٙع أوقاتكم وتخرجوا بلا فائدة دينية، وأنا في</w:t>
      </w:r>
    </w:p>
    <w:p>
      <w:pPr>
        <w:pStyle w:val="BookText"/>
        <w:rPr/>
      </w:pPr>
      <w:r>
        <w:rPr>
          <w:rFonts w:ascii="IRNazanin" w:hAnsi="IRNazanin" w:eastAsia="IRNazanin"/>
          <w:color w:val="111111"/>
          <w:sz w:val="28"/>
          <w:sz w:val="28"/>
          <w:szCs w:val="28"/>
          <w:rtl w:val="true"/>
          <w:lang w:bidi="fa-IR"/>
        </w:rPr>
        <w:t>مقابله أيضا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ماذا أفعل؟</w:t>
      </w:r>
    </w:p>
    <w:p>
      <w:pPr>
        <w:pStyle w:val="BookText"/>
        <w:rPr/>
      </w:pPr>
      <w:r>
        <w:rPr>
          <w:rFonts w:ascii="Amiri" w:hAnsi="Amiri" w:eastAsia="Amiri" w:cs="Amiri"/>
          <w:color w:val="111111"/>
          <w:sz w:val="28"/>
          <w:sz w:val="28"/>
          <w:szCs w:val="28"/>
          <w:rtl w:val="true"/>
          <w:lang w:bidi="ar-SA"/>
        </w:rPr>
        <w:t>لابد أن أذهب إلىٰ شخص قوي، حتىٰ يحفظني، وعلىٰ الأقل أن لا</w:t>
      </w:r>
    </w:p>
    <w:p>
      <w:pPr>
        <w:pStyle w:val="BookText"/>
        <w:rPr/>
      </w:pPr>
      <w:r>
        <w:rPr>
          <w:rFonts w:ascii="Amiri" w:hAnsi="Amiri" w:eastAsia="Amiri" w:cs="Amiri"/>
          <w:color w:val="111111"/>
          <w:sz w:val="28"/>
          <w:sz w:val="28"/>
          <w:szCs w:val="28"/>
          <w:rtl w:val="true"/>
          <w:lang w:bidi="ar-SA"/>
        </w:rPr>
        <w:t>أحرفكم عن أصول العقائد وأركان الحقائق الصحيحة، هل عرفتم علَّة</w:t>
      </w:r>
    </w:p>
    <w:p>
      <w:pPr>
        <w:pStyle w:val="BookText"/>
        <w:rPr/>
      </w:pPr>
      <w:r>
        <w:rPr>
          <w:rFonts w:ascii="Amiri" w:hAnsi="Amiri" w:eastAsia="Amiri" w:cs="Amiri"/>
          <w:color w:val="111111"/>
          <w:sz w:val="28"/>
          <w:sz w:val="28"/>
          <w:szCs w:val="28"/>
          <w:rtl w:val="true"/>
          <w:lang w:bidi="ar-SA"/>
        </w:rPr>
        <w:t>التوسل بالإمام صاحب الزمان بصورة منطقية؟ منذ اثنتين وثلاثين</w:t>
      </w:r>
    </w:p>
    <w:p>
      <w:pPr>
        <w:pStyle w:val="BookText"/>
        <w:rPr/>
      </w:pPr>
      <w:r>
        <w:rPr>
          <w:rFonts w:ascii="Amiri" w:hAnsi="Amiri" w:eastAsia="Amiri" w:cs="Amiri"/>
          <w:color w:val="111111"/>
          <w:sz w:val="28"/>
          <w:sz w:val="28"/>
          <w:szCs w:val="28"/>
          <w:rtl w:val="true"/>
          <w:lang w:bidi="ar-SA"/>
        </w:rPr>
        <w:t xml:space="preserve">سنة ومنذ آخر يومٍ خرجت فيه من السرداب المطهَّر وإلىٰ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بلطف الله</w:t>
      </w:r>
    </w:p>
    <w:p>
      <w:pPr>
        <w:pStyle w:val="BookText"/>
        <w:rPr/>
      </w:pP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أقطع التوسل إلا في مواقع استثنائية، وآمل أن أبقىٰ متوسلا إلىٰ</w:t>
      </w:r>
    </w:p>
    <w:p>
      <w:pPr>
        <w:pStyle w:val="BookText"/>
        <w:rPr/>
      </w:pPr>
      <w:r>
        <w:rPr>
          <w:rFonts w:ascii="Amiri" w:hAnsi="Amiri" w:eastAsia="Amiri" w:cs="Amiri"/>
          <w:color w:val="111111"/>
          <w:sz w:val="28"/>
          <w:sz w:val="28"/>
          <w:szCs w:val="28"/>
          <w:rtl w:val="true"/>
          <w:lang w:bidi="ar-SA"/>
        </w:rPr>
        <w:t>آخر نفسٍ بالإمام ولي العصر</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12396044_1280447820"/>
      <w:bookmarkStart w:id="108" w:name="_Toc38"/>
      <w:bookmarkEnd w:id="107"/>
      <w:r>
        <w:rPr>
          <w:rtl w:val="true"/>
        </w:rPr>
        <w:t>كيف نلتجئ إلى الإمام صاحب الزمان؟</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نتوَّسل بالإمام صاحب الزمان؟ التوسل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تريد أن تجذب إلىٰ نفسك آية الله، إذا أراد طفل عمره خمس سنين أن۟ </w:t>
      </w:r>
      <w:bookmarkStart w:id="109" w:name="pg16697_216547"/>
    </w:p>
    <w:p>
      <w:pPr>
        <w:pStyle w:val="BookText"/>
        <w:rPr/>
      </w:pPr>
      <w:bookmarkEnd w:id="109"/>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IRNazanin" w:hAnsi="IRNazanin" w:eastAsia="IRNazanin"/>
          <w:color w:val="111111"/>
          <w:sz w:val="28"/>
          <w:sz w:val="28"/>
          <w:szCs w:val="28"/>
          <w:rtl w:val="true"/>
          <w:lang w:bidi="fa-IR"/>
        </w:rPr>
        <w:t>يجذب توجُّه آية الله العظمیٰ، ما هو أسلوبه؟ يذهب أمام آية الله العظمىٰ</w:t>
      </w:r>
    </w:p>
    <w:p>
      <w:pPr>
        <w:pStyle w:val="BookText"/>
        <w:rPr/>
      </w:pPr>
      <w:r>
        <w:rPr>
          <w:rFonts w:ascii="IRNazanin" w:hAnsi="IRNazanin" w:eastAsia="IRNazanin"/>
          <w:color w:val="111111"/>
          <w:sz w:val="28"/>
          <w:sz w:val="28"/>
          <w:szCs w:val="28"/>
          <w:rtl w:val="true"/>
          <w:lang w:bidi="fa-IR"/>
        </w:rPr>
        <w:t>وهو واضع يده علىٰ صدره ويسلّٙم، آية الله العظمیٰ سينظر له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السلام عزیزي، 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أسلوب جذب توجُّه ملك من الملوك، عندما يقف أربعة</w:t>
      </w:r>
    </w:p>
    <w:p>
      <w:pPr>
        <w:pStyle w:val="BookText"/>
        <w:rPr/>
      </w:pPr>
      <w:r>
        <w:rPr>
          <w:rFonts w:ascii="Amiri" w:hAnsi="Amiri" w:eastAsia="Amiri" w:cs="Amiri"/>
          <w:color w:val="111111"/>
          <w:sz w:val="28"/>
          <w:sz w:val="28"/>
          <w:szCs w:val="28"/>
          <w:rtl w:val="true"/>
          <w:lang w:bidi="ar-SA"/>
        </w:rPr>
        <w:t>ضباط أمام ملكٍ ويؤدون التحية له، ولأنَّ الملك هو رئيس كل القوىٰ</w:t>
      </w:r>
    </w:p>
    <w:p>
      <w:pPr>
        <w:pStyle w:val="BookText"/>
        <w:rPr/>
      </w:pPr>
      <w:r>
        <w:rPr>
          <w:rFonts w:ascii="Amiri" w:hAnsi="Amiri" w:eastAsia="Amiri" w:cs="Amiri"/>
          <w:color w:val="111111"/>
          <w:sz w:val="28"/>
          <w:sz w:val="28"/>
          <w:szCs w:val="28"/>
          <w:rtl w:val="true"/>
          <w:lang w:bidi="ar-SA"/>
        </w:rPr>
        <w:t>سيكون ملزماً بأداء جوابهم، وتحيتهم النظامية، أو علىٰ الأقل يحرّٙك رأسه</w:t>
      </w:r>
    </w:p>
    <w:p>
      <w:pPr>
        <w:pStyle w:val="BookText"/>
        <w:rPr/>
      </w:pPr>
      <w:r>
        <w:rPr>
          <w:rFonts w:ascii="Amiri" w:hAnsi="Amiri" w:eastAsia="Amiri" w:cs="Amiri"/>
          <w:color w:val="111111"/>
          <w:sz w:val="28"/>
          <w:sz w:val="28"/>
          <w:szCs w:val="28"/>
          <w:rtl w:val="true"/>
          <w:lang w:bidi="ar-SA"/>
        </w:rPr>
        <w:t>بالتحية، وإذا لم يؤد التحية فإن العقل والعدل والعلم يلوم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في الإسلام مستحب والجواب واجب، هذا الكلام مليء</w:t>
      </w:r>
    </w:p>
    <w:p>
      <w:pPr>
        <w:pStyle w:val="BookText"/>
        <w:rPr/>
      </w:pPr>
      <w:r>
        <w:rPr>
          <w:rFonts w:ascii="Amiri" w:hAnsi="Amiri" w:eastAsia="Amiri" w:cs="Amiri"/>
          <w:color w:val="111111"/>
          <w:sz w:val="28"/>
          <w:sz w:val="28"/>
          <w:szCs w:val="28"/>
          <w:rtl w:val="true"/>
          <w:lang w:bidi="ar-SA"/>
        </w:rPr>
        <w:t>بالمعنىٰ، بهذه الطريقة نستطيع أن نجذب توجه الإمام صاحب الزمان ،</w:t>
      </w:r>
    </w:p>
    <w:p>
      <w:pPr>
        <w:pStyle w:val="BookText"/>
        <w:rPr/>
      </w:pPr>
      <w:r>
        <w:rPr>
          <w:rFonts w:ascii="Amiri" w:hAnsi="Amiri" w:eastAsia="Amiri" w:cs="Amiri"/>
          <w:color w:val="111111"/>
          <w:sz w:val="28"/>
          <w:sz w:val="28"/>
          <w:szCs w:val="28"/>
          <w:rtl w:val="true"/>
          <w:lang w:bidi="ar-SA"/>
        </w:rPr>
        <w:t>أنا طالب علم صغير لست مستحقاً لأن أُذكر، ولا أصل أن أكون حامل</w:t>
      </w:r>
    </w:p>
    <w:p>
      <w:pPr>
        <w:pStyle w:val="BookText"/>
        <w:rPr/>
      </w:pPr>
      <w:r>
        <w:rPr>
          <w:rFonts w:ascii="Amiri" w:hAnsi="Amiri" w:eastAsia="Amiri" w:cs="Amiri"/>
          <w:color w:val="111111"/>
          <w:sz w:val="28"/>
          <w:sz w:val="28"/>
          <w:szCs w:val="28"/>
          <w:rtl w:val="true"/>
          <w:lang w:bidi="ar-SA"/>
        </w:rPr>
        <w:t>نعالكم، إذا كنت أعبر الطريق، وسلَّم أربعة أشخاص عليّ، سأكون ملزماً</w:t>
      </w:r>
    </w:p>
    <w:p>
      <w:pPr>
        <w:pStyle w:val="BookText"/>
        <w:rPr/>
      </w:pPr>
      <w:r>
        <w:rPr>
          <w:rFonts w:ascii="Amiri" w:hAnsi="Amiri" w:eastAsia="Amiri" w:cs="Amiri"/>
          <w:color w:val="111111"/>
          <w:sz w:val="28"/>
          <w:sz w:val="28"/>
          <w:szCs w:val="28"/>
          <w:rtl w:val="true"/>
          <w:lang w:bidi="ar-SA"/>
        </w:rPr>
        <w:t>بردّ تحية السلام بأفضل سلام أو علىٰ الأقل بمثله، القرآن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12396046_1280447820"/>
      <w:bookmarkStart w:id="111" w:name="_Toc39"/>
      <w:bookmarkEnd w:id="110"/>
      <w:r>
        <w:rPr>
          <w:rtl w:val="true"/>
        </w:rPr>
        <w:t>الإمام يجيب التحية والسلام</w:t>
      </w:r>
      <w:bookmarkEnd w:id="111"/>
    </w:p>
    <w:p>
      <w:pPr>
        <w:pStyle w:val="BookText"/>
        <w:rPr/>
      </w:pPr>
      <w:r>
        <w:rPr>
          <w:rFonts w:ascii="Amiri" w:hAnsi="Amiri" w:eastAsia="Amiri" w:cs="Amiri"/>
          <w:color w:val="111111"/>
          <w:sz w:val="28"/>
          <w:sz w:val="28"/>
          <w:szCs w:val="28"/>
          <w:rtl w:val="true"/>
          <w:lang w:bidi="ar-SA"/>
        </w:rPr>
        <w:t>أنا الجاهل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أؤدي التحية وأرد سلام الناس، والإمام ذات مقدسة ومركز الشرف، ومعدن الإنسانية والفهم والفضل والعقل</w:t>
      </w:r>
    </w:p>
    <w:p>
      <w:pPr>
        <w:pStyle w:val="BookText"/>
        <w:rPr/>
      </w:pPr>
      <w:r>
        <w:rPr>
          <w:rFonts w:ascii="Amiri" w:hAnsi="Amiri" w:eastAsia="Amiri" w:cs="Amiri"/>
          <w:color w:val="111111"/>
          <w:sz w:val="28"/>
          <w:sz w:val="28"/>
          <w:szCs w:val="28"/>
          <w:rtl w:val="true"/>
          <w:lang w:bidi="ar-SA"/>
        </w:rPr>
        <w:t>والعدل، يرىٰ بأن بعض الأشخاص قاموا احتراما وتأدبا وتعظيما له، وهو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المنطقة، هل جوهرة الإنسانية وعصارة العقل والعلم </w:t>
      </w:r>
      <w:bookmarkStart w:id="112" w:name="pg16697_216548"/>
    </w:p>
    <w:p>
      <w:pPr>
        <w:pStyle w:val="BookText"/>
        <w:rPr/>
      </w:pPr>
      <w:bookmarkEnd w:id="112"/>
      <w:r>
        <w:rPr>
          <w:rFonts w:ascii="Amiri" w:hAnsi="Amiri" w:eastAsia="Amiri" w:cs="Amiri"/>
          <w:color w:val="111111"/>
          <w:sz w:val="28"/>
          <w:sz w:val="28"/>
          <w:szCs w:val="28"/>
          <w:rtl w:val="true"/>
          <w:lang w:bidi="ar-SA"/>
        </w:rPr>
        <w:t>والوجدان لا يبدر منه 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يحدث</w:t>
      </w:r>
    </w:p>
    <w:p>
      <w:pPr>
        <w:pStyle w:val="BookText"/>
        <w:rPr/>
      </w:pPr>
      <w:r>
        <w:rPr>
          <w:rFonts w:ascii="Amiri" w:hAnsi="Amiri" w:eastAsia="Amiri" w:cs="Amiri"/>
          <w:color w:val="111111"/>
          <w:sz w:val="28"/>
          <w:sz w:val="28"/>
          <w:szCs w:val="28"/>
          <w:rtl w:val="true"/>
          <w:lang w:bidi="ar-SA"/>
        </w:rPr>
        <w:t>هذا وهو لديه أعلىٰ درجات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هو التحية، والتأدب والقيام هو تحية، والسلام والصلوات</w:t>
      </w:r>
    </w:p>
    <w:p>
      <w:pPr>
        <w:pStyle w:val="BookText"/>
        <w:rPr/>
      </w:pPr>
      <w:r>
        <w:rPr>
          <w:rFonts w:ascii="Amiri" w:hAnsi="Amiri" w:eastAsia="Amiri" w:cs="Amiri"/>
          <w:color w:val="111111"/>
          <w:sz w:val="28"/>
          <w:sz w:val="28"/>
          <w:szCs w:val="28"/>
          <w:rtl w:val="true"/>
          <w:lang w:bidi="ar-SA"/>
        </w:rPr>
        <w:t>والتعظيم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هذه الحشود المجتمعة الآن بشوقٍ وعشق يقفون للسلام علىٰ الإمام</w:t>
      </w:r>
    </w:p>
    <w:p>
      <w:pPr>
        <w:pStyle w:val="BookText"/>
        <w:rPr/>
      </w:pPr>
      <w:r>
        <w:rPr>
          <w:rFonts w:ascii="Amiri" w:hAnsi="Amiri" w:eastAsia="Amiri" w:cs="Amiri"/>
          <w:color w:val="111111"/>
          <w:sz w:val="28"/>
          <w:sz w:val="28"/>
          <w:szCs w:val="28"/>
          <w:rtl w:val="true"/>
          <w:lang w:bidi="ar-SA"/>
        </w:rPr>
        <w:t>صاحب الزمان، ويسلّٙمون عليه مثل الشباب الغيور، وينشدون</w:t>
      </w:r>
    </w:p>
    <w:p>
      <w:pPr>
        <w:pStyle w:val="BookText"/>
        <w:rPr/>
      </w:pPr>
      <w:r>
        <w:rPr>
          <w:rFonts w:ascii="Amiri" w:hAnsi="Amiri" w:eastAsia="Amiri" w:cs="Amiri"/>
          <w:color w:val="111111"/>
          <w:sz w:val="28"/>
          <w:sz w:val="28"/>
          <w:szCs w:val="28"/>
          <w:rtl w:val="true"/>
          <w:lang w:bidi="ar-SA"/>
        </w:rPr>
        <w:t>الشعارات في ذكر الإمام صاحب الزمان، ويعملون الصلوات، الإمام</w:t>
      </w:r>
    </w:p>
    <w:p>
      <w:pPr>
        <w:pStyle w:val="BookText"/>
        <w:rPr/>
      </w:pPr>
      <w:r>
        <w:rPr>
          <w:rFonts w:ascii="Amiri" w:hAnsi="Amiri" w:eastAsia="Amiri" w:cs="Amiri"/>
          <w:color w:val="111111"/>
          <w:sz w:val="28"/>
          <w:sz w:val="28"/>
          <w:szCs w:val="28"/>
          <w:rtl w:val="true"/>
          <w:lang w:bidi="ar-SA"/>
        </w:rPr>
        <w:t>يرىٰ احترام الجميع، وخاصة كبار السن الذين لا يستطيعون حتىٰ التنفس،</w:t>
      </w:r>
    </w:p>
    <w:p>
      <w:pPr>
        <w:pStyle w:val="BookText"/>
        <w:rPr/>
      </w:pPr>
      <w:r>
        <w:rPr>
          <w:rFonts w:ascii="Amiri" w:hAnsi="Amiri" w:eastAsia="Amiri" w:cs="Amiri"/>
          <w:color w:val="111111"/>
          <w:sz w:val="28"/>
          <w:sz w:val="28"/>
          <w:szCs w:val="28"/>
          <w:rtl w:val="true"/>
          <w:lang w:bidi="ar-SA"/>
        </w:rPr>
        <w:t>ويراهم قد قاموا وعملوا لأجل الإمام الصلوات، هل من الممكن أَن لا</w:t>
      </w:r>
    </w:p>
    <w:p>
      <w:pPr>
        <w:pStyle w:val="BookText"/>
        <w:rPr/>
      </w:pPr>
      <w:r>
        <w:rPr>
          <w:rFonts w:ascii="Amiri" w:hAnsi="Amiri" w:eastAsia="Amiri" w:cs="Amiri"/>
          <w:color w:val="111111"/>
          <w:sz w:val="28"/>
          <w:sz w:val="28"/>
          <w:szCs w:val="28"/>
          <w:rtl w:val="true"/>
          <w:lang w:bidi="ar-SA"/>
        </w:rPr>
        <w:t>يعطيهم أهمية واعتناء؟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تصوّر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تؤدوا</w:t>
      </w:r>
    </w:p>
    <w:p>
      <w:pPr>
        <w:pStyle w:val="BookText"/>
        <w:rPr/>
      </w:pPr>
      <w:r>
        <w:rPr>
          <w:rFonts w:ascii="IRNazanin" w:hAnsi="IRNazanin" w:eastAsia="IRNazanin"/>
          <w:color w:val="111111"/>
          <w:sz w:val="28"/>
          <w:sz w:val="28"/>
          <w:szCs w:val="28"/>
          <w:rtl w:val="true"/>
          <w:lang w:bidi="fa-IR"/>
        </w:rPr>
        <w:t>التحية والأدب إلىٰ ساحة الولاية وهو لا يوليکم اعتناء؛ لأن هذه أولىٰ</w:t>
      </w:r>
    </w:p>
    <w:p>
      <w:pPr>
        <w:pStyle w:val="BookText"/>
        <w:rPr/>
      </w:pPr>
      <w:r>
        <w:rPr>
          <w:rFonts w:ascii="Amiri" w:hAnsi="Amiri" w:eastAsia="Amiri" w:cs="Amiri"/>
          <w:color w:val="111111"/>
          <w:sz w:val="28"/>
          <w:sz w:val="28"/>
          <w:szCs w:val="28"/>
          <w:rtl w:val="true"/>
          <w:lang w:bidi="ar-SA"/>
        </w:rPr>
        <w:t>درجات الإنسانية وهو مقابلة الإحسان بالإحسان</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12396048_1280447820"/>
      <w:bookmarkStart w:id="114" w:name="_Toc40"/>
      <w:bookmarkEnd w:id="113"/>
      <w:r>
        <w:rPr>
          <w:rtl w:val="true"/>
        </w:rPr>
        <w:t>طريقة التوسل بالإمام صاحب الزمان في بداية المجلس</w:t>
      </w:r>
      <w:bookmarkEnd w:id="114"/>
    </w:p>
    <w:p>
      <w:pPr>
        <w:pStyle w:val="BookText"/>
        <w:rPr/>
      </w:pPr>
      <w:r>
        <w:rPr>
          <w:rFonts w:ascii="Amiri" w:hAnsi="Amiri" w:eastAsia="Amiri" w:cs="Amiri"/>
          <w:color w:val="111111"/>
          <w:sz w:val="28"/>
          <w:sz w:val="28"/>
          <w:szCs w:val="28"/>
          <w:rtl w:val="true"/>
          <w:lang w:bidi="ar-SA"/>
        </w:rPr>
        <w:t>ولذلك في بداية كل منبر أذكر عدَّة ألقاب من الألقاب المباركة للإمام</w:t>
      </w:r>
    </w:p>
    <w:p>
      <w:pPr>
        <w:pStyle w:val="BookText"/>
        <w:rPr/>
      </w:pPr>
      <w:r>
        <w:rPr>
          <w:rFonts w:ascii="Amiri" w:hAnsi="Amiri" w:eastAsia="Amiri" w:cs="Amiri"/>
          <w:color w:val="111111"/>
          <w:sz w:val="28"/>
          <w:sz w:val="28"/>
          <w:szCs w:val="28"/>
          <w:rtl w:val="true"/>
          <w:lang w:bidi="ar-SA"/>
        </w:rPr>
        <w:t>صاحب الزمان، والتي ذُكِرَت في الروايات والزيارات والأدعية بعنوان التوسل و جذب توجه الإمام، وأيضا باللقب الخاص بالإمام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الزمان الذي لَقَّبه الله به في يومِ عاشوراءِ الإمامِ الحسين</w:t>
      </w:r>
      <w:r>
        <w:rPr>
          <w:rFonts w:eastAsia="Amiri" w:cs="Amiri" w:ascii="Amiri" w:hAnsi="Amiri"/>
          <w:color w:val="111111"/>
          <w:sz w:val="28"/>
          <w:szCs w:val="28"/>
          <w:rtl w:val="true"/>
          <w:lang w:bidi="ar-SA"/>
        </w:rPr>
        <w:t xml:space="preserve">. </w:t>
      </w:r>
      <w:bookmarkStart w:id="115" w:name="pg16697_216549"/>
    </w:p>
    <w:p>
      <w:pPr>
        <w:pStyle w:val="BookText"/>
        <w:rPr/>
      </w:pPr>
      <w:bookmarkEnd w:id="115"/>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في يوم عاشوراء جاءت الملائكة في حالة هيجان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ترىٰ ما</w:t>
      </w:r>
    </w:p>
    <w:p>
      <w:pPr>
        <w:pStyle w:val="BookText"/>
        <w:rPr/>
      </w:pPr>
      <w:r>
        <w:rPr>
          <w:rFonts w:ascii="Amiri" w:hAnsi="Amiri" w:eastAsia="Amiri" w:cs="Amiri"/>
          <w:color w:val="111111"/>
          <w:sz w:val="28"/>
          <w:sz w:val="28"/>
          <w:szCs w:val="28"/>
          <w:rtl w:val="true"/>
          <w:lang w:bidi="ar-SA"/>
        </w:rPr>
        <w:t>يُفعَل بوليك ابن فاطمة الزهراء وتبقىٰ ساكتا؟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الخطاب الإلهي انظروا</w:t>
      </w:r>
    </w:p>
    <w:p>
      <w:pPr>
        <w:pStyle w:val="BookText"/>
        <w:rPr/>
      </w:pPr>
      <w:r>
        <w:rPr>
          <w:rFonts w:ascii="Amiri" w:hAnsi="Amiri" w:eastAsia="Amiri" w:cs="Amiri"/>
          <w:color w:val="111111"/>
          <w:sz w:val="28"/>
          <w:sz w:val="28"/>
          <w:szCs w:val="28"/>
          <w:rtl w:val="true"/>
          <w:lang w:bidi="ar-SA"/>
        </w:rPr>
        <w:t xml:space="preserve">إلىٰ طرف العرش، نظر الملائكة فرأوا ظلاً نورانياً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واقف،</w:t>
      </w:r>
    </w:p>
    <w:p>
      <w:pPr>
        <w:pStyle w:val="BookText"/>
        <w:rPr/>
      </w:pPr>
      <w:r>
        <w:rPr>
          <w:rFonts w:ascii="Amiri" w:hAnsi="Amiri" w:eastAsia="Amiri" w:cs="Amiri"/>
          <w:color w:val="111111"/>
          <w:sz w:val="28"/>
          <w:sz w:val="28"/>
          <w:szCs w:val="28"/>
          <w:rtl w:val="true"/>
          <w:lang w:bidi="ar-SA"/>
        </w:rPr>
        <w:t xml:space="preserve">جاء الخطاب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القَائِمِ 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w:t>
      </w:r>
    </w:p>
    <w:p>
      <w:pPr>
        <w:pStyle w:val="BookText"/>
        <w:rPr/>
      </w:pPr>
      <w:r>
        <w:rPr>
          <w:rFonts w:ascii="IRNazanin" w:hAnsi="IRNazanin" w:eastAsia="IRNazanin"/>
          <w:color w:val="111111"/>
          <w:sz w:val="28"/>
          <w:sz w:val="28"/>
          <w:szCs w:val="28"/>
          <w:rtl w:val="true"/>
          <w:lang w:bidi="fa-IR"/>
        </w:rPr>
        <w:t>بالإمام صاحب الزمان</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أتغفل عمن قتل صفوتك وابن صفوتك وخيرتك من خلقك، فأوحىٰ الله عز وجل إليهم قُرُّوا</w:t>
      </w:r>
    </w:p>
    <w:p>
      <w:pPr>
        <w:pStyle w:val="BookText"/>
        <w:rPr/>
      </w:pPr>
      <w:r>
        <w:rPr>
          <w:rFonts w:ascii="Amiri" w:hAnsi="Amiri" w:eastAsia="Amiri" w:cs="Amiri"/>
          <w:color w:val="111111"/>
          <w:sz w:val="28"/>
          <w:sz w:val="28"/>
          <w:szCs w:val="28"/>
          <w:rtl w:val="true"/>
          <w:lang w:bidi="ar-SA"/>
        </w:rPr>
        <w:t>ملائكتي فوعزتي وجلالي لانتقمن منهم ولو بعد حين، ثم كشف الله عز وجل عن الأئمة من</w:t>
      </w:r>
    </w:p>
    <w:p>
      <w:pPr>
        <w:pStyle w:val="BookText"/>
        <w:rPr/>
      </w:pPr>
      <w:r>
        <w:rPr>
          <w:rFonts w:ascii="Amiri" w:hAnsi="Amiri" w:eastAsia="Amiri" w:cs="Amiri"/>
          <w:color w:val="111111"/>
          <w:sz w:val="28"/>
          <w:sz w:val="28"/>
          <w:szCs w:val="28"/>
          <w:rtl w:val="true"/>
          <w:lang w:bidi="ar-SA"/>
        </w:rPr>
        <w:t>ولد الحسين للملائكة فسرَّت الملائكةبذلك فإذا أحدهم قائم يصليٰ فقال الله عز وجل</w:t>
      </w:r>
    </w:p>
    <w:p>
      <w:pPr>
        <w:pStyle w:val="BookText"/>
        <w:rPr/>
      </w:pPr>
      <w:r>
        <w:rPr>
          <w:rFonts w:ascii="Amiri" w:hAnsi="Amiri" w:eastAsia="Amiri" w:cs="Amiri"/>
          <w:color w:val="111111"/>
          <w:sz w:val="28"/>
          <w:sz w:val="28"/>
          <w:szCs w:val="28"/>
          <w:rtl w:val="true"/>
          <w:lang w:bidi="ar-SA"/>
        </w:rPr>
        <w:t>بذلك القائم انتقم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في بداية المجلس نذكر الألقاب المتعددة للإمام صاحب</w:t>
      </w:r>
    </w:p>
    <w:p>
      <w:pPr>
        <w:pStyle w:val="BookText"/>
        <w:rPr/>
      </w:pPr>
      <w:r>
        <w:rPr>
          <w:rFonts w:ascii="Amiri" w:hAnsi="Amiri" w:eastAsia="Amiri" w:cs="Amiri"/>
          <w:color w:val="111111"/>
          <w:sz w:val="28"/>
          <w:sz w:val="28"/>
          <w:szCs w:val="28"/>
          <w:rtl w:val="true"/>
          <w:lang w:bidi="ar-SA"/>
        </w:rPr>
        <w:t>الزمان؛ وحيث وصلنا إلىٰ هذا اللقب الخاص فلنتحرك للقيام، سواء</w:t>
      </w:r>
    </w:p>
    <w:p>
      <w:pPr>
        <w:pStyle w:val="BookText"/>
        <w:rPr/>
      </w:pPr>
      <w:r>
        <w:rPr>
          <w:rFonts w:ascii="IRNazanin" w:hAnsi="IRNazanin" w:eastAsia="IRNazanin"/>
          <w:color w:val="111111"/>
          <w:sz w:val="28"/>
          <w:sz w:val="28"/>
          <w:szCs w:val="28"/>
          <w:rtl w:val="true"/>
          <w:lang w:bidi="fa-IR"/>
        </w:rPr>
        <w:t>كنت علامة أم عاميا، رجلاً أم امرأة، ملكاً أم مستجدیا، وزيراً أم أميراً،</w:t>
      </w:r>
    </w:p>
    <w:p>
      <w:pPr>
        <w:pStyle w:val="BookText"/>
        <w:rPr/>
      </w:pPr>
      <w:r>
        <w:rPr>
          <w:rFonts w:ascii="Amiri" w:hAnsi="Amiri" w:eastAsia="Amiri" w:cs="Amiri"/>
          <w:color w:val="111111"/>
          <w:sz w:val="28"/>
          <w:sz w:val="28"/>
          <w:szCs w:val="28"/>
          <w:rtl w:val="true"/>
          <w:lang w:bidi="ar-SA"/>
        </w:rPr>
        <w:t>كلُّنا عبيد لملك الملوك، ورعايا الإمام صاحب الزمان؛ ولذلك نقف</w:t>
      </w:r>
    </w:p>
    <w:p>
      <w:pPr>
        <w:pStyle w:val="BookText"/>
        <w:rPr/>
      </w:pPr>
      <w:r>
        <w:rPr>
          <w:rFonts w:ascii="Amiri" w:hAnsi="Amiri" w:eastAsia="Amiri" w:cs="Amiri"/>
          <w:color w:val="111111"/>
          <w:sz w:val="28"/>
          <w:sz w:val="28"/>
          <w:szCs w:val="28"/>
          <w:rtl w:val="true"/>
          <w:lang w:bidi="ar-SA"/>
        </w:rPr>
        <w:t>احتراماً للإمام ولي العصر</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12396050_1280447820"/>
      <w:bookmarkStart w:id="117" w:name="_Toc41"/>
      <w:bookmarkEnd w:id="116"/>
      <w:r>
        <w:rPr>
          <w:rtl w:val="true"/>
        </w:rPr>
        <w:t>الوقوف لاحترام اسم الإمام صاحب الزمان</w:t>
      </w:r>
      <w:bookmarkEnd w:id="117"/>
    </w:p>
    <w:p>
      <w:pPr>
        <w:pStyle w:val="BookText"/>
        <w:rPr/>
      </w:pPr>
      <w:r>
        <w:rPr>
          <w:rFonts w:ascii="Amiri" w:hAnsi="Amiri" w:eastAsia="Amiri" w:cs="Amiri"/>
          <w:color w:val="111111"/>
          <w:sz w:val="28"/>
          <w:sz w:val="28"/>
          <w:szCs w:val="28"/>
          <w:rtl w:val="true"/>
          <w:lang w:bidi="ar-SA"/>
        </w:rPr>
        <w:t>هذا القيام هو اتباع لائمتنا، وليس اختراعاً من نفسي، ليس</w:t>
      </w:r>
    </w:p>
    <w:p>
      <w:pPr>
        <w:pStyle w:val="BookText"/>
        <w:rPr/>
      </w:pPr>
      <w:r>
        <w:rPr>
          <w:rFonts w:ascii="Amiri" w:hAnsi="Amiri" w:eastAsia="Amiri" w:cs="Amiri"/>
          <w:color w:val="111111"/>
          <w:sz w:val="28"/>
          <w:sz w:val="28"/>
          <w:szCs w:val="28"/>
          <w:rtl w:val="true"/>
          <w:lang w:bidi="ar-SA"/>
        </w:rPr>
        <w:t>كأعمال هذه الأبواق الصوفية، نحن نعمل طبق أوامر أئمة الهدىٰ الأئمة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bookmarkStart w:id="118" w:name="pg16697_216550"/>
    </w:p>
    <w:p>
      <w:pPr>
        <w:pStyle w:val="BookText"/>
        <w:rPr/>
      </w:pPr>
      <w:bookmarkEnd w:id="118"/>
      <w:r>
        <w:rPr>
          <w:rFonts w:ascii="Amiri" w:hAnsi="Amiri" w:eastAsia="Amiri" w:cs="Amiri"/>
          <w:color w:val="111111"/>
          <w:sz w:val="28"/>
          <w:sz w:val="28"/>
          <w:szCs w:val="28"/>
          <w:rtl w:val="true"/>
          <w:lang w:bidi="ar-SA"/>
        </w:rPr>
        <w:t>الإمام الثامن علي بن موسىٰ الرضا رحل عن الدنيا قبل اثنتين</w:t>
      </w:r>
    </w:p>
    <w:p>
      <w:pPr>
        <w:pStyle w:val="BookText"/>
        <w:rPr/>
      </w:pPr>
      <w:r>
        <w:rPr>
          <w:rFonts w:ascii="Amiri" w:hAnsi="Amiri" w:eastAsia="Amiri" w:cs="Amiri"/>
          <w:color w:val="111111"/>
          <w:sz w:val="28"/>
          <w:sz w:val="28"/>
          <w:szCs w:val="28"/>
          <w:rtl w:val="true"/>
          <w:lang w:bidi="ar-SA"/>
        </w:rPr>
        <w:t>وخمسين سنة من ولادة الإمام صاحب الزمان ، في سنة مائتين واثنتين،</w:t>
      </w:r>
    </w:p>
    <w:p>
      <w:pPr>
        <w:pStyle w:val="BookText"/>
        <w:rPr/>
      </w:pPr>
      <w:r>
        <w:rPr>
          <w:rFonts w:ascii="Amiri" w:hAnsi="Amiri" w:eastAsia="Amiri" w:cs="Amiri"/>
          <w:color w:val="111111"/>
          <w:sz w:val="28"/>
          <w:sz w:val="28"/>
          <w:szCs w:val="28"/>
          <w:rtl w:val="true"/>
          <w:lang w:bidi="ar-SA"/>
        </w:rPr>
        <w:t>أو مائتين وثلاثة هجرية قمرية، وولادة الإمام صاحب الزمان في سنة</w:t>
      </w:r>
    </w:p>
    <w:p>
      <w:pPr>
        <w:pStyle w:val="BookText"/>
        <w:rPr/>
      </w:pPr>
      <w:r>
        <w:rPr>
          <w:rFonts w:ascii="Amiri" w:hAnsi="Amiri" w:eastAsia="Amiri" w:cs="Amiri"/>
          <w:color w:val="111111"/>
          <w:sz w:val="28"/>
          <w:sz w:val="28"/>
          <w:szCs w:val="28"/>
          <w:rtl w:val="true"/>
          <w:lang w:bidi="ar-SA"/>
        </w:rPr>
        <w:t xml:space="preserve">مائتين وخمس وخمسين هجرية والتي تطابق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رواية سنة</w:t>
      </w:r>
    </w:p>
    <w:p>
      <w:pPr>
        <w:pStyle w:val="BookText"/>
        <w:rPr/>
      </w:pPr>
      <w:r>
        <w:rPr>
          <w:rFonts w:ascii="Amiri" w:hAnsi="Amiri" w:eastAsia="Amiri" w:cs="Amiri"/>
          <w:color w:val="111111"/>
          <w:sz w:val="28"/>
          <w:sz w:val="28"/>
          <w:szCs w:val="28"/>
          <w:rtl w:val="true"/>
          <w:lang w:bidi="ar-SA"/>
        </w:rPr>
        <w:t xml:space="preserve">مائتين وستة وخمسين هجرية والتي تطابق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الرضا هو جدُّ جدّٙ الإمام صاحب الزمان ، بمعنىٰ أنه جد الإمام الهادي ، وقد استشهد الإمام الرضا قبل ولادة الإمام</w:t>
      </w:r>
    </w:p>
    <w:p>
      <w:pPr>
        <w:pStyle w:val="BookText"/>
        <w:rPr/>
      </w:pPr>
      <w:r>
        <w:rPr>
          <w:rFonts w:ascii="Amiri" w:hAnsi="Amiri" w:eastAsia="Amiri" w:cs="Amiri"/>
          <w:color w:val="111111"/>
          <w:sz w:val="28"/>
          <w:sz w:val="28"/>
          <w:szCs w:val="28"/>
          <w:rtl w:val="true"/>
          <w:lang w:bidi="ar-SA"/>
        </w:rPr>
        <w:t>صاحب الزمان باثنتين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ذلك كان الإمام الرضا عندما يُذكر الإمام صاحب الزمان ، كان يقوم ويقف ويضع يده علىٰ رأسه</w:t>
      </w:r>
      <w:r>
        <w:rPr>
          <w:rStyle w:val="FootnoteAnchor"/>
          <w:rtl w:val="true"/>
        </w:rPr>
        <w:footnoteReference w:id="62"/>
      </w:r>
      <w:r>
        <w:rPr>
          <w:rFonts w:ascii="Amiri" w:hAnsi="Amiri" w:eastAsia="Amiri" w:cs="Amiri"/>
          <w:color w:val="111111"/>
          <w:sz w:val="28"/>
          <w:sz w:val="28"/>
          <w:szCs w:val="28"/>
          <w:rtl w:val="true"/>
          <w:lang w:bidi="ar-SA"/>
        </w:rPr>
        <w:t>، ويعمل صلوات</w:t>
      </w:r>
    </w:p>
    <w:p>
      <w:pPr>
        <w:pStyle w:val="BookText"/>
        <w:rPr/>
      </w:pPr>
      <w:r>
        <w:rPr>
          <w:rFonts w:ascii="Amiri" w:hAnsi="Amiri" w:eastAsia="Amiri" w:cs="Amiri"/>
          <w:color w:val="111111"/>
          <w:sz w:val="28"/>
          <w:sz w:val="28"/>
          <w:szCs w:val="28"/>
          <w:rtl w:val="true"/>
          <w:lang w:bidi="ar-SA"/>
        </w:rPr>
        <w:t>للإمام ويحييه ، ونحن أيضا لكي نجذب توجُّه الإمام صاحب</w:t>
      </w:r>
    </w:p>
    <w:p>
      <w:pPr>
        <w:pStyle w:val="BookText"/>
        <w:rPr/>
      </w:pPr>
      <w:r>
        <w:rPr>
          <w:rFonts w:ascii="Amiri" w:hAnsi="Amiri" w:eastAsia="Amiri" w:cs="Amiri"/>
          <w:color w:val="111111"/>
          <w:sz w:val="28"/>
          <w:sz w:val="28"/>
          <w:szCs w:val="28"/>
          <w:rtl w:val="true"/>
          <w:lang w:bidi="ar-SA"/>
        </w:rPr>
        <w:t>الزمان عندما نذكر لقبه الخاص نقف ونضع أيدينا علىٰ رؤوسنا ونصلي</w:t>
      </w:r>
    </w:p>
    <w:p>
      <w:pPr>
        <w:pStyle w:val="BookText"/>
        <w:rPr/>
      </w:pPr>
      <w:r>
        <w:rPr>
          <w:rFonts w:ascii="Amiri" w:hAnsi="Amiri" w:eastAsia="Amiri" w:cs="Amiri"/>
          <w:color w:val="111111"/>
          <w:sz w:val="28"/>
          <w:sz w:val="28"/>
          <w:szCs w:val="28"/>
          <w:rtl w:val="true"/>
          <w:lang w:bidi="ar-SA"/>
        </w:rPr>
        <w:t>علىٰ الإمام صاحب الزمان ونحييه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يرىٰ الإمام صاحب الزمان عملنا يحيّينا، ويبتعد عنَّا</w:t>
      </w:r>
    </w:p>
    <w:p>
      <w:pPr>
        <w:pStyle w:val="BookText"/>
        <w:rPr/>
      </w:pPr>
      <w:r>
        <w:rPr>
          <w:rFonts w:ascii="Amiri" w:hAnsi="Amiri" w:eastAsia="Amiri" w:cs="Amiri"/>
          <w:color w:val="111111"/>
          <w:sz w:val="28"/>
          <w:sz w:val="28"/>
          <w:szCs w:val="28"/>
          <w:rtl w:val="true"/>
          <w:lang w:bidi="ar-SA"/>
        </w:rPr>
        <w:t>ضلال الغواية وظلام إضلال الشيطان</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2396052_1280447820"/>
      <w:bookmarkStart w:id="120" w:name="_Toc42"/>
      <w:bookmarkEnd w:id="119"/>
      <w:r>
        <w:rPr>
          <w:rtl w:val="true"/>
        </w:rPr>
        <w:t>لابد أن نلتجئ في كل أوقاتنا إلى الإمام صاحب الزمان</w:t>
      </w:r>
      <w:bookmarkEnd w:id="1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 هذه الليلة ينتهي بهذا الكلام، وهذا الكلام هو أمر أساسي أيضا، ولابد من سهاعه، أنا وأنتم ضعاف ولدينا عدو قوي، وأبونا كان ضعيفا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وبواسطة كم حبة قمح خُدِعَ، نحن أيضاً نبيع أنفسنا مقابل شيء لا قيمة</w:t>
      </w:r>
    </w:p>
    <w:p>
      <w:pPr>
        <w:pStyle w:val="BookText"/>
        <w:rPr/>
      </w:pPr>
      <w:r>
        <w:rPr>
          <w:rFonts w:ascii="Amiri" w:hAnsi="Amiri" w:eastAsia="Amiri" w:cs="Amiri"/>
          <w:color w:val="111111"/>
          <w:sz w:val="28"/>
          <w:sz w:val="28"/>
          <w:szCs w:val="28"/>
          <w:rtl w:val="true"/>
          <w:lang w:bidi="ar-SA"/>
        </w:rPr>
        <w:t>واقعية له، نحن مجبورون في مقابل هذا العدو القوي أن نلتجئ إلىٰ مَن۟ هو</w:t>
      </w:r>
    </w:p>
    <w:p>
      <w:pPr>
        <w:pStyle w:val="BookText"/>
        <w:rPr/>
      </w:pPr>
      <w:r>
        <w:rPr>
          <w:rFonts w:ascii="Amiri" w:hAnsi="Amiri" w:eastAsia="Amiri" w:cs="Amiri"/>
          <w:color w:val="111111"/>
          <w:sz w:val="28"/>
          <w:sz w:val="28"/>
          <w:szCs w:val="28"/>
          <w:rtl w:val="true"/>
          <w:lang w:bidi="ar-SA"/>
        </w:rPr>
        <w:t>أقوىٰ منه، وهو حجة الله، الذي هو يد الله، وعين الله، وأذن الله ولسان الله،</w:t>
      </w:r>
    </w:p>
    <w:p>
      <w:pPr>
        <w:pStyle w:val="BookText"/>
        <w:rPr/>
      </w:pPr>
      <w:r>
        <w:rPr>
          <w:rFonts w:ascii="Amiri" w:hAnsi="Amiri" w:eastAsia="Amiri" w:cs="Amiri"/>
          <w:color w:val="111111"/>
          <w:sz w:val="28"/>
          <w:sz w:val="28"/>
          <w:szCs w:val="28"/>
          <w:rtl w:val="true"/>
          <w:lang w:bidi="ar-SA"/>
        </w:rPr>
        <w:t>ويعمل كل أعمال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الالتجاء إليه هو الإلتجاء إلىٰ الله، الإيمان به هو</w:t>
      </w:r>
    </w:p>
    <w:p>
      <w:pPr>
        <w:pStyle w:val="BookText"/>
        <w:rPr/>
      </w:pPr>
      <w:r>
        <w:rPr>
          <w:rFonts w:ascii="Amiri" w:hAnsi="Amiri" w:eastAsia="Amiri" w:cs="Amiri"/>
          <w:color w:val="111111"/>
          <w:sz w:val="28"/>
          <w:sz w:val="28"/>
          <w:szCs w:val="28"/>
          <w:rtl w:val="true"/>
          <w:lang w:bidi="ar-SA"/>
        </w:rPr>
        <w:t xml:space="preserve">الإيمان بالله، نقرأ في الزيارة الجامعة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التوجُّه له توجُّه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لنا من الالتجاء إلىٰ الإمام صاحب العصر ، وهو علىٰ التحقيق</w:t>
      </w:r>
    </w:p>
    <w:p>
      <w:pPr>
        <w:pStyle w:val="BookText"/>
        <w:rPr/>
      </w:pPr>
      <w:r>
        <w:rPr>
          <w:rFonts w:ascii="Amiri" w:hAnsi="Amiri" w:eastAsia="Amiri" w:cs="Amiri"/>
          <w:color w:val="111111"/>
          <w:sz w:val="28"/>
          <w:sz w:val="28"/>
          <w:szCs w:val="28"/>
          <w:rtl w:val="true"/>
          <w:lang w:bidi="ar-SA"/>
        </w:rPr>
        <w:t>يعطي الملجأ أيضا، إعطاؤه الملجأ هو توجُّهه، وعندما يتوجَّه فمن عساه</w:t>
      </w:r>
    </w:p>
    <w:p>
      <w:pPr>
        <w:pStyle w:val="BookText"/>
        <w:rPr/>
      </w:pPr>
      <w:r>
        <w:rPr>
          <w:rFonts w:ascii="Amiri" w:hAnsi="Amiri" w:eastAsia="Amiri" w:cs="Amiri"/>
          <w:color w:val="111111"/>
          <w:sz w:val="28"/>
          <w:sz w:val="28"/>
          <w:szCs w:val="28"/>
          <w:rtl w:val="true"/>
          <w:lang w:bidi="ar-SA"/>
        </w:rPr>
        <w:t>يكون ذاك الشيطان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سيهلك الشيطان، الشيطان بسملة واحدة</w:t>
      </w:r>
    </w:p>
    <w:p>
      <w:pPr>
        <w:pStyle w:val="BookText"/>
        <w:rPr/>
      </w:pPr>
      <w:r>
        <w:rPr>
          <w:rFonts w:ascii="Amiri" w:hAnsi="Amiri" w:eastAsia="Amiri" w:cs="Amiri"/>
          <w:color w:val="111111"/>
          <w:sz w:val="28"/>
          <w:sz w:val="28"/>
          <w:szCs w:val="28"/>
          <w:rtl w:val="true"/>
          <w:lang w:bidi="ar-SA"/>
        </w:rPr>
        <w:t xml:space="preserve">لفظية يفرُّ ببطءٍ، أمَّا باسم الله المعنوي وباسم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الرضي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المضيء وجنبه القوي وصراطه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مستدرك سفينة البحار، الشيخ عباس القمي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فإنه يفرُّ</w:t>
      </w:r>
    </w:p>
    <w:p>
      <w:pPr>
        <w:pStyle w:val="BookText"/>
        <w:rPr/>
      </w:pP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التوسل بالإمام صاحب الزمان طيلة اثنتين وثلاثين سنة هو</w:t>
      </w:r>
    </w:p>
    <w:p>
      <w:pPr>
        <w:pStyle w:val="BookText"/>
        <w:rPr/>
      </w:pPr>
      <w:r>
        <w:rPr>
          <w:rFonts w:ascii="Amiri" w:hAnsi="Amiri" w:eastAsia="Amiri" w:cs="Amiri"/>
          <w:color w:val="111111"/>
          <w:sz w:val="28"/>
          <w:sz w:val="28"/>
          <w:szCs w:val="28"/>
          <w:rtl w:val="true"/>
          <w:lang w:bidi="ar-SA"/>
        </w:rPr>
        <w:t>طريقتي ورجائي إلىٰ آخر العمر، أنتم تعلَّموا هذه الطريقة أيضا، وفي كل</w:t>
      </w:r>
    </w:p>
    <w:p>
      <w:pPr>
        <w:pStyle w:val="BookText"/>
        <w:rPr/>
      </w:pPr>
      <w:r>
        <w:rPr>
          <w:rFonts w:ascii="IRNazanin" w:hAnsi="IRNazanin" w:eastAsia="IRNazanin"/>
          <w:color w:val="111111"/>
          <w:sz w:val="28"/>
          <w:sz w:val="28"/>
          <w:szCs w:val="28"/>
          <w:rtl w:val="true"/>
          <w:lang w:bidi="fa-IR"/>
        </w:rPr>
        <w:t>مکان تجدون شر الشيطان، إلتجئوا إلىٰ الإمام صاحب الزمان ، هو</w:t>
      </w:r>
    </w:p>
    <w:p>
      <w:pPr>
        <w:pStyle w:val="BookText"/>
        <w:rPr/>
      </w:pPr>
      <w:r>
        <w:rPr>
          <w:rFonts w:ascii="Amiri" w:hAnsi="Amiri" w:eastAsia="Amiri" w:cs="Amiri"/>
          <w:color w:val="111111"/>
          <w:sz w:val="28"/>
          <w:sz w:val="28"/>
          <w:szCs w:val="28"/>
          <w:rtl w:val="true"/>
          <w:lang w:bidi="ar-SA"/>
        </w:rPr>
        <w:t>حصن الله و كهفه الحصين، هو الذي يؤمنكم، وستتخلصون بالإلتجاء إليه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شر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الآن نبدأ بالتوسل وكلنا نقف احتراما لحضرته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سِیمَا الإِمَامِ المُبينِ، وَالكَهفِ الحَصينِ، وَغِيَاثِ المُضَطّرِ المُستَكينِ،</w:t>
      </w:r>
    </w:p>
    <w:p>
      <w:pPr>
        <w:pStyle w:val="BookText"/>
        <w:rPr/>
      </w:pPr>
      <w:r>
        <w:rPr>
          <w:rFonts w:ascii="Amiri" w:hAnsi="Amiri" w:eastAsia="Amiri" w:cs="Amiri"/>
          <w:color w:val="111111"/>
          <w:sz w:val="28"/>
          <w:sz w:val="28"/>
          <w:szCs w:val="28"/>
          <w:rtl w:val="true"/>
          <w:lang w:bidi="ar-SA"/>
        </w:rPr>
        <w:t>وَخَاتِمِ الأَئِمَةِ المَعصُومينَ، صَاحِبِ الهيَبَةِ العَسكَرِيَةِ، وَالغَيبَةِ الإِلهِيَةِ، سَيِدِنَا،</w:t>
      </w:r>
    </w:p>
    <w:p>
      <w:pPr>
        <w:pStyle w:val="BookText"/>
        <w:rPr/>
      </w:pPr>
      <w:r>
        <w:rPr>
          <w:rFonts w:ascii="Amiri" w:hAnsi="Amiri" w:eastAsia="Amiri" w:cs="Amiri"/>
          <w:color w:val="111111"/>
          <w:sz w:val="28"/>
          <w:sz w:val="28"/>
          <w:szCs w:val="28"/>
          <w:rtl w:val="true"/>
          <w:lang w:bidi="ar-SA"/>
        </w:rPr>
        <w:t>وَمَولانَا، وَإِمَامَنَا، وهادِينَا</w:t>
      </w:r>
    </w:p>
    <w:p>
      <w:pPr>
        <w:pStyle w:val="BookText"/>
        <w:rPr/>
      </w:pPr>
      <w:r>
        <w:rPr>
          <w:rFonts w:ascii="Amiri" w:hAnsi="Amiri" w:eastAsia="Amiri" w:cs="Amiri"/>
          <w:color w:val="111111"/>
          <w:sz w:val="28"/>
          <w:sz w:val="28"/>
          <w:szCs w:val="28"/>
          <w:rtl w:val="true"/>
          <w:lang w:bidi="ar-SA"/>
        </w:rPr>
        <w:t>بِالحَقَّ، القَائِمِ المُنتَظَرِ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الآن أُحكِمَت أمور القافلة، وبدأتم السير وتوجَّهتم إلىٰ الكعبة، يقول</w:t>
      </w:r>
    </w:p>
    <w:p>
      <w:pPr>
        <w:pStyle w:val="BookText"/>
        <w:rPr/>
      </w:pPr>
      <w:r>
        <w:rPr>
          <w:rFonts w:ascii="IRNazanin" w:hAnsi="IRNazanin" w:eastAsia="IRNazanin"/>
          <w:color w:val="111111"/>
          <w:sz w:val="28"/>
          <w:sz w:val="28"/>
          <w:szCs w:val="28"/>
          <w:rtl w:val="true"/>
          <w:lang w:bidi="fa-IR"/>
        </w:rPr>
        <w:t>الشاعر جاووش بيت شعر عن لسان حالكم وأنتم تبکون، أرجو أن يقول</w:t>
      </w:r>
    </w:p>
    <w:p>
      <w:pPr>
        <w:pStyle w:val="BookText"/>
        <w:rPr/>
      </w:pPr>
      <w:r>
        <w:rPr>
          <w:rFonts w:ascii="Amiri" w:hAnsi="Amiri" w:eastAsia="Amiri" w:cs="Amiri"/>
          <w:color w:val="111111"/>
          <w:sz w:val="28"/>
          <w:sz w:val="28"/>
          <w:szCs w:val="28"/>
          <w:rtl w:val="true"/>
          <w:lang w:bidi="ar-SA"/>
        </w:rPr>
        <w:t>لبيك لكم ويكون ظاهراً مشهوراً، الآن كن مراقباً ومواظباً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تغفل حتىٰ بمقدار غمضة عين واحدة عنه</w:t>
      </w:r>
    </w:p>
    <w:p>
      <w:pPr>
        <w:pStyle w:val="BookText"/>
        <w:rPr/>
      </w:pPr>
      <w:r>
        <w:rPr>
          <w:rFonts w:ascii="Amiri" w:hAnsi="Amiri" w:eastAsia="Amiri" w:cs="Amiri"/>
          <w:color w:val="111111"/>
          <w:sz w:val="28"/>
          <w:sz w:val="28"/>
          <w:szCs w:val="28"/>
          <w:rtl w:val="true"/>
          <w:lang w:bidi="ar-SA"/>
        </w:rPr>
        <w:t>لأنه ربَّما يكون ملتفتاً لك في هذه اللحظة من الغفلة</w:t>
      </w:r>
    </w:p>
    <w:p>
      <w:pPr>
        <w:pStyle w:val="BookText"/>
        <w:rPr/>
      </w:pPr>
      <w:r>
        <w:rPr>
          <w:rFonts w:ascii="IRNazanin" w:hAnsi="IRNazanin" w:eastAsia="IRNazanin"/>
          <w:color w:val="111111"/>
          <w:sz w:val="28"/>
          <w:sz w:val="28"/>
          <w:szCs w:val="28"/>
          <w:rtl w:val="true"/>
          <w:lang w:bidi="fa-IR"/>
        </w:rPr>
        <w:t>یا مولانا یا بقية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فقط قبلتنا لا يوجد غيرك ناصرنا ومحبوبنا ومؤنسنا قم۟ وأوصل ليالي الإنتظار بصبحه وأفرح الوجودَ بالظهور الجميل</w:t>
      </w:r>
    </w:p>
    <w:p>
      <w:pPr>
        <w:pStyle w:val="BookText"/>
        <w:rPr/>
      </w:pPr>
      <w:r>
        <w:rPr>
          <w:rFonts w:ascii="IRNazanin" w:hAnsi="IRNazanin" w:eastAsia="IRNazanin"/>
          <w:color w:val="111111"/>
          <w:sz w:val="28"/>
          <w:sz w:val="28"/>
          <w:szCs w:val="28"/>
          <w:rtl w:val="true"/>
          <w:lang w:bidi="fa-IR"/>
        </w:rPr>
        <w:t>أنت فقط لائق للإمارة والخلافة أنت فقط ألقِ خطابك والبقية فلیکونوا مستمعين</w:t>
      </w:r>
    </w:p>
    <w:p>
      <w:pPr>
        <w:pStyle w:val="BookText"/>
        <w:rPr/>
      </w:pPr>
      <w:r>
        <w:rPr>
          <w:rFonts w:ascii="IRNazanin" w:hAnsi="IRNazanin" w:eastAsia="IRNazanin"/>
          <w:color w:val="111111"/>
          <w:sz w:val="28"/>
          <w:sz w:val="28"/>
          <w:szCs w:val="28"/>
          <w:rtl w:val="true"/>
          <w:lang w:bidi="fa-IR"/>
        </w:rPr>
        <w:t>نحن النّمل وأنت سلیمان</w:t>
      </w:r>
    </w:p>
    <w:p>
      <w:pPr>
        <w:pStyle w:val="BookText"/>
        <w:rPr/>
      </w:pPr>
      <w:r>
        <w:rPr>
          <w:rFonts w:ascii="IRNazanin" w:hAnsi="IRNazanin" w:eastAsia="IRNazanin"/>
          <w:color w:val="111111"/>
          <w:sz w:val="28"/>
          <w:sz w:val="28"/>
          <w:szCs w:val="28"/>
          <w:rtl w:val="true"/>
          <w:lang w:bidi="fa-IR"/>
        </w:rPr>
        <w:t>نحن جسد وأنت فقط روحنا انهکت قویٰ منتظريك وفاض بهم الحال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أوصل نفسك سريعا إلىٰ المستغيثين </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w:t>
      </w:r>
    </w:p>
    <w:p>
      <w:pPr>
        <w:pStyle w:val="BookText"/>
        <w:rPr/>
      </w:pPr>
      <w:r>
        <w:rPr>
          <w:rFonts w:ascii="Amiri" w:hAnsi="Amiri" w:eastAsia="Amiri" w:cs="Amiri"/>
          <w:color w:val="111111"/>
          <w:sz w:val="28"/>
          <w:sz w:val="28"/>
          <w:szCs w:val="28"/>
          <w:rtl w:val="true"/>
          <w:lang w:bidi="ar-SA"/>
        </w:rPr>
        <w:t>لا يوجد مجلس نوراني لا يذكر فيه اسم الإمام الحسين ، ولا</w:t>
      </w:r>
    </w:p>
    <w:p>
      <w:pPr>
        <w:pStyle w:val="BookText"/>
        <w:rPr/>
      </w:pPr>
      <w:r>
        <w:rPr>
          <w:rFonts w:ascii="Amiri" w:hAnsi="Amiri" w:eastAsia="Amiri" w:cs="Amiri"/>
          <w:color w:val="111111"/>
          <w:sz w:val="28"/>
          <w:sz w:val="28"/>
          <w:szCs w:val="28"/>
          <w:rtl w:val="true"/>
          <w:lang w:bidi="ar-SA"/>
        </w:rPr>
        <w:t xml:space="preserve">يسكب فيه الدموع علىٰ سيد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نجلس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عمتك السيدة زينب</w:t>
      </w:r>
    </w:p>
    <w:p>
      <w:pPr>
        <w:pStyle w:val="BookText"/>
        <w:rPr/>
      </w:pPr>
      <w:r>
        <w:rPr>
          <w:rFonts w:ascii="Amiri" w:hAnsi="Amiri" w:eastAsia="Amiri" w:cs="Amiri"/>
          <w:color w:val="111111"/>
          <w:sz w:val="28"/>
          <w:sz w:val="28"/>
          <w:szCs w:val="28"/>
          <w:rtl w:val="true"/>
          <w:lang w:bidi="ar-SA"/>
        </w:rPr>
        <w:t>أسيرة ومكبلة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المحامل بدون غطاء علىٰ وجهها، إلىٰ متىٰ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بنات علي والزهراء علا سوق الشام بين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رَسول</w:t>
      </w:r>
    </w:p>
    <w:p>
      <w:pPr>
        <w:pStyle w:val="BookText"/>
        <w:rPr/>
      </w:pPr>
      <w:r>
        <w:rPr>
          <w:rFonts w:ascii="Amiri" w:hAnsi="Amiri" w:eastAsia="Amiri" w:cs="Amiri"/>
          <w:color w:val="111111"/>
          <w:sz w:val="28"/>
          <w:sz w:val="28"/>
          <w:szCs w:val="28"/>
          <w:rtl w:val="true"/>
          <w:lang w:bidi="ar-SA"/>
        </w:rPr>
        <w:t>الله یُشَهَّرُ بهم علىٰ الملأ</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مولانا وسيدنا الحجة المنتظر وإمامنا الثاني عشر يا الله </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6697_216555"/>
      <w:bookmarkStart w:id="122" w:name="pg16697_216555"/>
      <w:bookmarkEnd w:id="122"/>
    </w:p>
    <w:p>
      <w:pPr>
        <w:pStyle w:val="Heading2"/>
        <w:numPr>
          <w:ilvl w:val="1"/>
          <w:numId w:val="1"/>
        </w:numPr>
        <w:rPr/>
      </w:pPr>
      <w:bookmarkStart w:id="123" w:name="pg16697_216555"/>
      <w:bookmarkStart w:id="124" w:name="__RefHeading___Toc12396054_1280447820"/>
      <w:bookmarkStart w:id="125" w:name="_Toc43"/>
      <w:bookmarkEnd w:id="123"/>
      <w:bookmarkEnd w:id="124"/>
      <w:r>
        <w:rPr>
          <w:rtl w:val="true"/>
        </w:rPr>
        <w:t>المجلس الثاني</w:t>
      </w:r>
      <w:r>
        <w:rPr>
          <w:rtl w:val="true"/>
        </w:rPr>
        <w:t>:</w:t>
      </w:r>
      <w:r>
        <w:rPr>
          <w:rtl w:val="true"/>
        </w:rPr>
        <w:t>إثبات وجود الحجة عن طريق قانون إمكان الأشرف</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العلامة الشيخ محمود حلبي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6697_216557"/>
      <w:bookmarkStart w:id="127" w:name="pg16697_216557"/>
      <w:bookmarkEnd w:id="127"/>
    </w:p>
    <w:p>
      <w:pPr>
        <w:pStyle w:val="BookText"/>
        <w:rPr/>
      </w:pPr>
      <w:bookmarkStart w:id="128" w:name="pg16697_216557"/>
      <w:bookmarkEnd w:id="128"/>
      <w:r>
        <w:rPr>
          <w:rFonts w:ascii="Amiri" w:hAnsi="Amiri" w:eastAsia="Amiri" w:cs="Amiri"/>
          <w:color w:val="111111"/>
          <w:sz w:val="28"/>
          <w:sz w:val="28"/>
          <w:szCs w:val="28"/>
          <w:rtl w:val="true"/>
          <w:lang w:bidi="ar-SA"/>
        </w:rPr>
        <w:t>الْحَمْدُ لِلَّهِ رَبِّ الْعَالَمِينَ، بَارئِ الخَلائِقِ أَجمَعينَ، وصلَّىٰ اللهُ عَلىٰ سَيِدِ</w:t>
      </w:r>
    </w:p>
    <w:p>
      <w:pPr>
        <w:pStyle w:val="BookText"/>
        <w:rPr/>
      </w:pPr>
      <w:r>
        <w:rPr>
          <w:rFonts w:ascii="Amiri" w:hAnsi="Amiri" w:eastAsia="Amiri" w:cs="Amiri"/>
          <w:color w:val="111111"/>
          <w:sz w:val="28"/>
          <w:sz w:val="28"/>
          <w:szCs w:val="28"/>
          <w:rtl w:val="true"/>
          <w:lang w:bidi="ar-SA"/>
        </w:rPr>
        <w:t>الأَنبياءِ والمُرسَلينَ، حَبيِبِ إِلهِ العَالمينَ، وخَاتِمِ النَبِيينَ، أَبِي القَاسِمِ محمّد،</w:t>
      </w:r>
    </w:p>
    <w:p>
      <w:pPr>
        <w:pStyle w:val="BookText"/>
        <w:rPr/>
      </w:pPr>
      <w:r>
        <w:rPr>
          <w:rFonts w:ascii="Amiri" w:hAnsi="Amiri" w:eastAsia="Amiri" w:cs="Amiri"/>
          <w:color w:val="111111"/>
          <w:sz w:val="28"/>
          <w:sz w:val="28"/>
          <w:szCs w:val="28"/>
          <w:rtl w:val="true"/>
          <w:lang w:bidi="ar-SA"/>
        </w:rPr>
        <w:t>وَعَلىٰ أَهلِ بَيتِهِ الأَطيَبينَ الأَنجَبينَ، الهُداةِ المَهديين، سِيمَا مَولانا وسَیدِنَا</w:t>
      </w:r>
    </w:p>
    <w:p>
      <w:pPr>
        <w:pStyle w:val="BookText"/>
        <w:rPr/>
      </w:pPr>
      <w:r>
        <w:rPr>
          <w:rFonts w:ascii="Amiri" w:hAnsi="Amiri" w:eastAsia="Amiri" w:cs="Amiri"/>
          <w:color w:val="111111"/>
          <w:sz w:val="28"/>
          <w:sz w:val="28"/>
          <w:szCs w:val="28"/>
          <w:rtl w:val="true"/>
          <w:lang w:bidi="ar-SA"/>
        </w:rPr>
        <w:t>الإمامِ المبينِ، وَالكهفِ الحَصينِ، وَغِياثِ المُضطّرِ المُستَكينِ، وَخَاتِمِ الأَئِمَةِ</w:t>
      </w:r>
    </w:p>
    <w:p>
      <w:pPr>
        <w:pStyle w:val="BookText"/>
        <w:rPr/>
      </w:pPr>
      <w:r>
        <w:rPr>
          <w:rFonts w:ascii="Amiri" w:hAnsi="Amiri" w:eastAsia="Amiri" w:cs="Amiri"/>
          <w:color w:val="111111"/>
          <w:sz w:val="28"/>
          <w:sz w:val="28"/>
          <w:szCs w:val="28"/>
          <w:rtl w:val="true"/>
          <w:lang w:bidi="ar-SA"/>
        </w:rPr>
        <w:t>المَعصُومينَ، صَاحِبِ الهَيبَةِ العَسکَرِيَةِ، والغَيبَةِ الإِلهيَةِ، مَولانَا وَسَیِدِنَا</w:t>
      </w:r>
    </w:p>
    <w:p>
      <w:pPr>
        <w:pStyle w:val="BookText"/>
        <w:rPr/>
      </w:pPr>
      <w:r>
        <w:rPr>
          <w:rFonts w:ascii="Amiri" w:hAnsi="Amiri" w:eastAsia="Amiri" w:cs="Amiri"/>
          <w:color w:val="111111"/>
          <w:sz w:val="28"/>
          <w:sz w:val="28"/>
          <w:szCs w:val="28"/>
          <w:rtl w:val="true"/>
          <w:lang w:bidi="ar-SA"/>
        </w:rPr>
        <w:t>وَإمَامِنَا وَهَادِينَا بالحَقّٙ، القَائِمِ المُنَتَظَرِ، وَلَع۟نَةُ اللهِ عَلىٰ أَعدائِهِم أَبَدَ الآَبِدينَ</w:t>
      </w:r>
    </w:p>
    <w:p>
      <w:pPr>
        <w:pStyle w:val="BookText"/>
        <w:rPr/>
      </w:pPr>
      <w:r>
        <w:rPr>
          <w:rFonts w:ascii="Amiri" w:hAnsi="Amiri" w:eastAsia="Amiri" w:cs="Amiri"/>
          <w:color w:val="111111"/>
          <w:sz w:val="28"/>
          <w:sz w:val="28"/>
          <w:szCs w:val="28"/>
          <w:rtl w:val="true"/>
          <w:lang w:bidi="ar-SA"/>
        </w:rPr>
        <w:t>وَدَهرَ الداهِرينَ</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2396056_1280447820"/>
      <w:bookmarkStart w:id="130" w:name="_Toc44"/>
      <w:bookmarkEnd w:id="129"/>
      <w:r>
        <w:rPr>
          <w:rtl w:val="true"/>
        </w:rPr>
        <w:t>عقائد الشيعة مطابقة لمنطق العقل</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الشريفة إحدىٰ الآيات المباركة التي تُذّٙكر بأوليّٙات عقائد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وهي مطابقة لمنطق العقل، كل أصول ومباني المذهب الإثني </w:t>
      </w:r>
    </w:p>
    <w:p>
      <w:pPr>
        <w:pStyle w:val="BookText"/>
        <w:rPr/>
      </w:pPr>
      <w:r>
        <w:rPr>
          <w:rFonts w:ascii="Amiri" w:hAnsi="Amiri" w:eastAsia="Amiri" w:cs="Amiri"/>
          <w:color w:val="111111"/>
          <w:sz w:val="28"/>
          <w:sz w:val="28"/>
          <w:szCs w:val="28"/>
          <w:rtl w:val="true"/>
          <w:lang w:bidi="ar-SA"/>
        </w:rPr>
        <w:t>عشري مطابق الموازين العقل، ويتبع مذهب الشيعة الإثني عشري العقل</w:t>
      </w:r>
    </w:p>
    <w:p>
      <w:pPr>
        <w:pStyle w:val="BookText"/>
        <w:rPr/>
      </w:pPr>
      <w:r>
        <w:rPr>
          <w:rFonts w:ascii="Amiri" w:hAnsi="Amiri" w:eastAsia="Amiri" w:cs="Amiri"/>
          <w:color w:val="111111"/>
          <w:sz w:val="28"/>
          <w:sz w:val="28"/>
          <w:szCs w:val="28"/>
          <w:rtl w:val="true"/>
          <w:lang w:bidi="ar-SA"/>
        </w:rPr>
        <w:t>الصحيح الصريح، وكل ما بيَّنه لسان العقل قام بإثباته وتثبيته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يتألف من زمان وأرض، وهذه النشأة</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تتألف من الكون والمكان، دائما وأبداً تحتاج إلىٰ عقل مدبّٙر، وتحتاج هذه الأرض</w:t>
      </w:r>
    </w:p>
    <w:p>
      <w:pPr>
        <w:pStyle w:val="BookText"/>
        <w:rPr/>
      </w:pPr>
      <w:r>
        <w:rPr>
          <w:rFonts w:ascii="Amiri" w:hAnsi="Amiri" w:eastAsia="Amiri" w:cs="Amiri"/>
          <w:color w:val="111111"/>
          <w:sz w:val="28"/>
          <w:sz w:val="28"/>
          <w:szCs w:val="28"/>
          <w:rtl w:val="true"/>
          <w:lang w:bidi="ar-SA"/>
        </w:rPr>
        <w:t>والسماء إلىٰ روح لإدارتها، ويكون له تقدُّم رتبي علىٰ وجود الأشياء الأخرىٰ؛ أي أننا لو نظرنا بدقة وبالعقل يكون مقدَّما في الرتبة</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بالله وأسمائه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فضيلة علىٰ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فصوص الحکم، محمد داوود القيصري الرومي</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مقدَّماً في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واللاحق، فلا يجتمع يوم الخميس والجمعة، كما لا يجتمع ما في هذين اليومين بالبداهة،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اجتماع في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السابق واللاحق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مقدَّما في مرتبته الوجودية علىٰ الماء والتراب وبسائط ومركبات الأرض والسماء، لابد من أن يُوجد إنسان كامل بحسب جوهر ذاته، ويكون لديه امتیاز علىٰ جميع أفراد الإنسان، ونسبته بالنسبة لبقية بني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كنسبة الإنسان إلیٰ سائر أنواع الحيوانات، وكنسبة الحيوان إلىٰ سائر النبات، وكنسبة سائر النبات إلىٰ سائر العناصر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أن يُوجد هكذا إنسان كامل في رتبته يكون مقدَّماً علیٰ الجماد والنبات والحيوان والإنسان، والإنسان الكامل بتعبير الفلاسفة البهلوية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منظّٙم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وبتعبير</w:t>
      </w:r>
    </w:p>
    <w:p>
      <w:pPr>
        <w:pStyle w:val="BookText"/>
        <w:rPr/>
      </w:pPr>
      <w:r>
        <w:rPr>
          <w:rFonts w:ascii="Amiri" w:hAnsi="Amiri" w:eastAsia="Amiri" w:cs="Amiri"/>
          <w:color w:val="111111"/>
          <w:sz w:val="28"/>
          <w:sz w:val="28"/>
          <w:szCs w:val="28"/>
          <w:rtl w:val="true"/>
          <w:lang w:bidi="ar-SA"/>
        </w:rPr>
        <w:t>حكمة المشَّاء وفلسفة أرسطو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الفعَّال</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تشبيها بالهيولىٰ الأولىٰ الخالية في نفسها عن جميع الصور القابلة لها، بمنزلة قوة الطفل للكتابة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والمتوسط وهو استعدادها لتحصيل النظريات بعد حصول الضروريات وتُسمىٰ عقلا بالملكة، لما حصل لها من ملكة الانتقال إلىٰ النظريات، بمنزلة الشخص المستعد لتعلم الكتابة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مراتب الناس في ذلك اختلافا عظيما بحسب اختلاف درجات الاستعدادات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والقوي وهو الاقتدار علىٰ استحضار النظريات متىٰ شاءت من غير افتقار إلىٰ کسب جديد لكونها مکتسَبة مخزونة تحضر بمجرَّد الالتفات، بمنزلة القادر علىٰ الكتابة حين لا يكتب، وله أن یکتب متیٰ شاء، ويسمَّىٰ عقلا بالفعل لشدة قربه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الكمال فهو أن يحصل النظريات مشاهدة بمنزلة الكاتب حين يكتب، ويُسمَّىٰ عقلا مستفادا، أي من خارج، وهو العقل الفعَّال الذي يُخرج نفوسنا من القوة إلىٰ الفعل فيما له من الکمالات، ونسبته إلينا كنسبة الشمس إلىٰ أبصارنا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 العلامة المجلسي ج</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أن يكون مدبّٙر عالم الكون والمكان، وموصوفاً في لسان الأنبياء والرسل والأديان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 وخالصته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الشيخ الطبرسی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 لابد أن يُوجد هكذا إنسان في رتبة متقدَّمة علىٰ وجود هذا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تقدُّماً زمانیا بل تقدُّماً رتبياً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حكم العقل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المطلب يثبت بمنطق العقل بعدَّة طرق، لكن لا يمكن ذكرها هنا في هذا المجلس، لأن أكثر الحاضرين قاصرون عن معرفة الاصطلاحات العلمية، ولابد أن نراعي حقهم، فقط نبيّٙن أصل المطلب عن طريق العلم والعقل بكلام سهل الاستیعاب، طرق إثبات هذا المدَّعىٰ ذكره الحكماء کصدر المتألهين الشيرازي، وابن أبي جمهور الأحسائي</w:t>
      </w:r>
      <w:r>
        <w:rPr>
          <w:rFonts w:eastAsia="IRNazanin" w:cs="IRNazanin"/>
          <w:color w:val="111111"/>
          <w:sz w:val="28"/>
          <w:szCs w:val="28"/>
          <w:rtl w:val="true"/>
          <w:lang w:bidi="fa-IR"/>
        </w:rPr>
        <w:t xml:space="preserve">. </w:t>
      </w:r>
      <w:bookmarkStart w:id="131" w:name="pg16697_216560"/>
    </w:p>
    <w:p>
      <w:pPr>
        <w:pStyle w:val="Heading2"/>
        <w:numPr>
          <w:ilvl w:val="1"/>
          <w:numId w:val="1"/>
        </w:numPr>
        <w:rPr/>
      </w:pPr>
      <w:bookmarkStart w:id="132" w:name="__RefHeading___Toc12396058_1280447820"/>
      <w:bookmarkStart w:id="133" w:name="_Toc45"/>
      <w:bookmarkEnd w:id="131"/>
      <w:bookmarkEnd w:id="132"/>
      <w:r>
        <w:rPr>
          <w:rtl w:val="true"/>
        </w:rPr>
        <w:t>قاعدة إمكان الأشرف</w:t>
      </w:r>
      <w:bookmarkEnd w:id="133"/>
    </w:p>
    <w:p>
      <w:pPr>
        <w:pStyle w:val="BookText"/>
        <w:rPr/>
      </w:pPr>
      <w:r>
        <w:rPr>
          <w:rFonts w:ascii="IRNazanin" w:hAnsi="IRNazanin" w:eastAsia="IRNazanin"/>
          <w:color w:val="111111"/>
          <w:sz w:val="28"/>
          <w:sz w:val="28"/>
          <w:szCs w:val="28"/>
          <w:rtl w:val="true"/>
          <w:lang w:bidi="fa-IR"/>
        </w:rPr>
        <w:t>أول من أبدع واخترع هذا القانون هم حکماء الإشراق وبعد ذلك تناوله حكماء المشَّاء وأصبح برهانا، وهي قاعدة إمكان الأشرف</w:t>
      </w:r>
      <w:r>
        <w:rPr>
          <w:rStyle w:val="FootnoteAnchor"/>
          <w:rtl w:val="true"/>
        </w:rPr>
        <w:footnoteReference w:id="70"/>
      </w:r>
      <w:r>
        <w:rPr>
          <w:rFonts w:ascii="IRNazanin" w:hAnsi="IRNazanin" w:eastAsia="IRNazanin"/>
          <w:color w:val="111111"/>
          <w:sz w:val="28"/>
          <w:sz w:val="28"/>
          <w:szCs w:val="28"/>
          <w:rtl w:val="true"/>
          <w:lang w:bidi="fa-IR"/>
        </w:rPr>
        <w:t>، ويقول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يُسمَّىٰ هذا القانون بممکن الأشرف؛ لأن ليس لدينا إمكان أشرف وأخس، لكن بالنسبة للممكن يُوجد أشرف وأخس،</w:t>
      </w:r>
    </w:p>
    <w:p>
      <w:pPr>
        <w:pStyle w:val="BookText"/>
        <w:rPr/>
      </w:pPr>
      <w:r>
        <w:rPr>
          <w:rFonts w:ascii="Amiri" w:hAnsi="Amiri" w:eastAsia="Amiri" w:cs="Amiri"/>
          <w:color w:val="111111"/>
          <w:sz w:val="28"/>
          <w:sz w:val="28"/>
          <w:szCs w:val="28"/>
          <w:rtl w:val="true"/>
          <w:lang w:bidi="ar-SA"/>
        </w:rPr>
        <w:t>علىٰ كل حال سُمّٙي هذا القانون بإمكان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وإجمال هذا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والحياة، والعلم، والقدرة، والرحمة، وبقية الكمالات التي هي غير متناهية، لا تصل من المبدأ الفيَّاض</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 إلىٰ رتبة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مثالا لكي يصل المطلب إلىٰ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المصباح في هذه الحجرة هو منبع النور، وعندما تنتشر أشعته تبدأ الأشعة بتسليط أنوارها علىٰ الفضاء الأقرب والمجاور، وبعد الفضاء الأقرب تضيء الأبعد فالأبعد إلىٰ انتهاء وصول الأشعة، في أول الأمر يضيء المصباح ما حوله، وبعد ذلك يضيء مسافة مترين، وبعد ذلك يضيء مسافة عشرة أمتار، وبعد ذلك يصل إلىَّ أنا الجالس فوق المنبر، كلَّما كان الشيء قريباً من منبع النور يصله النور أولاً، وفي الدرجة الثانية يصل النور إلىٰ الأبعد من النقطة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محال عقلا أن يصل النور إلىٰ مكاني وهو المكان الأبعد، وبعد ذلك يصل النور إلىٰ المكان الأوسط، وبعد ذلك يصل النور إلىٰ المكان المجاور للمصباح، هذه طفرة، وهي مستحيلة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مثال ظاهري جسماني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تضيء الفضاء المجاور حولها، وبعد ذلك تضيء الفضاء الأبعد فالأبعد إلىٰ آخر امتداد أشعة الشمس، محال حينها تشرق الشمس أن تضيء المكان الأبعد فالمكان الأقرب، وكذلك محال أن تضيء البعيد والقريب في 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نور الوجود</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المجلسي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والحياة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العلامة المجلسي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والعلم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العلامة المجلسي ج</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والقدرة، والهيبة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البحراني ص</w:t>
      </w:r>
      <w:r>
        <w:rPr>
          <w:rFonts w:eastAsia="Amiri" w:cs="Amiri" w:ascii="Amiri" w:hAnsi="Amiri"/>
          <w:color w:val="111111"/>
          <w:sz w:val="28"/>
          <w:szCs w:val="28"/>
          <w:lang w:bidi="ar-SA"/>
        </w:rPr>
        <w:t>110</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والهيمنة</w:t>
      </w:r>
      <w:r>
        <w:rPr>
          <w:rStyle w:val="FootnoteAnchor"/>
          <w:rtl w:val="true"/>
        </w:rPr>
        <w:footnoteReference w:id="72"/>
      </w:r>
      <w:r>
        <w:rPr>
          <w:rFonts w:ascii="Amiri" w:hAnsi="Amiri" w:eastAsia="Amiri" w:cs="Amiri"/>
          <w:color w:val="111111"/>
          <w:sz w:val="28"/>
          <w:sz w:val="28"/>
          <w:szCs w:val="28"/>
          <w:rtl w:val="true"/>
          <w:lang w:bidi="ar-SA"/>
        </w:rPr>
        <w:t>، والسلطنة</w:t>
      </w:r>
      <w:r>
        <w:rPr>
          <w:rStyle w:val="FootnoteAnchor"/>
          <w:rtl w:val="true"/>
        </w:rPr>
        <w:footnoteReference w:id="73"/>
      </w:r>
      <w:r>
        <w:rPr>
          <w:rFonts w:ascii="Amiri" w:hAnsi="Amiri" w:eastAsia="Amiri" w:cs="Amiri"/>
          <w:color w:val="111111"/>
          <w:sz w:val="28"/>
          <w:sz w:val="28"/>
          <w:szCs w:val="28"/>
          <w:rtl w:val="true"/>
          <w:lang w:bidi="ar-SA"/>
        </w:rPr>
        <w:t>، واليقينية</w:t>
      </w:r>
      <w:r>
        <w:rPr>
          <w:rStyle w:val="FootnoteAnchor"/>
          <w:rtl w:val="true"/>
        </w:rPr>
        <w:footnoteReference w:id="74"/>
      </w:r>
      <w:r>
        <w:rPr>
          <w:rFonts w:ascii="Amiri" w:hAnsi="Amiri" w:eastAsia="Amiri" w:cs="Amiri"/>
          <w:color w:val="111111"/>
          <w:sz w:val="28"/>
          <w:sz w:val="28"/>
          <w:szCs w:val="28"/>
          <w:rtl w:val="true"/>
          <w:lang w:bidi="ar-SA"/>
        </w:rPr>
        <w:t>، والكبريائية</w:t>
      </w:r>
      <w:r>
        <w:rPr>
          <w:rStyle w:val="FootnoteAnchor"/>
          <w:rtl w:val="true"/>
        </w:rPr>
        <w:footnoteReference w:id="75"/>
      </w:r>
      <w:r>
        <w:rPr>
          <w:rFonts w:ascii="Amiri" w:hAnsi="Amiri" w:eastAsia="Amiri" w:cs="Amiri"/>
          <w:color w:val="111111"/>
          <w:sz w:val="28"/>
          <w:sz w:val="28"/>
          <w:szCs w:val="28"/>
          <w:rtl w:val="true"/>
          <w:lang w:bidi="ar-SA"/>
        </w:rPr>
        <w:t>، والجبروتية</w:t>
      </w:r>
      <w:r>
        <w:rPr>
          <w:rStyle w:val="FootnoteAnchor"/>
          <w:rtl w:val="true"/>
        </w:rPr>
        <w:footnoteReference w:id="76"/>
      </w:r>
      <w:r>
        <w:rPr>
          <w:rFonts w:ascii="Amiri" w:hAnsi="Amiri" w:eastAsia="Amiri" w:cs="Amiri"/>
          <w:color w:val="111111"/>
          <w:sz w:val="28"/>
          <w:sz w:val="28"/>
          <w:szCs w:val="28"/>
          <w:rtl w:val="true"/>
          <w:lang w:bidi="ar-SA"/>
        </w:rPr>
        <w:t>، والجبَّارية</w:t>
      </w:r>
      <w:r>
        <w:rPr>
          <w:rStyle w:val="FootnoteAnchor"/>
          <w:rtl w:val="true"/>
        </w:rPr>
        <w:footnoteReference w:id="77"/>
      </w:r>
      <w:r>
        <w:rPr>
          <w:rFonts w:ascii="Amiri" w:hAnsi="Amiri" w:eastAsia="Amiri" w:cs="Amiri"/>
          <w:color w:val="111111"/>
          <w:sz w:val="28"/>
          <w:sz w:val="28"/>
          <w:szCs w:val="28"/>
          <w:rtl w:val="true"/>
          <w:lang w:bidi="ar-SA"/>
        </w:rPr>
        <w:t>، وكل الأنوار والكمالات اللامحدودة التي تتجلَّىٰ من شمس قدس الإلوهية، تسطع علىٰ الماهيات</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والممكنات</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العقلية من أن تكون إما واجبة، أو 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إذا نظرنا إلىٰ العالم ككل، ونعني به كل ماعدا الله، لأدركنا استحالة أن يكون واجبا؛ لأنه حادث، يدل علىٰ حدوثه تغيُّره من حال إلىٰ حال، ومن صفة إلىٰ أخرىٰ، والواجب ثابت لا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کونه حادثا، أنه وُجِدَ 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العالَم حادثا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مظاهره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ويستحيل أن يكون واجبا؛ لذلك تعيَّن أن یکون قبل وجوده و تحققه ممكنا، وإلا لو كان ممتنعا لما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عرفنا أن الممكن، هو ما يستوي فيه طرفا</w:t>
      </w:r>
    </w:p>
    <w:p>
      <w:pPr>
        <w:pStyle w:val="BookText"/>
        <w:rPr/>
      </w:pPr>
      <w:r>
        <w:rPr>
          <w:rFonts w:ascii="Amiri" w:hAnsi="Amiri" w:eastAsia="Amiri" w:cs="Amiri"/>
          <w:color w:val="111111"/>
          <w:sz w:val="28"/>
          <w:sz w:val="28"/>
          <w:szCs w:val="28"/>
          <w:rtl w:val="true"/>
          <w:lang w:bidi="ar-SA"/>
        </w:rPr>
        <w:t>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في العقيدة الإسلامية، محمد جعفر شمس الدين ص</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وفي الأعيان الثابتة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الماهيات والحقائق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فيتجلَّیٰ النور علىٰ الماهية الأشرف قبل تجلّيه علىٰ الماهية الأخس؛ بمعنىٰ أن الموجود الذي درجة وجوده أعلىٰ يصله الكمال من مقام قدس الربوبية قبل الموجود الذي درجته أقل</w:t>
      </w:r>
      <w:r>
        <w:rPr>
          <w:rFonts w:eastAsia="IRNazanin" w:cs="IRNazanin"/>
          <w:color w:val="111111"/>
          <w:sz w:val="28"/>
          <w:szCs w:val="28"/>
          <w:rtl w:val="true"/>
          <w:lang w:bidi="fa-IR"/>
        </w:rPr>
        <w:t>.</w:t>
      </w:r>
      <w:bookmarkStart w:id="134" w:name="pg16697_216563"/>
    </w:p>
    <w:p>
      <w:pPr>
        <w:pStyle w:val="BookText"/>
        <w:rPr/>
      </w:pPr>
      <w:bookmarkEnd w:id="134"/>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Heading2"/>
        <w:numPr>
          <w:ilvl w:val="1"/>
          <w:numId w:val="1"/>
        </w:numPr>
        <w:rPr/>
      </w:pPr>
      <w:bookmarkStart w:id="135" w:name="__RefHeading___Toc12396060_1280447820"/>
      <w:bookmarkStart w:id="136" w:name="_Toc46"/>
      <w:bookmarkEnd w:id="135"/>
      <w:r>
        <w:rPr>
          <w:rtl w:val="true"/>
        </w:rPr>
        <w:t>الرتبة الوجودية للإنسان أشرف من الرتبة الوجودية للحيوان</w:t>
      </w:r>
      <w:bookmarkEnd w:id="136"/>
    </w:p>
    <w:p>
      <w:pPr>
        <w:pStyle w:val="BookText"/>
        <w:rPr/>
      </w:pPr>
      <w:r>
        <w:rPr>
          <w:rFonts w:ascii="Amiri" w:hAnsi="Amiri" w:eastAsia="Amiri" w:cs="Amiri"/>
          <w:color w:val="111111"/>
          <w:sz w:val="28"/>
          <w:sz w:val="28"/>
          <w:szCs w:val="28"/>
          <w:rtl w:val="true"/>
          <w:lang w:bidi="ar-SA"/>
        </w:rPr>
        <w:t>الرتبة الوجودية للحيوان أخس من الإنسان، الحيوان ليس له عقل</w:t>
      </w:r>
    </w:p>
    <w:p>
      <w:pPr>
        <w:pStyle w:val="BookText"/>
        <w:rPr/>
      </w:pPr>
      <w:r>
        <w:rPr>
          <w:rFonts w:ascii="Amiri" w:hAnsi="Amiri" w:eastAsia="Amiri" w:cs="Amiri"/>
          <w:color w:val="111111"/>
          <w:sz w:val="28"/>
          <w:sz w:val="28"/>
          <w:szCs w:val="28"/>
          <w:rtl w:val="true"/>
          <w:lang w:bidi="ar-SA"/>
        </w:rPr>
        <w:t>وقوة الترقّٙي؛ ولذلك لا يترقّىٰ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النملة بعد مضي ألف قرن مازالت علىٰ حياتها الأولىٰ، بيت النملة منذ ألفي سنة وإلىٰ الآن علىٰ نفس الشكل، وكذلك بيت العنكبوت والنحلة، وأكلهم لم يتغير أيضا، الحيوان الذي يتغذَّىٰ علىٰ البرسيم مازال غذاؤه علىٰ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الإنسان ليس هكذا، الإنسان في كل قرن يُواكب الترقّي الفكري والتدبر والتأمل بكل قوةٍ، فنجده دائما وفي كل مرحلة يطوّٙر سکنه من البيوت الطينية إلىٰ البيوت المبنية من حديد، ومن الممكن أن يصبح بعد قرن بصورة أحسن، وبعد قرنين بصورة أحسن وأفضل، الإنسان في كل شئونه الحياتية في حالة ترقّٙ وفكر وتأمل وتدقيق، وفي تقليب لأموره أعلىٰ وأسفل، مثل أكل الإنسان قرناً بقرنٍ هو في تبدُّل و تحوُّل وتطوّر، هذه القوة الإدراكية ليست لدىٰ الحيوان؛ لذلك الإنسان من جهته الوجودية هو أشرف من الحيوان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الحيوان من الجهة الوجودية أشرف من النبات أيضا، النبات ليس لديه حواس خمس، وليس لديه قوة النظر والسمع والتخيُّل والواهمة، لكن الحيوان لديه قویٰ خمس ظاهرية، ولديه رتبة من القوىٰ الواهمة والمتخيلة، إذاً الحيوان من الناحية الوجودية أشرف من النبات، والنباتات من الناحية الوجودية هي أشرف من الجمادات</w:t>
      </w:r>
      <w:r>
        <w:rPr>
          <w:rFonts w:eastAsia="IRNazanin" w:cs="IRNazanin"/>
          <w:color w:val="111111"/>
          <w:sz w:val="28"/>
          <w:szCs w:val="28"/>
          <w:rtl w:val="true"/>
          <w:lang w:bidi="fa-IR"/>
        </w:rPr>
        <w:t xml:space="preserve">. </w:t>
      </w:r>
      <w:bookmarkStart w:id="137" w:name="pg16697_216564"/>
    </w:p>
    <w:p>
      <w:pPr>
        <w:pStyle w:val="BookText"/>
        <w:rPr/>
      </w:pPr>
      <w:bookmarkEnd w:id="137"/>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قاعدة إمكان الأشرف فإنَّه محال أن يصل الوجود إلىٰ الجمادات ولا يصل إلىٰ النباتات، محال أن يصل الوجود والحياة إلىٰ النبات ولا يصل إلىٰ الحيوان في الرتبة القبلية، محال هذا الوجود والحياة أن يصلا إلىٰ الحيوان، ولا يصل إلىٰ الإنسان في الرتبة القبلية</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12396062_1280447820"/>
      <w:bookmarkStart w:id="139" w:name="_Toc47"/>
      <w:bookmarkEnd w:id="138"/>
      <w:r>
        <w:rPr>
          <w:rtl w:val="true"/>
        </w:rPr>
        <w:t xml:space="preserve">الرتبة الوجودية لـ </w:t>
      </w:r>
      <w:r>
        <w:rPr>
          <w:rtl w:val="true"/>
        </w:rPr>
        <w:t>(</w:t>
      </w:r>
      <w:r>
        <w:rPr>
          <w:rtl w:val="true"/>
        </w:rPr>
        <w:t>حجَّة الله</w:t>
      </w:r>
      <w:r>
        <w:rPr>
          <w:rtl w:val="true"/>
        </w:rPr>
        <w:t xml:space="preserve">) </w:t>
      </w:r>
      <w:r>
        <w:rPr>
          <w:rtl w:val="true"/>
        </w:rPr>
        <w:t>أشرف من كل ما سوىٰ الله</w:t>
      </w:r>
      <w:bookmarkEnd w:id="139"/>
    </w:p>
    <w:p>
      <w:pPr>
        <w:pStyle w:val="BookText"/>
        <w:rPr/>
      </w:pPr>
      <w:r>
        <w:rPr>
          <w:rFonts w:ascii="Amiri" w:hAnsi="Amiri" w:eastAsia="Amiri" w:cs="Amiri"/>
          <w:color w:val="111111"/>
          <w:sz w:val="28"/>
          <w:sz w:val="28"/>
          <w:szCs w:val="28"/>
          <w:rtl w:val="true"/>
          <w:lang w:bidi="ar-SA"/>
        </w:rPr>
        <w:t>محال أن يصل أفراد الإنسان الوجود، والحياة، والعلم، والقدرة،</w:t>
      </w:r>
    </w:p>
    <w:p>
      <w:pPr>
        <w:pStyle w:val="BookText"/>
        <w:rPr/>
      </w:pPr>
      <w:r>
        <w:rPr>
          <w:rFonts w:ascii="IRNazanin" w:hAnsi="IRNazanin" w:eastAsia="IRNazanin"/>
          <w:color w:val="111111"/>
          <w:sz w:val="28"/>
          <w:sz w:val="28"/>
          <w:szCs w:val="28"/>
          <w:rtl w:val="true"/>
          <w:lang w:bidi="fa-IR"/>
        </w:rPr>
        <w:t>والجمال</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واللطيف والشفيق</w:t>
      </w:r>
    </w:p>
    <w:p>
      <w:pPr>
        <w:pStyle w:val="BookText"/>
        <w:rPr/>
      </w:pPr>
      <w:r>
        <w:rPr>
          <w:rFonts w:ascii="IRNazanin" w:hAnsi="IRNazanin" w:eastAsia="IRNazanin"/>
          <w:color w:val="111111"/>
          <w:sz w:val="28"/>
          <w:sz w:val="28"/>
          <w:szCs w:val="28"/>
          <w:rtl w:val="true"/>
          <w:lang w:bidi="fa-IR"/>
        </w:rPr>
        <w:t>، والجلال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مظهر شديد العقاب والمنتقم والقهار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والكبريائية، وكل الكمالات من المبدأ الفيّٙاض ونور الأحدية، ومن شمس الإلوهية، ولا يصل إلىٰ الرتبة القبلية وهو الإنسان الكامل، ومنظّٙم عالم الوجود، والعقل الفعّال، والكلمة القدسية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التعابير في الاصطلاحات المختلفة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معنىٰ واحد مثل قصة لفظتي العنب والكَرۡم، شيء واحد وله عدَّة ألفاظ، علماء فلسفة الإشراق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قدسية 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وعلماء فلسفة المشَّاء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،والحكماء البهلويّون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منظّٙم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الدار</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والعرفاء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 الأديان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حجَّة </w:t>
      </w:r>
      <w:bookmarkStart w:id="140" w:name="pg16697_216565"/>
    </w:p>
    <w:p>
      <w:pPr>
        <w:pStyle w:val="BookText"/>
        <w:rPr/>
      </w:pPr>
      <w:bookmarkEnd w:id="140"/>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وكلُّها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المحال أن يكون الإنسان مظهر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كل واحد منها هو مظهر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مظهرية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إلىٰ الرتبة القبلية التي لابد أن تصل إليه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طبق القاعدة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يصل الوجود والعلم والحياة وسائر الكمالات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 إلىٰ أفراد الإنسان الآخرين</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2396064_1280447820"/>
      <w:bookmarkStart w:id="142" w:name="_Toc48"/>
      <w:bookmarkEnd w:id="141"/>
      <w:r>
        <w:rPr>
          <w:rtl w:val="true"/>
        </w:rPr>
        <w:t xml:space="preserve">وجود ما سوىٰ الله بدون وجود </w:t>
      </w:r>
      <w:r>
        <w:rPr>
          <w:rtl w:val="true"/>
        </w:rPr>
        <w:t>(</w:t>
      </w:r>
      <w:r>
        <w:rPr>
          <w:rtl w:val="true"/>
        </w:rPr>
        <w:t>حجَّة الله</w:t>
      </w:r>
      <w:r>
        <w:rPr>
          <w:rtl w:val="true"/>
        </w:rPr>
        <w:t xml:space="preserve">) </w:t>
      </w:r>
      <w:r>
        <w:rPr>
          <w:rtl w:val="true"/>
        </w:rPr>
        <w:t>طفرة</w:t>
      </w:r>
      <w:bookmarkEnd w:id="14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إذا وُجِدَ فرد من أفراد بني الإنسان علىٰ الكرة الأرضية، لابد من وجود فرد آخر أيضا وهو الإنسان الكامل، حجَّة الله، منظّٙم عالم الوجود، الكلمة القدسية، يكون ظاهراً في مظهر الله؛ لذلك لا يمكن أن تبقىٰ الأرض بدون حجة الله، ومادام يُوجد حيوان واحد علىٰ الكرة </w:t>
      </w:r>
      <w:bookmarkStart w:id="143" w:name="pg16697_216566"/>
    </w:p>
    <w:p>
      <w:pPr>
        <w:pStyle w:val="BookText"/>
        <w:rPr/>
      </w:pPr>
      <w:bookmarkEnd w:id="143"/>
      <w:r>
        <w:rPr>
          <w:rFonts w:ascii="Amiri" w:hAnsi="Amiri" w:eastAsia="Amiri" w:cs="Amiri"/>
          <w:color w:val="111111"/>
          <w:sz w:val="28"/>
          <w:sz w:val="28"/>
          <w:szCs w:val="28"/>
          <w:rtl w:val="true"/>
          <w:lang w:bidi="ar-SA"/>
        </w:rPr>
        <w:t>الأرضية، لابد من وجود إنسان في الرتبة القبلية، ولو خلت الكرة الأرضية</w:t>
      </w:r>
    </w:p>
    <w:p>
      <w:pPr>
        <w:pStyle w:val="BookText"/>
        <w:rPr/>
      </w:pPr>
      <w:r>
        <w:rPr>
          <w:rFonts w:ascii="Amiri" w:hAnsi="Amiri" w:eastAsia="Amiri" w:cs="Amiri"/>
          <w:color w:val="111111"/>
          <w:sz w:val="28"/>
          <w:sz w:val="28"/>
          <w:szCs w:val="28"/>
          <w:rtl w:val="true"/>
          <w:lang w:bidi="ar-SA"/>
        </w:rPr>
        <w:t>من إنسان بصورة كلية سوف لن يوجد حيوان، وإذا خلت الكرة الأرضية</w:t>
      </w:r>
    </w:p>
    <w:p>
      <w:pPr>
        <w:pStyle w:val="BookText"/>
        <w:rPr/>
      </w:pPr>
      <w:r>
        <w:rPr>
          <w:rFonts w:ascii="Amiri" w:hAnsi="Amiri" w:eastAsia="Amiri" w:cs="Amiri"/>
          <w:color w:val="111111"/>
          <w:sz w:val="28"/>
          <w:sz w:val="28"/>
          <w:szCs w:val="28"/>
          <w:rtl w:val="true"/>
          <w:lang w:bidi="ar-SA"/>
        </w:rPr>
        <w:t>من الحيوان بالمعنىٰ الأعم محال أن يُوجد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بحكم قاعدة إمكان الأشرف أو ممكن الأشرف، يصل الوجود في المرتبة المتقدّٙمة للأشرف، وفي المرتبة المتأخرة للأخس، إذاً وجود الإنسان بدون الإنسان الكامل، ووجود الحيوان بدون إنسان، ووجود النبات بدون حيوان، ووجود الجهاد بدون نبات يُعتبر طفرة، وبحكم القاعدة العقلية هو</w:t>
      </w:r>
    </w:p>
    <w:p>
      <w:pPr>
        <w:pStyle w:val="BookText"/>
        <w:rPr/>
      </w:pPr>
      <w:r>
        <w:rPr>
          <w:rFonts w:ascii="IRNazanin" w:hAnsi="IRNazanin" w:eastAsia="IRNazanin"/>
          <w:color w:val="111111"/>
          <w:sz w:val="28"/>
          <w:sz w:val="28"/>
          <w:szCs w:val="28"/>
          <w:rtl w:val="true"/>
          <w:lang w:bidi="fa-IR"/>
        </w:rPr>
        <w:t>ما أمر محال</w:t>
      </w:r>
      <w:r>
        <w:rPr>
          <w:rFonts w:eastAsia="IRNazanin" w:cs="IRNazanin"/>
          <w:color w:val="111111"/>
          <w:sz w:val="28"/>
          <w:szCs w:val="28"/>
          <w:rtl w:val="true"/>
          <w:lang w:bidi="fa-IR"/>
        </w:rPr>
        <w:t>.</w:t>
      </w:r>
    </w:p>
    <w:p>
      <w:pPr>
        <w:pStyle w:val="Heading2"/>
        <w:numPr>
          <w:ilvl w:val="1"/>
          <w:numId w:val="1"/>
        </w:numPr>
        <w:rPr/>
      </w:pPr>
      <w:bookmarkStart w:id="144" w:name="__RefHeading___Toc12396066_1280447820"/>
      <w:bookmarkStart w:id="145" w:name="_Toc49"/>
      <w:bookmarkEnd w:id="144"/>
      <w:r>
        <w:rPr>
          <w:rtl w:val="true"/>
        </w:rPr>
        <w:t>نتيجة برهان إمكان الأشرف وجود حجَّة الله</w:t>
      </w:r>
      <w:bookmarkEnd w:id="145"/>
    </w:p>
    <w:p>
      <w:pPr>
        <w:pStyle w:val="BookText"/>
        <w:rPr/>
      </w:pPr>
      <w:r>
        <w:rPr>
          <w:rFonts w:ascii="Amiri" w:hAnsi="Amiri" w:eastAsia="Amiri" w:cs="Amiri"/>
          <w:color w:val="111111"/>
          <w:sz w:val="28"/>
          <w:sz w:val="28"/>
          <w:szCs w:val="28"/>
          <w:rtl w:val="true"/>
          <w:lang w:bidi="ar-SA"/>
        </w:rPr>
        <w:t xml:space="preserve">نتيجة وجود فرد من أفراد الإنسان علىٰ الكرة الأرضية، هي أنه لابد من وجود فرد آخر وهو وجود حجَّة الله، والكمالات التي من الممكن أن تُوجد في بني البشر، تُوجد في حجة الله في رتبة سابقة، ولابد أن يكون حجة الله له وجود مادي، ليس وجوداً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الوجود المجرّد لا يمكنه أن يتصرّف في الماديات إلا بأن يأتي في كسوة المادة، وفي لباس الجسمانية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هذا إن شاء الله بصورة مفصّلة،</w:t>
      </w:r>
    </w:p>
    <w:p>
      <w:pPr>
        <w:pStyle w:val="BookText"/>
        <w:rPr/>
      </w:pPr>
      <w:r>
        <w:rPr>
          <w:rFonts w:ascii="Amiri" w:hAnsi="Amiri" w:eastAsia="Amiri" w:cs="Amiri"/>
          <w:color w:val="111111"/>
          <w:sz w:val="28"/>
          <w:sz w:val="28"/>
          <w:szCs w:val="28"/>
          <w:rtl w:val="true"/>
          <w:lang w:bidi="ar-SA"/>
        </w:rPr>
        <w:t>الآن المطلب العقلي والبرهاني إِن فهمته، نذهب إلىٰ كلام الأئمة</w:t>
      </w:r>
      <w:r>
        <w:rPr>
          <w:rFonts w:eastAsia="Amiri" w:cs="Amiri" w:ascii="Amiri" w:hAnsi="Amiri"/>
          <w:color w:val="111111"/>
          <w:sz w:val="28"/>
          <w:szCs w:val="28"/>
          <w:rtl w:val="true"/>
          <w:lang w:bidi="ar-SA"/>
        </w:rPr>
        <w:t>.</w:t>
      </w:r>
    </w:p>
    <w:p>
      <w:pPr>
        <w:pStyle w:val="Heading2"/>
        <w:numPr>
          <w:ilvl w:val="1"/>
          <w:numId w:val="1"/>
        </w:numPr>
        <w:rPr/>
      </w:pPr>
      <w:bookmarkStart w:id="146" w:name="__RefHeading___Toc12396068_1280447820"/>
      <w:bookmarkStart w:id="147" w:name="_Toc50"/>
      <w:bookmarkEnd w:id="146"/>
      <w:r>
        <w:rPr>
          <w:rtl w:val="true"/>
        </w:rPr>
        <w:t>كلام الأئمة مطابق لمنطق العقل</w:t>
      </w:r>
      <w:bookmarkEnd w:id="14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فداء تراب رجلك يا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نثار طریق أصحابك وتلامذتك يا إمامي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فداء تراب قنبرك ياعلي بن أبي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طالب حيث قلت قبل ألف وأربعمائة سنة بين أناس جهلة لم يكن لهم</w:t>
      </w:r>
    </w:p>
    <w:p>
      <w:pPr>
        <w:pStyle w:val="BookText"/>
        <w:rPr/>
      </w:pPr>
      <w:r>
        <w:rPr>
          <w:rFonts w:ascii="Amiri" w:hAnsi="Amiri" w:eastAsia="Amiri" w:cs="Amiri"/>
          <w:color w:val="111111"/>
          <w:sz w:val="28"/>
          <w:sz w:val="28"/>
          <w:szCs w:val="28"/>
          <w:rtl w:val="true"/>
          <w:lang w:bidi="ar-SA"/>
        </w:rPr>
        <w:t>نصيب من التعليم بلسان عامي، كل شخص يفهمه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بقيت الأرض بلا حجَّة لساخت بأهلها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بقى إثنان على الكرة الأرضية لكان أحدهما حجَّة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الحسن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من حجَّة الله على خلقه إلى يوم القيامة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لو خلت طرفة عين من حجَّة لساخت بأهلها</w:t>
      </w:r>
      <w:r>
        <w:rPr>
          <w:rFonts w:eastAsia="Amiri" w:cs="Amiri" w:ascii="Amiri" w:hAnsi="Amiri"/>
          <w:color w:val="111111"/>
          <w:sz w:val="28"/>
          <w:szCs w:val="28"/>
          <w:rtl w:val="true"/>
          <w:lang w:bidi="ar-SA"/>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جعفر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ساعة لساخت</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أهل الأرض ليس فقط بني الإنسان، بل الدود والزواحف هم أيضاً أهل الأرض، والبرسيم الذي ينمو، والمعادن الموجودة في قلب الأرض، والعناصر البسيطة والمركبة أولئك من أهل الأرض أيضاً، قالوا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بقيت الأرض بلا حجَّة لساخت بأهلها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48" w:name="pg16697_216568"/>
    </w:p>
    <w:p>
      <w:pPr>
        <w:pStyle w:val="BookText"/>
        <w:rPr/>
      </w:pPr>
      <w:bookmarkEnd w:id="148"/>
      <w:r>
        <w:rPr>
          <w:rFonts w:ascii="Amiri" w:hAnsi="Amiri" w:eastAsia="Amiri" w:cs="Amiri"/>
          <w:color w:val="111111"/>
          <w:sz w:val="28"/>
          <w:sz w:val="28"/>
          <w:szCs w:val="28"/>
          <w:rtl w:val="true"/>
          <w:lang w:bidi="ar-SA"/>
        </w:rPr>
        <w:t>لو بقيت آناً بدون الحجَّة لهلك كل نوع من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 و يبقىٰ إنسان ولا حيوان ولا نبات، لن تبقىٰ دابة ولا نبات، ولا حيوان زاحف ولا وحش ولا طير، لن يبقىٰ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رأيت حيواناً يسبح في الماء، أو رأيت حيواناً یزحف في الصحراء، أو رأيت ورقة خضراء علىٰ الأرض، فأعلم أنَّ هذه الأرض فيها حجَّة الله، إنسان كامل، منظّٙم الوجود، الكلمة القدسية، العقل الفعَّال، وحجَّة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كلام أهل البيت وذلك هو منطق العقل، وكلام أهل البيت مطابق بصورة صحيحة لميزان العقل ومنطقه</w:t>
      </w:r>
      <w:r>
        <w:rPr>
          <w:rFonts w:eastAsia="IRNazanin" w:cs="IRNazanin"/>
          <w:color w:val="111111"/>
          <w:sz w:val="28"/>
          <w:szCs w:val="28"/>
          <w:rtl w:val="true"/>
          <w:lang w:bidi="fa-IR"/>
        </w:rPr>
        <w:t>.</w:t>
      </w:r>
    </w:p>
    <w:p>
      <w:pPr>
        <w:pStyle w:val="Heading2"/>
        <w:numPr>
          <w:ilvl w:val="1"/>
          <w:numId w:val="1"/>
        </w:numPr>
        <w:rPr/>
      </w:pPr>
      <w:bookmarkStart w:id="149" w:name="__RefHeading___Toc12396070_1280447820"/>
      <w:bookmarkStart w:id="150" w:name="_Toc51"/>
      <w:bookmarkEnd w:id="149"/>
      <w:r>
        <w:rPr>
          <w:rtl w:val="true"/>
        </w:rPr>
        <w:t>فهْمُ أتباع المخالفين</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نستمع إلىٰ كلام جناب أبي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کلام مالك بن أنس وأحمد بن حنبل، أصلا كبار أهل السنة ليس لديهم مقدرة فهم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هؤلاء الإئمة الأربعة جالسين هنالما استطاعوا فهم هذا الكلام، مع كل هذه العظمة والشهرة لكنهم لا يستطيعون فهم هذا الكلام بصورة عميقة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أني لا أصِلُ إلىٰ تراب تلميذ تلامذة الإمام جعفر الصادق، أنا لا أصل أن أكون تراب طریق العظيمين العلامة المجلسي و والده، كأنهما جبلان في هذا المكان نائمان، وهما حارسا هذه المدينة، بل حارسا الشيعة في كل المدن، هذان الإثنان هما سرُّ افتخار کم ورفعتكم أيها الإصفهانّيون، بل افتخار كل أهل إيران، بل افتخار كل شيعة العالم، وأنا أصلاً لا أكون تراب رجليهما</w:t>
      </w:r>
      <w:r>
        <w:rPr>
          <w:rFonts w:eastAsia="IRNazanin" w:cs="IRNazanin"/>
          <w:color w:val="111111"/>
          <w:sz w:val="28"/>
          <w:szCs w:val="28"/>
          <w:rtl w:val="true"/>
          <w:lang w:bidi="fa-IR"/>
        </w:rPr>
        <w:t xml:space="preserve">. </w:t>
      </w:r>
      <w:bookmarkStart w:id="151" w:name="pg16697_216569"/>
    </w:p>
    <w:p>
      <w:pPr>
        <w:pStyle w:val="BookText"/>
        <w:rPr/>
      </w:pPr>
      <w:bookmarkEnd w:id="151"/>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IRNazanin" w:hAnsi="IRNazanin" w:eastAsia="IRNazanin"/>
          <w:color w:val="111111"/>
          <w:sz w:val="28"/>
          <w:sz w:val="28"/>
          <w:szCs w:val="28"/>
          <w:rtl w:val="true"/>
          <w:lang w:bidi="fa-IR"/>
        </w:rPr>
        <w:t>أبو حنيفة وأحمد بن حنبل والشيخان الآخران، لا يستطيعون فهم کلام منبري، لا يُوجد هذا الكلام في مذهبهم، لتصل إلىٰ مشامّٙهم رائحة هذه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إلىٰ أعلىٰ من هذه المطالب کذلك، هذه القاعدة المجملة التي قلتها لا يفهمها الشيخان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تكلمت سيكون الشرح بدون حد و حدود</w:t>
      </w:r>
    </w:p>
    <w:p>
      <w:pPr>
        <w:pStyle w:val="BookText"/>
        <w:rPr/>
      </w:pPr>
      <w:r>
        <w:rPr>
          <w:rFonts w:ascii="Amiri" w:hAnsi="Amiri" w:eastAsia="Amiri" w:cs="Amiri"/>
          <w:color w:val="111111"/>
          <w:sz w:val="28"/>
          <w:sz w:val="28"/>
          <w:szCs w:val="28"/>
          <w:rtl w:val="true"/>
          <w:lang w:bidi="ar-SA"/>
        </w:rPr>
        <w:t>وسيصل كلام مثنوي إلىٰ سبعين طنا من الورق اليس سبعين طنا من الورق، بل هذا المجمل من الكلام لا يفهمه كبارهم، في ذلك الوقت هل تظن بأن تلميذ تلامذة الإمام جعفر الصادق يتراجع عن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كم أن أئمتنا عظماء، في زمان لم يكن فيه مدرسة وحكمة وفلسفة، في مكانٍ كان كل الناس في جهل مطبق، وأئمتنا في تلك الأيام المظلمة بالجهل يطرحون مطالب مطابقة مع ميزان العقل ومنطق</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Heading2"/>
        <w:numPr>
          <w:ilvl w:val="1"/>
          <w:numId w:val="1"/>
        </w:numPr>
        <w:rPr/>
      </w:pPr>
      <w:bookmarkStart w:id="152" w:name="__RefHeading___Toc12396072_1280447820"/>
      <w:bookmarkStart w:id="153" w:name="_Toc52"/>
      <w:bookmarkEnd w:id="152"/>
      <w:r>
        <w:rPr>
          <w:rtl w:val="true"/>
        </w:rPr>
        <w:t>العلاّمة في زمان النبي</w:t>
      </w:r>
      <w:r>
        <w:rPr>
          <w:rtl w:val="true"/>
        </w:rPr>
        <w:t>!</w:t>
      </w:r>
      <w:bookmarkEnd w:id="153"/>
    </w:p>
    <w:p>
      <w:pPr>
        <w:pStyle w:val="BookText"/>
        <w:rPr/>
      </w:pPr>
      <w:r>
        <w:rPr>
          <w:rFonts w:ascii="IRNazanin" w:hAnsi="IRNazanin" w:eastAsia="IRNazanin"/>
          <w:color w:val="111111"/>
          <w:sz w:val="28"/>
          <w:sz w:val="28"/>
          <w:szCs w:val="28"/>
          <w:rtl w:val="true"/>
          <w:lang w:bidi="fa-IR"/>
        </w:rPr>
        <w:t xml:space="preserve">في ذلك الزمان من يسمَّيٰ 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فعّال أضيفت إليها التاء للمبالغة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من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ذات يومٍ رأىٰ النبي الأكرم تجمعاً حولَ شخصٍ، وقد تُحلّٙق حوله، قال 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لديه معرفة بالمبدأ والمعاد؟ هل لديه معرفة النفس؟ هل لديه علم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بالسماوات أو علم الطبيعيات أو علم الرياضيات؟ لا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w:t>
      </w:r>
      <w:bookmarkStart w:id="154" w:name="pg16697_216570"/>
    </w:p>
    <w:p>
      <w:pPr>
        <w:pStyle w:val="BookText"/>
        <w:rPr/>
      </w:pPr>
      <w:bookmarkEnd w:id="154"/>
      <w:r>
        <w:rPr>
          <w:rFonts w:ascii="IRNazanin" w:hAnsi="IRNazanin" w:eastAsia="IRNazanin"/>
          <w:color w:val="111111"/>
          <w:sz w:val="28"/>
          <w:sz w:val="28"/>
          <w:szCs w:val="28"/>
          <w:rtl w:val="true"/>
          <w:lang w:bidi="fa-IR"/>
        </w:rPr>
        <w:t>بالأنساب؛ أي يعرف مَنْ يكون أب وعم وجد وخال وخالة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مَنْ يكون خالة زوجة هذا الشخص، يعرف هذه الأمور</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الجاهلية وبالأشعار والعربية،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علم لا يضر من جهله ولا ينفع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الحكمة، الري شهري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2104</w:t>
      </w:r>
    </w:p>
    <w:p>
      <w:pPr>
        <w:pStyle w:val="BookText"/>
        <w:rPr/>
      </w:pPr>
      <w:r>
        <w:rPr>
          <w:rFonts w:ascii="Amiri" w:hAnsi="Amiri" w:eastAsia="Amiri" w:cs="Amiri"/>
          <w:color w:val="111111"/>
          <w:sz w:val="28"/>
          <w:sz w:val="28"/>
          <w:szCs w:val="28"/>
          <w:rtl w:val="true"/>
          <w:lang w:bidi="ar-SA"/>
        </w:rPr>
        <w:t>انظروا إلىٰ هذه القلوب التي لا علم لها، حتىٰ هكذا شخص يُسمَّىٰ عندهم علّامة، في منطقة صحراويَّة لا يُوجد فيها الماء، لهذه الدرجة يحسُّ</w:t>
      </w:r>
    </w:p>
    <w:p>
      <w:pPr>
        <w:pStyle w:val="BookText"/>
        <w:rPr/>
      </w:pPr>
      <w:r>
        <w:rPr>
          <w:rFonts w:ascii="Amiri" w:hAnsi="Amiri" w:eastAsia="Amiri" w:cs="Amiri"/>
          <w:color w:val="111111"/>
          <w:sz w:val="28"/>
          <w:sz w:val="28"/>
          <w:szCs w:val="28"/>
          <w:rtl w:val="true"/>
          <w:lang w:bidi="ar-SA"/>
        </w:rPr>
        <w:t>الإنسان بجفاف باطن القلب والتعطش للمعرفة والعلم</w:t>
      </w:r>
      <w:r>
        <w:rPr>
          <w:rFonts w:eastAsia="Amiri" w:cs="Amiri" w:ascii="Amiri" w:hAnsi="Amiri"/>
          <w:color w:val="111111"/>
          <w:sz w:val="28"/>
          <w:szCs w:val="28"/>
          <w:rtl w:val="true"/>
          <w:lang w:bidi="ar-SA"/>
        </w:rPr>
        <w:t>.</w:t>
      </w:r>
    </w:p>
    <w:p>
      <w:pPr>
        <w:pStyle w:val="Heading2"/>
        <w:numPr>
          <w:ilvl w:val="1"/>
          <w:numId w:val="1"/>
        </w:numPr>
        <w:rPr/>
      </w:pPr>
      <w:bookmarkStart w:id="155" w:name="__RefHeading___Toc12396074_1280447820"/>
      <w:bookmarkStart w:id="156" w:name="_Toc53"/>
      <w:bookmarkEnd w:id="155"/>
      <w:r>
        <w:rPr>
          <w:rtl w:val="true"/>
        </w:rPr>
        <w:t>الأئمة شمس العلم في ظلمات الجهالة</w:t>
      </w:r>
      <w:bookmarkEnd w:id="1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هكذا محيط مملوء من الجهالة، قال أئمتنا كلمات حتىٰ أنَّه بعد ألف وأربعمائة سنة نستطيع أن نبيّنها طبق منطق العقل، اذهب واقرأ التاریخ، نحن نعتقد بالإمام جعفر بن محمد والإمام الباقر، ونعتقد بالأئمة الإثني عشر، أحد الأدلة التي نعتمد عليها في اعتقادنا هي کلمات هؤلاء العظام، يا علي أنا فداء تراب نعلي قنبرك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أنت يا حبيب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أيَّة درجة لا يفهم هؤلاء الجهلة هذا الكلام، بل رجَّحوا غيرك عليك، وحسبوا أنهم مقدَّمون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كلمات أمير المؤمنين من جهة الظاهر ومن جهة الفصاحة والبلاغة، وأيضاً من جهة السبك لها ولاية علىٰ كل كلام</w:t>
      </w:r>
      <w:r>
        <w:rPr>
          <w:rFonts w:eastAsia="IRNazanin" w:cs="IRNazanin"/>
          <w:color w:val="111111"/>
          <w:sz w:val="28"/>
          <w:szCs w:val="28"/>
          <w:rtl w:val="true"/>
          <w:lang w:bidi="fa-IR"/>
        </w:rPr>
        <w:t xml:space="preserve">. </w:t>
      </w:r>
      <w:bookmarkStart w:id="157" w:name="pg16697_216571"/>
    </w:p>
    <w:p>
      <w:pPr>
        <w:pStyle w:val="BookText"/>
        <w:rPr/>
      </w:pPr>
      <w:bookmarkEnd w:id="157"/>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Heading2"/>
        <w:numPr>
          <w:ilvl w:val="1"/>
          <w:numId w:val="1"/>
        </w:numPr>
        <w:rPr/>
      </w:pPr>
      <w:bookmarkStart w:id="158" w:name="__RefHeading___Toc12396076_1280447820"/>
      <w:bookmarkStart w:id="159" w:name="_Toc54"/>
      <w:bookmarkEnd w:id="158"/>
      <w:r>
        <w:rPr>
          <w:rtl w:val="true"/>
        </w:rPr>
        <w:t>کلام علي، علي الكلام وولي الكلام</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لأمراء الكلام، وفينا ترشَّحت قيوده،وتحصَّلت أركانه</w:t>
      </w:r>
      <w:r>
        <w:rPr>
          <w:rFonts w:eastAsia="Amiri" w:cs="Amiri" w:ascii="Amiri" w:hAnsi="Amiri"/>
          <w:color w:val="111111"/>
          <w:sz w:val="28"/>
          <w:szCs w:val="28"/>
          <w:rtl w:val="true"/>
          <w:lang w:bidi="ar-SA"/>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أمير المؤمنين من حيث المعاني أيضا على الكلام وولي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كلمات الإمام علي 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لسانك ترجمان عقلك</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نقتنص من خلال كلمات الأئمة الطاهرين مقامهم</w:t>
      </w:r>
    </w:p>
    <w:p>
      <w:pPr>
        <w:pStyle w:val="BookText"/>
        <w:rPr/>
      </w:pPr>
      <w:r>
        <w:rPr>
          <w:rFonts w:ascii="Amiri" w:hAnsi="Amiri" w:eastAsia="Amiri" w:cs="Amiri"/>
          <w:color w:val="111111"/>
          <w:sz w:val="28"/>
          <w:sz w:val="28"/>
          <w:szCs w:val="28"/>
          <w:rtl w:val="true"/>
          <w:lang w:bidi="ar-SA"/>
        </w:rPr>
        <w:t>الواصلين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عدَّة أبيات وأهديها إلىٰ روح العلامة المجلسي وأبيه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هو میزان عالم الوجود بشكل آدمي لو أن الله يظهر بشكل ولديه سيرة لكان علي</w:t>
      </w:r>
      <w:r>
        <w:rPr>
          <w:rStyle w:val="FootnoteAnchor"/>
          <w:rtl w:val="true"/>
        </w:rPr>
        <w:footnoteReference w:id="92"/>
      </w:r>
      <w:r>
        <w:rPr>
          <w:rFonts w:ascii="Amiri" w:hAnsi="Amiri" w:eastAsia="Amiri" w:cs="Amiri"/>
          <w:color w:val="111111"/>
          <w:sz w:val="28"/>
          <w:sz w:val="28"/>
          <w:szCs w:val="28"/>
          <w:rtl w:val="true"/>
          <w:lang w:bidi="ar-SA"/>
        </w:rPr>
        <w:t xml:space="preserve">محكمات القرآن والصراط والميزان هو علي </w:t>
      </w:r>
      <w:bookmarkStart w:id="160" w:name="pg16697_216572"/>
    </w:p>
    <w:p>
      <w:pPr>
        <w:pStyle w:val="BookText"/>
        <w:rPr/>
      </w:pPr>
      <w:bookmarkEnd w:id="160"/>
      <w:r>
        <w:rPr>
          <w:rFonts w:ascii="IRNazanin" w:hAnsi="IRNazanin" w:eastAsia="IRNazanin"/>
          <w:color w:val="111111"/>
          <w:sz w:val="28"/>
          <w:sz w:val="28"/>
          <w:szCs w:val="28"/>
          <w:rtl w:val="true"/>
          <w:lang w:bidi="fa-IR"/>
        </w:rPr>
        <w:t>دلیل صدق شريعة الرسول هو علي الذي هو بمنزلة البرهان</w:t>
      </w:r>
    </w:p>
    <w:p>
      <w:pPr>
        <w:pStyle w:val="BookText"/>
        <w:rPr/>
      </w:pPr>
      <w:r>
        <w:rPr>
          <w:rFonts w:ascii="IRNazanin" w:hAnsi="IRNazanin" w:eastAsia="IRNazanin"/>
          <w:color w:val="111111"/>
          <w:sz w:val="28"/>
          <w:sz w:val="28"/>
          <w:szCs w:val="28"/>
          <w:rtl w:val="true"/>
          <w:lang w:bidi="fa-IR"/>
        </w:rPr>
        <w:t>وإذا لم يصدّٙق بعلي فليس له دین يقال أنه قيل لابن سيناء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 الدليل الذي اعتمدت عليه في</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سيناء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باتباع علىٰ بن أبي طالب، رأيته قبل الإسلام</w:t>
      </w:r>
    </w:p>
    <w:p>
      <w:pPr>
        <w:pStyle w:val="BookText"/>
        <w:rPr/>
      </w:pPr>
      <w:r>
        <w:rPr>
          <w:rFonts w:ascii="IRNazanin" w:hAnsi="IRNazanin" w:eastAsia="IRNazanin"/>
          <w:color w:val="111111"/>
          <w:sz w:val="28"/>
          <w:sz w:val="28"/>
          <w:szCs w:val="28"/>
          <w:rtl w:val="true"/>
          <w:lang w:bidi="fa-IR"/>
        </w:rPr>
        <w:t>فقبلت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أم الكتاب ونهاية كلّ خيرٍ وَجودٍ نهاية السعادة والقيامة ونهاية كل موجود هو أول نزول وآخر كل قوسِ صعود أول كل شيء وآخره هو علي</w:t>
      </w:r>
    </w:p>
    <w:p>
      <w:pPr>
        <w:pStyle w:val="BookText"/>
        <w:rPr/>
      </w:pPr>
      <w:r>
        <w:rPr>
          <w:rFonts w:ascii="Amiri" w:hAnsi="Amiri" w:eastAsia="Amiri" w:cs="Amiri"/>
          <w:color w:val="111111"/>
          <w:sz w:val="28"/>
          <w:sz w:val="28"/>
          <w:szCs w:val="28"/>
          <w:rtl w:val="true"/>
          <w:lang w:bidi="ar-SA"/>
        </w:rPr>
        <w:t>سرُّ ورمز كل الأنبياء لكنَّه معروف لديٰ الله والكل لم يعرفه غير الله</w:t>
      </w:r>
    </w:p>
    <w:p>
      <w:pPr>
        <w:pStyle w:val="Heading2"/>
        <w:numPr>
          <w:ilvl w:val="1"/>
          <w:numId w:val="1"/>
        </w:numPr>
        <w:rPr/>
      </w:pPr>
      <w:bookmarkStart w:id="161" w:name="__RefHeading___Toc12396078_1280447820"/>
      <w:bookmarkStart w:id="162" w:name="_Toc55"/>
      <w:bookmarkEnd w:id="161"/>
      <w:r>
        <w:rPr>
          <w:rtl w:val="true"/>
        </w:rPr>
        <w:t>روايات أهل البيت في كتاب العلامة المجلسي</w:t>
      </w:r>
      <w:bookmarkEnd w:id="1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الأئمة كل واحدة منها كالجوهرة النفيسة، في زمان كانت متفرقة وموزعة في كل مكان، وكان بالإمكان أن تسقط في أيدي أطفال غير مبالين وجهلة فتندثر، لكن جاء العلامة المجلسي ووالده وجمعا هذه الجواهر ووضعاها في سلسلة منتظمة، والله إن بحار الأنوار بحار من 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IRNazanin" w:hAnsi="IRNazanin" w:eastAsia="IRNazanin"/>
          <w:color w:val="111111"/>
          <w:sz w:val="28"/>
          <w:sz w:val="28"/>
          <w:szCs w:val="28"/>
          <w:rtl w:val="true"/>
          <w:lang w:bidi="fa-IR"/>
        </w:rPr>
        <w:t xml:space="preserve">يا أهل العلم، أيها الطلاب والمدرسون، وحجج الإسلام، والآيات العظام، اعلموا قدر أخباركم، وكل خبر كاللؤلؤة والجوهرة الثمينة، علّٙقوها في أسماع قلوبكم، واحفظوا الروايات بالقلب، وانقشوا الروايات في أرواحكم وضميركم، لا تنسوا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المجلسي، أقرأوا دورة من هذا الكتاب في أيام العطل، يُوجد في هذا الكتاب من كل أنواع المعارف، مبدئي، ومعادي، ونفسي، وطبيعي، ورياضي، وإلهي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الطبيعيات التي قالها أهل البيت تحيّٙر العقل، حتىٰ لو أردت أن أبیّٙن مطالبها مع أكابر أهل العلم فسوف تحتاج إلىٰ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عِلَّة احترامنا للعلامة المجلسي هي أنه حفظ هذه الكنوز والذخائر النفيسة، إلهي بحق ذاتك المقدّسة أنزل طبقات الأنوار غير المتناهية علىٰ روح العلامة المجلسي ووالده والأرواح المطهّرة لكل المحدّٙثين وفقهاء الشيعة من زمن جعفر بن محمد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هذه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حجَّة لساخت بأهلها</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فوق الأرض شخصانِ فلابد أن يكون أحدهما الحجَّة،</w:t>
      </w:r>
    </w:p>
    <w:p>
      <w:pPr>
        <w:pStyle w:val="BookText"/>
        <w:rPr/>
      </w:pPr>
      <w:r>
        <w:rPr>
          <w:rFonts w:ascii="Amiri" w:hAnsi="Amiri" w:eastAsia="Amiri" w:cs="Amiri"/>
          <w:color w:val="111111"/>
          <w:sz w:val="28"/>
          <w:sz w:val="28"/>
          <w:szCs w:val="28"/>
          <w:rtl w:val="true"/>
          <w:lang w:bidi="ar-SA"/>
        </w:rPr>
        <w:t>هذه هي رواياتنا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المذاهب الأربعة الأخرىٰ تسعىٰ لإخراج هذا الكلام من ذهنها حتیٰ </w:t>
      </w:r>
      <w:bookmarkStart w:id="163" w:name="pg16697_216574"/>
    </w:p>
    <w:p>
      <w:pPr>
        <w:pStyle w:val="BookText"/>
        <w:rPr/>
      </w:pPr>
      <w:bookmarkEnd w:id="163"/>
      <w:r>
        <w:rPr>
          <w:rFonts w:ascii="Amiri" w:hAnsi="Amiri" w:eastAsia="Amiri" w:cs="Amiri"/>
          <w:color w:val="111111"/>
          <w:sz w:val="28"/>
          <w:sz w:val="28"/>
          <w:szCs w:val="28"/>
          <w:rtl w:val="true"/>
          <w:lang w:bidi="ar-SA"/>
        </w:rPr>
        <w:t>لايصل إلىٰ مشامّٙ أتباعهم رائحة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النصارىٰ واليهود</w:t>
      </w:r>
    </w:p>
    <w:p>
      <w:pPr>
        <w:pStyle w:val="BookText"/>
        <w:rPr/>
      </w:pPr>
      <w:r>
        <w:rPr>
          <w:rFonts w:ascii="Amiri" w:hAnsi="Amiri" w:eastAsia="Amiri" w:cs="Amiri"/>
          <w:color w:val="111111"/>
          <w:sz w:val="28"/>
          <w:sz w:val="28"/>
          <w:szCs w:val="28"/>
          <w:rtl w:val="true"/>
          <w:lang w:bidi="ar-SA"/>
        </w:rPr>
        <w:t>والأديان الحقَّة والباطلة فلم تصل رائحة هذه المطالب إليهم أبداً، هذه</w:t>
      </w:r>
    </w:p>
    <w:p>
      <w:pPr>
        <w:pStyle w:val="BookText"/>
        <w:rPr/>
      </w:pPr>
      <w:r>
        <w:rPr>
          <w:rFonts w:ascii="Amiri" w:hAnsi="Amiri" w:eastAsia="Amiri" w:cs="Amiri"/>
          <w:color w:val="111111"/>
          <w:sz w:val="28"/>
          <w:sz w:val="28"/>
          <w:szCs w:val="28"/>
          <w:rtl w:val="true"/>
          <w:lang w:bidi="ar-SA"/>
        </w:rPr>
        <w:t>و المطالب فقط تُوجد في مذهب الشيعة الإثني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4" w:name="__RefHeading___Toc12396080_1280447820"/>
      <w:bookmarkStart w:id="165" w:name="_Toc56"/>
      <w:bookmarkEnd w:id="164"/>
      <w:r>
        <w:rPr>
          <w:rtl w:val="true"/>
        </w:rPr>
        <w:t>شكر نعمة التشيُّع</w:t>
      </w:r>
      <w:bookmarkEnd w:id="165"/>
    </w:p>
    <w:p>
      <w:pPr>
        <w:pStyle w:val="BookText"/>
        <w:rPr/>
      </w:pPr>
      <w:r>
        <w:rPr>
          <w:rFonts w:ascii="IRNazanin" w:hAnsi="IRNazanin" w:eastAsia="IRNazanin"/>
          <w:color w:val="111111"/>
          <w:sz w:val="28"/>
          <w:sz w:val="28"/>
          <w:szCs w:val="28"/>
          <w:rtl w:val="true"/>
          <w:lang w:bidi="fa-IR"/>
        </w:rPr>
        <w:t>والله لو نشكر نعمة التشيع في كل يومٍ وليلة، ونسجد ساعة واحدة، سوف لن نؤدّٙي حق شکر هذه النعمة، هذه النعمة أهداها لنا الله، ولم نُتعِب</w:t>
      </w:r>
    </w:p>
    <w:p>
      <w:pPr>
        <w:pStyle w:val="BookText"/>
        <w:rPr/>
      </w:pPr>
      <w:r>
        <w:rPr>
          <w:rFonts w:ascii="Amiri" w:hAnsi="Amiri" w:eastAsia="Amiri" w:cs="Amiri"/>
          <w:color w:val="111111"/>
          <w:sz w:val="28"/>
          <w:sz w:val="28"/>
          <w:szCs w:val="28"/>
          <w:rtl w:val="true"/>
          <w:lang w:bidi="ar-SA"/>
        </w:rPr>
        <w:t>أنفسنا للحصول عليها، لو أنَّ الله جعل نطفتنا في صلب أب وهّابي ورحم أم سنية وهابية، ومن أول خروجنا إلىٰ الدنيا ونحن نسمع كلمة عمر وأبا بكر، لأصبحنا الآن من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لطف الله أن جعل نطفتنا في صلب أب شيعي جعفري المذهب، وبعد ذلك تربَّينا في رحم أم جعفرية المذهب، وأتينا إلىٰ الدنيا في بلد جعفري، في أول يوم قُرِیٰءَ في أذننا اليمنيٰ أذان جعفري المذهب، وفي أذننا اليسرىٰ الإقامة حيث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ضُمَّ بقصد الرجاء، تعرّفت أذننا علىٰ اسم مقدس ألا وهو علي وعندما كنّا نريد المشي في صغرنا، كانت تقول لنا والدتنا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علي وقُم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خُتِمَ علينا بِخَتْمِ علي من الولادة إلىٰ آخر العمر وبعد أن كبرنا أيضا، أحيا العلماء والوعاظ الشيعة أرواحنا باسم علي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والحسين، وترَّبينا علىٰ هذه الأسماء المقدسة، إذاً هذا التشيع ليس مولود مشقاتنا وأتعابنا بل هو لطف و فضل من الباري ولابد من شكر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نكن وكانت ألطافك وعنایاتك تظلّٙلنا عندما كنَّا في العدم لم نكن من أهل العقل والعلم إذاً الله شملنا بهذا</w:t>
      </w:r>
    </w:p>
    <w:p>
      <w:pPr>
        <w:pStyle w:val="BookText"/>
        <w:rPr/>
      </w:pPr>
      <w:r>
        <w:rPr>
          <w:rFonts w:ascii="IRNazanin" w:hAnsi="IRNazanin" w:eastAsia="IRNazanin"/>
          <w:color w:val="111111"/>
          <w:sz w:val="28"/>
          <w:sz w:val="28"/>
          <w:szCs w:val="28"/>
          <w:rtl w:val="true"/>
          <w:lang w:bidi="fa-IR"/>
        </w:rPr>
        <w:t>اللطف</w:t>
      </w:r>
    </w:p>
    <w:p>
      <w:pPr>
        <w:pStyle w:val="BookText"/>
        <w:rPr/>
      </w:pPr>
      <w:r>
        <w:rPr>
          <w:rFonts w:ascii="Amiri" w:hAnsi="Amiri" w:eastAsia="Amiri" w:cs="Amiri"/>
          <w:color w:val="111111"/>
          <w:sz w:val="28"/>
          <w:sz w:val="28"/>
          <w:szCs w:val="28"/>
          <w:rtl w:val="true"/>
          <w:lang w:bidi="ar-SA"/>
        </w:rPr>
        <w:t>كل هذا من ألطاف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مُبْتَدِئاً باِلنّٙعَمِ قَبْلَ اسْتِحْقاقِها</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يعطينا نحن الأطفال خاتم الألماس، والذي لم يستطع رؤيته 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الحضور هذا الخاتم الألماس الذي حصلتم عليه بدون مشقة وبشكل مجاني، احذروا أن يُؤْخَذَ منكم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الجاهل كالطفل الذي يبيع الذهب بلا شيء إلهي بعزة وليك الأعظم الإمام صاحب الزمان لا تأخذ منَّا</w:t>
      </w:r>
    </w:p>
    <w:p>
      <w:pPr>
        <w:pStyle w:val="BookText"/>
        <w:rPr/>
      </w:pPr>
      <w:r>
        <w:rPr>
          <w:rFonts w:ascii="Amiri" w:hAnsi="Amiri" w:eastAsia="Amiri" w:cs="Amiri"/>
          <w:color w:val="111111"/>
          <w:sz w:val="28"/>
          <w:sz w:val="28"/>
          <w:szCs w:val="28"/>
          <w:rtl w:val="true"/>
          <w:lang w:bidi="ar-SA"/>
        </w:rPr>
        <w:t>جوهرة الإمامة، وإتّٙباع الولاية، ومحبة المعصومين الأربعة عشر إلى آخر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بعزة خاتم الأنبياء تجلَّ بإجْراء نعمة محبة ولاية المعصومين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الأربعة عشر في قلوب أولادنا</w:t>
      </w:r>
      <w:r>
        <w:rPr>
          <w:rFonts w:eastAsia="Amiri" w:cs="Amiri" w:ascii="Amiri" w:hAnsi="Amiri"/>
          <w:color w:val="111111"/>
          <w:sz w:val="28"/>
          <w:szCs w:val="28"/>
          <w:rtl w:val="true"/>
          <w:lang w:bidi="ar-SA"/>
        </w:rPr>
        <w:t xml:space="preserve">. </w:t>
      </w:r>
      <w:bookmarkStart w:id="166" w:name="pg16697_216576"/>
    </w:p>
    <w:p>
      <w:pPr>
        <w:pStyle w:val="BookText"/>
        <w:rPr/>
      </w:pPr>
      <w:bookmarkEnd w:id="166"/>
      <w:r>
        <w:rPr>
          <w:rFonts w:ascii="Amiri" w:hAnsi="Amiri" w:eastAsia="Amiri" w:cs="Amiri"/>
          <w:color w:val="111111"/>
          <w:sz w:val="28"/>
          <w:sz w:val="28"/>
          <w:szCs w:val="28"/>
          <w:rtl w:val="true"/>
          <w:lang w:bidi="ar-SA"/>
        </w:rPr>
        <w:t>إلهي اعطنا أبناء يتولَّون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البحث هي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مطابق لميزان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حجَّة لساخت أو لماجت أو لهاجت بأهلها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وذلك مطابق لمنطق العقل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فداء لهذا المذهب الذي أول أساسه مطابق للعقل</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12396082_1280447820"/>
      <w:bookmarkStart w:id="168" w:name="_Toc57"/>
      <w:bookmarkEnd w:id="167"/>
      <w:r>
        <w:rPr>
          <w:rtl w:val="true"/>
        </w:rPr>
        <w:t>استغاثة الإمام الحسين بعد استشهاد أصحابه</w:t>
      </w:r>
      <w:bookmarkEnd w:id="168"/>
    </w:p>
    <w:p>
      <w:pPr>
        <w:pStyle w:val="BookText"/>
        <w:rPr/>
      </w:pPr>
      <w:r>
        <w:rPr>
          <w:rFonts w:ascii="IRNazanin" w:hAnsi="IRNazanin" w:eastAsia="IRNazanin"/>
          <w:color w:val="111111"/>
          <w:sz w:val="28"/>
          <w:sz w:val="28"/>
          <w:szCs w:val="28"/>
          <w:rtl w:val="true"/>
          <w:lang w:bidi="fa-IR"/>
        </w:rPr>
        <w:t>عندما استشهد كل أهل بيت الإمام الحسين وأنصاره، نزل الإمام الحسين میدان الحرب بلباس الصلح، واستغاث ثلاث استغاثات، لا أعلم ما هذه الاستغاثة التي أحدثت دويا لمدة ألف وثلاثمائة وخمسين سنة تقريباً في فضاء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الدويّ موجود وسيبقىٰ في أُذن أهل العالَم إلىٰ ظهور ابنه بقية الله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سأقول هذه الاستغاثة وأريد أن أسمع ارتفاع و علو صوت صراخكم وبكائكم، اعتقادي هو أن أيَّ مجلس روحاني ليس فيه ذكر الإمام الحسين ليس فيه فائدة، الحنجرة التي لا تتأوه علىٰ مصاب الإمام الحسين ليس فيها خير، والعين التي لا تسكب الدموع لأجله ليس فيها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قانون إمكان الأشرف</w:t>
      </w:r>
    </w:p>
    <w:p>
      <w:pPr>
        <w:pStyle w:val="BookText"/>
        <w:rPr/>
      </w:pPr>
      <w:r>
        <w:rPr>
          <w:rFonts w:ascii="Amiri" w:hAnsi="Amiri" w:eastAsia="Amiri" w:cs="Amiri"/>
          <w:color w:val="111111"/>
          <w:sz w:val="28"/>
          <w:sz w:val="28"/>
          <w:szCs w:val="28"/>
          <w:rtl w:val="true"/>
          <w:lang w:bidi="ar-SA"/>
        </w:rPr>
        <w:t>صرخ سيد الشهداء في كربلاء ثلاث صرخات مدويّة، الأولىٰ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یُغيثُنَا لِوَجْهِ اللهِ؟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شخص ينصر الحسين؟ ألا من مسلم يغيثنا؟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مُوَحّٙدٍ يَخَافُ اللهَ فِيَنا؟</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عبد الله يرحمنا، ألا من عبد يخاف الله ولا يظلمنا؟ فارتفعت</w:t>
      </w:r>
    </w:p>
    <w:p>
      <w:pPr>
        <w:pStyle w:val="BookText"/>
        <w:rPr/>
      </w:pPr>
      <w:r>
        <w:rPr>
          <w:rFonts w:ascii="Amiri" w:hAnsi="Amiri" w:eastAsia="Amiri" w:cs="Amiri"/>
          <w:color w:val="111111"/>
          <w:sz w:val="28"/>
          <w:sz w:val="28"/>
          <w:szCs w:val="28"/>
          <w:rtl w:val="true"/>
          <w:lang w:bidi="ar-SA"/>
        </w:rPr>
        <w:t>أصوات النساء من الخيام،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ذَابًّ یَذُبُّ عَنْ حَرَمِ رَسُولِ اللهِ؟</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الغيور تنقلب أحواله، ألا من شخص يحفظ حرم رسول الله؟ ألا من حامٍ يحفظ بنات رسول الله؟ عندما علا صوت الإمام</w:t>
      </w:r>
    </w:p>
    <w:p>
      <w:pPr>
        <w:pStyle w:val="BookText"/>
        <w:rPr/>
      </w:pPr>
      <w:r>
        <w:rPr>
          <w:rFonts w:ascii="Amiri" w:hAnsi="Amiri" w:eastAsia="Amiri" w:cs="Amiri"/>
          <w:color w:val="111111"/>
          <w:sz w:val="28"/>
          <w:sz w:val="28"/>
          <w:szCs w:val="28"/>
          <w:rtl w:val="true"/>
          <w:lang w:bidi="ar-SA"/>
        </w:rPr>
        <w:t>الحسين بهذه الاستغاثة صرخت أربع وستون امرأة وطفلاً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وامحمداه واعلياه</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الأعظم الأعظم الأعظم، بأوليائنا المعصومين وسادتنا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الطاهرين، وبمولانا وسيدنا الحجَّة المنتظر وإمامنا الثاني عشر يا الله</w:t>
      </w:r>
      <w:r>
        <w:rPr>
          <w:rFonts w:eastAsia="Amiri" w:cs="Amiri" w:ascii="Amiri" w:hAnsi="Amiri"/>
          <w:color w:val="111111"/>
          <w:sz w:val="28"/>
          <w:szCs w:val="28"/>
          <w:rtl w:val="true"/>
          <w:lang w:bidi="ar-SA"/>
        </w:rPr>
        <w:t xml:space="preserve">... .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697_216579"/>
      <w:bookmarkStart w:id="170" w:name="pg16697_216579"/>
      <w:bookmarkEnd w:id="170"/>
    </w:p>
    <w:p>
      <w:pPr>
        <w:pStyle w:val="Heading2"/>
        <w:numPr>
          <w:ilvl w:val="1"/>
          <w:numId w:val="1"/>
        </w:numPr>
        <w:rPr/>
      </w:pPr>
      <w:bookmarkStart w:id="171" w:name="pg16697_216579"/>
      <w:bookmarkStart w:id="172" w:name="__RefHeading___Toc12396084_1280447820"/>
      <w:bookmarkStart w:id="173" w:name="_Toc58"/>
      <w:bookmarkEnd w:id="171"/>
      <w:bookmarkEnd w:id="172"/>
      <w:r>
        <w:rPr>
          <w:rtl w:val="true"/>
        </w:rPr>
        <w:t>المجلس الثالث</w:t>
      </w:r>
      <w:r>
        <w:rPr>
          <w:rtl w:val="true"/>
        </w:rPr>
        <w:t>:</w:t>
      </w:r>
      <w:r>
        <w:rPr>
          <w:rtl w:val="true"/>
        </w:rPr>
        <w:t>الاستدلال علی لزوم الحجَّة عن طریق العلَّةَ الغائیة</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الله العلامة الشیخ محمود حلبی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697_216581"/>
      <w:bookmarkStart w:id="175" w:name="pg16697_216581"/>
      <w:bookmarkEnd w:id="175"/>
    </w:p>
    <w:p>
      <w:pPr>
        <w:pStyle w:val="BookText"/>
        <w:rPr/>
      </w:pPr>
      <w:bookmarkStart w:id="176" w:name="pg16697_216581"/>
      <w:bookmarkEnd w:id="17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وصلَّىٰ اللهُ عَلىٰ سَيِدِ الأَنبياءِ والمُرسَلينَ، حَبيِبِ إِلهِ العَالمينَ، وخَاتِمِ النَبِيينَ، أَبِي القَاسِمِ محمّد، وَعَلىٰ أَهلِ بَيتِهِ الأَطيَبينَ الأَنجَبينَ، الهُداةِ المَهديين، سِيمَا مَولانا وَ سَیدِنَا الإمامِ المبينِ، وَالكهفِ الحَصينِ، وَغِياثِ المُضطّرِ المُستَكينِ، وَخَاتِمِ الأَئِمَةِ المَعصُومينَ، صَاحِبِ الهَيبَةِ العَسكَرِيَةِ، والغَيبَةِ الإِلهِيَةِ، مَولانَا وَسَيِدِنَا وَإمَامِنَا وهَادِينَا بالحَقّٙ، القَائِمِ المُنَتَظَرِ، وَلَعْنَةُ اللهِ عَلىٰ أَعدائِهِم أَبَدَ الآَبِدينَ وَدَهرَ الداهِرينَ</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2396086_1280447820"/>
      <w:bookmarkStart w:id="178" w:name="_Toc59"/>
      <w:bookmarkEnd w:id="177"/>
      <w:r>
        <w:rPr>
          <w:rtl w:val="true"/>
        </w:rPr>
        <w:t>الأرض ليست خالية من الحجَّة</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حسب الروايات</w:t>
      </w:r>
      <w:r>
        <w:rPr>
          <w:rStyle w:val="FootnoteAnchor"/>
          <w:rtl w:val="true"/>
        </w:rPr>
        <w:footnoteReference w:id="106"/>
      </w:r>
      <w:r>
        <w:rPr>
          <w:rFonts w:ascii="IRNazanin" w:hAnsi="IRNazanin" w:eastAsia="IRNazanin"/>
          <w:color w:val="111111"/>
          <w:sz w:val="28"/>
          <w:sz w:val="28"/>
          <w:szCs w:val="28"/>
          <w:rtl w:val="true"/>
          <w:lang w:bidi="fa-IR"/>
        </w:rPr>
        <w:t>التي ذُکِرَتْ في ذيل تفسير هذه الآية يقول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جعلنا الحجج الإلهية والكلمات القدسية التكوينية متَّصلة ببعضها البعض، من بداية الخلقة إلىٰ يوم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القدسية الإلهية تعني الحجج والأنبياء والأوصياء المتَّصلة ببعضها البعض كالسلسلة، ولن يُوجد زمان خال من 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روايات كثيرة ذُکِرَتْ بهذا المضمون في كتب المحدثين الشيعة، من ثقة الإسلام محمد بن يعقوب الكليني إلىٰ المرحوم الحاج النوري، ونحن هنا سوف نقوم بإثبات حجَّة الله عن طريق برهان لزوم الحجة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ذلك ذكرنا بصورة إجمالية وأشرنا إلىٰ البيان العقلي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برهان إمكان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لزوم وجود الحجَّة الإلهية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نعمل على إثبات لزوم وجود الحجَّة الإلهية بطريق آخر</w:t>
      </w:r>
      <w:r>
        <w:rPr>
          <w:rFonts w:eastAsia="Amiri" w:cs="Amiri" w:ascii="Amiri" w:hAnsi="Amiri"/>
          <w:color w:val="111111"/>
          <w:sz w:val="28"/>
          <w:szCs w:val="28"/>
          <w:rtl w:val="true"/>
          <w:lang w:bidi="ar-SA"/>
        </w:rPr>
        <w:t xml:space="preserve">. </w:t>
      </w:r>
      <w:bookmarkStart w:id="179" w:name="pg16697_216583"/>
    </w:p>
    <w:p>
      <w:pPr>
        <w:pStyle w:val="BookText"/>
        <w:rPr/>
      </w:pPr>
      <w:bookmarkEnd w:id="179"/>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Heading2"/>
        <w:numPr>
          <w:ilvl w:val="1"/>
          <w:numId w:val="1"/>
        </w:numPr>
        <w:rPr/>
      </w:pPr>
      <w:bookmarkStart w:id="180" w:name="__RefHeading___Toc12396088_1280447820"/>
      <w:bookmarkStart w:id="181" w:name="_Toc60"/>
      <w:bookmarkEnd w:id="180"/>
      <w:r>
        <w:rPr>
          <w:rtl w:val="true"/>
        </w:rPr>
        <w:t>الجزء المقدَّم في قوس الصعود هو مقدمة لِأجلِ جزء مؤخَّر</w:t>
      </w:r>
      <w:bookmarkEnd w:id="181"/>
    </w:p>
    <w:p>
      <w:pPr>
        <w:pStyle w:val="BookText"/>
        <w:rPr/>
      </w:pPr>
      <w:r>
        <w:rPr>
          <w:rFonts w:ascii="IRNazanin" w:hAnsi="IRNazanin" w:eastAsia="IRNazanin"/>
          <w:color w:val="111111"/>
          <w:sz w:val="28"/>
          <w:sz w:val="28"/>
          <w:szCs w:val="28"/>
          <w:rtl w:val="true"/>
          <w:lang w:bidi="fa-IR"/>
        </w:rPr>
        <w:t xml:space="preserve">الفلاسفة اثبتوا و وصلوا إلىٰ نتائج محقَّقة في الحكمة المتعالية بناء علیٰ هذا المطلب، وهو أن كل مرتبة متقدمة وعليا في قوس الصعود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الهيولية إلىٰ الدُرَّة البيضاء العقلية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والعرش المجيد ولوح القضاء وأم الكتاب والقلم الأعلىٰ والروح الأعظم والظل الأول وعقاب</w:t>
      </w:r>
    </w:p>
    <w:p>
      <w:pPr>
        <w:pStyle w:val="BookText"/>
        <w:rPr/>
      </w:pPr>
      <w:r>
        <w:rPr>
          <w:rFonts w:ascii="Amiri" w:hAnsi="Amiri" w:eastAsia="Amiri" w:cs="Amiri"/>
          <w:color w:val="111111"/>
          <w:sz w:val="28"/>
          <w:sz w:val="28"/>
          <w:szCs w:val="28"/>
          <w:rtl w:val="true"/>
          <w:lang w:bidi="ar-SA"/>
        </w:rPr>
        <w:t>هو غاية وثمرة لِأجلِ المرتبة الأخس أو الدنيا،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قوس الصعود كل جزء متقدّٙم؛ هو مقدمة جزء مؤخر؛ وكل جزء مؤخر هو ثمرة جزء مقدَّم، نضرب مثالاً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النبات هو مقدمة لِأجلِ وجود الحيوان، الحيوان هو مقدمة لوجود </w:t>
      </w:r>
      <w:bookmarkStart w:id="182" w:name="pg16697_216584"/>
    </w:p>
    <w:p>
      <w:pPr>
        <w:pStyle w:val="BookText"/>
        <w:rPr/>
      </w:pPr>
      <w:bookmarkEnd w:id="182"/>
      <w:r>
        <w:rPr>
          <w:rFonts w:ascii="Amiri" w:hAnsi="Amiri" w:eastAsia="Amiri" w:cs="Amiri"/>
          <w:color w:val="111111"/>
          <w:sz w:val="28"/>
          <w:sz w:val="28"/>
          <w:szCs w:val="28"/>
          <w:rtl w:val="true"/>
          <w:lang w:bidi="ar-SA"/>
        </w:rPr>
        <w:t>الإنسان، الإنسان أشرف من الحيوان، وفي قوس الصعود يُعتبر الإنسان بمنزلة الثمرة والنتيجة والغاية لِأجلِ الحيوان، الحيوان أيضا هو بمنزلة الثمرة والنتيجة والغاية لِأجلِ النبات، النبات بمنزلة الغاية والثمرة لِأجلِ الجمادات أيضا</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12396090_1280447820"/>
      <w:bookmarkStart w:id="184" w:name="_Toc61"/>
      <w:bookmarkEnd w:id="183"/>
      <w:r>
        <w:rPr>
          <w:rtl w:val="true"/>
        </w:rPr>
        <w:t>العلَّة الغائية هي علَّة فاعلية للفاعل</w:t>
      </w:r>
      <w:bookmarkEnd w:id="184"/>
    </w:p>
    <w:p>
      <w:pPr>
        <w:pStyle w:val="BookText"/>
        <w:rPr/>
      </w:pPr>
      <w:r>
        <w:rPr>
          <w:rFonts w:ascii="Amiri" w:hAnsi="Amiri" w:eastAsia="Amiri" w:cs="Amiri"/>
          <w:color w:val="111111"/>
          <w:sz w:val="28"/>
          <w:sz w:val="28"/>
          <w:szCs w:val="28"/>
          <w:rtl w:val="true"/>
          <w:lang w:bidi="ar-SA"/>
        </w:rPr>
        <w:t>لدىٰ الأخوند ملا محمد بلخي 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المزارع لا يأمل في جني الثمر</w:t>
      </w:r>
    </w:p>
    <w:p>
      <w:pPr>
        <w:pStyle w:val="BookText"/>
        <w:rPr/>
      </w:pPr>
      <w:r>
        <w:rPr>
          <w:rFonts w:ascii="Amiri" w:hAnsi="Amiri" w:eastAsia="Amiri" w:cs="Amiri"/>
          <w:color w:val="111111"/>
          <w:sz w:val="28"/>
          <w:sz w:val="28"/>
          <w:szCs w:val="28"/>
          <w:rtl w:val="true"/>
          <w:lang w:bidi="ar-SA"/>
        </w:rPr>
        <w:t>لن يعمل في الزراعة لو لم يكن البستاني يريد الثمر</w:t>
      </w:r>
    </w:p>
    <w:p>
      <w:pPr>
        <w:pStyle w:val="BookText"/>
        <w:rPr/>
      </w:pPr>
      <w:r>
        <w:rPr>
          <w:rFonts w:ascii="IRNazanin" w:hAnsi="IRNazanin" w:eastAsia="IRNazanin"/>
          <w:color w:val="111111"/>
          <w:sz w:val="28"/>
          <w:sz w:val="28"/>
          <w:szCs w:val="28"/>
          <w:rtl w:val="true"/>
          <w:lang w:bidi="fa-IR"/>
        </w:rPr>
        <w:t>لم يجهد نفسه ویزرع الشجر المزارع يعمل في المزرعة لِأجلِ أكل وبيع الثمار، وإذا لم تكن لهذه</w:t>
      </w:r>
    </w:p>
    <w:p>
      <w:pPr>
        <w:pStyle w:val="BookText"/>
        <w:rPr/>
      </w:pPr>
      <w:r>
        <w:rPr>
          <w:rFonts w:ascii="Amiri" w:hAnsi="Amiri" w:eastAsia="Amiri" w:cs="Amiri"/>
          <w:color w:val="111111"/>
          <w:sz w:val="28"/>
          <w:sz w:val="28"/>
          <w:szCs w:val="28"/>
          <w:rtl w:val="true"/>
          <w:lang w:bidi="ar-SA"/>
        </w:rPr>
        <w:t>الأشجار ثمر، سوف لن يُتعِب المزارع نفسه في هذه المزرعة، ولن يقترب من هذه الأرض، ولن يحيط المزرعة بالجدران، ولن يحرسها في الصباح والمساء، كل هذه المتاعب هي لِأجلِ أن يستفيد من هذا الثمر، وإذا كانت الأشجار بدون ثمر، سوف يضع عليها المنشار ويقطعها ويجعلها للطبخ، ويضعها تحت قدر الرز لكي تحترق، ليطبخ الرز ويعطيه إيَّانا نحن العلماء</w:t>
      </w:r>
    </w:p>
    <w:p>
      <w:pPr>
        <w:pStyle w:val="BookText"/>
        <w:rPr/>
      </w:pPr>
      <w:r>
        <w:rPr>
          <w:rFonts w:ascii="Amiri" w:hAnsi="Amiri" w:eastAsia="Amiri" w:cs="Amiri"/>
          <w:color w:val="111111"/>
          <w:sz w:val="28"/>
          <w:sz w:val="28"/>
          <w:szCs w:val="28"/>
          <w:rtl w:val="true"/>
          <w:lang w:bidi="ar-SA"/>
        </w:rPr>
        <w:t>لنأكله هنيئا مريئا، يقول الشاعر ناصر خسرو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الإفساد من نفس الإنسان لذلك لا ينبغي اتهام الزمان</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الشجر الذي بدون ثمر ليس عمله إلا الإحراق </w:t>
      </w:r>
    </w:p>
    <w:p>
      <w:pPr>
        <w:pStyle w:val="BookText"/>
        <w:rPr/>
      </w:pP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لزوم الحجَّة عن طريق العلَّةَ الغائیة</w:t>
      </w:r>
    </w:p>
    <w:p>
      <w:pPr>
        <w:pStyle w:val="BookText"/>
        <w:rPr/>
      </w:pPr>
      <w:r>
        <w:rPr>
          <w:rFonts w:ascii="IRNazanin" w:hAnsi="IRNazanin" w:eastAsia="IRNazanin"/>
          <w:color w:val="111111"/>
          <w:sz w:val="28"/>
          <w:sz w:val="28"/>
          <w:szCs w:val="28"/>
          <w:rtl w:val="true"/>
          <w:lang w:bidi="fa-IR"/>
        </w:rPr>
        <w:t>إذاً كل هذه المتاعب التي يبذلها المزارع هي لِأجلِ الفاكهة، وإذا لم يكن لها ثمر، لماذا يُعتنیٰ بهذه الأشجار؟ إذاً في الواقع إن الشجرة ابن والثمرة و أب، في الواقع إن الشجر هي مقدّٙمة</w:t>
      </w:r>
      <w:r>
        <w:rPr>
          <w:rStyle w:val="FootnoteAnchor"/>
          <w:rtl w:val="true"/>
        </w:rPr>
        <w:footnoteReference w:id="108"/>
      </w:r>
      <w:r>
        <w:rPr>
          <w:rFonts w:ascii="Amiri" w:hAnsi="Amiri" w:eastAsia="Amiri" w:cs="Amiri"/>
          <w:color w:val="111111"/>
          <w:sz w:val="28"/>
          <w:sz w:val="28"/>
          <w:szCs w:val="28"/>
          <w:rtl w:val="true"/>
          <w:lang w:bidi="ar-SA"/>
        </w:rPr>
        <w:t>، والثمر والفاكهة هي ذي المقدمة</w:t>
      </w:r>
      <w:r>
        <w:rPr>
          <w:rStyle w:val="FootnoteAnchor"/>
          <w:rtl w:val="true"/>
        </w:rPr>
        <w:footnoteReference w:id="109"/>
      </w:r>
      <w:r>
        <w:rPr>
          <w:rFonts w:ascii="Amiri" w:hAnsi="Amiri" w:eastAsia="Amiri" w:cs="Amiri"/>
          <w:color w:val="111111"/>
          <w:sz w:val="28"/>
          <w:sz w:val="28"/>
          <w:szCs w:val="28"/>
          <w:rtl w:val="true"/>
          <w:lang w:bidi="ar-SA"/>
        </w:rPr>
        <w:t>أو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الحكمة المتعالية هذا المطلب مسلَّم به، وهو أن النتيجة هي العلَّة الفاعلية للفاعل</w:t>
      </w:r>
      <w:r>
        <w:rPr>
          <w:rStyle w:val="FootnoteAnchor"/>
          <w:rtl w:val="true"/>
        </w:rPr>
        <w:footnoteReference w:id="110"/>
      </w:r>
      <w:r>
        <w:rPr>
          <w:rFonts w:ascii="Amiri" w:hAnsi="Amiri" w:eastAsia="Amiri" w:cs="Amiri"/>
          <w:color w:val="111111"/>
          <w:sz w:val="28"/>
          <w:sz w:val="28"/>
          <w:szCs w:val="28"/>
          <w:rtl w:val="true"/>
          <w:lang w:bidi="ar-SA"/>
        </w:rPr>
        <w:t>، والعلَّة الغائية</w:t>
      </w:r>
      <w:r>
        <w:rPr>
          <w:rStyle w:val="FootnoteAnchor"/>
          <w:rtl w:val="true"/>
        </w:rPr>
        <w:footnoteReference w:id="111"/>
      </w:r>
      <w:r>
        <w:rPr>
          <w:rFonts w:ascii="Amiri" w:hAnsi="Amiri" w:eastAsia="Amiri" w:cs="Amiri"/>
          <w:color w:val="111111"/>
          <w:sz w:val="28"/>
          <w:sz w:val="28"/>
          <w:szCs w:val="28"/>
          <w:rtl w:val="true"/>
          <w:lang w:bidi="ar-SA"/>
        </w:rPr>
        <w:t xml:space="preserve">هي المؤخَّرة في الوجود؛ العلَّة الغائية والنتيجة تُوجد متأخرة عن المقدّٙمة، لكنها تتصور أنها مقدمة؛ أي الوجود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لمبدأ فاعلية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لحركة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هذه المطالب المبرهن عليها مسلَّم بها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إذا لم تكن هناك ثمرة، سيكون وجود الشجرة لغوا وبلا هدف؛ لذلك إذا لم يكن في الوجود إنسان، سیکون خلقة الحيوان لغوا، وإذا لم يكن الحيوان موجودا في عالم الوجود سیکون وجود النبات لغوا ولهواً وبدون ثمرة، كوجود الشجرة بدون الثمر، هذه المطالب هي من مسلَّمات الحكمة والفلسفة</w:t>
      </w:r>
      <w:r>
        <w:rPr>
          <w:rFonts w:eastAsia="IRNazanin" w:cs="IRNazanin"/>
          <w:color w:val="111111"/>
          <w:sz w:val="28"/>
          <w:szCs w:val="28"/>
          <w:rtl w:val="true"/>
          <w:lang w:bidi="fa-IR"/>
        </w:rPr>
        <w:t xml:space="preserve">. </w:t>
      </w:r>
      <w:bookmarkStart w:id="185" w:name="pg16697_216586"/>
    </w:p>
    <w:p>
      <w:pPr>
        <w:pStyle w:val="Heading2"/>
        <w:numPr>
          <w:ilvl w:val="1"/>
          <w:numId w:val="1"/>
        </w:numPr>
        <w:rPr/>
      </w:pPr>
      <w:bookmarkStart w:id="186" w:name="__RefHeading___Toc12396092_1280447820"/>
      <w:bookmarkStart w:id="187" w:name="_Toc62"/>
      <w:bookmarkEnd w:id="185"/>
      <w:bookmarkEnd w:id="186"/>
      <w:r>
        <w:rPr>
          <w:rtl w:val="true"/>
        </w:rPr>
        <w:t>أفراد بني الإنسان أنواع مختلفة الذوات</w:t>
      </w:r>
      <w:bookmarkEnd w:id="187"/>
    </w:p>
    <w:p>
      <w:pPr>
        <w:pStyle w:val="BookText"/>
        <w:rPr/>
      </w:pPr>
      <w:r>
        <w:rPr>
          <w:rFonts w:ascii="Amiri" w:hAnsi="Amiri" w:eastAsia="Amiri" w:cs="Amiri"/>
          <w:color w:val="111111"/>
          <w:sz w:val="28"/>
          <w:sz w:val="28"/>
          <w:szCs w:val="28"/>
          <w:rtl w:val="true"/>
          <w:lang w:bidi="ar-SA"/>
        </w:rPr>
        <w:t>صحيح أنَّ أفراد بني الإنسان في صورة متشابهة، وكلهم محسوبون أنهم</w:t>
      </w:r>
    </w:p>
    <w:p>
      <w:pPr>
        <w:pStyle w:val="BookText"/>
        <w:rPr/>
      </w:pPr>
      <w:r>
        <w:rPr>
          <w:rFonts w:ascii="IRNazanin" w:hAnsi="IRNazanin" w:eastAsia="IRNazanin"/>
          <w:color w:val="111111"/>
          <w:sz w:val="28"/>
          <w:sz w:val="28"/>
          <w:szCs w:val="28"/>
          <w:rtl w:val="true"/>
          <w:lang w:bidi="fa-IR"/>
        </w:rPr>
        <w:t>أفراد من نوعٍ واحد من الناحية المنطقية، والكل يُطلق عليه حیوان ناطق، لكن في الواقع بنو الإنسان هم عدَّة أنواع، ولكل إنسان حقيقة مختلفة، وكما</w:t>
      </w:r>
    </w:p>
    <w:p>
      <w:pPr>
        <w:pStyle w:val="BookText"/>
        <w:rPr/>
      </w:pPr>
      <w:r>
        <w:rPr>
          <w:rFonts w:ascii="Amiri" w:hAnsi="Amiri" w:eastAsia="Amiri" w:cs="Amiri"/>
          <w:color w:val="111111"/>
          <w:sz w:val="28"/>
          <w:sz w:val="28"/>
          <w:szCs w:val="28"/>
          <w:rtl w:val="true"/>
          <w:lang w:bidi="ar-SA"/>
        </w:rPr>
        <w:t>جاء في رواياتنا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کَمَعَادِنِ الذَهَبِ والفِضَّةِ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الإنسان كالمعادن والجواهر، كلهم في باطن الأرض، لكن أحدهم حديد، والآخر ذهب أبيض، وثالثهم نحاس، ورابعهم ذهب أصفر،</w:t>
      </w:r>
    </w:p>
    <w:p>
      <w:pPr>
        <w:pStyle w:val="BookText"/>
        <w:rPr/>
      </w:pPr>
      <w:r>
        <w:rPr>
          <w:rFonts w:ascii="Amiri" w:hAnsi="Amiri" w:eastAsia="Amiri" w:cs="Amiri"/>
          <w:color w:val="111111"/>
          <w:sz w:val="28"/>
          <w:sz w:val="28"/>
          <w:szCs w:val="28"/>
          <w:rtl w:val="true"/>
          <w:lang w:bidi="ar-SA"/>
        </w:rPr>
        <w:t>وهكذا، أفراد بني الإنسان كالمعادن مختلفون، وحقيقة كل فرد مختلفة عن الآخر، كما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ليس بجسمه الظاهري بل ليس هذا هو الإنسان ملاك الإنسان بحقيقته وباطنه</w:t>
      </w:r>
    </w:p>
    <w:p>
      <w:pPr>
        <w:pStyle w:val="BookText"/>
        <w:rPr/>
      </w:pPr>
      <w:r>
        <w:rPr>
          <w:rFonts w:ascii="Amiri" w:hAnsi="Amiri" w:eastAsia="Amiri" w:cs="Amiri"/>
          <w:color w:val="111111"/>
          <w:sz w:val="28"/>
          <w:sz w:val="28"/>
          <w:szCs w:val="28"/>
          <w:rtl w:val="true"/>
          <w:lang w:bidi="ar-SA"/>
        </w:rPr>
        <w:t>كالشجرة التي تُعطي الثمر وغايتها هو المقصود سمعتَ عن موسىٰ والشجرة والوادي وتلك النار والتكلم والاصغاء أنظر من حرقة الصدر قلب العرفان واسم الشجرة شجرة سينا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اخي كل ما لديك هو العلم وما بقي عظام وشَعَر إنسانية الإنسان ليست بالظاهر والقالب البدني والهيكل الجسماني، بل إنسانية الإنسان بباطنه وبالمعاني والحقائق العقلية التي في باطنه، يقول </w:t>
      </w:r>
      <w:bookmarkStart w:id="188" w:name="pg16697_216587"/>
    </w:p>
    <w:p>
      <w:pPr>
        <w:pStyle w:val="BookText"/>
        <w:rPr/>
      </w:pPr>
      <w:bookmarkEnd w:id="188"/>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IRNazanin" w:hAnsi="IRNazanin" w:eastAsia="IRNazanin"/>
          <w:color w:val="111111"/>
          <w:sz w:val="28"/>
          <w:sz w:val="28"/>
          <w:szCs w:val="28"/>
          <w:rtl w:val="true"/>
          <w:lang w:bidi="fa-IR"/>
        </w:rPr>
        <w:t>ملا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الإنسان بعقله وكل شخص مادام يفكر</w:t>
      </w:r>
    </w:p>
    <w:p>
      <w:pPr>
        <w:pStyle w:val="Heading2"/>
        <w:numPr>
          <w:ilvl w:val="1"/>
          <w:numId w:val="1"/>
        </w:numPr>
        <w:rPr/>
      </w:pPr>
      <w:bookmarkStart w:id="189" w:name="__RefHeading___Toc12396094_1280447820"/>
      <w:bookmarkStart w:id="190" w:name="_Toc63"/>
      <w:bookmarkEnd w:id="189"/>
      <w:r>
        <w:rPr>
          <w:rtl w:val="true"/>
        </w:rPr>
        <w:t>الإنسان الكامل هو ثمرة شجرة الإنسانية</w:t>
      </w:r>
      <w:bookmarkEnd w:id="190"/>
    </w:p>
    <w:p>
      <w:pPr>
        <w:pStyle w:val="BookText"/>
        <w:rPr/>
      </w:pPr>
      <w:r>
        <w:rPr>
          <w:rFonts w:ascii="Amiri" w:hAnsi="Amiri" w:eastAsia="Amiri" w:cs="Amiri"/>
          <w:color w:val="111111"/>
          <w:sz w:val="28"/>
          <w:sz w:val="28"/>
          <w:szCs w:val="28"/>
          <w:rtl w:val="true"/>
          <w:lang w:bidi="ar-SA"/>
        </w:rPr>
        <w:t>إذاً صار معلوماً أن بني الإنسان لديهم حقائق مختلفة، كشجرة لابد أن تكون لديها ثمرة وعلَّة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بني الإنسان هو وجود ثمرة شجرة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الكامل بالنسبة إلىٰ أفراد بني الإنسان كنسبة بني الإنسان إلىٰ</w:t>
      </w:r>
    </w:p>
    <w:p>
      <w:pPr>
        <w:pStyle w:val="BookText"/>
        <w:rPr/>
      </w:pPr>
      <w:r>
        <w:rPr>
          <w:rFonts w:ascii="Amiri" w:hAnsi="Amiri" w:eastAsia="Amiri" w:cs="Amiri"/>
          <w:color w:val="111111"/>
          <w:sz w:val="28"/>
          <w:sz w:val="28"/>
          <w:szCs w:val="28"/>
          <w:rtl w:val="true"/>
          <w:lang w:bidi="ar-SA"/>
        </w:rPr>
        <w:t>سائر أفراد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في قوس الصعود، الإنسان هو ثمرة شجرة الحيوانية، والحيوان هو ثمرة الشجرة النباتية، والنبات هو ثمرة شجرة الجادية، كذلك أفراد بني الإنسان هم کشجرة مركَّبة من أجزاء وثمرتها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الكامل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منظّٙم عالم الطبيعة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الكلمة القدسية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عباراتنا شتیٰ و حسنك واحد وكل إلىٰ ذاك الجمال يُشير الإنسان الكامل هو ثمرة شجرة الإنسانية، كما أن الشجرة لأجل الثمرة، لا أَنّ الثمرة من أجل الشجرة، كذلك وجود أفراد الإنسان هو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بالعکس</w:t>
      </w:r>
      <w:r>
        <w:rPr>
          <w:rFonts w:eastAsia="IRNazanin" w:cs="IRNazanin"/>
          <w:color w:val="111111"/>
          <w:sz w:val="28"/>
          <w:szCs w:val="28"/>
          <w:rtl w:val="true"/>
          <w:lang w:bidi="fa-IR"/>
        </w:rPr>
        <w:t xml:space="preserve">. </w:t>
      </w:r>
      <w:bookmarkStart w:id="191" w:name="pg16697_216588"/>
    </w:p>
    <w:p>
      <w:pPr>
        <w:pStyle w:val="Heading2"/>
        <w:numPr>
          <w:ilvl w:val="1"/>
          <w:numId w:val="1"/>
        </w:numPr>
        <w:rPr/>
      </w:pPr>
      <w:bookmarkStart w:id="192" w:name="__RefHeading___Toc12396096_1280447820"/>
      <w:bookmarkStart w:id="193" w:name="_Toc64"/>
      <w:bookmarkEnd w:id="191"/>
      <w:bookmarkEnd w:id="192"/>
      <w:r>
        <w:rPr>
          <w:rtl w:val="true"/>
        </w:rPr>
        <w:t>وجود خاتم الأنبياء هو علّة وجود العالم</w:t>
      </w:r>
      <w:bookmarkEnd w:id="193"/>
    </w:p>
    <w:p>
      <w:pPr>
        <w:pStyle w:val="BookText"/>
        <w:rPr/>
      </w:pPr>
      <w:r>
        <w:rPr>
          <w:rFonts w:ascii="Amiri" w:hAnsi="Amiri" w:eastAsia="Amiri" w:cs="Amiri"/>
          <w:color w:val="111111"/>
          <w:sz w:val="28"/>
          <w:sz w:val="28"/>
          <w:szCs w:val="28"/>
          <w:rtl w:val="true"/>
          <w:lang w:bidi="ar-SA"/>
        </w:rPr>
        <w:t>نحن خُلِقنا لِأجلِ الأنبياء، لا أنَّ الأنبياء خلقوا لأجلنا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ثمرة شجرة الإنسانية، الشجرة تُغرَس لِأجلِ الثمرة، ليس الثمرة لِأجلِ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تُفدَّیٰ الثمرة لِأجلِ الشجرة، بل الشجرة فداء للثمرة، لا يُفدَّیٰ الإنسان لأجل الحيوان، بل يفدىٰ الحيوان لِأجلِ الإنسان، يُذبح الخروف،ويُعمل منه لحم كباب، ويُعمل من فخذه کباب حسيني، ويُعمل من لحمه کباب شامي، ويُقدَّم لنا، لا یُفدَّیٰ الإنسان لأجل الحيوان؛ لأنَّ الإنسان هو</w:t>
      </w:r>
    </w:p>
    <w:p>
      <w:pPr>
        <w:pStyle w:val="BookText"/>
        <w:rPr/>
      </w:pPr>
      <w:r>
        <w:rPr>
          <w:rFonts w:ascii="IRNazanin" w:hAnsi="IRNazanin" w:eastAsia="IRNazanin"/>
          <w:color w:val="111111"/>
          <w:sz w:val="28"/>
          <w:sz w:val="28"/>
          <w:szCs w:val="28"/>
          <w:rtl w:val="true"/>
          <w:lang w:bidi="fa-IR"/>
        </w:rPr>
        <w:t xml:space="preserve">الثمرة والحيوان بمثابة الشجرة، كذلك لا يُفدَّىٰ الحيوان للنبات، بل يُفدَّىٰ النبات للحيوان بأن یُوضع العلف والبرسيم للخروف لكي يأكله، لا يوضع الخروف فداء للبرسيم، هذا هو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الأشرفية والأخسية، ويوضح أيهما بمثابة الثمرة والشجرة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يجري نفس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أفراد بني الإنسان والحجج الإلهية، ليس الحجج الإلهية لأجلنا نحن، بل نحن لأجل الحجج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سنبيّٙن هذا المطلب بالتفصيل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وجود صاحب الزمان في زمن الغيبة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ثمرة شجرة الإنسانية، ونحن له وليس هو لنا، ولو لم يكن حجَّة الله موجوداً لم نكن نحن موجودين، ولو لم تكن الثمرة موجودة لم توجد الشجرة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لم يكن البستاني يريد الثمر لم يجهد نفسه ویزرع الشجر </w:t>
      </w:r>
      <w:bookmarkStart w:id="194" w:name="pg16697_216589"/>
    </w:p>
    <w:p>
      <w:pPr>
        <w:pStyle w:val="BookText"/>
        <w:rPr/>
      </w:pPr>
      <w:bookmarkEnd w:id="194"/>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Amiri" w:hAnsi="Amiri" w:eastAsia="Amiri" w:cs="Amiri"/>
          <w:color w:val="111111"/>
          <w:sz w:val="28"/>
          <w:sz w:val="28"/>
          <w:szCs w:val="28"/>
          <w:rtl w:val="true"/>
          <w:lang w:bidi="ar-SA"/>
        </w:rPr>
        <w:t>يقول نبينا الحائز علىٰ كل الفنون والعلوم الذي هو الرمز والعلة الغائية في الآخرة</w:t>
      </w:r>
    </w:p>
    <w:p>
      <w:pPr>
        <w:pStyle w:val="BookText"/>
        <w:rPr/>
      </w:pPr>
      <w:r>
        <w:rPr>
          <w:rFonts w:ascii="Amiri" w:hAnsi="Amiri" w:eastAsia="Amiri" w:cs="Amiri"/>
          <w:color w:val="111111"/>
          <w:sz w:val="28"/>
          <w:sz w:val="28"/>
          <w:szCs w:val="28"/>
          <w:rtl w:val="true"/>
          <w:lang w:bidi="ar-SA"/>
        </w:rPr>
        <w:t>وإن كنتُ ابن آدم</w:t>
      </w:r>
    </w:p>
    <w:p>
      <w:pPr>
        <w:pStyle w:val="BookText"/>
        <w:rPr/>
      </w:pPr>
      <w:r>
        <w:rPr>
          <w:rFonts w:ascii="Amiri" w:hAnsi="Amiri" w:eastAsia="Amiri" w:cs="Amiri"/>
          <w:color w:val="111111"/>
          <w:sz w:val="28"/>
          <w:sz w:val="28"/>
          <w:szCs w:val="28"/>
          <w:rtl w:val="true"/>
          <w:lang w:bidi="ar-SA"/>
        </w:rPr>
        <w:t>لكني أنا هدف الخلقة نبينا محمد هو ابن آدم، لكن في الواقع إنَّ النبي محمد هو أب آدم أبي البشر، خُلِقَ النبي آدم لأجل خاتم الأنبياء لا أنَّ النبي الخاتم خُلِقَ لأجل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سلسلة نظام الوجود وفي قوس الصعود النبي الخاتم أشرف، إذاً النبي الخاتم ذو المقدمة أو الثمرة، وآدم مقدمة أو شجرة</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12396098_1280447820"/>
      <w:bookmarkStart w:id="196" w:name="_Toc65"/>
      <w:bookmarkEnd w:id="195"/>
      <w:r>
        <w:rPr>
          <w:rtl w:val="true"/>
        </w:rPr>
        <w:t>وجود سلسلة الممکنات بدون وجود الحجج الإلهية لغو ومحال</w:t>
      </w:r>
      <w:bookmarkEnd w:id="196"/>
    </w:p>
    <w:p>
      <w:pPr>
        <w:pStyle w:val="BookText"/>
        <w:rPr/>
      </w:pPr>
      <w:r>
        <w:rPr>
          <w:rFonts w:ascii="Amiri" w:hAnsi="Amiri" w:eastAsia="Amiri" w:cs="Amiri"/>
          <w:color w:val="111111"/>
          <w:sz w:val="28"/>
          <w:sz w:val="28"/>
          <w:szCs w:val="28"/>
          <w:rtl w:val="true"/>
          <w:lang w:bidi="ar-SA"/>
        </w:rPr>
        <w:t>وجود المقدمة بدون وجود ذي المقدمة لغو ولهو، حين أصعد فوق المنبر</w:t>
      </w:r>
    </w:p>
    <w:p>
      <w:pPr>
        <w:pStyle w:val="BookText"/>
        <w:rPr/>
      </w:pPr>
      <w:r>
        <w:rPr>
          <w:rFonts w:ascii="IRNazanin" w:hAnsi="IRNazanin" w:eastAsia="IRNazanin"/>
          <w:color w:val="111111"/>
          <w:sz w:val="28"/>
          <w:sz w:val="28"/>
          <w:szCs w:val="28"/>
          <w:rtl w:val="true"/>
          <w:lang w:bidi="fa-IR"/>
        </w:rPr>
        <w:t>بدون فائدة؛ فإن صعودي لغو ولهو، لابد أَنْ أصعد و أتكلم لأجل هدف ومقصد ونتیجة، وإلا سيكون صعودي وكلامي لغواً وبدون أثر وفائدة، والإنسان العاقل والحكيم لا يفعل اللغو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وجود أفراد بني الإنسان مقدمة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سيكون أفراد بني الإنسان كقطعة شجرة بدون ثمر أو نتيجة، وإذا كانت هذه الشجرة بدون ثمرة أو نتيجة سيكون وجودها وخلقتها لغواً ولهواً والخالق الحكيم لا يفعل اللغو واللهو</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مادام يُوجد فرد من بني الإنسان في عالم الوجود، لابد أن يُوجد الحجَّة الإلهية، محال أن يُوجد فرد من بني الإنسان ولا يُوجد الحجَّة </w:t>
      </w:r>
      <w:bookmarkStart w:id="197" w:name="pg16697_216590"/>
    </w:p>
    <w:p>
      <w:pPr>
        <w:pStyle w:val="BookText"/>
        <w:rPr/>
      </w:pPr>
      <w:bookmarkEnd w:id="197"/>
      <w:r>
        <w:rPr>
          <w:rFonts w:ascii="Amiri" w:hAnsi="Amiri" w:eastAsia="Amiri" w:cs="Amiri"/>
          <w:color w:val="111111"/>
          <w:sz w:val="28"/>
          <w:sz w:val="28"/>
          <w:szCs w:val="28"/>
          <w:rtl w:val="true"/>
          <w:lang w:bidi="ar-SA"/>
        </w:rPr>
        <w:t>الإلهية، محال أن يُوجد فرد من أفراد الحيوان ولا يوجد الحجَّة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أن ينمو غصن شجرة ولا يكون هناك وجود للحجَّة الإلهية؛ لأن وجوده ثمرة، ووجود كل هذه الأشياء مقدمة، ووجود المقدمة بدون ذي المقدمة أو وجود الشجرة بدون الثمرة لغو ولهو، والله المتعال لا يفعل اللغو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عن طريق برهان العلَّة الغائية ثبت أنه مادام هناك فرد من بني البشرموجوداً علىٰ الكرة الأرضية، لابد من وجود الحجَّة الإلهية علىٰ الكرة الأرضية</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علة غائية لأِجل الحيوان، والحيوان علّة غائية لأِجل النبات، والنبات علّة غائية لأِجل الجهاد، إذاً الجهاد والنبات والحيوان والإنسان موجود، هذا كاشف عن وجود العلة الغائية يعني وجود</w:t>
      </w:r>
    </w:p>
    <w:p>
      <w:pPr>
        <w:pStyle w:val="BookText"/>
        <w:rPr/>
      </w:pPr>
      <w:r>
        <w:rPr>
          <w:rFonts w:ascii="Amiri" w:hAnsi="Amiri" w:eastAsia="Amiri" w:cs="Amiri"/>
          <w:color w:val="111111"/>
          <w:sz w:val="28"/>
          <w:sz w:val="28"/>
          <w:szCs w:val="28"/>
          <w:rtl w:val="true"/>
          <w:lang w:bidi="ar-SA"/>
        </w:rPr>
        <w:t>العالَم کاشف عن وجود حجَّة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12396100_1280447820"/>
      <w:bookmarkStart w:id="199" w:name="_Toc66"/>
      <w:bookmarkEnd w:id="198"/>
      <w:r>
        <w:rPr>
          <w:rtl w:val="true"/>
        </w:rPr>
        <w:t>لابد من وجود حجَّة الله في هذه النشأة</w:t>
      </w:r>
      <w:bookmarkEnd w:id="199"/>
    </w:p>
    <w:p>
      <w:pPr>
        <w:pStyle w:val="BookText"/>
        <w:rPr/>
      </w:pPr>
      <w:r>
        <w:rPr>
          <w:rFonts w:ascii="Amiri" w:hAnsi="Amiri" w:eastAsia="Amiri" w:cs="Amiri"/>
          <w:color w:val="111111"/>
          <w:sz w:val="28"/>
          <w:sz w:val="28"/>
          <w:szCs w:val="28"/>
          <w:rtl w:val="true"/>
          <w:lang w:bidi="ar-SA"/>
        </w:rPr>
        <w:t>لابد من وجود الحجَّة الإلهية في هذه النشأة، لأنه لا يوجد تناسب بين الإنسان المادي مع الموجود المجرَّد، وإذا كان الحجَّة الإلهية موجوداً مجرداً، فلن يستفيد الإنسان منه أبداً، وهو لن يستطيع إفادته والإفاضة عليه أيضاً، لابد أن يكون بين المفيد والمستفيد من تناسب في عالم الإمكان</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الفاعل، أنا القائل، أنا الموجِد، أنا الواحد، أنا الأحد، أنا الأول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ولا يوجد سنخية وتناسب بين الموجود المادي المحض والموجود المجرَّد المحض</w:t>
      </w:r>
      <w:r>
        <w:rPr>
          <w:rFonts w:eastAsia="Amiri" w:cs="Amiri" w:ascii="Amiri" w:hAnsi="Amiri"/>
          <w:color w:val="111111"/>
          <w:sz w:val="28"/>
          <w:szCs w:val="28"/>
          <w:rtl w:val="true"/>
          <w:lang w:bidi="ar-SA"/>
        </w:rPr>
        <w:t>.</w:t>
      </w:r>
      <w:bookmarkStart w:id="200" w:name="pg16697_216591"/>
    </w:p>
    <w:p>
      <w:pPr>
        <w:pStyle w:val="BookText"/>
        <w:rPr/>
      </w:pPr>
      <w:bookmarkEnd w:id="200"/>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IRNazanin" w:hAnsi="IRNazanin" w:eastAsia="IRNazanin"/>
          <w:color w:val="111111"/>
          <w:sz w:val="28"/>
          <w:sz w:val="28"/>
          <w:szCs w:val="28"/>
          <w:rtl w:val="true"/>
          <w:lang w:bidi="fa-IR"/>
        </w:rPr>
        <w:t xml:space="preserve">إذاً لابد أن يكون حجَّة الله في الكسوة واللباس المادي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هیکل جسماني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تحصل الإفادة والاستفادة بين حجَّة الله والإنسان المادي</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لو كان رسول الله من الملائكة مجردا لأرسلناه في هيكل جسماني إلىٰ هذا العالم، وفي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الذي أُنزِل إلىٰ مریم أيضا جاء في هيكل جسماني، علىٰ ذلك فإنَّ الوجود المقدس لخاتم الأنبياء والأئمة المعصومين أيضا مع وجودهم النوراني الذي هو أعلىٰ رتبة من الملائكة؛ لكنَّه تجلَّىٰ في هذا العالم في كسوة جسمانية لكي تتحقق الإفادة والاستفادة من الرسول والإمام للناس</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12396102_1280447820"/>
      <w:bookmarkStart w:id="202" w:name="_Toc67"/>
      <w:bookmarkEnd w:id="201"/>
      <w:r>
        <w:rPr>
          <w:rtl w:val="true"/>
        </w:rPr>
        <w:t>لزوم وجود الحجَّة في قالب مادي وكسوة جسمانية</w:t>
      </w:r>
      <w:bookmarkEnd w:id="202"/>
    </w:p>
    <w:p>
      <w:pPr>
        <w:pStyle w:val="BookText"/>
        <w:rPr/>
      </w:pPr>
      <w:r>
        <w:rPr>
          <w:rFonts w:ascii="Amiri" w:hAnsi="Amiri" w:eastAsia="Amiri" w:cs="Amiri"/>
          <w:color w:val="111111"/>
          <w:sz w:val="28"/>
          <w:sz w:val="28"/>
          <w:szCs w:val="28"/>
          <w:rtl w:val="true"/>
          <w:lang w:bidi="ar-SA"/>
        </w:rPr>
        <w:t>الشمس في نهاية التلألؤ والتشعشع، وليس لتشعشعها وإفاضتها بخل وإمساك، لكن بسبب ضعف أعيننا لا نستطيع أن نستفيد من الشمس، ولِأجلِ أن يحصل تناسب بين أعيننا والأشعة نضع نظارة شمسية؛ حتىٰ لا تعبر أشعة الشمس الحادة والقوية إلىٰ العين، وتصبح الأشعة التي تعبر العين متناسبة مع قوتها تقريباً، وبذلك نستطيع أن نرىٰ الشمس ونورها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عندما يريد الشباب الذهاب إلىٰ الصحراء، يضعون نظارة شمسية، لكي تصبح أشعة الشمس أضعف وصولاً إلىٰ العين، ويصبح بين العين وضوء الشمس تناسب، لكي تُحفظ العين النجيبة سالمة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وأشعة شمس الأحدية أيضاً عندما تريد العبور إلىٰ عيون الأفئدة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والقلوب الضعيفة، ولكي تشرق علىٰ القلوب، لابد أولاً أن يُوجد حجاب </w:t>
      </w:r>
    </w:p>
    <w:p>
      <w:pPr>
        <w:pStyle w:val="BookText"/>
        <w:rPr/>
      </w:pPr>
      <w:r>
        <w:rPr>
          <w:rFonts w:ascii="IRNazanin" w:hAnsi="IRNazanin" w:eastAsia="IRNazanin"/>
          <w:color w:val="111111"/>
          <w:sz w:val="28"/>
          <w:sz w:val="28"/>
          <w:szCs w:val="28"/>
          <w:rtl w:val="true"/>
          <w:lang w:bidi="fa-IR"/>
        </w:rPr>
        <w:t>ظلماني ضعيف لكي يعبر إلىٰ قلبنا نور ضعیف متناسب مع عين قلبنا، لكي نستطيع الاستفادة منه، عالم المادة والقوة كما يقول علماء المادة والطاقة بأنه مثل النظارة الشمسية التي تجعل أشعة عالم الأرواح ضعيفة لكي تكون</w:t>
      </w:r>
    </w:p>
    <w:p>
      <w:pPr>
        <w:pStyle w:val="BookText"/>
        <w:rPr/>
      </w:pPr>
      <w:r>
        <w:rPr>
          <w:rFonts w:ascii="Amiri" w:hAnsi="Amiri" w:eastAsia="Amiri" w:cs="Amiri"/>
          <w:color w:val="111111"/>
          <w:sz w:val="28"/>
          <w:sz w:val="28"/>
          <w:szCs w:val="28"/>
          <w:rtl w:val="true"/>
          <w:lang w:bidi="ar-SA"/>
        </w:rPr>
        <w:t>متناسبة مع القلوب ونظرنا المعنوي، وبالنتيجة نستطيع بذلك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سرُّ مجيء أرواح الأنبياء والرسل والأوصياء في قالب جسماني؛ لكي نستطيع الاستفادة منهم، وهم بذلك يستطيعون إيصال الإفادة إلينا، إذاً لابد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الكامل والكلمة القدسية في قالب البدن، وفي صورة الهيكل الجسماني؛ لكي يكون</w:t>
      </w:r>
    </w:p>
    <w:p>
      <w:pPr>
        <w:pStyle w:val="BookText"/>
        <w:rPr/>
      </w:pPr>
      <w:r>
        <w:rPr>
          <w:rFonts w:ascii="IRNazanin" w:hAnsi="IRNazanin" w:eastAsia="IRNazanin"/>
          <w:color w:val="111111"/>
          <w:sz w:val="28"/>
          <w:sz w:val="28"/>
          <w:szCs w:val="28"/>
          <w:rtl w:val="true"/>
          <w:lang w:bidi="fa-IR"/>
        </w:rPr>
        <w:t>هناك تناسب ويستطيع إفادتنا والإفاضة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الحيوانات في علم الطب يسمىٰ ضبّاً، وهو من مجموعة الوزغ، هو حیوان عجیب و غریب، وكان علماء الكيمياء القدماء يُعتَبَرُون أعداءه وقتلته، إلىٰ أن تعرفوا علىٰ مادة الكبريت بواسطة هذا الضب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مرة كنت ذاهباً أتجوَّل فوق بعض الجبال بين مشهد ونیشابور، وكنت قرب الظهر فوق الجبل، رأيت ضبا علىٰ هضبة، جالساً جلسة توحيدية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خضوع وخشوع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حجرة حارة، وعيناه متوجهتان للشمس، متوجَّه لمدَّة ربع ساعة تقريبا للشمس، ولا يحرّٙك جفنيه، لماذا؟ لأنَّ عينيه قويتان ولم يكن يحتاج إلىٰ لبس نظارة شمسية، عيناي وعيناك ضعیفتان و تحتاجان إلىٰ نظارة شمسية، الأبناء الآن لابد لهم من لبس نظارة شمسية لكي يستطيعوا النظر إلىٰ الشمس، سر المطلب هو أنه لابد أن يكون بين المفيد والمستفيد وبين المفيض والمستفيض من تناسب</w:t>
      </w:r>
      <w:r>
        <w:rPr>
          <w:rFonts w:eastAsia="IRNazanin" w:cs="IRNazanin"/>
          <w:color w:val="111111"/>
          <w:sz w:val="28"/>
          <w:szCs w:val="28"/>
          <w:rtl w:val="true"/>
          <w:lang w:bidi="fa-IR"/>
        </w:rPr>
        <w:t xml:space="preserve">. </w:t>
      </w:r>
      <w:bookmarkStart w:id="203" w:name="pg16697_216593"/>
    </w:p>
    <w:p>
      <w:pPr>
        <w:pStyle w:val="BookText"/>
        <w:rPr/>
      </w:pPr>
      <w:bookmarkEnd w:id="203"/>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Amiri" w:hAnsi="Amiri" w:eastAsia="Amiri" w:cs="Amiri"/>
          <w:color w:val="111111"/>
          <w:sz w:val="28"/>
          <w:sz w:val="28"/>
          <w:szCs w:val="28"/>
          <w:rtl w:val="true"/>
          <w:lang w:bidi="ar-SA"/>
        </w:rPr>
        <w:t xml:space="preserve">إذاً لابد أن يكون الإنسان الكامل في لباس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في قالب البدن وهيكل البدن ويكون البدن متشكلاً من عناصر، حتىٰ يستطيع الخلق الاستفادة منه، ويستطيع هو أن يوصل الفيض للخلق، هذا الأمر طبق حكم العقل</w:t>
      </w:r>
      <w:r>
        <w:rPr>
          <w:rFonts w:eastAsia="Amiri" w:cs="Amiri" w:ascii="Amiri" w:hAnsi="Amiri"/>
          <w:color w:val="111111"/>
          <w:sz w:val="28"/>
          <w:szCs w:val="28"/>
          <w:rtl w:val="true"/>
          <w:lang w:bidi="ar-SA"/>
        </w:rPr>
        <w:t>.</w:t>
      </w:r>
    </w:p>
    <w:p>
      <w:pPr>
        <w:pStyle w:val="Heading2"/>
        <w:numPr>
          <w:ilvl w:val="1"/>
          <w:numId w:val="1"/>
        </w:numPr>
        <w:rPr/>
      </w:pPr>
      <w:bookmarkStart w:id="204" w:name="__RefHeading___Toc12396104_1280447820"/>
      <w:bookmarkStart w:id="205" w:name="_Toc68"/>
      <w:bookmarkEnd w:id="204"/>
      <w:r>
        <w:rPr>
          <w:rtl w:val="true"/>
        </w:rPr>
        <w:t>قبول الانتقاد العلمي</w:t>
      </w:r>
      <w:bookmarkEnd w:id="205"/>
    </w:p>
    <w:p>
      <w:pPr>
        <w:pStyle w:val="BookText"/>
        <w:rPr/>
      </w:pPr>
      <w:r>
        <w:rPr>
          <w:rFonts w:ascii="Amiri" w:hAnsi="Amiri" w:eastAsia="Amiri" w:cs="Amiri"/>
          <w:color w:val="111111"/>
          <w:sz w:val="28"/>
          <w:sz w:val="28"/>
          <w:szCs w:val="28"/>
          <w:rtl w:val="true"/>
          <w:lang w:bidi="ar-SA"/>
        </w:rPr>
        <w:t>هذه المباحث التي عرضتها عليكم هي طبق حكم العقل، كل شخص لديه إشكال علمي يأتي ويعلّٙمني إياه، ويخرجني من اشتباهي العلمي،</w:t>
      </w:r>
    </w:p>
    <w:p>
      <w:pPr>
        <w:pStyle w:val="BookText"/>
        <w:rPr/>
      </w:pPr>
      <w:r>
        <w:rPr>
          <w:rFonts w:ascii="Amiri" w:hAnsi="Amiri" w:eastAsia="Amiri" w:cs="Amiri"/>
          <w:color w:val="111111"/>
          <w:sz w:val="28"/>
          <w:sz w:val="28"/>
          <w:szCs w:val="28"/>
          <w:rtl w:val="true"/>
          <w:lang w:bidi="ar-SA"/>
        </w:rPr>
        <w:t>حتىٰ أُعلِمَ الناس المجتمعين بأني اشتبهت، أو أخرِجَ المشتبه من اشتباهه، ليس لديّٙ نية أن أتكلم بكلام لا فائدة فيه، وبعد ذلك أضع يدي في جيبي وأخرج، إذا كان هناك شخص لديه إشكال علمي وهو من أهل العلم ويعرف الاصطلاحات ويعرف المباني العلمية، فليطرح إشكاله وإبهامه، إما أن يبيّٙن لنا الحق، أو هو يتبيَّن له الحق، وفي الأخير سوف أشكره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حد الآن أثبتنا مطلبين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برهان إمكان الأشرف وطریق العلّة الغائية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الأرض لا يمكن أن تخلو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والإنسان الكامل، ومنظّٙم عالم الوجود، والعقل الفعَّال المجسَّم، والكلمة القدسية، في كل الأزمنة؛ ولابد من وجود حجَّة الله ولابد أن يكون حجَّة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أول البشر</w:t>
      </w:r>
      <w:r>
        <w:rPr>
          <w:rFonts w:eastAsia="IRNazanin" w:cs="IRNazanin"/>
          <w:color w:val="111111"/>
          <w:sz w:val="28"/>
          <w:szCs w:val="28"/>
          <w:rtl w:val="true"/>
          <w:lang w:bidi="fa-IR"/>
        </w:rPr>
        <w:t xml:space="preserve">. </w:t>
      </w:r>
      <w:bookmarkStart w:id="206" w:name="pg16697_216594"/>
    </w:p>
    <w:p>
      <w:pPr>
        <w:pStyle w:val="Heading2"/>
        <w:numPr>
          <w:ilvl w:val="1"/>
          <w:numId w:val="1"/>
        </w:numPr>
        <w:rPr/>
      </w:pPr>
      <w:bookmarkStart w:id="207" w:name="__RefHeading___Toc12396106_1280447820"/>
      <w:bookmarkStart w:id="208" w:name="_Toc69"/>
      <w:bookmarkEnd w:id="206"/>
      <w:bookmarkEnd w:id="207"/>
      <w:r>
        <w:rPr>
          <w:rtl w:val="true"/>
        </w:rPr>
        <w:t>ببطلان فرضية داروين</w:t>
      </w:r>
      <w:bookmarkEnd w:id="208"/>
    </w:p>
    <w:p>
      <w:pPr>
        <w:pStyle w:val="BookText"/>
        <w:rPr/>
      </w:pPr>
      <w:r>
        <w:rPr>
          <w:rFonts w:ascii="IRNazanin" w:hAnsi="IRNazanin" w:eastAsia="IRNazanin"/>
          <w:color w:val="111111"/>
          <w:sz w:val="28"/>
          <w:sz w:val="28"/>
          <w:szCs w:val="28"/>
          <w:rtl w:val="true"/>
          <w:lang w:bidi="fa-IR"/>
        </w:rPr>
        <w:t>أول البشر كان حجَّة الله، فرضية داروین خاطئة ومهمَلَة، لدينا كلام كثير حول فرضيته، هو يقول إننا نواة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 عقولنا محجوبة فنصبح أخس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العلماء تعبوا كثيرا وبذلوا أعمارا لكي يكتشفوا قوانين الطبيعة، وبعد ذلك يربطوا الأمور ببعضها إلىٰ أن</w:t>
      </w:r>
    </w:p>
    <w:p>
      <w:pPr>
        <w:pStyle w:val="BookText"/>
        <w:rPr/>
      </w:pPr>
      <w:r>
        <w:rPr>
          <w:rFonts w:ascii="IRNazanin" w:hAnsi="IRNazanin" w:eastAsia="IRNazanin"/>
          <w:color w:val="111111"/>
          <w:sz w:val="28"/>
          <w:sz w:val="28"/>
          <w:szCs w:val="28"/>
          <w:rtl w:val="true"/>
          <w:lang w:bidi="fa-IR"/>
        </w:rPr>
        <w:t>يصلوا إلىٰ نتيجة أننا نواة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نتيجة علم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أيها و السيد، نحن لسنا نواة قرد، أجدادنا لم يكن لهم صوف وذَنَب، ولم یکن</w:t>
      </w:r>
    </w:p>
    <w:p>
      <w:pPr>
        <w:pStyle w:val="BookText"/>
        <w:rPr/>
      </w:pPr>
      <w:r>
        <w:rPr>
          <w:rFonts w:ascii="Amiri" w:hAnsi="Amiri" w:eastAsia="Amiri" w:cs="Amiri"/>
          <w:color w:val="111111"/>
          <w:sz w:val="28"/>
          <w:sz w:val="28"/>
          <w:szCs w:val="28"/>
          <w:rtl w:val="true"/>
          <w:lang w:bidi="ar-SA"/>
        </w:rPr>
        <w:t>جسمهم منحنيا ولم تكن لهم أربعة أرجل للسير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فرضية تكامل الأنواع خاطئة، نحن من أول الأمر خلقنا هكذا، وأول أب كان مستوي القامة، لم يكن في جبهته فرو أو صوف، لم تكن أظافره نحيفة وطويلة كالخنجر، بل كانت أظافره مستديرة، وكان مستوي القامة ولديه رجلانِ للسير</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2396108_1280447820"/>
      <w:bookmarkStart w:id="210" w:name="_Toc70"/>
      <w:bookmarkEnd w:id="209"/>
      <w:r>
        <w:rPr>
          <w:rtl w:val="true"/>
        </w:rPr>
        <w:t>الأنبياء والأوصياء هم حجج الله</w:t>
      </w:r>
      <w:bookmarkEnd w:id="210"/>
    </w:p>
    <w:p>
      <w:pPr>
        <w:pStyle w:val="BookText"/>
        <w:rPr/>
      </w:pPr>
      <w:r>
        <w:rPr>
          <w:rFonts w:ascii="Amiri" w:hAnsi="Amiri" w:eastAsia="Amiri" w:cs="Amiri"/>
          <w:color w:val="111111"/>
          <w:sz w:val="28"/>
          <w:sz w:val="28"/>
          <w:szCs w:val="28"/>
          <w:rtl w:val="true"/>
          <w:lang w:bidi="ar-SA"/>
        </w:rPr>
        <w:t>لا يمكن أن تكون الأرض آناً واحداً بدون حجَّة، أول بشر فوق الأرض هو آدم أبو البشر، حيث كان حجَّة الله علىٰ الأرض، وآخر شخص يذهب من هذا العالم هو حجَّة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فداء تراب رجل الأئمة المعصومين الذين بیَّنوا قبل أربعة عشر قرناً هذه المطالب العلمية بلسان بسيط للناس قليلي الفهم في ذاك الزمان </w:t>
      </w:r>
      <w:bookmarkStart w:id="211" w:name="pg16697_216595"/>
    </w:p>
    <w:p>
      <w:pPr>
        <w:pStyle w:val="BookText"/>
        <w:rPr/>
      </w:pPr>
      <w:bookmarkEnd w:id="211"/>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قَبلَ الخَلقِ ومَعَ الخَلقِ وبَعدَ الخَلقِ</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لو بقيت الأرض بلا حجة لساخت بأهلها</w:t>
      </w:r>
      <w:r>
        <w:rPr>
          <w:rStyle w:val="FootnoteAnchor"/>
          <w:rtl w:val="true"/>
        </w:rPr>
        <w:footnoteReference w:id="117"/>
      </w:r>
      <w:r>
        <w:rPr>
          <w:rFonts w:ascii="Amiri" w:hAnsi="Amiri" w:eastAsia="Amiri" w:cs="Amiri"/>
          <w:color w:val="111111"/>
          <w:sz w:val="28"/>
          <w:sz w:val="28"/>
          <w:szCs w:val="28"/>
          <w:rtl w:val="true"/>
          <w:lang w:bidi="ar-SA"/>
        </w:rPr>
        <w:t>، لو يوجد فوق الأرض شخصان لكان أحدهما حجَّة الله، هذه المطالب مطابقة لميزان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زمان خاتم الأنبياء أبي القاسم محمد المصطفىٰ كان الحجة في مظهر النبوة حيناً، وفي أحيانٍ أخرىٰ يظهر في مظهر الولاية والوصاية والخلافة، وعندما وصلت النبوة إلىٰ النبي الخاتم أقفل باب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ختم النبوة هو ختم الرسالة في آخرها بعده لم يأتِ نبي بأي إسم، ولن يأتي، ولابد أن تُختم النبوة، وقد</w:t>
      </w:r>
    </w:p>
    <w:p>
      <w:pPr>
        <w:pStyle w:val="BookText"/>
        <w:rPr/>
      </w:pPr>
      <w:r>
        <w:rPr>
          <w:rFonts w:ascii="Amiri" w:hAnsi="Amiri" w:eastAsia="Amiri" w:cs="Amiri"/>
          <w:color w:val="111111"/>
          <w:sz w:val="28"/>
          <w:sz w:val="28"/>
          <w:szCs w:val="28"/>
          <w:rtl w:val="true"/>
          <w:lang w:bidi="ar-SA"/>
        </w:rPr>
        <w:t>وصلت إلىٰ النهاية</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12396110_1280447820"/>
      <w:bookmarkStart w:id="213" w:name="_Toc71"/>
      <w:bookmarkEnd w:id="212"/>
      <w:r>
        <w:rPr>
          <w:rtl w:val="true"/>
        </w:rPr>
        <w:t>العالم له بدء وختم</w:t>
      </w:r>
      <w:bookmarkEnd w:id="213"/>
    </w:p>
    <w:p>
      <w:pPr>
        <w:pStyle w:val="BookText"/>
        <w:rPr/>
      </w:pPr>
      <w:r>
        <w:rPr>
          <w:rFonts w:ascii="Amiri" w:hAnsi="Amiri" w:eastAsia="Amiri" w:cs="Amiri"/>
          <w:color w:val="111111"/>
          <w:sz w:val="28"/>
          <w:sz w:val="28"/>
          <w:szCs w:val="28"/>
          <w:rtl w:val="true"/>
          <w:lang w:bidi="ar-SA"/>
        </w:rPr>
        <w:t>يا أهل العلم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تصل الحلقة إلىٰ نهايتها، منطق العقل لا يقول بأزلية وأبدية العالم، ليست الدنيا أزلية أبداً، أرسطو فهم هذا الأمر بصورة جيدة، يُوجد تنافٍ بين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مخلوقات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والأزلية، الفعل له ابتداء واقعي، عالم الإمكان له بدء 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ينفي المعيَّة الرتبية</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الحال في نسبة النوعين المتقابلين تحت جنس واحد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التي هي ليست بشيء، بل الله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موجوداً ولم يكن شيء موجوداً، الكل في صقع العدم وظلمة العدم، و وفقط و فقط كان الله موجوداً، لم يكن شيء موجوداً أبداً، بأي معنىٰ من</w:t>
      </w:r>
    </w:p>
    <w:p>
      <w:pPr>
        <w:pStyle w:val="BookText"/>
        <w:rPr/>
      </w:pP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مَعلُومَ وَلا مَجْهُولَ</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دنياً من العرفان في هذا الكلام، أيتها الحوزة العلمية، أيها الطلبة،</w:t>
      </w:r>
    </w:p>
    <w:p>
      <w:pPr>
        <w:pStyle w:val="BookText"/>
        <w:rPr/>
      </w:pPr>
      <w:r>
        <w:rPr>
          <w:rFonts w:ascii="IRNazanin" w:hAnsi="IRNazanin" w:eastAsia="IRNazanin"/>
          <w:color w:val="111111"/>
          <w:sz w:val="28"/>
          <w:sz w:val="28"/>
          <w:szCs w:val="28"/>
          <w:rtl w:val="true"/>
          <w:lang w:bidi="fa-IR"/>
        </w:rPr>
        <w:t>إن بیان علم بلا معلوم هو وجود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الإنسان موجوداً، ولا الأرض، ولا السماء، ولا الفلك، ولا</w:t>
      </w:r>
    </w:p>
    <w:p>
      <w:pPr>
        <w:pStyle w:val="BookText"/>
        <w:rPr/>
      </w:pPr>
      <w:r>
        <w:rPr>
          <w:rFonts w:ascii="Amiri" w:hAnsi="Amiri" w:eastAsia="Amiri" w:cs="Amiri"/>
          <w:color w:val="111111"/>
          <w:sz w:val="28"/>
          <w:sz w:val="28"/>
          <w:szCs w:val="28"/>
          <w:rtl w:val="true"/>
          <w:lang w:bidi="ar-SA"/>
        </w:rPr>
        <w:t xml:space="preserve">الملك، إن نظرية تسلسل الأنواع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أزلية الأنواع</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بتعاقب الأفراد</w:t>
      </w:r>
    </w:p>
    <w:p>
      <w:pPr>
        <w:pStyle w:val="BookText"/>
        <w:rPr/>
      </w:pPr>
      <w:r>
        <w:rPr>
          <w:rFonts w:ascii="Amiri" w:hAnsi="Amiri" w:eastAsia="Amiri" w:cs="Amiri"/>
          <w:color w:val="111111"/>
          <w:sz w:val="28"/>
          <w:sz w:val="28"/>
          <w:szCs w:val="28"/>
          <w:rtl w:val="true"/>
          <w:lang w:bidi="ar-SA"/>
        </w:rPr>
        <w:t>يكون أزلياً وأبدياً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عقيدة أبي علي بن سيناء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نظرية خاطئة، لم تكن توجد الإبداعات، والاختراعات، كان الله، ولم يكن شيء أبداً، وبعد ذلك أحدث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مُبْدِئُ يا مُعيدُ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المُبدىٰء هو الذي أوجد الأشياء التي لم تكن موجودة، ليس صحيحا أن يكون للفعل أزلية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هذا البحث الحق مع</w:t>
      </w:r>
      <w:bookmarkStart w:id="214" w:name="pg16697_216597"/>
    </w:p>
    <w:p>
      <w:pPr>
        <w:pStyle w:val="BookText"/>
        <w:rPr/>
      </w:pPr>
      <w:bookmarkEnd w:id="214"/>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لزوم الحجَّة عن طريق العلَّةَ الغائیة</w:t>
      </w:r>
    </w:p>
    <w:p>
      <w:pPr>
        <w:pStyle w:val="BookText"/>
        <w:rPr/>
      </w:pPr>
      <w:r>
        <w:rPr>
          <w:rFonts w:ascii="Amiri" w:hAnsi="Amiri" w:eastAsia="Amiri" w:cs="Amiri"/>
          <w:color w:val="111111"/>
          <w:sz w:val="28"/>
          <w:sz w:val="28"/>
          <w:szCs w:val="28"/>
          <w:rtl w:val="true"/>
          <w:lang w:bidi="ar-SA"/>
        </w:rPr>
        <w:t>أرسطو وهو قد فهم هذا المطلب أفضل من أفلاطون وأبي علي بن سينا وملاصدرا، يقول 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تنافٍ بين الفعل والأزلية، والأزلية مختصة بالله فقط</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2396112_1280447820"/>
      <w:bookmarkStart w:id="216" w:name="_Toc72"/>
      <w:bookmarkEnd w:id="215"/>
      <w:r>
        <w:rPr>
          <w:rtl w:val="true"/>
        </w:rPr>
        <w:t>حكمة بدء وختم العالم</w:t>
      </w:r>
      <w:bookmarkEnd w:id="216"/>
    </w:p>
    <w:p>
      <w:pPr>
        <w:pStyle w:val="BookText"/>
        <w:rPr/>
      </w:pPr>
      <w:r>
        <w:rPr>
          <w:rFonts w:ascii="Amiri" w:hAnsi="Amiri" w:eastAsia="Amiri" w:cs="Amiri"/>
          <w:color w:val="111111"/>
          <w:sz w:val="28"/>
          <w:sz w:val="28"/>
          <w:szCs w:val="28"/>
          <w:rtl w:val="true"/>
          <w:lang w:bidi="ar-SA"/>
        </w:rPr>
        <w:t>لم تكن الأشياء موجودة والله أوجدها، وسوف تُعدَم أيضا، لماذا؟ لكي</w:t>
      </w:r>
    </w:p>
    <w:p>
      <w:pPr>
        <w:pStyle w:val="BookText"/>
        <w:rPr/>
      </w:pPr>
      <w:r>
        <w:rPr>
          <w:rFonts w:ascii="Amiri" w:hAnsi="Amiri" w:eastAsia="Amiri" w:cs="Amiri"/>
          <w:color w:val="111111"/>
          <w:sz w:val="28"/>
          <w:sz w:val="28"/>
          <w:szCs w:val="28"/>
          <w:rtl w:val="true"/>
          <w:lang w:bidi="ar-SA"/>
        </w:rPr>
        <w:t>يفهم الناس بأن الله قدير ومختار في فعله، نوضح هذا الأمر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يدي تتحرك بدون انقطاع، قبل عشر سنوات كانت يدي في</w:t>
      </w:r>
    </w:p>
    <w:p>
      <w:pPr>
        <w:pStyle w:val="BookText"/>
        <w:rPr/>
      </w:pPr>
      <w:r>
        <w:rPr>
          <w:rFonts w:ascii="Amiri" w:hAnsi="Amiri" w:eastAsia="Amiri" w:cs="Amiri"/>
          <w:color w:val="111111"/>
          <w:sz w:val="28"/>
          <w:sz w:val="28"/>
          <w:szCs w:val="28"/>
          <w:rtl w:val="true"/>
          <w:lang w:bidi="ar-SA"/>
        </w:rPr>
        <w:t xml:space="preserve">حركة، والسنة الماضية، وهذه السنة ترىٰ يدي كذلك في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حركتها بدون 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تفهم من هذا الأمر؟ تفهم أن يدي فيها حركة غير طبيعية، وهي حركة مضطرة لها، وليست في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رأيت أني أحرّٙك يدي باختياري، ووضعتها بعد ذلك علىٰ رجلي، ولم أحركها، وبعد ذلك حركتها، ماذا تفهم من هذا الأمر؟ تفهم بأن</w:t>
      </w:r>
    </w:p>
    <w:p>
      <w:pPr>
        <w:pStyle w:val="BookText"/>
        <w:rPr/>
      </w:pPr>
      <w:r>
        <w:rPr>
          <w:rFonts w:ascii="Amiri" w:hAnsi="Amiri" w:eastAsia="Amiri" w:cs="Amiri"/>
          <w:color w:val="111111"/>
          <w:sz w:val="28"/>
          <w:sz w:val="28"/>
          <w:szCs w:val="28"/>
          <w:rtl w:val="true"/>
          <w:lang w:bidi="ar-SA"/>
        </w:rPr>
        <w:t>حركتي اختيارية، وليست يدي مرتعشة بل باختياري أحرّٙكها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الله هكذا أيضاً، إذا كان فعل الله أزلياً وأبدياً، وليس له بداية يبتدئ منها، وليس لمخلوقات الله انعدام وفناء كلياً، كيف نثبت بأن الفعل بقدرة الله، وكيف نعرف بأن الله أوجد العالم باختياره، إذا كان فعل الله أبدياً وليس له نهاية، كيف سنثبت بأن الله المتعالي أبدع و أوجد وحفظ العالم عن قدرة واختيار؟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أفهمكم بأن يدي أحركها باختياري، أحيانا أحرّٙكها وأحيانا أوقفها عن الحركة، الله المتعالي لكي يعلمنا بأن الفعل والقدرة باختياره </w:t>
      </w:r>
      <w:bookmarkStart w:id="217" w:name="pg16697_216598"/>
    </w:p>
    <w:p>
      <w:pPr>
        <w:pStyle w:val="BookText"/>
        <w:rPr/>
      </w:pPr>
      <w:bookmarkEnd w:id="217"/>
      <w:r>
        <w:rPr>
          <w:rFonts w:ascii="Amiri" w:hAnsi="Amiri" w:eastAsia="Amiri" w:cs="Amiri"/>
          <w:color w:val="111111"/>
          <w:sz w:val="28"/>
          <w:sz w:val="28"/>
          <w:szCs w:val="28"/>
          <w:rtl w:val="true"/>
          <w:lang w:bidi="ar-SA"/>
        </w:rPr>
        <w:t>أيضا، فإنَّه بعد أن كان الوجود في العدم أخرجه إلىٰ الوجود، وبعد أن</w:t>
      </w:r>
    </w:p>
    <w:p>
      <w:pPr>
        <w:pStyle w:val="BookText"/>
        <w:rPr/>
      </w:pPr>
      <w:r>
        <w:rPr>
          <w:rFonts w:ascii="Amiri" w:hAnsi="Amiri" w:eastAsia="Amiri" w:cs="Amiri"/>
          <w:color w:val="111111"/>
          <w:sz w:val="28"/>
          <w:sz w:val="28"/>
          <w:szCs w:val="28"/>
          <w:rtl w:val="true"/>
          <w:lang w:bidi="ar-SA"/>
        </w:rPr>
        <w:t>أوجده مرة ثانية سيأخذه إلىٰ العدم، كل هذا العالم له بدء وختم، الأجرام</w:t>
      </w:r>
    </w:p>
    <w:p>
      <w:pPr>
        <w:pStyle w:val="BookText"/>
        <w:rPr/>
      </w:pPr>
      <w:r>
        <w:rPr>
          <w:rFonts w:ascii="Amiri" w:hAnsi="Amiri" w:eastAsia="Amiri" w:cs="Amiri"/>
          <w:color w:val="111111"/>
          <w:sz w:val="28"/>
          <w:sz w:val="28"/>
          <w:szCs w:val="28"/>
          <w:rtl w:val="true"/>
          <w:lang w:bidi="ar-SA"/>
        </w:rPr>
        <w:t>والأجسام لها بدء وختم، سيأخذ الله المتعالي الشمس والكواكب إلىٰ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 ٭ وَإِذَا النُّجُومُ انْكَدَرَتْ</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الْكَوَاكِبُ انْتَثَرَتْ</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الله بيَّنه في القرآن مكرراً، وأن الله سوف يُفني الأرض</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فَدُكَّتَا دَكَّةً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 الآية</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 دَكًّا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ستذهب هذه النشأة إلىٰ العدم، سیُعدم كل الوجود لكي يفهم الناس بأن</w:t>
      </w:r>
    </w:p>
    <w:p>
      <w:pPr>
        <w:pStyle w:val="BookText"/>
        <w:rPr/>
      </w:pPr>
      <w:r>
        <w:rPr>
          <w:rFonts w:ascii="Amiri" w:hAnsi="Amiri" w:eastAsia="Amiri" w:cs="Amiri"/>
          <w:color w:val="111111"/>
          <w:sz w:val="28"/>
          <w:sz w:val="28"/>
          <w:szCs w:val="28"/>
          <w:rtl w:val="true"/>
          <w:lang w:bidi="ar-SA"/>
        </w:rPr>
        <w:t>الأمر بيدي أنا الله وباختياري، أنا أوجدت عالم الوجود والآن سوف</w:t>
      </w:r>
    </w:p>
    <w:p>
      <w:pPr>
        <w:pStyle w:val="BookText"/>
        <w:rPr/>
      </w:pPr>
      <w:r>
        <w:rPr>
          <w:rFonts w:ascii="Amiri" w:hAnsi="Amiri" w:eastAsia="Amiri" w:cs="Amiri"/>
          <w:color w:val="111111"/>
          <w:sz w:val="28"/>
          <w:sz w:val="28"/>
          <w:szCs w:val="28"/>
          <w:rtl w:val="true"/>
          <w:lang w:bidi="ar-SA"/>
        </w:rPr>
        <w:t>أوصل العالم إلىٰ العدم، لكي يُفهَم بأن إيجاد العالم بقدرتي</w:t>
      </w:r>
      <w:r>
        <w:rPr>
          <w:rFonts w:eastAsia="Amiri" w:cs="Amiri" w:ascii="Amiri" w:hAnsi="Amiri"/>
          <w:color w:val="111111"/>
          <w:sz w:val="28"/>
          <w:szCs w:val="28"/>
          <w:rtl w:val="true"/>
          <w:lang w:bidi="ar-SA"/>
        </w:rPr>
        <w:t>.</w:t>
      </w:r>
    </w:p>
    <w:p>
      <w:pPr>
        <w:pStyle w:val="Heading2"/>
        <w:numPr>
          <w:ilvl w:val="1"/>
          <w:numId w:val="1"/>
        </w:numPr>
        <w:rPr/>
      </w:pPr>
      <w:bookmarkStart w:id="218" w:name="__RefHeading___Toc12396114_1280447820"/>
      <w:bookmarkStart w:id="219" w:name="_Toc73"/>
      <w:bookmarkEnd w:id="218"/>
      <w:r>
        <w:rPr>
          <w:rtl w:val="true"/>
        </w:rPr>
        <w:t>النبوة لها بدء وختم أيضا</w:t>
      </w:r>
      <w:bookmarkEnd w:id="21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لعالم الوجود بدءاً وختماً، والمجرَّات والمنظومة الشمسية لها بدء وختم، وهذه الكرة الأرضية لها بدء وختم، كذلك النبوة لها بدء وختم أيضاً، لابد أن يكون لهذا الفيض خاتمة، لكي يتَّضح جليَّا بأن هذا الفيض الذي أُفيضَ هو باختيار الله وبقدرته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IRNazanin" w:hAnsi="IRNazanin" w:eastAsia="IRNazanin"/>
          <w:color w:val="111111"/>
          <w:sz w:val="28"/>
          <w:sz w:val="28"/>
          <w:szCs w:val="28"/>
          <w:rtl w:val="true"/>
          <w:lang w:bidi="fa-IR"/>
        </w:rPr>
        <w:t>کل مراحل وجود عالم الإمكان له بدء وختم، والشخص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أو عالم الإمكان ليس له خاتمة، لم يفهم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البدء والختم لِأجلِ هذه الأنواع والأثيريات</w:t>
      </w:r>
      <w:r>
        <w:rPr>
          <w:rStyle w:val="FootnoteAnchor"/>
          <w:rtl w:val="true"/>
        </w:rPr>
        <w:footnoteReference w:id="126"/>
      </w:r>
      <w:r>
        <w:rPr>
          <w:rFonts w:ascii="IRNazanin" w:hAnsi="IRNazanin" w:eastAsia="IRNazanin"/>
          <w:color w:val="111111"/>
          <w:sz w:val="28"/>
          <w:sz w:val="28"/>
          <w:szCs w:val="28"/>
          <w:rtl w:val="true"/>
          <w:lang w:bidi="fa-IR"/>
        </w:rPr>
        <w:t>وعالم الإبداع وعالم</w:t>
      </w:r>
    </w:p>
    <w:p>
      <w:pPr>
        <w:pStyle w:val="BookText"/>
        <w:rPr/>
      </w:pPr>
      <w:r>
        <w:rPr>
          <w:rFonts w:ascii="Amiri" w:hAnsi="Amiri" w:eastAsia="Amiri" w:cs="Amiri"/>
          <w:color w:val="111111"/>
          <w:sz w:val="28"/>
          <w:sz w:val="28"/>
          <w:szCs w:val="28"/>
          <w:rtl w:val="true"/>
          <w:lang w:bidi="ar-SA"/>
        </w:rPr>
        <w:t xml:space="preserve">الاختراع، والله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سورة الأنبياء، 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يَبْدَأُ الْخَلْقَ ثُمَّ يُعِيدُهُ ثُمَّ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تُوجد مطالب كثيرة في 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تُوجد نبوة بعد النبي الأكرم، لن يكون هناك نبي آخر بعد النبي الأكرم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كان الوجود المقدس لخاتم الأنبياء</w:t>
      </w:r>
    </w:p>
    <w:p>
      <w:pPr>
        <w:pStyle w:val="BookText"/>
        <w:rPr/>
      </w:pPr>
      <w:r>
        <w:rPr>
          <w:rFonts w:ascii="Amiri" w:hAnsi="Amiri" w:eastAsia="Amiri" w:cs="Amiri"/>
          <w:color w:val="111111"/>
          <w:sz w:val="28"/>
          <w:sz w:val="28"/>
          <w:szCs w:val="28"/>
          <w:rtl w:val="true"/>
          <w:lang w:bidi="ar-SA"/>
        </w:rPr>
        <w:t>هو آخر لَبِنَة في بيت النبوة</w:t>
      </w:r>
      <w:r>
        <w:rPr>
          <w:rStyle w:val="FootnoteAnchor"/>
          <w:rtl w:val="true"/>
        </w:rPr>
        <w:footnoteReference w:id="129"/>
      </w:r>
      <w:r>
        <w:rPr>
          <w:rFonts w:ascii="IRNazanin" w:hAnsi="IRNazanin" w:eastAsia="IRNazanin"/>
          <w:color w:val="111111"/>
          <w:sz w:val="28"/>
          <w:sz w:val="28"/>
          <w:szCs w:val="28"/>
          <w:rtl w:val="true"/>
          <w:lang w:bidi="fa-IR"/>
        </w:rPr>
        <w:t xml:space="preserve">، وإذا ادَّعىٰ شخص النبوة بعد خاتم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يقتل، لا يُوجد كتاب بعد القرآن الكريم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كَلِمَتُ رَبِّكَ صِدْقًا وَعَدْلًا لَا مُبَدِّلَ لِكَلِمَاتِهِ</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لِکَلِمَاتِهِ</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لا يوجد تبدیل، ولا يوجد بدل، وكل شيء يأتي بعد القرآن هو بلا معنىٰ، والنبوة ختمت بهذا النبي، ولن يأتي بعد النبي الخاتم نبي أو رسول أو مذهب من قِبَلِ الله</w:t>
      </w:r>
      <w:r>
        <w:rPr>
          <w:rFonts w:eastAsia="IRNazanin" w:cs="IRNazanin"/>
          <w:color w:val="111111"/>
          <w:sz w:val="28"/>
          <w:szCs w:val="28"/>
          <w:rtl w:val="true"/>
          <w:lang w:bidi="fa-IR"/>
        </w:rPr>
        <w:t xml:space="preserve">! </w:t>
      </w:r>
      <w:bookmarkStart w:id="220" w:name="pg16697_216600"/>
    </w:p>
    <w:p>
      <w:pPr>
        <w:pStyle w:val="BookText"/>
        <w:rPr/>
      </w:pPr>
      <w:bookmarkEnd w:id="220"/>
      <w:r>
        <w:rPr>
          <w:rFonts w:ascii="IRNazanin" w:hAnsi="IRNazanin" w:eastAsia="IRNazanin"/>
          <w:color w:val="111111"/>
          <w:sz w:val="28"/>
          <w:sz w:val="28"/>
          <w:szCs w:val="28"/>
          <w:rtl w:val="true"/>
          <w:lang w:bidi="fa-IR"/>
        </w:rPr>
        <w:t>وبعد خاتم الأنبياء لابد أن يُوجد حجَّة الله في لباس الولاية والوصاية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اثنا عشر خلیفة ووصيّاً بعد النبي الأكرم واحداً بعد واحد، وفي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قمرية ذهب عن الدنيا الخليفة</w:t>
      </w:r>
    </w:p>
    <w:p>
      <w:pPr>
        <w:pStyle w:val="BookText"/>
        <w:rPr/>
      </w:pPr>
      <w:r>
        <w:rPr>
          <w:rFonts w:ascii="Amiri" w:hAnsi="Amiri" w:eastAsia="Amiri" w:cs="Amiri"/>
          <w:color w:val="111111"/>
          <w:sz w:val="28"/>
          <w:sz w:val="28"/>
          <w:szCs w:val="28"/>
          <w:rtl w:val="true"/>
          <w:lang w:bidi="ar-SA"/>
        </w:rPr>
        <w:t>و الولي الحادي عشر والإنسان الكامل وحجَّة الله</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12396116_1280447820"/>
      <w:bookmarkStart w:id="222" w:name="_Toc74"/>
      <w:bookmarkEnd w:id="221"/>
      <w:r>
        <w:rPr>
          <w:rtl w:val="true"/>
        </w:rPr>
        <w:t>الآن من هو الحجَّة؟</w:t>
      </w:r>
      <w:bookmarkEnd w:id="222"/>
    </w:p>
    <w:p>
      <w:pPr>
        <w:pStyle w:val="BookText"/>
        <w:rPr/>
      </w:pPr>
      <w:r>
        <w:rPr>
          <w:rFonts w:ascii="Amiri" w:hAnsi="Amiri" w:eastAsia="Amiri" w:cs="Amiri"/>
          <w:color w:val="111111"/>
          <w:sz w:val="28"/>
          <w:sz w:val="28"/>
          <w:szCs w:val="28"/>
          <w:rtl w:val="true"/>
          <w:lang w:bidi="ar-SA"/>
        </w:rPr>
        <w:t xml:space="preserve">هل الأرض منذ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بدون حجَّة؟ لا تستطيع الأرض أن</w:t>
      </w:r>
    </w:p>
    <w:p>
      <w:pPr>
        <w:pStyle w:val="BookText"/>
        <w:rPr/>
      </w:pPr>
      <w:r>
        <w:rPr>
          <w:rFonts w:ascii="Amiri" w:hAnsi="Amiri" w:eastAsia="Amiri" w:cs="Amiri"/>
          <w:color w:val="111111"/>
          <w:sz w:val="28"/>
          <w:sz w:val="28"/>
          <w:szCs w:val="28"/>
          <w:rtl w:val="true"/>
          <w:lang w:bidi="ar-SA"/>
        </w:rPr>
        <w:t>تكون بدون حجَّة حتىٰ آناً واحداً، هل كانت الأرض خلال أكثر مِنْ ألف</w:t>
      </w:r>
    </w:p>
    <w:p>
      <w:pPr>
        <w:pStyle w:val="BookText"/>
        <w:rPr/>
      </w:pPr>
      <w:r>
        <w:rPr>
          <w:rFonts w:ascii="Amiri" w:hAnsi="Amiri" w:eastAsia="Amiri" w:cs="Amiri"/>
          <w:color w:val="111111"/>
          <w:sz w:val="28"/>
          <w:sz w:val="28"/>
          <w:szCs w:val="28"/>
          <w:rtl w:val="true"/>
          <w:lang w:bidi="ar-SA"/>
        </w:rPr>
        <w:t>ومائة سنة بدون منظّٙم عالم الوجود وحجَّة الله؟ بحكم العقل لا يمكن أن تبقىٰ الأرض حتىٰ ألف دقيقة بدون حجَّة؟</w:t>
      </w:r>
    </w:p>
    <w:p>
      <w:pPr>
        <w:pStyle w:val="BookText"/>
        <w:rPr/>
      </w:pPr>
      <w:r>
        <w:rPr>
          <w:rFonts w:ascii="Amiri" w:hAnsi="Amiri" w:eastAsia="Amiri" w:cs="Amiri"/>
          <w:color w:val="111111"/>
          <w:sz w:val="28"/>
          <w:sz w:val="28"/>
          <w:szCs w:val="28"/>
          <w:rtl w:val="true"/>
          <w:lang w:bidi="ar-SA"/>
        </w:rPr>
        <w:t>إذاً كيف تكون الأرض في ألف سنة بدون حجَّة؟ يقينا هذا العالم له</w:t>
      </w:r>
    </w:p>
    <w:p>
      <w:pPr>
        <w:pStyle w:val="BookText"/>
        <w:rPr/>
      </w:pPr>
      <w:r>
        <w:rPr>
          <w:rFonts w:ascii="Amiri" w:hAnsi="Amiri" w:eastAsia="Amiri" w:cs="Amiri"/>
          <w:color w:val="111111"/>
          <w:sz w:val="28"/>
          <w:sz w:val="28"/>
          <w:szCs w:val="28"/>
          <w:rtl w:val="true"/>
          <w:lang w:bidi="ar-SA"/>
        </w:rPr>
        <w:t xml:space="preserve">حجَّة الله، مَنْ يكون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حجَّة الله هم سلاطين المغول وتتار أفغانستان؟ أم سلاطين العثمانيين؟ هل هؤلاء الذين يعتبرهم الإخوة السنة أنهم أولو الأمر حجج إلهية؟ هل هؤلاء حجَّة الله والإنسان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هؤلاء الكلمة القدسية والعقل الفعّال 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تقف الخيمة بدون عمود ولا يقف سقف بدون أساس، لا توجد مقدمة بدون ذي المقدمة، محال أن يُوجد إنسان بدون الإنسان الكامل، إذاً خلال أكثرمن ألف ومائة سنة مَنْ كان حجَّة الله؟ لا يُوجد شخص يعرف الجواب؟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لزوم الحجَّة عن طريق العلَّةَ الغائية</w:t>
      </w:r>
    </w:p>
    <w:p>
      <w:pPr>
        <w:pStyle w:val="BookText"/>
        <w:rPr/>
      </w:pPr>
      <w:r>
        <w:rPr>
          <w:rFonts w:ascii="Amiri" w:hAnsi="Amiri" w:eastAsia="Amiri" w:cs="Amiri"/>
          <w:color w:val="111111"/>
          <w:sz w:val="28"/>
          <w:sz w:val="28"/>
          <w:szCs w:val="28"/>
          <w:rtl w:val="true"/>
          <w:lang w:bidi="ar-SA"/>
        </w:rPr>
        <w:t>إذا خرجت من دائرة المذهب الجعفري، محال أن تستطيع معرفة حجَّة</w:t>
      </w:r>
    </w:p>
    <w:p>
      <w:pPr>
        <w:pStyle w:val="BookText"/>
        <w:rPr/>
      </w:pPr>
      <w:r>
        <w:rPr>
          <w:rFonts w:ascii="Amiri" w:hAnsi="Amiri" w:eastAsia="Amiri" w:cs="Amiri"/>
          <w:color w:val="111111"/>
          <w:sz w:val="28"/>
          <w:sz w:val="28"/>
          <w:szCs w:val="28"/>
          <w:rtl w:val="true"/>
          <w:lang w:bidi="ar-SA"/>
        </w:rPr>
        <w:t>الله، وتجد أحداً يرشدك إليه، تعال إلىٰ المذهب الجعفري لكي يُشار لك علىٰ حجَّة الله في الأرض، وركن السماء، ومحور وقطب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القطب هو المحور الذي تدور حوله البقية</w:t>
      </w:r>
    </w:p>
    <w:p>
      <w:pPr>
        <w:pStyle w:val="BookText"/>
        <w:rPr/>
      </w:pPr>
      <w:r>
        <w:rPr>
          <w:rFonts w:ascii="Amiri" w:hAnsi="Amiri" w:eastAsia="Amiri" w:cs="Amiri"/>
          <w:color w:val="111111"/>
          <w:sz w:val="28"/>
          <w:sz w:val="28"/>
          <w:szCs w:val="28"/>
          <w:rtl w:val="true"/>
          <w:lang w:bidi="ar-SA"/>
        </w:rPr>
        <w:t>لكنه يدور حول نفسه ذلك القطب الذي يدور حوله الوجود، الذي هو قطب و قرار الأرض والذي تقوم به السماء، الذي لديه القدرة في عالم الإمكان والشوكة هو بقية الله في الأرضين وحجَّة الله علىٰ العالمين، الابن الصالح لأبي محمد الحسن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الوجه والشعر ظاهراً لكن العقل جعله مخفياً</w:t>
      </w:r>
    </w:p>
    <w:p>
      <w:pPr>
        <w:pStyle w:val="BookText"/>
        <w:rPr/>
      </w:pPr>
      <w:r>
        <w:rPr>
          <w:rFonts w:ascii="IRNazanin" w:hAnsi="IRNazanin" w:eastAsia="IRNazanin"/>
          <w:color w:val="111111"/>
          <w:sz w:val="28"/>
          <w:sz w:val="28"/>
          <w:szCs w:val="28"/>
          <w:rtl w:val="true"/>
          <w:lang w:bidi="fa-IR"/>
        </w:rPr>
        <w:t>لو تستطع أن تدرکه لسوف تصدّٙق الحياة الأبدية جسده اللطيف تحت اللباس</w:t>
      </w:r>
    </w:p>
    <w:p>
      <w:pPr>
        <w:pStyle w:val="BookText"/>
        <w:rPr/>
      </w:pPr>
      <w:r>
        <w:rPr>
          <w:rFonts w:ascii="Amiri" w:hAnsi="Amiri" w:eastAsia="Amiri" w:cs="Amiri"/>
          <w:color w:val="111111"/>
          <w:sz w:val="28"/>
          <w:sz w:val="28"/>
          <w:szCs w:val="28"/>
          <w:rtl w:val="true"/>
          <w:lang w:bidi="ar-SA"/>
        </w:rPr>
        <w:t>دليل علىٰ مادية روحه</w:t>
      </w:r>
    </w:p>
    <w:p>
      <w:pPr>
        <w:pStyle w:val="BookText"/>
        <w:rPr/>
      </w:pPr>
      <w:r>
        <w:rPr>
          <w:rFonts w:ascii="Amiri" w:hAnsi="Amiri" w:eastAsia="Amiri" w:cs="Amiri"/>
          <w:color w:val="111111"/>
          <w:sz w:val="28"/>
          <w:sz w:val="28"/>
          <w:szCs w:val="28"/>
          <w:rtl w:val="true"/>
          <w:lang w:bidi="ar-SA"/>
        </w:rPr>
        <w:t>لو يراه الزاهد في المنام</w:t>
      </w:r>
    </w:p>
    <w:p>
      <w:pPr>
        <w:pStyle w:val="BookText"/>
        <w:rPr/>
      </w:pPr>
      <w:r>
        <w:rPr>
          <w:rFonts w:ascii="Amiri" w:hAnsi="Amiri" w:eastAsia="Amiri" w:cs="Amiri"/>
          <w:color w:val="111111"/>
          <w:sz w:val="28"/>
          <w:sz w:val="28"/>
          <w:szCs w:val="28"/>
          <w:rtl w:val="true"/>
          <w:lang w:bidi="ar-SA"/>
        </w:rPr>
        <w:t>لبدل المعبد معبد الأصنام لا يوجد غيره يتصرف في العالم والوجود والملك والأبدية</w:t>
      </w:r>
    </w:p>
    <w:p>
      <w:pPr>
        <w:pStyle w:val="BookText"/>
        <w:rPr/>
      </w:pPr>
      <w:r>
        <w:rPr>
          <w:rFonts w:ascii="Amiri" w:hAnsi="Amiri" w:eastAsia="Amiri" w:cs="Amiri"/>
          <w:color w:val="111111"/>
          <w:sz w:val="28"/>
          <w:sz w:val="28"/>
          <w:szCs w:val="28"/>
          <w:rtl w:val="true"/>
          <w:lang w:bidi="ar-SA"/>
        </w:rPr>
        <w:t>العالم قائم به ويُدار وفق إرادته وسيأتي اليوم الذي يقوم فيه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محمد وآل محمد أظهر للعالم جمال هذا العظيم</w:t>
      </w:r>
      <w:r>
        <w:rPr>
          <w:rFonts w:eastAsia="Amiri" w:cs="Amiri" w:ascii="Amiri" w:hAnsi="Amiri"/>
          <w:color w:val="111111"/>
          <w:sz w:val="28"/>
          <w:szCs w:val="28"/>
          <w:rtl w:val="true"/>
          <w:lang w:bidi="ar-SA"/>
        </w:rPr>
        <w:t xml:space="preserve">. </w:t>
      </w:r>
      <w:bookmarkStart w:id="223" w:name="pg16697_216602"/>
    </w:p>
    <w:p>
      <w:pPr>
        <w:pStyle w:val="Heading2"/>
        <w:numPr>
          <w:ilvl w:val="1"/>
          <w:numId w:val="1"/>
        </w:numPr>
        <w:rPr/>
      </w:pPr>
      <w:bookmarkStart w:id="224" w:name="__RefHeading___Toc12396118_1280447820"/>
      <w:bookmarkStart w:id="225" w:name="_Toc75"/>
      <w:bookmarkEnd w:id="223"/>
      <w:bookmarkEnd w:id="224"/>
      <w:r>
        <w:rPr>
          <w:rtl w:val="true"/>
        </w:rPr>
        <w:t>عقيدة الشيعة مبنيَّة على برهان العقل</w:t>
      </w:r>
      <w:bookmarkEnd w:id="225"/>
    </w:p>
    <w:p>
      <w:pPr>
        <w:pStyle w:val="BookText"/>
        <w:rPr/>
      </w:pPr>
      <w:r>
        <w:rPr>
          <w:rFonts w:ascii="Amiri" w:hAnsi="Amiri" w:eastAsia="Amiri" w:cs="Amiri"/>
          <w:color w:val="111111"/>
          <w:sz w:val="28"/>
          <w:sz w:val="28"/>
          <w:szCs w:val="28"/>
          <w:rtl w:val="true"/>
          <w:lang w:bidi="ar-SA"/>
        </w:rPr>
        <w:t xml:space="preserve">بحكم العقل لا يمكن أن تبقىٰ الأرض بدون حجَّة، ولا توجد فرقة من الفرق لديها هذا الدليل علىٰ الحجة الذي لديٰ الشيعة، ولم يدَّعِ أحد هذا الادعاء، ولا تُوجد فرقة لديها هذا الادعاء في أحد؛ بأن يعرَّف شخص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منظّٙم عالم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الشيعة لديهم الإمام المهدي ابن الإمام الحسن العسكري وقد عُرّٙف بعنوان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كلام الشيعة رصيده العقل، هل تتخيَّل بأن امرأة ادعت ولادة الإمام صاحب الزمان، وأن كل عظماء الشيعة بذلك اعتقدوا بصاحب الزمان؟ فکّٙر في كل الطبقات، الخواجه نصير الدين الطوسي الذي سُمّٙيَ العقل الحادي عشر ولُقّٙب بأستاذ البشرية، بالنسبة إلىٰ العالم الحاضر والقديم يقفون وقفة إكبار لعظمته ولعلمه، هو رجل قد روَّج التشيع، واقتلع أصل العباسيين من الدنيا، وحيَّر العلماء بمصنفاته، هكذا شخص هل من الممكن وبدون أساس وتحقيق أن يعتقد بوجود الإمام الثاني عشر وبالحجة بن الحسن بناءً علىٰ قول امرأة عجوز فقط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عظماء مثل المير داماد والميرفندرسك، هؤلاء أركان العلم في الشرق، هل من الممكن أن يعتقدوا 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الملاصدر الدين الشيرازي والذي في بحر أسفاره آلاف الناس مثلكم يقفون متحیرین، هل من الممكن أن يكونوا مثلكم لم يحققوا ولم يمضوا عمراً في الكتب؟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لزوم الحجَّة عن طريق العلَّةَ الغائیة</w:t>
      </w:r>
    </w:p>
    <w:p>
      <w:pPr>
        <w:pStyle w:val="BookText"/>
        <w:rPr/>
      </w:pPr>
      <w:r>
        <w:rPr>
          <w:rFonts w:ascii="Amiri" w:hAnsi="Amiri" w:eastAsia="Amiri" w:cs="Amiri"/>
          <w:color w:val="111111"/>
          <w:sz w:val="28"/>
          <w:sz w:val="28"/>
          <w:szCs w:val="28"/>
          <w:rtl w:val="true"/>
          <w:lang w:bidi="ar-SA"/>
        </w:rPr>
        <w:t>هذه الحقائق العقلية التي مثل الشعرة في دقتها يستطيع أن يقطعها علىٰ دقتها ويمدها، هل من الممكن أن يكونوا مثلكم واعتقدوا بالإمام المهدي بدون التحقيق والوصول إلىٰ اليقين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من الممكن أن فقهاء وعلماء وحکماء و محدثین کالشيخ محمد بن يعقوب الكليني، والشيخ الصدوق وابن بابویه مع قرب العهد بالأئمة، والقداسة والتقوىٰ والإيمان يؤمنون بالإمام صاحب الزمان بدون 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علماء، حکماء، ومحدّٙثون كالشيخ محمد بن يعقوب الكليني والشيخ الصدوق بن بابویه، بالرغم أنهم كانوا قريبي عهد بالأئمة، مع كل هذه القداسة والتقوىٰ والإيمان سوف يعتقدون بدون تحقيق بالإمام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عظماء الفقه كالشيخ المفيد والسيد المرتضىٰ والسيد الرضي والشيخ الطوسي، الذين كانوا عظماء العامة تلامذة عندهم، هل من الممكن أن يكونوا حتىٰ بمقدار کم لم يحققوا وليمضوا العمر في البحث في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مثل هؤلاء مرجَّح علىٰ كثير من الناس، هؤلاء أبطال وعمالقة في العلم والفلسفة والفقه وعلم الكلام والتفسير والحديث والتاريخ والأدبيات، لديهم يقين واعتماد بالإمام صاحب الزمان، هل من الممكن أن يكون مذهب التشيُّع جزافا؟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بالقرآن أظهر صاحب المذهب الإمام صاحب الزمان سريعا،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واملأ الدنيا بوجوده المسعود أمناً وأماناً وعدلاً</w:t>
      </w:r>
      <w:r>
        <w:rPr>
          <w:rFonts w:eastAsia="Amiri" w:cs="Amiri" w:ascii="Amiri" w:hAnsi="Amiri"/>
          <w:color w:val="111111"/>
          <w:sz w:val="28"/>
          <w:szCs w:val="28"/>
          <w:rtl w:val="true"/>
          <w:lang w:bidi="ar-SA"/>
        </w:rPr>
        <w:t xml:space="preserve">. </w:t>
      </w:r>
      <w:bookmarkStart w:id="226" w:name="pg16697_216604"/>
    </w:p>
    <w:p>
      <w:pPr>
        <w:pStyle w:val="Heading2"/>
        <w:numPr>
          <w:ilvl w:val="1"/>
          <w:numId w:val="1"/>
        </w:numPr>
        <w:rPr/>
      </w:pPr>
      <w:bookmarkStart w:id="227" w:name="__RefHeading___Toc12396120_1280447820"/>
      <w:bookmarkStart w:id="228" w:name="_Toc76"/>
      <w:bookmarkEnd w:id="226"/>
      <w:bookmarkEnd w:id="227"/>
      <w:r>
        <w:rPr>
          <w:rtl w:val="true"/>
        </w:rPr>
        <w:t>آخر لحظات أبي عبدالله الحسين</w:t>
      </w:r>
      <w:bookmarkEnd w:id="228"/>
    </w:p>
    <w:p>
      <w:pPr>
        <w:pStyle w:val="BookText"/>
        <w:rPr/>
      </w:pPr>
      <w:r>
        <w:rPr>
          <w:rFonts w:ascii="Amiri" w:hAnsi="Amiri" w:eastAsia="Amiri" w:cs="Amiri"/>
          <w:color w:val="111111"/>
          <w:sz w:val="28"/>
          <w:sz w:val="28"/>
          <w:szCs w:val="28"/>
          <w:rtl w:val="true"/>
          <w:lang w:bidi="ar-SA"/>
        </w:rPr>
        <w:t>يكفي الآن ولنعبر إلىٰ كربلاء، يا ابن العسكري أريد أن أخاطب بلسان</w:t>
      </w:r>
    </w:p>
    <w:p>
      <w:pPr>
        <w:pStyle w:val="BookText"/>
        <w:rPr/>
      </w:pPr>
      <w:r>
        <w:rPr>
          <w:rFonts w:ascii="Amiri" w:hAnsi="Amiri" w:eastAsia="Amiri" w:cs="Amiri"/>
          <w:color w:val="111111"/>
          <w:sz w:val="28"/>
          <w:sz w:val="28"/>
          <w:szCs w:val="28"/>
          <w:rtl w:val="true"/>
          <w:lang w:bidi="ar-SA"/>
        </w:rPr>
        <w:t>جَدّٙکَ الإمام أبي عبدالله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الرجال والنساء الشيعة اجتمعوا حول الخيام، يا صاحب الزمان، أنت تعال أمام هذه القافلة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وسأقرأ كلماتك لكي تسكب الدموع والحاضرون يبكون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صاحب الزمان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رَشَحَ لِلمَوتِ جَبينُكَ وَاختَلَفَ بِالاِنْقِبَاضِ وَالاِنْبِسَاطِ شِمَالُكَ وَیَمينُك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تَطَؤُكَ الخُيُولُ بِحَوَافِرِهَا وتَعْلُوكَ الطُغَاةُ بِبَواتِرِهَا</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 xml:space="preserve">، يا أبا عبدالله قد وصلتَ إلىٰ آخر ساعة في عمرك، وأنت تنفس آخر الأنفاس، حتیٰ عرق جبينك عَرَقَ الموت، وبدنك في حالة انقباض و انبساط، وتتقلب من اليسار إلىٰ اليمين، ومشغولٌ في إخراج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بصوت عال ابكوا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مشغول في إخراج الروح والخيل تطأ بدنك، بدنك تحت الحوافر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تَطَؤُكَ الخُيُولُ بِحَوَافِرِهَا وتَعْلُوكَ الطُغَاةُ بِبَواتِرِهَا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بدن الإمام الحسين الساقط تحت حوافر الخيول، واجعلوه علىٰ أيديكم واجعلوه شفيعكم عند الله، بوسيلة هذا البدن الطاهر افتحوا الطريق إلىٰ الله، بحق</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الحسين المظلوم وأهل بيته وأصحابه المظلومين يا الله</w:t>
      </w:r>
      <w:r>
        <w:rPr>
          <w:rFonts w:eastAsia="Amiri" w:cs="Amiri" w:ascii="Amiri" w:hAnsi="Amiri"/>
          <w:color w:val="111111"/>
          <w:sz w:val="28"/>
          <w:szCs w:val="28"/>
          <w:rtl w:val="true"/>
          <w:lang w:bidi="ar-SA"/>
        </w:rPr>
        <w:t xml:space="preserve">... . </w:t>
      </w:r>
      <w:bookmarkStart w:id="229" w:name="pg16697_216605"/>
    </w:p>
    <w:p>
      <w:pPr>
        <w:pStyle w:val="Heading2"/>
        <w:numPr>
          <w:ilvl w:val="1"/>
          <w:numId w:val="1"/>
        </w:numPr>
        <w:rPr/>
      </w:pPr>
      <w:bookmarkStart w:id="230" w:name="__RefHeading___Toc12396122_1280447820"/>
      <w:bookmarkStart w:id="231" w:name="_Toc77"/>
      <w:bookmarkEnd w:id="229"/>
      <w:bookmarkEnd w:id="230"/>
      <w:r>
        <w:rPr>
          <w:rtl w:val="true"/>
        </w:rPr>
        <w:t>المجلس الرابع</w:t>
      </w:r>
      <w:r>
        <w:rPr>
          <w:rtl w:val="true"/>
        </w:rPr>
        <w:t>:</w:t>
      </w:r>
      <w:r>
        <w:rPr>
          <w:rtl w:val="true"/>
        </w:rPr>
        <w:t>الإمام صاحب الزمان علیه السّلام في زمن الغیبة</w:t>
      </w:r>
      <w:bookmarkEnd w:id="2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الله العلامة الشیخ محمود حلبی رحمة الله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6697_216607"/>
      <w:bookmarkStart w:id="233" w:name="pg16697_216607"/>
      <w:bookmarkEnd w:id="233"/>
    </w:p>
    <w:p>
      <w:pPr>
        <w:pStyle w:val="BookText"/>
        <w:rPr/>
      </w:pPr>
      <w:bookmarkStart w:id="234" w:name="pg16697_216607"/>
      <w:bookmarkEnd w:id="234"/>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وصلَّىٰ اللهُ عَلیٰ سَیِدِ الأَنبياءِ والمُرسَلينَ، حَبِيبِ إِلهِ العَالمينَ، وخَاتِمِ النَبِيينَ، أَبِي القَاسِمِ محمّد، وَعَلىٰ أَهلِ بَيتِهِ الأَطيَبينَ الأَنجَبينَ، الهُداةِ المَهديين، سِيَما مَولانا وَسَيِدنَا الإمامِ المبينِ، وَالكهفِ الحَصينِ، وَغِياثِ المُضطّرِ المُستَكينِ، وَخَاتِمِ الأَئِمَةِ المَعصُومينَ، صَاَحِبِ الهَيبَةِ العَسكَرِيَةِ، والغَيبَةِ الإِلهِيَةِ، مَولانَا وَسَيِدِنَا وَإمَامِنَا وَهَادِينَا بالحَقّٙ، القَائِمِ المُنَتَظَرِ، وَلَعْنَةُ اللهِ عَلىٰ أَعدائِهِم أَبَدَ الآَبِدينَ وَدَهرَ الداهِرینَ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12396124_1280447820"/>
      <w:bookmarkStart w:id="236" w:name="_Toc78"/>
      <w:bookmarkEnd w:id="235"/>
      <w:r>
        <w:rPr>
          <w:rtl w:val="true"/>
        </w:rPr>
        <w:t>صعوبة بيان المعارف على المنبر</w:t>
      </w:r>
      <w:bookmarkEnd w:id="23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نتيجة الموضوعات الماضية، طبق المباني العلمية هكذا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هناك فرد موجوداً من أفراد البشر أو حيوان أو نبات فوق الأرض، ومادام </w:t>
      </w:r>
      <w:bookmarkStart w:id="237" w:name="pg16697_216608"/>
    </w:p>
    <w:p>
      <w:pPr>
        <w:pStyle w:val="BookText"/>
        <w:rPr/>
      </w:pPr>
      <w:bookmarkEnd w:id="237"/>
      <w:r>
        <w:rPr>
          <w:rFonts w:ascii="Amiri" w:hAnsi="Amiri" w:eastAsia="Amiri" w:cs="Amiri"/>
          <w:color w:val="111111"/>
          <w:sz w:val="28"/>
          <w:sz w:val="28"/>
          <w:szCs w:val="28"/>
          <w:rtl w:val="true"/>
          <w:lang w:bidi="ar-SA"/>
        </w:rPr>
        <w:t>هناك أثر للحياة في هذه النشأة، لابد من أن يكون ولي الله وحجَّة الله موجوداً فوق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كلام كثير ومن عدَّة جهات حول هذه</w:t>
      </w:r>
    </w:p>
    <w:p>
      <w:pPr>
        <w:pStyle w:val="BookText"/>
        <w:rPr/>
      </w:pPr>
      <w:r>
        <w:rPr>
          <w:rFonts w:ascii="Amiri" w:hAnsi="Amiri" w:eastAsia="Amiri" w:cs="Amiri"/>
          <w:color w:val="111111"/>
          <w:sz w:val="28"/>
          <w:sz w:val="28"/>
          <w:szCs w:val="28"/>
          <w:rtl w:val="true"/>
          <w:lang w:bidi="ar-SA"/>
        </w:rPr>
        <w:t>المطالب، لكن لو أردنا أن نقول كل هذه المطالب، طبق المباني العلمية سنكون ملومين من بعض الأصدقاء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الموانع هي أن المستمعين في آفاق مختلفة ودرجات متنوعة، أحدهم كربلائي وهو ابن للأم طيبة، وهو يريد أن نتكلَّم حول دم الأكبر؛ لكي يلطم علىٰ صدره، وآخر شاب طالب للعلوم الجديدة ونفسه تريد أن تسمع حول الأرض والسماء والشرق والغرب والكيمياء والفيزياء، وتُوجد</w:t>
      </w:r>
    </w:p>
    <w:p>
      <w:pPr>
        <w:pStyle w:val="BookText"/>
        <w:rPr/>
      </w:pPr>
      <w:r>
        <w:rPr>
          <w:rFonts w:ascii="Amiri" w:hAnsi="Amiri" w:eastAsia="Amiri" w:cs="Amiri"/>
          <w:color w:val="111111"/>
          <w:sz w:val="28"/>
          <w:sz w:val="28"/>
          <w:szCs w:val="28"/>
          <w:rtl w:val="true"/>
          <w:lang w:bidi="ar-SA"/>
        </w:rPr>
        <w:t xml:space="preserve">مجموعة من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السعادة عليهم وأطال في عمرهم في عز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يريدون أن نبدأ ببحث علمي، وحثوني واحداً بعد واحد علىٰ ذكر المطالب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أفكر ماذا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مجبور علىٰ أن أتحدَّث ليلة في موضوع، وليلة أخرىٰ أتحدَّث في مواضيع أخرىٰ، الليلة سأتحدَّث لِأجلِ الأشخاص الذين لا يعرفون الاصطلاحات العلمية وليسوا من أهل العلم، وهي مهمة جداً وسوف تفيدهم هذه المواضيع</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12396126_1280447820"/>
      <w:bookmarkStart w:id="239" w:name="_Toc79"/>
      <w:bookmarkEnd w:id="238"/>
      <w:r>
        <w:rPr>
          <w:rtl w:val="true"/>
        </w:rPr>
        <w:t>علَّة مجيء الأنبياء والأئمة إلى عالم المادة</w:t>
      </w:r>
      <w:bookmarkEnd w:id="2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أكثر العوام يتصوَّرون أن وجودهم محترم وعظيم؛ لذلك أتىٰ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بالأنبياء من عالم الغيب والقدس لِأجلِ تربيتهم، هذا اشتباه عجیب، سأقول الموضوع، وأردُّه بجواب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العلم حاضرون </w:t>
      </w:r>
      <w:bookmarkStart w:id="240" w:name="pg16697_216609"/>
    </w:p>
    <w:p>
      <w:pPr>
        <w:pStyle w:val="BookText"/>
        <w:rPr/>
      </w:pPr>
      <w:bookmarkEnd w:id="240"/>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IRNazanin" w:hAnsi="IRNazanin" w:eastAsia="IRNazanin"/>
          <w:color w:val="111111"/>
          <w:sz w:val="28"/>
          <w:sz w:val="28"/>
          <w:szCs w:val="28"/>
          <w:rtl w:val="true"/>
          <w:lang w:bidi="fa-IR"/>
        </w:rPr>
        <w:t>ويفهمون هذا الموضوع بصورة جيدة، إذا كان بعد ذلك لدىٰ أهل العلم سؤال فليتفضلوا، أكثر العوام يتصوَّرون بأن وجود کربلائي محمد تقي البقال بهذه العظمة والاحترام لدرجة أن الله أرسل خاتم الأنبياء من عالم الغيب والقدس ومن المقام الأسنيٰ إلىٰ هذه النشأة لكي يربّٙيه، أي</w:t>
      </w:r>
    </w:p>
    <w:p>
      <w:pPr>
        <w:pStyle w:val="BookText"/>
        <w:rPr/>
      </w:pPr>
      <w:r>
        <w:rPr>
          <w:rFonts w:ascii="IRNazanin" w:hAnsi="IRNazanin" w:eastAsia="IRNazanin"/>
          <w:color w:val="111111"/>
          <w:sz w:val="28"/>
          <w:sz w:val="28"/>
          <w:szCs w:val="28"/>
          <w:rtl w:val="true"/>
          <w:lang w:bidi="fa-IR"/>
        </w:rPr>
        <w:t>اشتباه کبير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المجلس السابق قلت بأنه لا يفدَّیٰ العالي لِأجلِ الداني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لديه مقام علمي لا يفدَّیٰ لِأجلِ حمَّال أو لسائق شاحنة، لا يفدَّىٰ إنسان کامل لِأجلِ إنسان ناقص، عندما يؤتىٰ بالأنبياء والحجج الإلهية من العالم الأعلىٰ إلىٰ هذا العالم، من الحرية التي في نشأة العالم العلوي، إلىٰ التعلُّق بالبدن والتقيُّد بقيوده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قد حُبِسُوا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لكي أصبح أنا العبد الحقير آدمياً</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النبيين والمرسلين فلا تستضعفوا أهل القرآن حقوقهم فإن لهم من الله العزيز الجبار لمكانا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الشيخ الكليني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ليس الهدف من مجيء الأنبياء والأئمة تربيتنا؛ بل لِأجلِ هدف آخر أُتي بهم إلىٰ هذه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بهم إلىٰ هذه النشأة لكي يترقَّوا، حتىٰ خاتم الأنبياء</w:t>
      </w:r>
    </w:p>
    <w:p>
      <w:pPr>
        <w:pStyle w:val="BookText"/>
        <w:rPr/>
      </w:pPr>
      <w:r>
        <w:rPr>
          <w:rFonts w:ascii="Amiri" w:hAnsi="Amiri" w:eastAsia="Amiri" w:cs="Amiri"/>
          <w:color w:val="111111"/>
          <w:sz w:val="28"/>
          <w:sz w:val="28"/>
          <w:szCs w:val="28"/>
          <w:rtl w:val="true"/>
          <w:lang w:bidi="ar-SA"/>
        </w:rPr>
        <w:t>جيء به إلىٰ هذه النشأة لكي يترقَّىٰ</w:t>
      </w:r>
      <w:r>
        <w:rPr>
          <w:rFonts w:eastAsia="Amiri" w:cs="Amiri" w:ascii="Amiri" w:hAnsi="Amiri"/>
          <w:color w:val="111111"/>
          <w:sz w:val="28"/>
          <w:szCs w:val="28"/>
          <w:rtl w:val="true"/>
          <w:lang w:bidi="ar-SA"/>
        </w:rPr>
        <w:t>!</w:t>
      </w:r>
    </w:p>
    <w:p>
      <w:pPr>
        <w:pStyle w:val="Heading2"/>
        <w:numPr>
          <w:ilvl w:val="1"/>
          <w:numId w:val="1"/>
        </w:numPr>
        <w:rPr/>
      </w:pPr>
      <w:bookmarkStart w:id="241" w:name="__RefHeading___Toc12396128_1280447820"/>
      <w:bookmarkStart w:id="242" w:name="_Toc80"/>
      <w:bookmarkEnd w:id="241"/>
      <w:r>
        <w:rPr>
          <w:rtl w:val="true"/>
        </w:rPr>
        <w:t>ترقّي الأنبياء والأئمة</w:t>
      </w:r>
      <w:bookmarkEnd w:id="2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تظنُّون بأنَّ خاتم الأنبياء لا يستمر في ترقّٙيه؟ مادام الله موجوداً، مادام السرمدي إلىٰ الأبد، سيبقىٰ خاتم الأنبياء محتاجا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بالنسبة إلىٰ الممكنات هو الفرد الأعلىٰ والأجلیٰ والموجود </w:t>
      </w:r>
      <w:bookmarkStart w:id="243" w:name="pg16697_216610"/>
    </w:p>
    <w:p>
      <w:pPr>
        <w:pStyle w:val="BookText"/>
        <w:rPr/>
      </w:pPr>
      <w:bookmarkEnd w:id="243"/>
      <w:r>
        <w:rPr>
          <w:rFonts w:ascii="Amiri" w:hAnsi="Amiri" w:eastAsia="Amiri" w:cs="Amiri"/>
          <w:color w:val="111111"/>
          <w:sz w:val="28"/>
          <w:sz w:val="28"/>
          <w:szCs w:val="28"/>
          <w:rtl w:val="true"/>
          <w:lang w:bidi="ar-SA"/>
        </w:rPr>
        <w:t>الاستثنائي، لكن إلىٰ أي مقام يصل إليه سيبقىٰ فقيراً أيضا بالنسبة لله ومحتاجاً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الدعاء الذي يُذكَر في تشهُّد الصلاة بعد ذكر الصلوات، مستحب أن</w:t>
      </w:r>
    </w:p>
    <w:p>
      <w:pPr>
        <w:pStyle w:val="BookText"/>
        <w:rPr/>
      </w:pPr>
      <w:r>
        <w:rPr>
          <w:rFonts w:ascii="IRNazanin" w:hAnsi="IRNazanin" w:eastAsia="IRNazanin"/>
          <w:color w:val="111111"/>
          <w:sz w:val="28"/>
          <w:sz w:val="28"/>
          <w:szCs w:val="28"/>
          <w:rtl w:val="true"/>
          <w:lang w:bidi="fa-IR"/>
        </w:rPr>
        <w:t>ندعو 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شَفَاعَتَهُ في أُمَّتِهِ وَارْفَعْ دَرَجَتَهُ</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شفاعته في أمته، وارفع درجة النبي، يوجد في كتب الأدعية</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اقرأوا كتب الأدعية وخاصة أهل العلم والطلاب، ودقّٙقوا في مضامینها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ضمن أدعية الصلوات الكبيرة التي ذكرت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مُحَمّداً الوَسيلَةَ وَالفَضْلَ وَالفَضيلَةَ وَالدَرَجَةَ الرَفيعَةَ</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من الله أن يعطي النبي الفضيلة والزيادة والاستمرار في العنايات ومقام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مقام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ارفع يالله درجاته باستمرار</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2396130_1280447820"/>
      <w:bookmarkStart w:id="245" w:name="_Toc81"/>
      <w:bookmarkEnd w:id="244"/>
      <w:r>
        <w:rPr>
          <w:rtl w:val="true"/>
        </w:rPr>
        <w:t>بطلان نظرية الفلاسفة حول عدم ترقّٙي النفس المجرَّدة</w:t>
      </w:r>
      <w:bookmarkEnd w:id="2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سأقول مطلباً لأهل العلم، الفلاسفة في كثير من المطالب قد اشتبهوا، أنا من أهل الفلسفة ولست بدون اطلاع علىٰ مباني الفلاسفة، وقد اشتبهوا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الفلاسفة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تتجرَّد النفس عن البدن وتذهب إلىٰ عالم التجرُّد، لا تترقیٰ بعد</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بأن ذلك العالم هو عالم الفعلية المحضة</w:t>
      </w:r>
      <w:r>
        <w:rPr>
          <w:rStyle w:val="FootnoteAnchor"/>
          <w:rtl w:val="true"/>
        </w:rPr>
        <w:footnoteReference w:id="137"/>
      </w:r>
      <w:r>
        <w:rPr>
          <w:rFonts w:ascii="Amiri" w:hAnsi="Amiri" w:eastAsia="Amiri" w:cs="Amiri"/>
          <w:color w:val="111111"/>
          <w:sz w:val="28"/>
          <w:sz w:val="28"/>
          <w:szCs w:val="28"/>
          <w:rtl w:val="true"/>
          <w:lang w:bidi="ar-SA"/>
        </w:rPr>
        <w:t>، ولا تُوجد قوة</w:t>
      </w:r>
    </w:p>
    <w:p>
      <w:pPr>
        <w:pStyle w:val="BookText"/>
        <w:rPr/>
      </w:pPr>
      <w:r>
        <w:rPr>
          <w:rFonts w:ascii="IRNazanin" w:hAnsi="IRNazanin" w:eastAsia="IRNazanin"/>
          <w:color w:val="111111"/>
          <w:sz w:val="28"/>
          <w:sz w:val="28"/>
          <w:szCs w:val="28"/>
          <w:rtl w:val="true"/>
          <w:lang w:bidi="fa-IR"/>
        </w:rPr>
        <w:t>واستعداد</w:t>
      </w:r>
      <w:r>
        <w:rPr>
          <w:rStyle w:val="FootnoteAnchor"/>
          <w:rtl w:val="true"/>
        </w:rPr>
        <w:footnoteReference w:id="138"/>
      </w:r>
      <w:r>
        <w:rPr>
          <w:rFonts w:ascii="Amiri" w:hAnsi="Amiri" w:eastAsia="Amiri" w:cs="Amiri"/>
          <w:color w:val="111111"/>
          <w:sz w:val="28"/>
          <w:sz w:val="28"/>
          <w:szCs w:val="28"/>
          <w:rtl w:val="true"/>
          <w:lang w:bidi="ar-SA"/>
        </w:rPr>
        <w:t>، ولذا لا يُوجد تكامل وترٍقٍ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الفلاسفة خطأ، حتما هناك لا يُوجد عالم المادة والاستعداد، لكن يوجد ترقّٙ إلىٰ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روايات قراءة القرآن يقال لقارئ القرآن في</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أوليائنا وشیعتنا ولم يحسن القرآن، عُلّٙم في قبره ليرفع الله فيه درجته، فإنَّ درجات الجنة علىٰ قدر عدد آیات القرآن فيقال لقارئ القرآن اقرأ وأرق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الرواية تدل علىٰ أن المؤمنين والموالين</w:t>
      </w:r>
    </w:p>
    <w:p>
      <w:pPr>
        <w:pStyle w:val="BookText"/>
        <w:rPr/>
      </w:pPr>
      <w:r>
        <w:rPr>
          <w:rFonts w:ascii="Amiri" w:hAnsi="Amiri" w:eastAsia="Amiri" w:cs="Amiri"/>
          <w:color w:val="111111"/>
          <w:sz w:val="28"/>
          <w:sz w:val="28"/>
          <w:szCs w:val="28"/>
          <w:rtl w:val="true"/>
          <w:lang w:bidi="ar-SA"/>
        </w:rPr>
        <w:t>لأئمة أهل البيت يدرسون في عالم البرزخ وتدل علىٰ تكامل وترقي المجرَّدات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اقرأ لكي تصعد الدرجات العليا وتزداد کمالات معنوية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وجد ترقّٙيات لكل الأفراد، فكيف بالنبي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الروايات أن كل ليلة جمعة يزداد علم الأئمة عن طريق مجریٰ فیض النبي الأكرم، بمعنىٰ أن الله يهب النبي العلم، وعن طريق النبي الأكرم يزداد الأئمة من العلم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46" w:name="pg16697_216612"/>
    </w:p>
    <w:p>
      <w:pPr>
        <w:pStyle w:val="BookText"/>
        <w:rPr/>
      </w:pPr>
      <w:bookmarkEnd w:id="246"/>
      <w:r>
        <w:rPr>
          <w:rFonts w:ascii="Amiri" w:hAnsi="Amiri" w:eastAsia="Amiri" w:cs="Amiri"/>
          <w:color w:val="111111"/>
          <w:sz w:val="28"/>
          <w:sz w:val="28"/>
          <w:szCs w:val="28"/>
          <w:rtl w:val="true"/>
          <w:lang w:bidi="ar-SA"/>
        </w:rPr>
        <w:t>الإمام صاحب الزمان في كل ليلة جمعة يزداد علما، يبدأ الله إعطاء علومه للرسول الأعظم، وبعد ذلك يصل عن طريق الرسول</w:t>
      </w:r>
    </w:p>
    <w:p>
      <w:pPr>
        <w:pStyle w:val="BookText"/>
        <w:rPr/>
      </w:pPr>
      <w:r>
        <w:rPr>
          <w:rFonts w:ascii="Amiri" w:hAnsi="Amiri" w:eastAsia="Amiri" w:cs="Amiri"/>
          <w:color w:val="111111"/>
          <w:sz w:val="28"/>
          <w:sz w:val="28"/>
          <w:szCs w:val="28"/>
          <w:rtl w:val="true"/>
          <w:lang w:bidi="ar-SA"/>
        </w:rPr>
        <w:t>إلىٰ أمير المؤمنين وبقية الأئمة وإلىٰ الإمام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كل الأئمة لديهم قابلية الترقي، والله المتعالي أرسل الأنبياء</w:t>
      </w:r>
    </w:p>
    <w:p>
      <w:pPr>
        <w:pStyle w:val="BookText"/>
        <w:rPr/>
      </w:pPr>
      <w:r>
        <w:rPr>
          <w:rFonts w:ascii="Amiri" w:hAnsi="Amiri" w:eastAsia="Amiri" w:cs="Amiri"/>
          <w:color w:val="111111"/>
          <w:sz w:val="28"/>
          <w:sz w:val="28"/>
          <w:szCs w:val="28"/>
          <w:rtl w:val="true"/>
          <w:lang w:bidi="ar-SA"/>
        </w:rPr>
        <w:t>والأوصياء والحجج الإلهية لكي يترقَّوا</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12396132_1280447820"/>
      <w:bookmarkStart w:id="248" w:name="_Toc82"/>
      <w:bookmarkEnd w:id="247"/>
      <w:r>
        <w:rPr>
          <w:rtl w:val="true"/>
        </w:rPr>
        <w:t>كمالات الأنبياء والأئمة نوعانِ</w:t>
      </w:r>
      <w:bookmarkEnd w:id="248"/>
    </w:p>
    <w:p>
      <w:pPr>
        <w:pStyle w:val="BookText"/>
        <w:rPr/>
      </w:pPr>
      <w:r>
        <w:rPr>
          <w:rFonts w:ascii="Amiri" w:hAnsi="Amiri" w:eastAsia="Amiri" w:cs="Amiri"/>
          <w:color w:val="111111"/>
          <w:sz w:val="28"/>
          <w:sz w:val="28"/>
          <w:szCs w:val="28"/>
          <w:rtl w:val="true"/>
          <w:lang w:bidi="ar-SA"/>
        </w:rPr>
        <w:t>كمالات الأنبياء والأئمة قسمان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واكتسابيّ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ولِأجلِ فهم أكثر المستمعين للمطلب نضرب مثالاً حتىٰ يُسرَّ أهل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أهل السوق إذا توفّٙي والدكم، وحصلتم من إرثه علىٰ مائة ألف تومان، هذا المال الذي وصل من والدك إليك، لم يكن من تعبك وکدك، بل هو من تعب وجهد والدك، وهو قد جمعها ووضعها في البنك، والليلة جرىٰ القضاء ومات، كما يقول الدراويش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يُخلع ثوب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صباحا ستصلك أموال في البنك، وفي اليوم التالي صارت المئة ألف تومان التي في البنك من نصيبك، وأخذت هذه الأموال إلىٰ السوق، وعملت في الشراء والبيع والمعاملة والكسب، وفي كل سنة ربحت عشرين أو ثلاثين ألف تومان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الثروة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ثروة وصلتك بدون تعب وكد، وهي المئة ألف تومان التي وصلتك من والدك، ونوع آخر من الثروة وصلك بواسطة الكسب والعمل والتعب والجهد</w:t>
      </w:r>
      <w:r>
        <w:rPr>
          <w:rFonts w:eastAsia="Amiri" w:cs="Amiri" w:ascii="Amiri" w:hAnsi="Amiri"/>
          <w:color w:val="111111"/>
          <w:sz w:val="28"/>
          <w:szCs w:val="28"/>
          <w:rtl w:val="true"/>
          <w:lang w:bidi="ar-SA"/>
        </w:rPr>
        <w:t xml:space="preserve">. </w:t>
      </w:r>
      <w:bookmarkStart w:id="249" w:name="pg16697_216613"/>
    </w:p>
    <w:p>
      <w:pPr>
        <w:pStyle w:val="BookText"/>
        <w:rPr/>
      </w:pPr>
      <w:bookmarkEnd w:id="249"/>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Heading2"/>
        <w:numPr>
          <w:ilvl w:val="1"/>
          <w:numId w:val="1"/>
        </w:numPr>
        <w:rPr/>
      </w:pPr>
      <w:bookmarkStart w:id="250" w:name="__RefHeading___Toc12396134_1280447820"/>
      <w:bookmarkStart w:id="251" w:name="_Toc83"/>
      <w:bookmarkEnd w:id="250"/>
      <w:r>
        <w:rPr>
          <w:rtl w:val="true"/>
        </w:rPr>
        <w:t>الكمالات الوهبيه للأنبياء والأئمة</w:t>
      </w:r>
      <w:bookmarkEnd w:id="251"/>
    </w:p>
    <w:p>
      <w:pPr>
        <w:pStyle w:val="BookText"/>
        <w:rPr/>
      </w:pPr>
      <w:r>
        <w:rPr>
          <w:rFonts w:ascii="Amiri" w:hAnsi="Amiri" w:eastAsia="Amiri" w:cs="Amiri"/>
          <w:color w:val="111111"/>
          <w:sz w:val="28"/>
          <w:sz w:val="28"/>
          <w:szCs w:val="28"/>
          <w:rtl w:val="true"/>
          <w:lang w:bidi="ar-SA"/>
        </w:rPr>
        <w:t>الأنبياء والأئمة أيضا لديهم نوعان من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 والتي هي كمالات وعطايا من الله، أراد الله أن يحصلوا علىٰ هذه النعم، واختارهم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يحصلوا علىٰ طهارة الجوهر والنورانية والمقامات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الفضولية موقوفة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أن يصبح شخص مليونير، ويحصل علىٰ كنز، وأراد لآخر ألا يحصل عليه، فأي شيء يريده الله يعمله طبق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الله عما يعمل؛ لأنّ كل أعماله وفق الحكمة الإلهية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اختار الله حقائق الأنبياء، وجعلهم بحراً من الكمالات ومحيطا من الفضائل، وجعل طينتهم طينة من علّٙيين، واشتق روحهم ونورهم من نور عظمته، جعلهم محيطاً من العلم، ومحيطاً من القدرة، و محیطاً من الكمالات، لكن لم يعط هذا الأمر للعبد الذي بين يديكم</w:t>
      </w:r>
      <w:r>
        <w:rPr>
          <w:rFonts w:eastAsia="IRNazanin" w:cs="IRNazanin"/>
          <w:color w:val="111111"/>
          <w:sz w:val="28"/>
          <w:szCs w:val="28"/>
          <w:rtl w:val="true"/>
          <w:lang w:bidi="fa-IR"/>
        </w:rPr>
        <w:t xml:space="preserve">. </w:t>
      </w:r>
      <w:bookmarkStart w:id="252" w:name="pg16697_216614"/>
    </w:p>
    <w:p>
      <w:pPr>
        <w:pStyle w:val="BookText"/>
        <w:rPr/>
      </w:pPr>
      <w:bookmarkEnd w:id="252"/>
      <w:r>
        <w:rPr>
          <w:rFonts w:ascii="IRNazanin" w:hAnsi="IRNazanin" w:eastAsia="IRNazanin"/>
          <w:color w:val="111111"/>
          <w:sz w:val="28"/>
          <w:sz w:val="28"/>
          <w:szCs w:val="28"/>
          <w:rtl w:val="true"/>
          <w:lang w:bidi="fa-IR"/>
        </w:rPr>
        <w:t>هذه مجموعة من كمالات الأنبياء والرسل والحجج الإلهية، هذه الكمالات لیست مربوطة بعمل وتعب الأنبياء، اختارهم الله ونالوا عنایاته</w:t>
      </w:r>
      <w:r>
        <w:rPr>
          <w:rFonts w:eastAsia="IRNazanin" w:cs="IRNazanin"/>
          <w:color w:val="111111"/>
          <w:sz w:val="28"/>
          <w:szCs w:val="28"/>
          <w:rtl w:val="true"/>
          <w:lang w:bidi="fa-IR"/>
        </w:rPr>
        <w:t>.</w:t>
      </w:r>
    </w:p>
    <w:p>
      <w:pPr>
        <w:pStyle w:val="Heading2"/>
        <w:numPr>
          <w:ilvl w:val="1"/>
          <w:numId w:val="1"/>
        </w:numPr>
        <w:rPr/>
      </w:pPr>
      <w:bookmarkStart w:id="253" w:name="__RefHeading___Toc12396136_1280447820"/>
      <w:bookmarkStart w:id="254" w:name="_Toc84"/>
      <w:bookmarkEnd w:id="253"/>
      <w:r>
        <w:rPr>
          <w:rtl w:val="true"/>
        </w:rPr>
        <w:t>الكمالات الاكتسابية للأنبياء والأئمة</w:t>
      </w:r>
      <w:bookmarkEnd w:id="254"/>
    </w:p>
    <w:p>
      <w:pPr>
        <w:pStyle w:val="BookText"/>
        <w:rPr/>
      </w:pPr>
      <w:r>
        <w:rPr>
          <w:rFonts w:ascii="Amiri" w:hAnsi="Amiri" w:eastAsia="Amiri" w:cs="Amiri"/>
          <w:color w:val="111111"/>
          <w:sz w:val="28"/>
          <w:sz w:val="28"/>
          <w:szCs w:val="28"/>
          <w:rtl w:val="true"/>
          <w:lang w:bidi="ar-SA"/>
        </w:rPr>
        <w:t>جاء الله بالأنبياء والأئمة إلىٰ الدنيا لكي يعبدوا الله، و نتيجة العبادة هي الوصول إلىٰ كمالات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سأقول لكم مطلباً أوضح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أستطيع أن أنقل لكم قصة وأسطورة وشعراً وأدخل الفرح إلىٰ قلبكم، لكن</w:t>
      </w:r>
    </w:p>
    <w:p>
      <w:pPr>
        <w:pStyle w:val="BookText"/>
        <w:rPr/>
      </w:pPr>
      <w:r>
        <w:rPr>
          <w:rFonts w:ascii="Amiri" w:hAnsi="Amiri" w:eastAsia="Amiri" w:cs="Amiri"/>
          <w:color w:val="111111"/>
          <w:sz w:val="28"/>
          <w:sz w:val="28"/>
          <w:szCs w:val="28"/>
          <w:rtl w:val="true"/>
          <w:lang w:bidi="ar-SA"/>
        </w:rPr>
        <w:t>ليس لذلك الأمر فائدة، تعلَّم هذا الأمر الذي لا يصل إلىٰ مسامعك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أنت تعتقد بأن صلاة الرسول ليس لها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 وأنت نصلي،ونصوم، ونعبد الله، ونترك المحرمات ونأتي بالواجبات، ونصعد في الدرجات، وروحانيتنا تتكامل، ونصل إلىٰ قرب الله، لكن عبادة الرسول ليس لها 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الكلام المزخرف؟</w:t>
      </w:r>
    </w:p>
    <w:p>
      <w:pPr>
        <w:pStyle w:val="BookText"/>
        <w:rPr/>
      </w:pPr>
      <w:r>
        <w:rPr>
          <w:rFonts w:ascii="Amiri" w:hAnsi="Amiri" w:eastAsia="Amiri" w:cs="Amiri"/>
          <w:color w:val="111111"/>
          <w:sz w:val="28"/>
          <w:sz w:val="28"/>
          <w:szCs w:val="28"/>
          <w:rtl w:val="true"/>
          <w:lang w:bidi="ar-SA"/>
        </w:rPr>
        <w:t>النبي أيضا يزداد فيضاً من الصلاة، وبوسيلة الصوم والحج والجهاد وبقية العبادات المالية والبدنية، دائما درجته تصعد إلىٰ الأعلىٰ، ويقترب من الله، الدعاء الذي تقرؤه في القنوت أيضا الرسول يقرؤه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يقرأ النبي هذا الدعاء، هل من الممكن ألا يعطيه الله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bookmarkStart w:id="255" w:name="pg16697_216615"/>
    </w:p>
    <w:p>
      <w:pPr>
        <w:pStyle w:val="BookText"/>
        <w:rPr/>
      </w:pPr>
      <w:bookmarkEnd w:id="255"/>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 وَفِي الْآخِرَةِ حَسَنَةً وَقِنَا عَذَابَ </w:t>
      </w:r>
      <w:r>
        <w:rPr>
          <w:rStyle w:val="FootnoteAnchor"/>
          <w:rtl w:val="true"/>
        </w:rPr>
        <w:footnoteReference w:id="146"/>
      </w:r>
      <w:r>
        <w:rPr>
          <w:rFonts w:ascii="Amiri" w:hAnsi="Amiri" w:eastAsia="Amiri" w:cs="Amiri"/>
          <w:color w:val="111111"/>
          <w:sz w:val="28"/>
          <w:sz w:val="28"/>
          <w:szCs w:val="28"/>
          <w:rtl w:val="true"/>
          <w:lang w:bidi="ar-SA"/>
        </w:rPr>
        <w:t>والله بدوره لا يعطيه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يعطيه الله شيئاً؟ الله علىٰ ما أعطاه في بدء الخلقة باختياره واصطفائه، يعطيه درجات أخرىٰ أيضا، هذه نكتة مهمة جداً</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12396138_1280447820"/>
      <w:bookmarkStart w:id="257" w:name="_Toc85"/>
      <w:bookmarkEnd w:id="256"/>
      <w:r>
        <w:rPr>
          <w:rtl w:val="true"/>
        </w:rPr>
        <w:t>ليس لمقام خاتم الأنبياء حدُّ يقف عنده</w:t>
      </w:r>
      <w:bookmarkEnd w:id="257"/>
    </w:p>
    <w:p>
      <w:pPr>
        <w:pStyle w:val="BookText"/>
        <w:rPr/>
      </w:pPr>
      <w:r>
        <w:rPr>
          <w:rFonts w:ascii="Amiri" w:hAnsi="Amiri" w:eastAsia="Amiri" w:cs="Amiri"/>
          <w:color w:val="111111"/>
          <w:sz w:val="28"/>
          <w:sz w:val="28"/>
          <w:szCs w:val="28"/>
          <w:rtl w:val="true"/>
          <w:lang w:bidi="ar-SA"/>
        </w:rPr>
        <w:t>النبي الأكرم أشرف الممكنات وأكمل الموجودات و أكمل شخصية في عالم الإمكان، ولا يُوجد شخص يصل إلىٰ مقام النبي الأكرم، كثير منَّا لا يصل إلىٰ أن يكون ظفر رجل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الكلام صحيح، لكن هل وصل النبي إلىٰ درجة يقف عندها ولا يتكامل بعدها ليس هكذا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النبي الذي هو بحر من الكمال، وكلُّنا متحيّٙرون فيه، بالنسبة إلىٰ الله هو لا شيء، وصفر، ومحتاج، ولا يفارقه الاحتياج إلىٰ الله، ولذلك أتىٰ الله بالأنبياء والأئمة إلىٰ الدنيا لكي يعبدوه، وأثر العبادة أنّهم يصعدون إلىٰ المقامات العالية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الحجج الإلهية في هذه الدنيا مثل التاجر الذي حصل علىٰ مائة ألف تومان بدون تعب وزحمة، والآن لابد أن يكسب ويعمل لكي يجعلها مائة وخمسين ألفاً، عبادة الأنبياء لها أثر أيضا؛ وهي أنها تَصْعَد بهم إلىٰ أعلىٰ الدرجات، ويحصلون علىٰ الكمالات، وكذلك بالنسبة إلىٰ الله هم في الأسفل ومحتاجون وفقراء له سبحانه وتعالىٰ</w:t>
      </w:r>
      <w:r>
        <w:rPr>
          <w:rFonts w:eastAsia="Amiri" w:cs="Amiri" w:ascii="Amiri" w:hAnsi="Amiri"/>
          <w:color w:val="111111"/>
          <w:sz w:val="28"/>
          <w:szCs w:val="28"/>
          <w:rtl w:val="true"/>
          <w:lang w:bidi="ar-SA"/>
        </w:rPr>
        <w:t xml:space="preserve">. </w:t>
      </w:r>
      <w:bookmarkStart w:id="258" w:name="pg16697_216616"/>
    </w:p>
    <w:p>
      <w:pPr>
        <w:pStyle w:val="Heading2"/>
        <w:numPr>
          <w:ilvl w:val="1"/>
          <w:numId w:val="1"/>
        </w:numPr>
        <w:rPr/>
      </w:pPr>
      <w:bookmarkStart w:id="259" w:name="__RefHeading___Toc12396140_1280447820"/>
      <w:bookmarkStart w:id="260" w:name="_Toc86"/>
      <w:bookmarkEnd w:id="258"/>
      <w:bookmarkEnd w:id="259"/>
      <w:r>
        <w:rPr>
          <w:rtl w:val="true"/>
        </w:rPr>
        <w:t>علَّة خلق الأنبياء هي العبودية والتكامل</w:t>
      </w:r>
      <w:bookmarkEnd w:id="260"/>
    </w:p>
    <w:p>
      <w:pPr>
        <w:pStyle w:val="BookText"/>
        <w:rPr/>
      </w:pPr>
      <w:r>
        <w:rPr>
          <w:rFonts w:ascii="Amiri" w:hAnsi="Amiri" w:eastAsia="Amiri" w:cs="Amiri"/>
          <w:color w:val="111111"/>
          <w:sz w:val="28"/>
          <w:sz w:val="28"/>
          <w:szCs w:val="28"/>
          <w:rtl w:val="true"/>
          <w:lang w:bidi="ar-SA"/>
        </w:rPr>
        <w:t>إذاً الأنبياء لِأجلِ التكامل ومزيد من الدرجات جيء بهم إلىٰ هذا</w:t>
      </w:r>
    </w:p>
    <w:p>
      <w:pPr>
        <w:pStyle w:val="BookText"/>
        <w:rPr/>
      </w:pPr>
      <w:r>
        <w:rPr>
          <w:rFonts w:ascii="IRNazanin" w:hAnsi="IRNazanin" w:eastAsia="IRNazanin"/>
          <w:color w:val="111111"/>
          <w:sz w:val="28"/>
          <w:sz w:val="28"/>
          <w:szCs w:val="28"/>
          <w:rtl w:val="true"/>
          <w:lang w:bidi="fa-IR"/>
        </w:rPr>
        <w:t>العالم أيضا، لِأجلِ نفس السبب الذي جِيءَ بنا من أجله إلىٰ هذا العالم، أتیٰ الله بالأنبياء لذلك أيضا، أنا وأنت لأي شيء جيء بنا إلىٰ هذه الدنيا؟ لِأجلِ أن نأكل ونتزاوج وبعد ذلك يُرفع نعشنا ويُؤخذ ويُوضع في</w:t>
      </w:r>
    </w:p>
    <w:p>
      <w:pPr>
        <w:pStyle w:val="BookText"/>
        <w:rPr/>
      </w:pP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هو هدف مجيئنا إلىٰ الدنيا لأصبح الخروف والماعز</w:t>
      </w:r>
    </w:p>
    <w:p>
      <w:pPr>
        <w:pStyle w:val="BookText"/>
        <w:rPr/>
      </w:pPr>
      <w:r>
        <w:rPr>
          <w:rFonts w:ascii="Amiri" w:hAnsi="Amiri" w:eastAsia="Amiri" w:cs="Amiri"/>
          <w:color w:val="111111"/>
          <w:sz w:val="28"/>
          <w:sz w:val="28"/>
          <w:szCs w:val="28"/>
          <w:rtl w:val="true"/>
          <w:lang w:bidi="ar-SA"/>
        </w:rPr>
        <w:t>أفضل منَّا، لأنهم يأكلون أفضل منّا ويتزاوجون أفضل 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جيء بنا إلىٰ الدنيا لكي نعبد الله، وعلىٰ أثر العبادة، تصعد</w:t>
      </w:r>
    </w:p>
    <w:p>
      <w:pPr>
        <w:pStyle w:val="BookText"/>
        <w:rPr/>
      </w:pPr>
      <w:r>
        <w:rPr>
          <w:rFonts w:ascii="Amiri" w:hAnsi="Amiri" w:eastAsia="Amiri" w:cs="Amiri"/>
          <w:color w:val="111111"/>
          <w:sz w:val="28"/>
          <w:sz w:val="28"/>
          <w:szCs w:val="28"/>
          <w:rtl w:val="true"/>
          <w:lang w:bidi="ar-SA"/>
        </w:rPr>
        <w:t>درجاتنا إلىٰ الأعلىٰ، وتتكامل أرواحنا، ونقترب إلىٰ الله، والأنبياء جيءَ بهم إلىٰ هذه الدنيا لهذا الهدف أيضاً</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12396142_1280447820"/>
      <w:bookmarkStart w:id="262" w:name="_Toc87"/>
      <w:bookmarkEnd w:id="261"/>
      <w:r>
        <w:rPr>
          <w:rtl w:val="true"/>
        </w:rPr>
        <w:t>أنواع العبادات</w:t>
      </w:r>
      <w:bookmarkEnd w:id="2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العبادات لها أقسام وأنحاء، أحد أنواع العبادة الصلاة، والصوم، وقراءة الأدعية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الشيخ عباس القمي،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الشيخ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آخر من العبادات أن تذهب إلىٰ السوق وتتكسَّب، وتصرف علىٰ الزوجة والأبناء من الطرق المشروعة؛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 xml:space="preserve">، عمل النجار والحجَّار والحداد بالمطرقة بهذا الهدف؛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أريد لقمة خبز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حلال لكي أطعم زوجتي وأبنائي فيكونوا في راحة للاجتهاد لعبادتك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نفس الضرب بالمطرقة عبادة، شأنه شأن التسبيح بسبحة تربة الحسين،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بهذا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عشرة أجزاء، تسعة أجزاء في طلب الحلال</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لكن بشرط أن يكون</w:t>
      </w:r>
    </w:p>
    <w:p>
      <w:pPr>
        <w:pStyle w:val="BookText"/>
        <w:rPr/>
      </w:pPr>
      <w:r>
        <w:rPr>
          <w:rFonts w:ascii="IRNazanin" w:hAnsi="IRNazanin" w:eastAsia="IRNazanin"/>
          <w:color w:val="111111"/>
          <w:sz w:val="28"/>
          <w:sz w:val="28"/>
          <w:szCs w:val="28"/>
          <w:rtl w:val="true"/>
          <w:lang w:bidi="fa-IR"/>
        </w:rPr>
        <w:t>العمل والكسب طبق الشرع، لا أن يكون في الكسب غلٌّ وغش وتدليس، ولا أن يكون بيعاً للمحرمات، بل تجارة وفق الفقه والرسائل العملية، مع رأس مال حلال و کسب مشروع، مع أداء الواجبات المالية من قبيل الخمس والزكاة وأمثالها، هذه التجارة والكسب هي نوع من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الأخرىٰ هي أن نعطي مالاً وخبزاً ولحماً وسکراً ورزاً وسائر الحبوب إلىٰ الأيتام، والنساء، والفقراء، والغرباء، أو أن ندعم الزواج بين الشباب والشابات السيّٙدات والعلويّات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أنحاء وأقسام العبادات كثيرة، إذا كانت خطابة العبد الذي بين يديكم الله، لا أن تكون للمال، لله لا لوجه غير الله؛ فهي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سماعكم إذا كان بهدف الهداية وفتح الطريق إلىٰ الله فهو عبادة، ونومك</w:t>
      </w:r>
    </w:p>
    <w:p>
      <w:pPr>
        <w:pStyle w:val="BookText"/>
        <w:rPr/>
      </w:pPr>
      <w:r>
        <w:rPr>
          <w:rFonts w:ascii="Amiri" w:hAnsi="Amiri" w:eastAsia="Amiri" w:cs="Amiri"/>
          <w:color w:val="111111"/>
          <w:sz w:val="28"/>
          <w:sz w:val="28"/>
          <w:szCs w:val="28"/>
          <w:rtl w:val="true"/>
          <w:lang w:bidi="ar-SA"/>
        </w:rPr>
        <w:t>في شهر رمضان إذا كان لِأجلِ التقوية وللصوم فهو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النوم، واليقظة، والكسب، والدعاء وصرف الأموال كل هذه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من الممكن أن تكون عبادة</w:t>
      </w:r>
      <w:r>
        <w:rPr>
          <w:rFonts w:eastAsia="Amiri" w:cs="Amiri" w:ascii="Amiri" w:hAnsi="Amiri"/>
          <w:color w:val="111111"/>
          <w:sz w:val="28"/>
          <w:szCs w:val="28"/>
          <w:rtl w:val="true"/>
          <w:lang w:bidi="ar-SA"/>
        </w:rPr>
        <w:t xml:space="preserve">. </w:t>
      </w:r>
      <w:bookmarkStart w:id="263" w:name="pg16697_216618"/>
    </w:p>
    <w:p>
      <w:pPr>
        <w:pStyle w:val="Heading2"/>
        <w:numPr>
          <w:ilvl w:val="1"/>
          <w:numId w:val="1"/>
        </w:numPr>
        <w:rPr/>
      </w:pPr>
      <w:bookmarkStart w:id="264" w:name="__RefHeading___Toc12396144_1280447820"/>
      <w:bookmarkStart w:id="265" w:name="_Toc88"/>
      <w:bookmarkEnd w:id="263"/>
      <w:bookmarkEnd w:id="264"/>
      <w:r>
        <w:rPr>
          <w:rtl w:val="true"/>
        </w:rPr>
        <w:t>أعلى العبادات التعليم والتربية</w:t>
      </w:r>
      <w:bookmarkEnd w:id="265"/>
    </w:p>
    <w:p>
      <w:pPr>
        <w:pStyle w:val="BookText"/>
        <w:rPr/>
      </w:pPr>
      <w:r>
        <w:rPr>
          <w:rFonts w:ascii="Amiri" w:hAnsi="Amiri" w:eastAsia="Amiri" w:cs="Amiri"/>
          <w:color w:val="111111"/>
          <w:sz w:val="28"/>
          <w:sz w:val="28"/>
          <w:szCs w:val="28"/>
          <w:rtl w:val="true"/>
          <w:lang w:bidi="ar-SA"/>
        </w:rPr>
        <w:t>نوع من العبادات أعلىٰ من كل العبادات، تربية الجاهل وأخذ الضال</w:t>
      </w:r>
    </w:p>
    <w:p>
      <w:pPr>
        <w:pStyle w:val="BookText"/>
        <w:rPr/>
      </w:pPr>
      <w:r>
        <w:rPr>
          <w:rFonts w:ascii="Amiri" w:hAnsi="Amiri" w:eastAsia="Amiri" w:cs="Amiri"/>
          <w:color w:val="111111"/>
          <w:sz w:val="28"/>
          <w:sz w:val="28"/>
          <w:szCs w:val="28"/>
          <w:rtl w:val="true"/>
          <w:lang w:bidi="ar-SA"/>
        </w:rPr>
        <w:t>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جاهل تجعله عالماً وتأخذه إلىٰ طريق عبودية الله، شخص بعيد عن الله تجعله قريباً من الله، شخص متمرّٙد ظالم تعمل منه عبداً صالحاً مطيعاً لله، هذا هو أفضل العبادات، هداية شخص ضال مثل إحياء</w:t>
      </w:r>
    </w:p>
    <w:p>
      <w:pPr>
        <w:pStyle w:val="BookText"/>
        <w:rPr/>
      </w:pPr>
      <w:r>
        <w:rPr>
          <w:rFonts w:ascii="IRNazanin" w:hAnsi="IRNazanin" w:eastAsia="IRNazanin"/>
          <w:color w:val="111111"/>
          <w:sz w:val="28"/>
          <w:sz w:val="28"/>
          <w:szCs w:val="28"/>
          <w:rtl w:val="true"/>
          <w:lang w:bidi="fa-IR"/>
        </w:rPr>
        <w:t>میت، الميت ليس هو الإنسان الذي خرجت روحه عن بدنه، الميت ليس هو مع الإنسان أو الحيوان الذي خرجت روحه عن بدنه، الميت الواقعي هو و الشخص الذي ليس لديه معرفة وعلم، كما في الشعر المنسوب إلىٰ أميرالمؤمنين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مَوتي وَأَهْلُ العِلمِ أَحْيَاهٌ</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 لديهم حياة روحانية ومعنوية، والجهّال لديهم موت معنوي، وموت أدبي إنساني، الآن إذا أنت أحييت ميتاً، علَّمت أطفالاً جهلة معرفة الله، ومذهب التشيُّع، والأخلاق، والفضائل الإنسانية، كان هذا هو أفضل العبادات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الأعظم قال للإمام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يَهْدِيَ اللهُ بِكَ رَجُلا وَاحِداً خَيْرٌ لَكَ مِمَا طَلَعَتْ عَلَيْهِ الشَمْسُ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66" w:name="pg16697_216619"/>
    </w:p>
    <w:p>
      <w:pPr>
        <w:pStyle w:val="BookText"/>
        <w:rPr/>
      </w:pPr>
      <w:bookmarkEnd w:id="266"/>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لويهدي الله بك شخصاً واحداً تأخذه إلىٰ طريق الخير، سيكون ثوابه لك أفضل من كل شيء تطلُع عليه الشمس، أفضل وأعلىٰ من أي شيء في هذه المنظومة الشمسية، لو علَّمت شخصاً مسألة شرعية مثل شكوك الصلاة وأحكامها وقواطعها ومقدماتها، تجعل من صبي لا يصلي مصليّاً، وعندما تُخرج طفلاً تُربّٙيه السينما وتأخذه إلىٰ المسجد فقد أحييت هذا الطفل، ربيته من الجهة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ألف مرة من عبادة تبدأ من بداية الليل إلىٰ الصباح تقرأ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والتعقيبات وتعول وتبكي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تربية طفل وتحويله من عامل مفسد أخلاقياً إلىٰ ذي أخلاق حسنة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لِأجلِ حقوق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هي أفضل أقسام العبادات،</w:t>
      </w:r>
    </w:p>
    <w:p>
      <w:pPr>
        <w:pStyle w:val="BookText"/>
        <w:rPr/>
      </w:pPr>
      <w:r>
        <w:rPr>
          <w:rFonts w:ascii="IRNazanin" w:hAnsi="IRNazanin" w:eastAsia="IRNazanin"/>
          <w:color w:val="111111"/>
          <w:sz w:val="28"/>
          <w:sz w:val="28"/>
          <w:szCs w:val="28"/>
          <w:rtl w:val="true"/>
          <w:lang w:bidi="fa-IR"/>
        </w:rPr>
        <w:t>لذا الإستئکال</w:t>
      </w:r>
    </w:p>
    <w:p>
      <w:pPr>
        <w:pStyle w:val="BookText"/>
        <w:rPr/>
      </w:pPr>
      <w:r>
        <w:rPr>
          <w:rFonts w:ascii="Amiri" w:hAnsi="Amiri" w:eastAsia="Amiri" w:cs="Amiri"/>
          <w:color w:val="111111"/>
          <w:sz w:val="28"/>
          <w:sz w:val="28"/>
          <w:szCs w:val="28"/>
          <w:rtl w:val="true"/>
          <w:lang w:bidi="ar-SA"/>
        </w:rPr>
        <w:t>والاستطعام بالعلم خطأ، وبعض العلماء يحرّٙم هذا العمل،</w:t>
      </w:r>
      <w:r>
        <w:rPr>
          <w:rStyle w:val="FootnoteAnchor"/>
          <w:rtl w:val="true"/>
        </w:rPr>
        <w:footnoteReference w:id="151"/>
      </w:r>
      <w:r>
        <w:rPr>
          <w:rFonts w:ascii="IRNazanin" w:hAnsi="IRNazanin" w:eastAsia="IRNazanin"/>
          <w:color w:val="111111"/>
          <w:sz w:val="28"/>
          <w:sz w:val="28"/>
          <w:szCs w:val="28"/>
          <w:rtl w:val="true"/>
          <w:lang w:bidi="fa-IR"/>
        </w:rPr>
        <w:t xml:space="preserve">يجوز إذا كان يأخذ المال بعنوان حق التعب لا حق التعليم؛ منبر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 الله هذا هو أفضل العبادات</w:t>
      </w:r>
      <w:r>
        <w:rPr>
          <w:rFonts w:eastAsia="IRNazanin" w:cs="IRNazanin"/>
          <w:color w:val="111111"/>
          <w:sz w:val="28"/>
          <w:szCs w:val="28"/>
          <w:rtl w:val="true"/>
          <w:lang w:bidi="fa-IR"/>
        </w:rPr>
        <w:t>.</w:t>
      </w:r>
    </w:p>
    <w:p>
      <w:pPr>
        <w:pStyle w:val="Heading2"/>
        <w:numPr>
          <w:ilvl w:val="1"/>
          <w:numId w:val="1"/>
        </w:numPr>
        <w:rPr/>
      </w:pPr>
      <w:bookmarkStart w:id="267" w:name="__RefHeading___Toc12396146_1280447820"/>
      <w:bookmarkStart w:id="268" w:name="_Toc89"/>
      <w:bookmarkEnd w:id="267"/>
      <w:r>
        <w:rPr>
          <w:rtl w:val="true"/>
        </w:rPr>
        <w:t>عرّٙف الضائعين على الله</w:t>
      </w:r>
      <w:bookmarkEnd w:id="2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لديّ شكوىٰ منكم في هذا الأمر، وهو كثرة التقصير والابتعاد عن هداية الضالين، أنتم ربّما من جهات أخرىٰ في أحسن حالاتكم، تقرأون </w:t>
      </w:r>
      <w:bookmarkStart w:id="269" w:name="pg16697_216620"/>
    </w:p>
    <w:p>
      <w:pPr>
        <w:pStyle w:val="BookText"/>
        <w:rPr/>
      </w:pPr>
      <w:bookmarkEnd w:id="269"/>
      <w:r>
        <w:rPr>
          <w:rFonts w:ascii="IRNazanin" w:hAnsi="IRNazanin" w:eastAsia="IRNazanin"/>
          <w:color w:val="111111"/>
          <w:sz w:val="28"/>
          <w:sz w:val="28"/>
          <w:szCs w:val="28"/>
          <w:rtl w:val="true"/>
          <w:lang w:bidi="fa-IR"/>
        </w:rPr>
        <w:t>الأدعية كثيراً، ومتوجّٙهون إلىٰ الله، لكن من جهة هداية الضالين لديكم تقصير، الضائعون خذوا بأيديهم إلىٰ الدين، أرجعوهم إلىٰ الإسلام بإسلوب علمي، وأخلاق حسنة، وبألف فن وفن، إذا تزلزل دین مسلم</w:t>
      </w:r>
    </w:p>
    <w:p>
      <w:pPr>
        <w:pStyle w:val="BookText"/>
        <w:rPr/>
      </w:pPr>
      <w:r>
        <w:rPr>
          <w:rFonts w:ascii="Amiri" w:hAnsi="Amiri" w:eastAsia="Amiri" w:cs="Amiri"/>
          <w:color w:val="111111"/>
          <w:sz w:val="28"/>
          <w:sz w:val="28"/>
          <w:szCs w:val="28"/>
          <w:rtl w:val="true"/>
          <w:lang w:bidi="ar-SA"/>
        </w:rPr>
        <w:t>وصار مادياً، وهابيّاً، بهائيّاً، خذ بيده إلىٰ الشريعة، هذا الأمر أفضل من إحياء الليل بالعبادة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وقراءة الدعاء فقط عمل العجزة من الرجال والنساء، لكن هداية الآخرين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والفتية المبارزون في ميادين الدين، بسبب إلقاء الشبهات علىٰ الشباب بأي قدر خرجوا من الدين، وأصبح اعتقادهم متزلزلاً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تأخذ بأيديهم إلىٰ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العبادات هي إحياء روحٍ مات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تجعل أحد الشباب محکم وصلب العقيدة، وأن تأخذ بيد شخص متزلزل العقيدة بالكلام الجميل والأخلاق السمحة إلىٰ الاعتقاد الراسخ</w:t>
      </w:r>
      <w:r>
        <w:rPr>
          <w:rFonts w:eastAsia="IRNazanin" w:cs="IRNazanin"/>
          <w:color w:val="111111"/>
          <w:sz w:val="28"/>
          <w:szCs w:val="28"/>
          <w:rtl w:val="true"/>
          <w:lang w:bidi="fa-IR"/>
        </w:rPr>
        <w:t>.</w:t>
      </w:r>
    </w:p>
    <w:p>
      <w:pPr>
        <w:pStyle w:val="Heading2"/>
        <w:numPr>
          <w:ilvl w:val="1"/>
          <w:numId w:val="1"/>
        </w:numPr>
        <w:rPr/>
      </w:pPr>
      <w:bookmarkStart w:id="270" w:name="__RefHeading___Toc12396148_1280447820"/>
      <w:bookmarkStart w:id="271" w:name="_Toc90"/>
      <w:bookmarkEnd w:id="270"/>
      <w:r>
        <w:rPr>
          <w:rtl w:val="true"/>
        </w:rPr>
        <w:t>الاعتقاد العلمي بالدين</w:t>
      </w:r>
      <w:bookmarkEnd w:id="271"/>
    </w:p>
    <w:p>
      <w:pPr>
        <w:pStyle w:val="BookText"/>
        <w:rPr/>
      </w:pPr>
      <w:r>
        <w:rPr>
          <w:rFonts w:ascii="Amiri" w:hAnsi="Amiri" w:eastAsia="Amiri" w:cs="Amiri"/>
          <w:color w:val="111111"/>
          <w:sz w:val="28"/>
          <w:sz w:val="28"/>
          <w:szCs w:val="28"/>
          <w:rtl w:val="true"/>
          <w:lang w:bidi="ar-SA"/>
        </w:rPr>
        <w:t>أحد أفضل العبادات أن تجعل جاهلا عالما بالعلوم الدينية، وأن تصنع</w:t>
      </w:r>
    </w:p>
    <w:p>
      <w:pPr>
        <w:pStyle w:val="BookText"/>
        <w:rPr/>
      </w:pPr>
      <w:r>
        <w:rPr>
          <w:rFonts w:ascii="Amiri" w:hAnsi="Amiri" w:eastAsia="Amiri" w:cs="Amiri"/>
          <w:color w:val="111111"/>
          <w:sz w:val="28"/>
          <w:sz w:val="28"/>
          <w:szCs w:val="28"/>
          <w:rtl w:val="true"/>
          <w:lang w:bidi="ar-SA"/>
        </w:rPr>
        <w:t>من فاسق فاسد مؤمناً متقياً، وتأخذه إلىٰ طريق الله، وتعرّٙفه علىٰ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كنت طفلا صغيرا، كانت والدتي تأخذني إلىٰ مجلس أحد المرحومين للتعزية في خراسان، كان مجلسا عظيما، بحيث كان يعتبر شعبة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والدتي تبكي وأنا كنت أبكي أيضا، كانت أمي تلطم علىٰ صدرها، وأنا كنت في سن أربع أو خمس سنوات، ألطم علىٰ </w:t>
      </w:r>
      <w:bookmarkStart w:id="272" w:name="pg16697_216621"/>
    </w:p>
    <w:p>
      <w:pPr>
        <w:pStyle w:val="BookText"/>
        <w:rPr/>
      </w:pPr>
      <w:bookmarkEnd w:id="272"/>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رأسي، هذا شيء جيد، لكنَّ هذا الاعتقاد التقليدي لأمي ليس له فائدة، لابد أن تُعطِي أبناءك اعتقاداً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ليس كل ما يقوله عالم المنطقة يقبله الشباب، وليس أي شيء يقوله</w:t>
      </w:r>
    </w:p>
    <w:p>
      <w:pPr>
        <w:pStyle w:val="BookText"/>
        <w:rPr/>
      </w:pPr>
      <w:r>
        <w:rPr>
          <w:rFonts w:ascii="Amiri" w:hAnsi="Amiri" w:eastAsia="Amiri" w:cs="Amiri"/>
          <w:color w:val="111111"/>
          <w:sz w:val="28"/>
          <w:sz w:val="28"/>
          <w:szCs w:val="28"/>
          <w:rtl w:val="true"/>
          <w:lang w:bidi="ar-SA"/>
        </w:rPr>
        <w:t>عالم المنطقة والأب والأم يقوله الأبناء بعين مغمضة هذا صحيح، شباب هذا الزمان أصبحوا مثقفين ومتنوّٙرين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وأصبحوا أحراراً؛ لذلك لابد من أَن نتكلَّم معهم بالمنطق، لابد من أن نبيّن الاعتقادات بالمنطق، والاستدلال</w:t>
      </w:r>
    </w:p>
    <w:p>
      <w:pPr>
        <w:pStyle w:val="BookText"/>
        <w:rPr/>
      </w:pPr>
      <w:r>
        <w:rPr>
          <w:rFonts w:ascii="Amiri" w:hAnsi="Amiri" w:eastAsia="Amiri" w:cs="Amiri"/>
          <w:color w:val="111111"/>
          <w:sz w:val="28"/>
          <w:sz w:val="28"/>
          <w:szCs w:val="28"/>
          <w:rtl w:val="true"/>
          <w:lang w:bidi="ar-SA"/>
        </w:rPr>
        <w:t>العلمي؛ لكي تُصبِح محكمة في القلوب</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12396150_1280447820"/>
      <w:bookmarkStart w:id="274" w:name="_Toc91"/>
      <w:bookmarkEnd w:id="273"/>
      <w:r>
        <w:rPr>
          <w:rtl w:val="true"/>
        </w:rPr>
        <w:t>متاعب وصعوبات التربية</w:t>
      </w:r>
      <w:bookmarkEnd w:id="274"/>
    </w:p>
    <w:p>
      <w:pPr>
        <w:pStyle w:val="BookText"/>
        <w:rPr/>
      </w:pPr>
      <w:r>
        <w:rPr>
          <w:rFonts w:ascii="Amiri" w:hAnsi="Amiri" w:eastAsia="Amiri" w:cs="Amiri"/>
          <w:color w:val="111111"/>
          <w:sz w:val="28"/>
          <w:sz w:val="28"/>
          <w:szCs w:val="28"/>
          <w:rtl w:val="true"/>
          <w:lang w:bidi="ar-SA"/>
        </w:rPr>
        <w:t>التربية فيها زحمات ومتاعب، وإذا أردت أن تصنع من جاهل عالماً، أو أردت أن تصنع من طفل جاهل عالماً بالحقائق، تحتاج إلىٰ كثير من العمل والتعب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مجالسة عالم مع جاهل کالسجن، بهذا القدر يتأذىٰ العالم من مجالسة الجاهل، يتأذىٰ العالم بمجالسة الجاهل عشرة أضعاف من مجالسة عالم، لو يُؤخذ عالم إلىٰ أربعة حمقىٰ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تتغذَّىٰ وتشرب مع هؤلاء، لكان الموت أسهل عليه من إمضاء وقت مع أشخاص لا يستطيعون الفهم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 عالمٍ من الجاهل ومن شخص غير مربَّیٰ بشخص آخر صالح ومؤمن صعب جداً، لو كان ابنك فضولياً وتريد أن تأخذه معك في الطريق، إلىٰ أية درجة ذلك الأمر صعب؟ لو أردت أن تحوّٙل ابنك من الذهاب إلىٰ السينما إلىٰ ابن يذهب إلىٰ المسجد وتجعله في طريق الخير، تصل </w:t>
      </w:r>
      <w:bookmarkStart w:id="275" w:name="pg16697_216622"/>
    </w:p>
    <w:p>
      <w:pPr>
        <w:pStyle w:val="BookText"/>
        <w:rPr/>
      </w:pPr>
      <w:bookmarkEnd w:id="275"/>
      <w:r>
        <w:rPr>
          <w:rFonts w:ascii="Amiri" w:hAnsi="Amiri" w:eastAsia="Amiri" w:cs="Amiri"/>
          <w:color w:val="111111"/>
          <w:sz w:val="28"/>
          <w:sz w:val="28"/>
          <w:szCs w:val="28"/>
          <w:rtl w:val="true"/>
          <w:lang w:bidi="ar-SA"/>
        </w:rPr>
        <w:t>روحك إلىٰ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التعليم و تربية جاهل وفاسد صعبة جداً، والآن وصلنا إلىٰ أصل المطلب</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12396152_1280447820"/>
      <w:bookmarkStart w:id="277" w:name="_Toc92"/>
      <w:bookmarkEnd w:id="276"/>
      <w:r>
        <w:rPr>
          <w:rtl w:val="true"/>
        </w:rPr>
        <w:t>عبادة الأنبياء والأئمة</w:t>
      </w:r>
      <w:bookmarkEnd w:id="277"/>
    </w:p>
    <w:p>
      <w:pPr>
        <w:pStyle w:val="BookText"/>
        <w:rPr/>
      </w:pPr>
      <w:r>
        <w:rPr>
          <w:rFonts w:ascii="Amiri" w:hAnsi="Amiri" w:eastAsia="Amiri" w:cs="Amiri"/>
          <w:color w:val="111111"/>
          <w:sz w:val="28"/>
          <w:sz w:val="28"/>
          <w:szCs w:val="28"/>
          <w:rtl w:val="true"/>
          <w:lang w:bidi="ar-SA"/>
        </w:rPr>
        <w:t>أتىٰ الله بالأنبياء والأئمة إلىٰ الدنيا لأجل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الجن مثل الإنسان أيضا؛ منهم السيئ، والصالح العابد، والمتمرّٙد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خُلِقوا من أجل العبادة، الأنبياء والأئمة والأوصياء أتوا لأجل العبادة وعبودية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عبودية الأنبياء والأئمة؟ هل عبادتهم أن يجلسوا من الصباح الباكر علىٰ قارعة الطريق ويبيعوا العلف والبرسيم؟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عبادتهم أن يحملوا المعول ويعملوا في البناء؟ ليس هكذا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عبادتهم أن يجلسوا إلىٰ الليل يقرؤون الأدعية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ذلك قسم من عبادتهم، لكن عمدة عبادتهم هي تربية الجهلة، وأخذهم إلىٰ طريق الله، وأخذ البعيدين عن الله إلىٰ الطريق، وجعلهم مع الله، وقَطْعِ قلوبهم عن غير الله، وربطهم بالتوحيد والعبودية، الإرشاد والتربية هي عبادتهم وعبوديتهم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وأثر عبادة وعبودية الأنبياء، أي أثر التربية هو أن ندخل الطريق، إذاً الأنبياء والحجج الإلهية لم يأتوا لأجلنا، بل نحن أتينا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لأجلهم</w:t>
      </w:r>
      <w:r>
        <w:rPr>
          <w:rFonts w:eastAsia="IRNazanin" w:cs="IRNazanin"/>
          <w:color w:val="111111"/>
          <w:sz w:val="28"/>
          <w:szCs w:val="28"/>
          <w:rtl w:val="true"/>
          <w:lang w:bidi="fa-IR"/>
        </w:rPr>
        <w:t xml:space="preserve">. </w:t>
      </w:r>
      <w:bookmarkStart w:id="278" w:name="pg16697_216623"/>
    </w:p>
    <w:p>
      <w:pPr>
        <w:pStyle w:val="BookText"/>
        <w:rPr/>
      </w:pPr>
      <w:bookmarkEnd w:id="278"/>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IRNazanin" w:hAnsi="IRNazanin" w:eastAsia="IRNazanin"/>
          <w:color w:val="111111"/>
          <w:sz w:val="28"/>
          <w:sz w:val="28"/>
          <w:szCs w:val="28"/>
          <w:rtl w:val="true"/>
          <w:lang w:bidi="fa-IR"/>
        </w:rPr>
        <w:t>الأنبياء والأئمة ليسوا فداء كمالنا وتکاملنا، هؤلاء فداء کمال أنفسهم؛ لكن طریق کمالهم هو تکمیلنا، أتوا لأجل العبودية، لكن طريق عبوديتهم هي هداية العباد، هذا الإنسان الذي لا يميّٙز بين الناقة والبعير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المساكين، يعملون إلهاً من التمر ومن الخشب، حتىٰ يصبح مثل المعدن متماسكاً، وبعد ذلك يذهبون إلىٰ الإله الذي لديه رأس ویدین وبطن، وبعد يوم يأتون إليه يعظمونه ويقدسونه، وإذا أتت أحيانا أيام جوع وقحط، تحدث ثورة شعبية ويهجمون علىٰ هذا الإله، أحدهم يقطّٙع اليد ويأكلها، وآخر يأخذ الرأس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مدة من الزمن يعملون إلهاً آخر من التمر؟</w:t>
      </w:r>
    </w:p>
    <w:p>
      <w:pPr>
        <w:pStyle w:val="BookText"/>
        <w:rPr/>
      </w:pPr>
      <w:r>
        <w:rPr>
          <w:rFonts w:ascii="Amiri" w:hAnsi="Amiri" w:eastAsia="Amiri" w:cs="Amiri"/>
          <w:color w:val="111111"/>
          <w:sz w:val="28"/>
          <w:sz w:val="28"/>
          <w:szCs w:val="28"/>
          <w:rtl w:val="true"/>
          <w:lang w:bidi="ar-SA"/>
        </w:rPr>
        <w:t>الرسول الأكرم يريد أن يعمل من هؤلاء الجهلة عباداً لله، أن يقرأ</w:t>
      </w:r>
    </w:p>
    <w:p>
      <w:pPr>
        <w:pStyle w:val="BookText"/>
        <w:rPr/>
      </w:pPr>
      <w:r>
        <w:rPr>
          <w:rFonts w:ascii="Amiri" w:hAnsi="Amiri" w:eastAsia="Amiri" w:cs="Amiri"/>
          <w:color w:val="111111"/>
          <w:sz w:val="28"/>
          <w:sz w:val="28"/>
          <w:szCs w:val="28"/>
          <w:rtl w:val="true"/>
          <w:lang w:bidi="ar-SA"/>
        </w:rPr>
        <w:t>هؤلاء قليلو 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يجعلهم يركعون ويسجدون، ويأمرهم بإحياء الثلث الأخير من الليل، وبالتضحية في سبيل الله، ويُغشىٰ عليهم من خشية الله، يريد أن يجعلهم متوكّٙلين ومتكّٙئين وراجين لله الحق تعالىٰ، وأن يربط بين شجرة وجودهم وبين ساحة قدس الله، هذا العمل عجیب وشاق جداً</w:t>
      </w:r>
      <w:r>
        <w:rPr>
          <w:rFonts w:eastAsia="IRNazanin" w:cs="IRNazanin"/>
          <w:color w:val="111111"/>
          <w:sz w:val="28"/>
          <w:szCs w:val="28"/>
          <w:rtl w:val="true"/>
          <w:lang w:bidi="fa-IR"/>
        </w:rPr>
        <w:t>.</w:t>
      </w:r>
    </w:p>
    <w:p>
      <w:pPr>
        <w:pStyle w:val="Heading2"/>
        <w:numPr>
          <w:ilvl w:val="1"/>
          <w:numId w:val="1"/>
        </w:numPr>
        <w:rPr/>
      </w:pPr>
      <w:bookmarkStart w:id="279" w:name="__RefHeading___Toc12396154_1280447820"/>
      <w:bookmarkStart w:id="280" w:name="_Toc93"/>
      <w:bookmarkEnd w:id="279"/>
      <w:r>
        <w:rPr>
          <w:rtl w:val="true"/>
        </w:rPr>
        <w:t>مشقَّات تربية ابن منحرف</w:t>
      </w:r>
      <w:bookmarkEnd w:id="28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لأجل فهم متاعب ومشقات عمل الأنبياء نضرب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لديك </w:t>
      </w:r>
      <w:bookmarkStart w:id="281" w:name="pg16697_216624"/>
    </w:p>
    <w:p>
      <w:pPr>
        <w:pStyle w:val="BookText"/>
        <w:rPr/>
      </w:pPr>
      <w:bookmarkEnd w:id="281"/>
      <w:r>
        <w:rPr>
          <w:rFonts w:ascii="IRNazanin" w:hAnsi="IRNazanin" w:eastAsia="IRNazanin"/>
          <w:color w:val="111111"/>
          <w:sz w:val="28"/>
          <w:sz w:val="28"/>
          <w:szCs w:val="28"/>
          <w:rtl w:val="true"/>
          <w:lang w:bidi="fa-IR"/>
        </w:rPr>
        <w:t>ابن وبسبب الأوضاع الإجتماعية التي لديك أصبح من أهل السينما، حتما لن يكون من أهل صلاة الليل، بل سيُصبح لاعب قمار، ويجري وراء النساء، يلبس لباساً قصيراً وجميلاً لكي ينظر إليه الآخرون؛ لأن مرکز السينما لا يُعلّٙم شكوك الصلاة، ومسائل الحج والصوم ومعرفة الله والقيامة وجهنم والجنة، ابنك ذهب وأصبح فاسداً، وأنت قلبك محترق، وتريد أن تجعل من ابنك من أهل المسجد، لابد أن يحترق قلبك كثيراً، وتصعد بنفسك إلىٰ الأعلىٰ وتنزل، ولابد من أن تشعر بالغصَّة والغمّٙ وتتعذَّب وتتحمَّل الآلام حتىٰ تستطيع أن تنجيه من الفساد الأخلاقي وتأخذه إلىٰ المسجد، هذا فقط شاب صغير وله كل هذه المشقات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الآن إذا كان هناك سبعة ملايين شخص، وهم مائة مرَّة أفسد وأوحش من هذا الشاب الذي يُراد إصلاحه وهدايته إلىٰ الإيمان، تزهق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نصعد مائة منبر وبألف منطق و استدلال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تذهبوا خلف الفتيات، لو تُرفع ستارة واحدة عن وجه السينما، يُهدم مائة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نصعد مائة منبر آخر، حتىٰ يمكن أن نرفع الفساد ويمكن أن لا يرتفع؟</w:t>
      </w:r>
      <w:r>
        <w:rPr>
          <w:rFonts w:eastAsia="Amiri" w:cs="Amiri" w:ascii="Amiri" w:hAnsi="Amiri"/>
          <w:color w:val="111111"/>
          <w:sz w:val="28"/>
          <w:szCs w:val="28"/>
          <w:rtl w:val="true"/>
          <w:lang w:bidi="ar-SA"/>
        </w:rPr>
        <w:t>!</w:t>
      </w:r>
    </w:p>
    <w:p>
      <w:pPr>
        <w:pStyle w:val="Heading2"/>
        <w:numPr>
          <w:ilvl w:val="1"/>
          <w:numId w:val="1"/>
        </w:numPr>
        <w:rPr/>
      </w:pPr>
      <w:bookmarkStart w:id="282" w:name="__RefHeading___Toc12396156_1280447820"/>
      <w:bookmarkStart w:id="283" w:name="_Toc94"/>
      <w:bookmarkEnd w:id="282"/>
      <w:r>
        <w:rPr>
          <w:rtl w:val="true"/>
        </w:rPr>
        <w:t>مشقَّات خاتم الأنبياء في طريق التربية</w:t>
      </w:r>
      <w:bookmarkEnd w:id="283"/>
    </w:p>
    <w:p>
      <w:pPr>
        <w:pStyle w:val="BookText"/>
        <w:rPr/>
      </w:pPr>
      <w:r>
        <w:rPr>
          <w:rFonts w:ascii="Amiri" w:hAnsi="Amiri" w:eastAsia="Amiri" w:cs="Amiri"/>
          <w:color w:val="111111"/>
          <w:sz w:val="28"/>
          <w:sz w:val="28"/>
          <w:szCs w:val="28"/>
          <w:rtl w:val="true"/>
          <w:lang w:bidi="ar-SA"/>
        </w:rPr>
        <w:t>لابد علىٰ النبي الأكرم أن يصنع ملايين من الصالحين، حتما</w:t>
      </w:r>
    </w:p>
    <w:p>
      <w:pPr>
        <w:pStyle w:val="BookText"/>
        <w:rPr/>
      </w:pPr>
      <w:r>
        <w:rPr>
          <w:rFonts w:ascii="IRNazanin" w:hAnsi="IRNazanin" w:eastAsia="IRNazanin"/>
          <w:color w:val="111111"/>
          <w:sz w:val="28"/>
          <w:sz w:val="28"/>
          <w:szCs w:val="28"/>
          <w:rtl w:val="true"/>
          <w:lang w:bidi="fa-IR"/>
        </w:rPr>
        <w:t>ستصل روحه إلىٰ الحلقوم، هذه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مِثلما أُوذيتُ</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284" w:name="pg16697_216625"/>
    </w:p>
    <w:p>
      <w:pPr>
        <w:pStyle w:val="BookText"/>
        <w:rPr/>
      </w:pPr>
      <w:bookmarkEnd w:id="284"/>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IRNazanin" w:hAnsi="IRNazanin" w:eastAsia="IRNazanin"/>
          <w:color w:val="111111"/>
          <w:sz w:val="28"/>
          <w:sz w:val="28"/>
          <w:szCs w:val="28"/>
          <w:rtl w:val="true"/>
          <w:lang w:bidi="fa-IR"/>
        </w:rPr>
        <w:t>العبارة التي قالها الرسول الأكرم ليست فقط حول الأذيٰ الجسماني، الأذىٰ الجسماني ليس مهما كثيراً، وإلا فقد وُضِعَ المنشار علىٰ النبي زکریا، وقطَّعوه وهو حي، هذه الكلمة التي قالها الرسول الأكرم كانت تقصد الأذىٰ الروحي، فهو لابد أن يكون مجاورا لهؤلاء الحيوانات ويصنع منهم 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الرسول هي الهداية والتربية، وبهذه المشقات ترتفع درجته،</w:t>
      </w:r>
    </w:p>
    <w:p>
      <w:pPr>
        <w:pStyle w:val="BookText"/>
        <w:rPr/>
      </w:pPr>
      <w:r>
        <w:rPr>
          <w:rFonts w:ascii="IRNazanin" w:hAnsi="IRNazanin" w:eastAsia="IRNazanin"/>
          <w:color w:val="111111"/>
          <w:sz w:val="28"/>
          <w:sz w:val="28"/>
          <w:szCs w:val="28"/>
          <w:rtl w:val="true"/>
          <w:lang w:bidi="fa-IR"/>
        </w:rPr>
        <w:t>ويصل إلىٰ القرب الإلهي أكثر، ويحصل علىٰ الأجر والثواب والشراب الروحاني، طريقة تكامل الرسول الأعظم ملازمة لتکميل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الرسول لم يؤتَ به لنا، بل نحن أتينا له، نحن أتينا لكي یربينا الأنبياء، ويصلون إلىٰ المقامات الشامخة، هذه نكتة لطيفة ولابد من التوجُّه إليها</w:t>
      </w:r>
      <w:r>
        <w:rPr>
          <w:rFonts w:eastAsia="IRNazanin" w:cs="IRNazanin"/>
          <w:color w:val="111111"/>
          <w:sz w:val="28"/>
          <w:szCs w:val="28"/>
          <w:rtl w:val="true"/>
          <w:lang w:bidi="fa-IR"/>
        </w:rPr>
        <w:t>.</w:t>
      </w:r>
    </w:p>
    <w:p>
      <w:pPr>
        <w:pStyle w:val="Heading2"/>
        <w:numPr>
          <w:ilvl w:val="1"/>
          <w:numId w:val="1"/>
        </w:numPr>
        <w:rPr/>
      </w:pPr>
      <w:bookmarkStart w:id="285" w:name="__RefHeading___Toc12396158_1280447820"/>
      <w:bookmarkStart w:id="286" w:name="_Toc95"/>
      <w:bookmarkEnd w:id="285"/>
      <w:r>
        <w:rPr>
          <w:rtl w:val="true"/>
        </w:rPr>
        <w:t>علَّة خلقة الإمام صاحب الزمان تکامل نفسه</w:t>
      </w:r>
      <w:bookmarkEnd w:id="286"/>
    </w:p>
    <w:p>
      <w:pPr>
        <w:pStyle w:val="BookText"/>
        <w:rPr/>
      </w:pPr>
      <w:r>
        <w:rPr>
          <w:rFonts w:ascii="Amiri" w:hAnsi="Amiri" w:eastAsia="Amiri" w:cs="Amiri"/>
          <w:color w:val="111111"/>
          <w:sz w:val="28"/>
          <w:sz w:val="28"/>
          <w:szCs w:val="28"/>
          <w:rtl w:val="true"/>
          <w:lang w:bidi="ar-SA"/>
        </w:rPr>
        <w:t xml:space="preserve">نحن خلقنا لأجل مجيء الإمام صاحب الزمان، ليس مجيء الإمام صاحب الزمان لأجلنا، لا يكون العالي فداءً للداني، هو عال ونحن الدانون، ووجود الأخس بعد وجود الأشرف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بُيّٙن في بحث سابق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جِيءَ بنا لأجل الإمام صاحب الزمان، والإمام صاحب الزمان جِيءَ به لنفسه، لأجل أن يعبد الله، وتصعد درجته، كذلك جيء بأبي الإمام صاحب الزمان، وأجداده، وخاتم الأنبياء، لكي يعبدوا الله، ويتحمَّلوا في هذا الطريق العذابات والحبس والتهجير </w:t>
      </w:r>
      <w:bookmarkStart w:id="287" w:name="pg16697_216626"/>
    </w:p>
    <w:p>
      <w:pPr>
        <w:pStyle w:val="BookText"/>
        <w:rPr/>
      </w:pPr>
      <w:bookmarkEnd w:id="287"/>
      <w:r>
        <w:rPr>
          <w:rFonts w:ascii="Amiri" w:hAnsi="Amiri" w:eastAsia="Amiri" w:cs="Amiri"/>
          <w:color w:val="111111"/>
          <w:sz w:val="28"/>
          <w:sz w:val="28"/>
          <w:szCs w:val="28"/>
          <w:rtl w:val="true"/>
          <w:lang w:bidi="ar-SA"/>
        </w:rPr>
        <w:t>والزجر والمتاعب، ويصعدوا الدرجات العالية، كل هذه المعاناة من لوازم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الإمام صاحب الزمان أيضا لأجل العبودية وتكامل نفسه جيء به إلىٰ الدنيا، وهذه السنوات الطويلة من عمره المبارك قضاها في العبودية والتكامل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مسئوليتكم هي أن تعملوا في تعليم الشباب أصول العقائد، وتدافعوا عن الدين، وتقفوا ضد أعداء الدين، وخاصة أعداء الإمام صاحب الزمان؛ لذلك لابد من أن تكونوا مجهَّزين، أنتم في هذه المسئولية الخطيرة</w:t>
      </w:r>
    </w:p>
    <w:p>
      <w:pPr>
        <w:pStyle w:val="BookText"/>
        <w:rPr/>
      </w:pPr>
      <w:r>
        <w:rPr>
          <w:rFonts w:ascii="Amiri" w:hAnsi="Amiri" w:eastAsia="Amiri" w:cs="Amiri"/>
          <w:color w:val="111111"/>
          <w:sz w:val="28"/>
          <w:sz w:val="28"/>
          <w:szCs w:val="28"/>
          <w:rtl w:val="true"/>
          <w:lang w:bidi="ar-SA"/>
        </w:rPr>
        <w:t>مهملون، ولا مجاملة</w:t>
      </w:r>
      <w:r>
        <w:rPr>
          <w:rFonts w:eastAsia="Amiri" w:cs="Amiri" w:ascii="Amiri" w:hAnsi="Amiri"/>
          <w:color w:val="111111"/>
          <w:sz w:val="28"/>
          <w:szCs w:val="28"/>
          <w:rtl w:val="true"/>
          <w:lang w:bidi="ar-SA"/>
        </w:rPr>
        <w:t>!</w:t>
      </w:r>
    </w:p>
    <w:p>
      <w:pPr>
        <w:pStyle w:val="Heading2"/>
        <w:numPr>
          <w:ilvl w:val="1"/>
          <w:numId w:val="1"/>
        </w:numPr>
        <w:rPr/>
      </w:pPr>
      <w:bookmarkStart w:id="288" w:name="__RefHeading___Toc12396160_1280447820"/>
      <w:bookmarkStart w:id="289" w:name="_Toc96"/>
      <w:bookmarkEnd w:id="288"/>
      <w:r>
        <w:rPr>
          <w:rtl w:val="true"/>
        </w:rPr>
        <w:t>لماذا جاء الإمام المهدي قبل سنوات إلى الدنيا؟</w:t>
      </w:r>
      <w:bookmarkEnd w:id="289"/>
    </w:p>
    <w:p>
      <w:pPr>
        <w:pStyle w:val="BookText"/>
        <w:rPr/>
      </w:pPr>
      <w:r>
        <w:rPr>
          <w:rFonts w:ascii="Amiri" w:hAnsi="Amiri" w:eastAsia="Amiri" w:cs="Amiri"/>
          <w:color w:val="111111"/>
          <w:sz w:val="28"/>
          <w:sz w:val="28"/>
          <w:szCs w:val="28"/>
          <w:rtl w:val="true"/>
          <w:lang w:bidi="ar-SA"/>
        </w:rPr>
        <w:t>بعض قليلي الفهم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يريد الله أن يعطّٙر المكان لِأجلِ ذلك يُبقِي الإمام صاحب الزمان ألفاً ومائة وسبعاً وثلاثين سنة؟</w:t>
      </w:r>
      <w:r>
        <w:rPr>
          <w:rStyle w:val="FootnoteAnchor"/>
          <w:rtl w:val="true"/>
        </w:rPr>
        <w:footnoteReference w:id="155"/>
      </w:r>
      <w:r>
        <w:rPr>
          <w:rFonts w:ascii="Amiri" w:hAnsi="Amiri" w:eastAsia="Amiri" w:cs="Amiri"/>
          <w:color w:val="111111"/>
          <w:sz w:val="28"/>
          <w:sz w:val="28"/>
          <w:szCs w:val="28"/>
          <w:rtl w:val="true"/>
          <w:lang w:bidi="ar-SA"/>
        </w:rPr>
        <w:t>في أي وقت يريد الله أن يملأ الأرض بالعدل، في ذلك الزمان يخلق شخصاً لهذا الأمر ويعطيه القدرة علىٰ ذلك بحيث يملأ الأرض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شبهة تستقر سريعاً في القلوب، صحيح لماذا حفظ الله شخصاً طوال هذه السنين، وبعد ذلك يظهره؟ لماذا لا يخلقه عندما يريد أن يظهره؟</w:t>
      </w:r>
    </w:p>
    <w:p>
      <w:pPr>
        <w:pStyle w:val="BookText"/>
        <w:rPr/>
      </w:pPr>
      <w:r>
        <w:rPr>
          <w:rFonts w:ascii="Amiri" w:hAnsi="Amiri" w:eastAsia="Amiri" w:cs="Amiri"/>
          <w:color w:val="111111"/>
          <w:sz w:val="28"/>
          <w:sz w:val="28"/>
          <w:szCs w:val="28"/>
          <w:rtl w:val="true"/>
          <w:lang w:bidi="ar-SA"/>
        </w:rPr>
        <w:t>هذا المسكين الذي يقول هذا الكلام يظن بأن الإمام صاحب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جِيءَ به لأجلنا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الإمام صاحب الزمان جِيءَ </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به لأجل نفسه، هو طوال هذه السنين يعبد الله ويصعد الدرجات، هذا العمل الذي في عهدة الإمام صاحب الزمان ليس في عهدة أحد من الأئمة الأحد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العمل الذي وُضِعَ في عُهدَة الإمام صاحب الزمان؟ في دعاء الندبة عبارة عجيبة جداً، اقرأوا دعاء الندبة، الآن لا أستطيع أن أفشي أسرار هذا الدعاء، دعاء الندبة أفضل توسُّل بالإمام صاحب الزمان، وكلّما كان اجتماعكم أكثر، وكان ببكاء وعويل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الندبة لابد أن تتدب وتعول بصوت عال علىٰ الإمام صاحب الزمان وتسكب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العجيبة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عَقيدِ عِزّٙ لا یُسامی</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روحي فداك يا من يرفع الله أعلام العزَّة له، ولا تُوجد سلطة وقوة أعلىٰ من سلطته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إنَّ الأمر كما قيل في المثل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سطح منزلك أكبر، فإنه يحمل ثلجا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الذي وُضِعَ في عهدة الإمام صاحب الزمان لم يوضع في عهدة الأئمة الأحد عشر، ولم يؤت بهم إلىٰ الدنيا لأجله، ذلك العمل أن تُرفَع راية التوحيد من أول الدنيا إلىٰ آخرها، وينظّٙم العالم وفق العدل الشامل، وهذا العمل كبير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أن نجعل قرية تعبد الله، ويُصبحَ الدين بصورة منظَّمة في 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كانت العقيدة الباطنية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هذا </w:t>
      </w:r>
      <w:bookmarkStart w:id="290" w:name="pg16697_216628"/>
    </w:p>
    <w:p>
      <w:pPr>
        <w:pStyle w:val="BookText"/>
        <w:rPr/>
      </w:pPr>
      <w:bookmarkEnd w:id="290"/>
      <w:r>
        <w:rPr>
          <w:rFonts w:ascii="Amiri" w:hAnsi="Amiri" w:eastAsia="Amiri" w:cs="Amiri"/>
          <w:color w:val="111111"/>
          <w:sz w:val="28"/>
          <w:sz w:val="28"/>
          <w:szCs w:val="28"/>
          <w:rtl w:val="true"/>
          <w:lang w:bidi="ar-SA"/>
        </w:rPr>
        <w:t>العمل صعب جداً، فكيف بتغيير دين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بتغيير دين 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بتغير دين 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أن يكون الأمر هكذا، أينما تذهب في وقت الأذان وعندما تفتح</w:t>
      </w:r>
    </w:p>
    <w:p>
      <w:pPr>
        <w:pStyle w:val="BookText"/>
        <w:rPr/>
      </w:pPr>
      <w:r>
        <w:rPr>
          <w:rFonts w:ascii="Amiri" w:hAnsi="Amiri" w:eastAsia="Amiri" w:cs="Amiri"/>
          <w:color w:val="111111"/>
          <w:sz w:val="28"/>
          <w:sz w:val="28"/>
          <w:szCs w:val="28"/>
          <w:rtl w:val="true"/>
          <w:lang w:bidi="ar-SA"/>
        </w:rPr>
        <w:t xml:space="preserve">الراديو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الإمام صاحب الزمان لا ينقضي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نقطة في العالم سوف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إذاعة واشنطن أم</w:t>
      </w:r>
    </w:p>
    <w:p>
      <w:pPr>
        <w:pStyle w:val="BookText"/>
        <w:rPr/>
      </w:pPr>
      <w:r>
        <w:rPr>
          <w:rFonts w:ascii="Amiri" w:hAnsi="Amiri" w:eastAsia="Amiri" w:cs="Amiri"/>
          <w:color w:val="111111"/>
          <w:sz w:val="28"/>
          <w:sz w:val="28"/>
          <w:szCs w:val="28"/>
          <w:rtl w:val="true"/>
          <w:lang w:bidi="ar-SA"/>
        </w:rPr>
        <w:t xml:space="preserve">نيويورك أم بلغراد، كل مكان في العالم يأتي منه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صعب جداً أن تأتي من كل أرجاء الدنيا هذه</w:t>
      </w:r>
    </w:p>
    <w:p>
      <w:pPr>
        <w:pStyle w:val="BookText"/>
        <w:rPr/>
      </w:pPr>
      <w:r>
        <w:rPr>
          <w:rFonts w:ascii="Amiri" w:hAnsi="Amiri" w:eastAsia="Amiri" w:cs="Amiri"/>
          <w:color w:val="111111"/>
          <w:sz w:val="28"/>
          <w:sz w:val="28"/>
          <w:szCs w:val="28"/>
          <w:rtl w:val="true"/>
          <w:lang w:bidi="ar-SA"/>
        </w:rPr>
        <w:t>الشهادتين</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12396162_1280447820"/>
      <w:bookmarkStart w:id="292" w:name="_Toc97"/>
      <w:bookmarkEnd w:id="291"/>
      <w:r>
        <w:rPr>
          <w:rtl w:val="true"/>
        </w:rPr>
        <w:t>بعد ظهور الإمام يصبح مذهب التشيُّع في كل الأرجاء</w:t>
      </w:r>
      <w:bookmarkEnd w:id="292"/>
    </w:p>
    <w:p>
      <w:pPr>
        <w:pStyle w:val="BookText"/>
        <w:rPr/>
      </w:pPr>
      <w:r>
        <w:rPr>
          <w:rFonts w:ascii="Amiri" w:hAnsi="Amiri" w:eastAsia="Amiri" w:cs="Amiri"/>
          <w:color w:val="111111"/>
          <w:sz w:val="28"/>
          <w:sz w:val="28"/>
          <w:szCs w:val="28"/>
          <w:rtl w:val="true"/>
          <w:lang w:bidi="ar-SA"/>
        </w:rPr>
        <w:t xml:space="preserve">بل فقط كلمة الشهادتين لا 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دليل قطعي</w:t>
      </w:r>
    </w:p>
    <w:p>
      <w:pPr>
        <w:pStyle w:val="BookText"/>
        <w:rPr/>
      </w:pPr>
      <w:r>
        <w:rPr>
          <w:rFonts w:ascii="Amiri" w:hAnsi="Amiri" w:eastAsia="Amiri" w:cs="Amiri"/>
          <w:color w:val="111111"/>
          <w:sz w:val="28"/>
          <w:sz w:val="28"/>
          <w:szCs w:val="28"/>
          <w:rtl w:val="true"/>
          <w:lang w:bidi="ar-SA"/>
        </w:rPr>
        <w:t>بأن بعد الشهادتين لابد من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برغم أنف الأشخاص الذين لا يذكرون بعد شهادة التوحيد والرسالة شهادة الولاية لعلي بن أبي طالب، لدينا أمر من الإمام محمد الباقر والإمام جعفر الصادق بعد ذكر الله والرسول نذكر الولاية وعظمة علي بن أبي</w:t>
      </w:r>
    </w:p>
    <w:p>
      <w:pPr>
        <w:pStyle w:val="BookText"/>
        <w:rPr/>
      </w:pPr>
      <w:r>
        <w:rPr>
          <w:rFonts w:ascii="Amiri" w:hAnsi="Amiri" w:eastAsia="Amiri" w:cs="Amiri"/>
          <w:color w:val="111111"/>
          <w:sz w:val="28"/>
          <w:sz w:val="28"/>
          <w:szCs w:val="28"/>
          <w:rtl w:val="true"/>
          <w:lang w:bidi="ar-SA"/>
        </w:rPr>
        <w:t>طالب، كلَّما يذهب الرسول إلىٰ سماء يریٰ مكتوباً علىٰ ثلاثة 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الجملة الثالثة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الإمام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اللوح الذي في العرش، وفي جبين إسرافيل، وعلىٰ أجنحة جبرائیل، مكتوب عليهم ثلاث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الله، </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ورسالة خاتم الأنبياء، والولاية لأمير المؤمنين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والشمس والقمر</w:t>
      </w:r>
    </w:p>
    <w:p>
      <w:pPr>
        <w:pStyle w:val="BookText"/>
        <w:rPr/>
      </w:pPr>
      <w:r>
        <w:rPr>
          <w:rFonts w:ascii="Amiri" w:hAnsi="Amiri" w:eastAsia="Amiri" w:cs="Amiri"/>
          <w:color w:val="111111"/>
          <w:sz w:val="28"/>
          <w:sz w:val="28"/>
          <w:szCs w:val="28"/>
          <w:rtl w:val="true"/>
          <w:lang w:bidi="ar-SA"/>
        </w:rPr>
        <w:t>، وهذا المطلب لابد أن يصبح في زمن الظهور كالشمس في رابعة النهار في العالم، رغما علىٰ الخبثاء الأشقياء أصحاب القلوب العمياء سينتشر اسم الإمام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أنه سیُسمع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عَليّاً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مئذنة المسجد الحرام،</w:t>
      </w:r>
    </w:p>
    <w:p>
      <w:pPr>
        <w:pStyle w:val="BookText"/>
        <w:rPr/>
      </w:pPr>
      <w:r>
        <w:rPr>
          <w:rFonts w:ascii="Amiri" w:hAnsi="Amiri" w:eastAsia="Amiri" w:cs="Amiri"/>
          <w:color w:val="111111"/>
          <w:sz w:val="28"/>
          <w:sz w:val="28"/>
          <w:szCs w:val="28"/>
          <w:rtl w:val="true"/>
          <w:lang w:bidi="ar-SA"/>
        </w:rPr>
        <w:t>في زمن ظهور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الدين الذي نال رضا الله وقبوله؟ في آية أخرىٰ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المكمّٙل والمتمّٙم للفصل الأخير منه هو علي بن أبي طالب،</w:t>
      </w:r>
    </w:p>
    <w:p>
      <w:pPr>
        <w:pStyle w:val="BookText"/>
        <w:rPr/>
      </w:pPr>
      <w:r>
        <w:rPr>
          <w:rFonts w:ascii="Amiri" w:hAnsi="Amiri" w:eastAsia="Amiri" w:cs="Amiri"/>
          <w:color w:val="111111"/>
          <w:sz w:val="28"/>
          <w:sz w:val="28"/>
          <w:szCs w:val="28"/>
          <w:rtl w:val="true"/>
          <w:lang w:bidi="ar-SA"/>
        </w:rPr>
        <w:t>هذا هو الدين الذي نال رضا الله وقبوله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93" w:name="pg16697_216630"/>
    </w:p>
    <w:p>
      <w:pPr>
        <w:pStyle w:val="BookText"/>
        <w:rPr/>
      </w:pPr>
      <w:bookmarkEnd w:id="293"/>
      <w:r>
        <w:rPr>
          <w:rFonts w:ascii="Amiri" w:hAnsi="Amiri" w:eastAsia="Amiri" w:cs="Amiri"/>
          <w:color w:val="111111"/>
          <w:sz w:val="28"/>
          <w:sz w:val="28"/>
          <w:szCs w:val="28"/>
          <w:rtl w:val="true"/>
          <w:lang w:bidi="ar-SA"/>
        </w:rPr>
        <w:t>الدين الذي سيُمكنه الله هو التشيع، وهو إرادة الله علىٰ كرة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عمر من قلوب أهل السنة، ويُوضَع علي بن أبي طالب في محلِّه ليس بالعمل السهل، لابد أن يُصنع من أهل السنة شيعة، كما جاء في</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بِمِثالٍ جديدٍ عَلَى العَرَبِ شَديدٌ </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أهل السنة ، ولابد أن يُصبح الكفار شيعة، كل بلدان الدنيا</w:t>
      </w:r>
    </w:p>
    <w:p>
      <w:pPr>
        <w:pStyle w:val="BookText"/>
        <w:rPr/>
      </w:pPr>
      <w:r>
        <w:rPr>
          <w:rFonts w:ascii="Amiri" w:hAnsi="Amiri" w:eastAsia="Amiri" w:cs="Amiri"/>
          <w:color w:val="111111"/>
          <w:sz w:val="28"/>
          <w:sz w:val="28"/>
          <w:szCs w:val="28"/>
          <w:rtl w:val="true"/>
          <w:lang w:bidi="ar-SA"/>
        </w:rPr>
        <w:t xml:space="preserve">تُصبح تحت كلمة التوحيد الواقعي ، كلمة التوحيد التي من شروطها علي بن موسىٰ الرضا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عذابي، فلما مرَّت الراحلة نادانا بشروطها وأنا من شروطها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شرط كلمة التوحيد وهي ولاية الأئمة الإثني عشر،</w:t>
      </w:r>
    </w:p>
    <w:p>
      <w:pPr>
        <w:pStyle w:val="BookText"/>
        <w:rPr/>
      </w:pPr>
      <w:r>
        <w:rPr>
          <w:rFonts w:ascii="Amiri" w:hAnsi="Amiri" w:eastAsia="Amiri" w:cs="Amiri"/>
          <w:color w:val="111111"/>
          <w:sz w:val="28"/>
          <w:sz w:val="28"/>
          <w:szCs w:val="28"/>
          <w:rtl w:val="true"/>
          <w:lang w:bidi="ar-SA"/>
        </w:rPr>
        <w:t>و سُتصبح رسمية في الأقاليم السبعة، ويُنشر العدل الشامل في العالم</w:t>
      </w:r>
      <w:r>
        <w:rPr>
          <w:rFonts w:eastAsia="Amiri" w:cs="Amiri" w:ascii="Amiri" w:hAnsi="Amiri"/>
          <w:color w:val="111111"/>
          <w:sz w:val="28"/>
          <w:szCs w:val="28"/>
          <w:rtl w:val="true"/>
          <w:lang w:bidi="ar-SA"/>
        </w:rPr>
        <w:t>.</w:t>
      </w:r>
    </w:p>
    <w:p>
      <w:pPr>
        <w:pStyle w:val="Heading2"/>
        <w:numPr>
          <w:ilvl w:val="1"/>
          <w:numId w:val="1"/>
        </w:numPr>
        <w:rPr/>
      </w:pPr>
      <w:bookmarkStart w:id="294" w:name="__RefHeading___Toc12396164_1280447820"/>
      <w:bookmarkStart w:id="295" w:name="_Toc98"/>
      <w:bookmarkEnd w:id="294"/>
      <w:r>
        <w:rPr>
          <w:rtl w:val="true"/>
        </w:rPr>
        <w:t>العبادة الطويلة الأجل هدف كبير جداً</w:t>
      </w:r>
      <w:bookmarkEnd w:id="2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الإمام المهدي ليس بالسهل، هذا الأمر هو من أعباء النبوة، وهو ثقيل جداً ، والذي وُضِعَ في عهدة الإمام المهدي يحتاج إلىٰ بطل يرفع هذا الثقل العظيم، ولابد أن تكون عضلاته فولاذية، وهذا العمل ليس سهلا؛ لذا في كل هذه السنين الطويلة التي مضت من حياته هو </w:t>
      </w:r>
      <w:bookmarkStart w:id="296" w:name="pg16697_216631"/>
    </w:p>
    <w:p>
      <w:pPr>
        <w:pStyle w:val="BookText"/>
        <w:rPr/>
      </w:pPr>
      <w:bookmarkEnd w:id="296"/>
      <w:r>
        <w:rPr>
          <w:rFonts w:ascii="IRNazanin" w:hAnsi="IRNazanin" w:eastAsia="IRNazanin"/>
          <w:color w:val="111111"/>
          <w:sz w:val="28"/>
          <w:sz w:val="28"/>
          <w:szCs w:val="28"/>
          <w:rtl w:val="true"/>
          <w:lang w:bidi="fa-IR"/>
        </w:rPr>
        <w:t>المجلس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صاحب الزمان</w:t>
      </w:r>
    </w:p>
    <w:p>
      <w:pPr>
        <w:pStyle w:val="BookText"/>
        <w:rPr/>
      </w:pPr>
      <w:r>
        <w:rPr>
          <w:rFonts w:ascii="Amiri" w:hAnsi="Amiri" w:eastAsia="Amiri" w:cs="Amiri"/>
          <w:color w:val="111111"/>
          <w:sz w:val="28"/>
          <w:sz w:val="28"/>
          <w:szCs w:val="28"/>
          <w:rtl w:val="true"/>
          <w:lang w:bidi="ar-SA"/>
        </w:rPr>
        <w:t>في زمن الغيبة</w:t>
      </w:r>
    </w:p>
    <w:p>
      <w:pPr>
        <w:pStyle w:val="BookText"/>
        <w:rPr/>
      </w:pPr>
      <w:r>
        <w:rPr>
          <w:rFonts w:ascii="Amiri" w:hAnsi="Amiri" w:eastAsia="Amiri" w:cs="Amiri"/>
          <w:color w:val="111111"/>
          <w:sz w:val="28"/>
          <w:sz w:val="28"/>
          <w:szCs w:val="28"/>
          <w:rtl w:val="true"/>
          <w:lang w:bidi="ar-SA"/>
        </w:rPr>
        <w:t>مشغول من أول ساعة ولادته إلىٰ الآن في عبادة الله، في بكاء وعويل، في إحياء الليالي، حتىٰ مال لونه إلىٰ الصفرة قليلاً، أولئك الذين رأوه وعرفوه ذكروه بهذه الأوصاف، صدِّق هذا الأمر ولا تشك، لونه من أثر إحياء لا الليالي قد تغيّر قليلاً ، ليال هو في بكاء وعويل وعبادة، ومراقبات وتربية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هذا الفراق والألم الباطني سيكون في وقت آخر الآن الإمام صاحب الزمان لديه عمل وهو التربية، هل تظن بأن فلاناً الفقيه الذي صار زمام التشيُّع بيده كان ذلك دون نظر وتربية من الإمام صاحب الزمان؟ حاشا 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قصة مناسبة لهذا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أن تكون لنا الساقي ومرة بعد أخرىٰ تسقينا الشراب اللانهائي ما أجمل أن تصرخ كل ذرة من وجودنا</w:t>
      </w:r>
    </w:p>
    <w:p>
      <w:pPr>
        <w:pStyle w:val="BookText"/>
        <w:rPr/>
      </w:pPr>
      <w:r>
        <w:rPr>
          <w:rFonts w:ascii="Amiri" w:hAnsi="Amiri" w:eastAsia="Amiri" w:cs="Amiri"/>
          <w:color w:val="111111"/>
          <w:sz w:val="28"/>
          <w:sz w:val="28"/>
          <w:szCs w:val="28"/>
          <w:rtl w:val="true"/>
          <w:lang w:bidi="ar-SA"/>
        </w:rPr>
        <w:t>ألا هل سقيتنا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 تُلِهم هذه الروح والقلب القوة</w:t>
      </w:r>
    </w:p>
    <w:p>
      <w:pPr>
        <w:pStyle w:val="BookText"/>
        <w:rPr/>
      </w:pPr>
      <w:r>
        <w:rPr>
          <w:rFonts w:ascii="Amiri" w:hAnsi="Amiri" w:eastAsia="Amiri" w:cs="Amiri"/>
          <w:color w:val="111111"/>
          <w:sz w:val="28"/>
          <w:sz w:val="28"/>
          <w:szCs w:val="28"/>
          <w:rtl w:val="true"/>
          <w:lang w:bidi="ar-SA"/>
        </w:rPr>
        <w:t>وتعرج إلىٰ الأعالي وتصبح شابة</w:t>
      </w:r>
    </w:p>
    <w:p>
      <w:pPr>
        <w:pStyle w:val="Heading2"/>
        <w:numPr>
          <w:ilvl w:val="1"/>
          <w:numId w:val="1"/>
        </w:numPr>
        <w:rPr/>
      </w:pPr>
      <w:bookmarkStart w:id="297" w:name="__RefHeading___Toc12396166_1280447820"/>
      <w:bookmarkStart w:id="298" w:name="_Toc99"/>
      <w:bookmarkEnd w:id="297"/>
      <w:r>
        <w:rPr>
          <w:rtl w:val="true"/>
        </w:rPr>
        <w:t>لقاء مع المرحوم السيد أبي الحسن الأصفهاني</w:t>
      </w:r>
      <w:bookmarkEnd w:id="2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شمسي تشرَّفت بالذهاب إلىٰ حَجَّة الإسلام ، وقبل ذلك أرسلت والدتي بمرافقة أخي إلىٰ كربلاء للزيارة ، وكنت مصمِّما علىٰ الذهاب إلىٰ كربلاء بعد مكة، وبعد مكة ذهبت إلىٰ كربلاء، وبقيت عشرة محرم في كربلاء، وفي ذلك الزمان كان آية الله العظمىٰ الحاج السيد أبو الحسن الأصفهاني مرجع الشيعة، وكان رجلا عالما مستحقا </w:t>
      </w:r>
      <w:bookmarkStart w:id="299" w:name="pg16697_216632"/>
    </w:p>
    <w:p>
      <w:pPr>
        <w:pStyle w:val="BookText"/>
        <w:rPr/>
      </w:pPr>
      <w:bookmarkEnd w:id="299"/>
      <w:r>
        <w:rPr>
          <w:rFonts w:ascii="IRNazanin" w:hAnsi="IRNazanin" w:eastAsia="IRNazanin"/>
          <w:color w:val="111111"/>
          <w:sz w:val="28"/>
          <w:sz w:val="28"/>
          <w:szCs w:val="28"/>
          <w:rtl w:val="true"/>
          <w:lang w:bidi="fa-IR"/>
        </w:rPr>
        <w:t>للمرجعية، وكان آية الله العظمىٰ السيد الأصفهاني وآية الله العظمیٰ الحاج حسين القمي في كربلاء، وكنت قد درست علىٰ يد آية الله العظمىٰ الحاج حسين القمي ثلاث سنوات بحث خارج في بحث التجارة والاستصحاب والكفاية، ودرست عنده إلىٰ آخر دراستي، لكن لم يكن لديَّ ارتباط بالسيد أبي الحسن الأصفهاني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 علىٰ ارتباط وثيق مع أبناء آية الله القمي، وكانوا يأتون إلىٰ زیارتنا في أيام دراستنا، وشيئاً فشيئاً صار هناك ارتباط وثيق مع المرحوم السيد أبي الحسن الأصفهاني ، كان السيد أبو الحسن ولد لديه اعتناء كثير بي، بدون مجاملة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لم يعتن السيد أبو الحسن بطالب من إيران اعتناءه بمثلي، بهذه الدرجة كنت تحت عطفه واحترامه وعنایاته ، وفي تلك الفترة التي ذهبت فيها إلىٰ العراق، کنت ضيفا عنده، وأَرْسَلَنَا في ضيافة شخص في الحلَّة ، وقال ابقوا هناك ثلاثة أيام وشاهدوها، حتىٰ تذاكر السفر كانت من عنایاته، وبعد الذهاب إلىٰ النجف توجّهنا إلىٰ الحلَّة، وعلىٰ أي حال تلطَّف بنا كثيراً</w:t>
      </w:r>
      <w:r>
        <w:rPr>
          <w:rFonts w:eastAsia="IRNazanin" w:cs="IRNazanin"/>
          <w:color w:val="111111"/>
          <w:sz w:val="28"/>
          <w:szCs w:val="28"/>
          <w:rtl w:val="true"/>
          <w:lang w:bidi="fa-IR"/>
        </w:rPr>
        <w:t>.</w:t>
      </w:r>
    </w:p>
    <w:p>
      <w:pPr>
        <w:pStyle w:val="Heading2"/>
        <w:numPr>
          <w:ilvl w:val="1"/>
          <w:numId w:val="1"/>
        </w:numPr>
        <w:rPr/>
      </w:pPr>
      <w:bookmarkStart w:id="300" w:name="__RefHeading___Toc12396168_1280447820"/>
      <w:bookmarkStart w:id="301" w:name="_Toc100"/>
      <w:bookmarkEnd w:id="300"/>
      <w:r>
        <w:rPr>
          <w:rtl w:val="true"/>
        </w:rPr>
        <w:t>مجلس سرِّي مع السيد أبي الحسن الأصفهاني</w:t>
      </w:r>
      <w:bookmarkEnd w:id="301"/>
    </w:p>
    <w:p>
      <w:pPr>
        <w:pStyle w:val="BookText"/>
        <w:rPr/>
      </w:pPr>
      <w:r>
        <w:rPr>
          <w:rFonts w:ascii="Amiri" w:hAnsi="Amiri" w:eastAsia="Amiri" w:cs="Amiri"/>
          <w:color w:val="111111"/>
          <w:sz w:val="28"/>
          <w:sz w:val="28"/>
          <w:szCs w:val="28"/>
          <w:rtl w:val="true"/>
          <w:lang w:bidi="ar-SA"/>
        </w:rPr>
        <w:t>آخر ليلة صمَّمنا فيها الذهاب من النجف إلىٰ الحلَّة، ذهبت إلىٰ منزل السيد أبي الحسن، وطالت الجلسة مدة ثلاث ساعات مع السيد، وكان الاتفاق علىٰ أن لا يدخل علينا أحد، حتىٰ ابنه وحفيده موسىٰ لم يُسمح له بالدخول، مع أنهم كانوا ملازمين للسيد، كان هناك كلام سري بيني وبين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صاحب الزمان</w:t>
      </w:r>
    </w:p>
    <w:p>
      <w:pPr>
        <w:pStyle w:val="BookText"/>
        <w:rPr/>
      </w:pPr>
      <w:r>
        <w:rPr>
          <w:rFonts w:ascii="Amiri" w:hAnsi="Amiri" w:eastAsia="Amiri" w:cs="Amiri"/>
          <w:color w:val="111111"/>
          <w:sz w:val="28"/>
          <w:sz w:val="28"/>
          <w:szCs w:val="28"/>
          <w:rtl w:val="true"/>
          <w:lang w:bidi="ar-SA"/>
        </w:rPr>
        <w:t>في زمن الغيبة</w:t>
      </w:r>
    </w:p>
    <w:p>
      <w:pPr>
        <w:pStyle w:val="BookText"/>
        <w:rPr/>
      </w:pPr>
      <w:r>
        <w:rPr>
          <w:rFonts w:ascii="IRNazanin" w:hAnsi="IRNazanin" w:eastAsia="IRNazanin"/>
          <w:color w:val="111111"/>
          <w:sz w:val="28"/>
          <w:sz w:val="28"/>
          <w:szCs w:val="28"/>
          <w:rtl w:val="true"/>
          <w:lang w:bidi="fa-IR"/>
        </w:rPr>
        <w:t>ذكّرت السيد بأمور، حتىٰ خرجت معه عن الأدب تقريباً، وكنت في حالة غضب، ومن كثرة احترامه وتدليله لي، قلت كلاماً لا يُقال لمثله، ونصحته بأمور، أحدها مسألة مكة والمدينة، قلت لابد أن يكون للشيعة فيها مکان بأن تُرسل شخصين من المشايخ وتُرسل لهم شهريا عشرة أو عشرين ألف تومان، لكي يستطيعوا أن يكرموا الضيوف بسخاء، ويكون للناس ذهاب واياب معهم، لكي يكون للشيعة مقر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تكلَّمنا حول هذه الأمور وقال إن بعضها في باله، وأنجزنا بعضها ، وعرضت أربع مقترحات علىٰ السيد أبي الحسن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الثاني الذي عرضته علىٰ السيد أبي الحسن الأصفهاني کان حول سامراء، وكنت متأذياً كثيراً لأجله، حتىٰ خرجت عن الأدب، وقلت أنت في نظر الناس محترم لدىٰ الإمام صاحب الزمان ، وتصلك أموال الإمام صاحب الزمان ، لماذا لا تفكر في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تصبح سامراء سكناً لأهل السنة فقط؟ لابد أن تكون سامراء مركزاً للشيعة، هناك منزل الإمام صاحب الزمان ، وحرم الإمامين العسكريين ، وهذا المسجد مركز شرعي وفقهي للإمام صاحب الزمان، حرم العسكريين مثل حرم کربلاء والنجف لیکن مكاناً وقفياً، بل ملك الإمام العسكري وقد ذهب عن الدنيا ووصل إلىٰ إرث الإمام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الزمان، وفي ذلك الوقت بیت الإمام صاحب الزمان و يأتي إليه أشخاص ويجعلوه للرقص وما شابهها من هذه الأفعال؟</w:t>
      </w:r>
      <w:r>
        <w:rPr>
          <w:rFonts w:eastAsia="IRNazanin" w:cs="IRNazanin"/>
          <w:color w:val="111111"/>
          <w:sz w:val="28"/>
          <w:szCs w:val="28"/>
          <w:rtl w:val="true"/>
          <w:lang w:bidi="fa-IR"/>
        </w:rPr>
        <w:t xml:space="preserve">! </w:t>
      </w:r>
      <w:bookmarkStart w:id="302" w:name="pg16697_216634"/>
    </w:p>
    <w:p>
      <w:pPr>
        <w:pStyle w:val="BookText"/>
        <w:rPr/>
      </w:pPr>
      <w:bookmarkEnd w:id="302"/>
      <w:r>
        <w:rPr>
          <w:rFonts w:ascii="IRNazanin" w:hAnsi="IRNazanin" w:eastAsia="IRNazanin"/>
          <w:color w:val="111111"/>
          <w:sz w:val="28"/>
          <w:sz w:val="28"/>
          <w:szCs w:val="28"/>
          <w:rtl w:val="true"/>
          <w:lang w:bidi="fa-IR"/>
        </w:rPr>
        <w:t xml:space="preserve">قال المرحوم السيد أبو الحسن الأصفهاني ماذا أفعل ؟ قلت أنفق خمسين مليون تومان لكي يُشتریٰ بيت ، وأرسل مجموعة من الشيعة الفاهمين إلىٰ هناك ، وملِّكهم المنزل ، وأعطهم رأس مال وعمل لكي يبقوا دائما ، وأرسل عائلات شيعية للسكن ، تكلَّمنا حول هذه الأمور </w:t>
      </w:r>
      <w:r>
        <w:rPr>
          <w:rFonts w:eastAsia="IRNazanin" w:cs="IRNazanin"/>
          <w:color w:val="111111"/>
          <w:sz w:val="28"/>
          <w:szCs w:val="28"/>
          <w:rtl w:val="true"/>
          <w:lang w:bidi="fa-IR"/>
        </w:rPr>
        <w:t>.</w:t>
      </w:r>
    </w:p>
    <w:p>
      <w:pPr>
        <w:pStyle w:val="Heading2"/>
        <w:numPr>
          <w:ilvl w:val="1"/>
          <w:numId w:val="1"/>
        </w:numPr>
        <w:rPr/>
      </w:pPr>
      <w:bookmarkStart w:id="303" w:name="__RefHeading___Toc12396170_1280447820"/>
      <w:bookmarkStart w:id="304" w:name="_Toc101"/>
      <w:bookmarkEnd w:id="303"/>
      <w:r>
        <w:rPr>
          <w:rtl w:val="true"/>
        </w:rPr>
        <w:t>رسالة بقية الله إلى السيد أبي الحسن الأصفهاني</w:t>
      </w:r>
      <w:bookmarkEnd w:id="304"/>
    </w:p>
    <w:p>
      <w:pPr>
        <w:pStyle w:val="BookText"/>
        <w:rPr/>
      </w:pPr>
      <w:r>
        <w:rPr>
          <w:rFonts w:ascii="Amiri" w:hAnsi="Amiri" w:eastAsia="Amiri" w:cs="Amiri"/>
          <w:color w:val="111111"/>
          <w:sz w:val="28"/>
          <w:sz w:val="28"/>
          <w:szCs w:val="28"/>
          <w:rtl w:val="true"/>
          <w:lang w:bidi="ar-SA"/>
        </w:rPr>
        <w:t xml:space="preserve">المرحوم السيد أبو الحسن الأصفهاني عندما رآني مصرَّاً عليه وغاضباً ، تغيَّرت أحواله وقال 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الذي تقوله صحيح لكني لست بعيداً عن الإمام صاحب الزمان لهذه الدرجة ، وانقلب</w:t>
      </w:r>
    </w:p>
    <w:p>
      <w:pPr>
        <w:pStyle w:val="BookText"/>
        <w:rPr/>
      </w:pPr>
      <w:r>
        <w:rPr>
          <w:rFonts w:ascii="Amiri" w:hAnsi="Amiri" w:eastAsia="Amiri" w:cs="Amiri"/>
          <w:color w:val="111111"/>
          <w:sz w:val="28"/>
          <w:sz w:val="28"/>
          <w:szCs w:val="28"/>
          <w:rtl w:val="true"/>
          <w:lang w:bidi="ar-SA"/>
        </w:rPr>
        <w:t xml:space="preserve">حاله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القصد أني في فكر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ذلك وقف ، وكان فوق رأسه دولاب ، فتحه وكان فيه آلاف الظروف متراكمة بعضها فوق البعض ، قلَّبها بعضها علىٰ البعض الآخر حتىٰ وجد الظرف الذي يبحث عنه وقبّله ، وأرجع بقية الظروف إلىٰ داخل الدولاب ، وجلس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الأمر ليس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بهذه الدرجة بعيدون ، والإمام صاحب الزمان قد أمر ببعض الأمور ، وبتوفيق الله قد أطيع ، وأريد إطاعته ، ورجائي إن شاء الله أن أعمل بأحسن صورة ، وبعد ذلك أعطاني الظرف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فتحت الظرف ، وكان في داخله ورقة وبإجازة السيد كتبت عين العبارات ، وكان مكتوب في أعلىٰ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یعني أمر ، وفي الأسفل مکتوب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أَرْخِضْ نَفْسَكَ وَاجعَلْ مَجْلِسَكَ فِي الدِهْليزِ وَاقضِ حَوائجَ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 نَحنُ نَنْصُرُكَ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 xml:space="preserve">يعني يا فلان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ذلك عرفت الشخص وقلت للسيد المقصود بهذا لا</w:t>
      </w:r>
    </w:p>
    <w:p>
      <w:pPr>
        <w:pStyle w:val="BookText"/>
        <w:rPr/>
      </w:pPr>
      <w:r>
        <w:rPr>
          <w:rFonts w:ascii="IRNazanin" w:hAnsi="IRNazanin" w:eastAsia="IRNazanin"/>
          <w:color w:val="111111"/>
          <w:sz w:val="28"/>
          <w:sz w:val="28"/>
          <w:szCs w:val="28"/>
          <w:rtl w:val="true"/>
          <w:lang w:bidi="fa-IR"/>
        </w:rPr>
        <w:t xml:space="preserve">الشخص فلان ؟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الإمام بقية الله لذلك الشخص أو أن حضرته کتب وهو كتب أمره إلىٰ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أَرْخِصْ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لنفسك رفعة وعلواً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 سهلاً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تترفع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الناس يرفعون الصلوات ويدعون المجتمعين إلىٰ الابتعاد والتنحِّي ، هذه الأمور لا معنىٰ لها ، كن سهلاً مع الكل ، وصحيح فقد كان السيد مع كل الناس ؛ حتىٰ طلاب الحوزة كانوا مع السيد بحيث أنهم حتىٰ مع آبائهم لم يكونوا هكذا ، وفي بعض الأوقات كانوا يتصرفون بدون أدب والسيد يتعامل معهم مثل الأب الرحيم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بحق خاتم الأنبياء أعلِ وزد درجات هذا العالم العظيم ،</w:t>
      </w:r>
    </w:p>
    <w:p>
      <w:pPr>
        <w:pStyle w:val="BookText"/>
        <w:rPr/>
      </w:pPr>
      <w:r>
        <w:rPr>
          <w:rFonts w:ascii="Amiri" w:hAnsi="Amiri" w:eastAsia="Amiri" w:cs="Amiri"/>
          <w:color w:val="111111"/>
          <w:sz w:val="28"/>
          <w:sz w:val="28"/>
          <w:szCs w:val="28"/>
          <w:rtl w:val="true"/>
          <w:lang w:bidi="ar-SA"/>
        </w:rPr>
        <w:t xml:space="preserve">وأغرق العلماء الروحانيين في أنوار رحمتك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أَرْخِضْ نَفْسَكَ وَاجعَلْ مَجْلِسَكَ فِي الدِهْليزِ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 جلوسك في بيتك ، أي لا تجعل غرفة في الداخل وحجرة انتظار</w:t>
      </w:r>
    </w:p>
    <w:p>
      <w:pPr>
        <w:pStyle w:val="BookText"/>
        <w:rPr/>
      </w:pPr>
      <w:r>
        <w:rPr>
          <w:rFonts w:ascii="Amiri" w:hAnsi="Amiri" w:eastAsia="Amiri" w:cs="Amiri"/>
          <w:color w:val="111111"/>
          <w:sz w:val="28"/>
          <w:sz w:val="28"/>
          <w:szCs w:val="28"/>
          <w:rtl w:val="true"/>
          <w:lang w:bidi="ar-SA"/>
        </w:rPr>
        <w:t xml:space="preserve">وأمثال هذه الأمور ، وحقا كان مجلسه في الدهليز ، في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أحدهم لديه عملاً خاصاً ، ويريد الاختلاء بالسيد لا يعطيه</w:t>
      </w:r>
    </w:p>
    <w:p>
      <w:pPr>
        <w:pStyle w:val="BookText"/>
        <w:rPr/>
      </w:pPr>
      <w:r>
        <w:rPr>
          <w:rFonts w:ascii="Amiri" w:hAnsi="Amiri" w:eastAsia="Amiri" w:cs="Amiri"/>
          <w:color w:val="111111"/>
          <w:sz w:val="28"/>
          <w:sz w:val="28"/>
          <w:szCs w:val="28"/>
          <w:rtl w:val="true"/>
          <w:lang w:bidi="ar-SA"/>
        </w:rPr>
        <w:t xml:space="preserve">فرصة أكثر مِنْ عشر دقائق أو ربع ساعة ، وإلا فإنَّ مجلسه لكل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وَاقضِ حَوائجَ النَاسِ ، نَحنُ نَنْصُرُك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أمر الإمام بقية الله إلىٰ السيد أبي الحسن الأصفهاني</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بواسطة شخص ، لا أريد ذكر اسمه</w:t>
      </w:r>
      <w:r>
        <w:rPr>
          <w:rFonts w:eastAsia="Amiri" w:cs="Amiri" w:ascii="Amiri" w:hAnsi="Amiri"/>
          <w:color w:val="111111"/>
          <w:sz w:val="28"/>
          <w:szCs w:val="28"/>
          <w:rtl w:val="true"/>
          <w:lang w:bidi="ar-SA"/>
        </w:rPr>
        <w:t xml:space="preserve">. </w:t>
      </w:r>
      <w:bookmarkStart w:id="305" w:name="pg16697_216636"/>
    </w:p>
    <w:p>
      <w:pPr>
        <w:pStyle w:val="Heading2"/>
        <w:numPr>
          <w:ilvl w:val="1"/>
          <w:numId w:val="1"/>
        </w:numPr>
        <w:rPr/>
      </w:pPr>
      <w:bookmarkStart w:id="306" w:name="__RefHeading___Toc12396172_1280447820"/>
      <w:bookmarkStart w:id="307" w:name="_Toc102"/>
      <w:bookmarkEnd w:id="305"/>
      <w:bookmarkEnd w:id="306"/>
      <w:r>
        <w:rPr>
          <w:rtl w:val="true"/>
        </w:rPr>
        <w:t>الإمام صاحب الزمان لديه نظرة عناية إلى مراجع التقليد</w:t>
      </w:r>
      <w:bookmarkEnd w:id="307"/>
    </w:p>
    <w:p>
      <w:pPr>
        <w:pStyle w:val="BookText"/>
        <w:rPr/>
      </w:pPr>
      <w:r>
        <w:rPr>
          <w:rFonts w:ascii="IRNazanin" w:hAnsi="IRNazanin" w:eastAsia="IRNazanin"/>
          <w:color w:val="111111"/>
          <w:sz w:val="28"/>
          <w:sz w:val="28"/>
          <w:szCs w:val="28"/>
          <w:rtl w:val="true"/>
          <w:lang w:bidi="fa-IR"/>
        </w:rPr>
        <w:t>هل تظنون بأن الإمام صاحب الزمان من ليس له نظرة عناية لنوّابه العامين ؟ أنت لديك نظرة عناية إلىٰ دجاجتك و دیكك الذي في بيتك ،</w:t>
      </w:r>
    </w:p>
    <w:p>
      <w:pPr>
        <w:pStyle w:val="BookText"/>
        <w:rPr/>
      </w:pPr>
      <w:r>
        <w:rPr>
          <w:rFonts w:ascii="Amiri" w:hAnsi="Amiri" w:eastAsia="Amiri" w:cs="Amiri"/>
          <w:color w:val="111111"/>
          <w:sz w:val="28"/>
          <w:sz w:val="28"/>
          <w:szCs w:val="28"/>
          <w:rtl w:val="true"/>
          <w:lang w:bidi="ar-SA"/>
        </w:rPr>
        <w:t>تلاحظ وتراقب أبناءك وخدمك ، هل الإمام صاحب الزمان لا يراقب النوّاب العامين في دائرة التشيُّع والولاية من العلماء والمراجع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w:t>
      </w:r>
    </w:p>
    <w:p>
      <w:pPr>
        <w:pStyle w:val="BookText"/>
        <w:rPr/>
      </w:pP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غَيرُ مُهمِلینَ لِمُراعاتِکُم ، وَلا نَاسينَ لِذِکرِ کُم ، وَلَو لا ذِلكَ لَنَزَلَ بِکُم</w:t>
      </w:r>
    </w:p>
    <w:p>
      <w:pPr>
        <w:pStyle w:val="BookText"/>
        <w:rPr/>
      </w:pPr>
      <w:r>
        <w:rPr>
          <w:rFonts w:ascii="Amiri" w:hAnsi="Amiri" w:eastAsia="Amiri" w:cs="Amiri"/>
          <w:color w:val="111111"/>
          <w:sz w:val="28"/>
          <w:sz w:val="28"/>
          <w:szCs w:val="28"/>
          <w:rtl w:val="true"/>
          <w:lang w:bidi="ar-SA"/>
        </w:rPr>
        <w:t xml:space="preserve">اللَأْواءُ ، وَأصْطَلَمَكُمُ الأَعْداءُ ؟ </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لن ننساكم ، یا طلاب الحوزة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حجج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الآيات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صاحب الزمان لا ينساكم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مراقب لأوضاعكم، أحدىٰ عباداته التألم لكم ، إحدىٰ</w:t>
      </w:r>
    </w:p>
    <w:p>
      <w:pPr>
        <w:pStyle w:val="BookText"/>
        <w:rPr/>
      </w:pPr>
      <w:r>
        <w:rPr>
          <w:rFonts w:ascii="Amiri" w:hAnsi="Amiri" w:eastAsia="Amiri" w:cs="Amiri"/>
          <w:color w:val="111111"/>
          <w:sz w:val="28"/>
          <w:sz w:val="28"/>
          <w:szCs w:val="28"/>
          <w:rtl w:val="true"/>
          <w:lang w:bidi="ar-SA"/>
        </w:rPr>
        <w:t>عبادات الإمام ولي العصر هي التألم الباطني لكم ولكل الشيعة</w:t>
      </w:r>
      <w:r>
        <w:rPr>
          <w:rFonts w:eastAsia="Amiri" w:cs="Amiri" w:ascii="Amiri" w:hAnsi="Amiri"/>
          <w:color w:val="111111"/>
          <w:sz w:val="28"/>
          <w:szCs w:val="28"/>
          <w:rtl w:val="true"/>
          <w:lang w:bidi="ar-SA"/>
        </w:rPr>
        <w:t>.</w:t>
      </w:r>
    </w:p>
    <w:p>
      <w:pPr>
        <w:pStyle w:val="Heading2"/>
        <w:numPr>
          <w:ilvl w:val="1"/>
          <w:numId w:val="1"/>
        </w:numPr>
        <w:rPr/>
      </w:pPr>
      <w:bookmarkStart w:id="308" w:name="__RefHeading___Toc12396174_1280447820"/>
      <w:bookmarkStart w:id="309" w:name="_Toc103"/>
      <w:bookmarkEnd w:id="308"/>
      <w:r>
        <w:rPr>
          <w:rtl w:val="true"/>
        </w:rPr>
        <w:t>غمُّ الشيعة يؤذي قلب الإمام صاحب الزمان</w:t>
      </w:r>
      <w:bookmarkEnd w:id="30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الحلي كتب قصيدة شكوائية، يشتكي بها إلىٰ الإمام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يا ابن العسكري ؟ شيعتك يؤذونهم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المجموعة الفلانية الشيعية في بلاء ومحنة وعذاب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القصيدة یُعدِّد السيد الحلي أنواع ما ينزل علىٰ الشيعة من بلاءات علىٰ شكل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قرأ </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Amiri" w:hAnsi="Amiri" w:eastAsia="Amiri" w:cs="Amiri"/>
          <w:color w:val="111111"/>
          <w:sz w:val="28"/>
          <w:sz w:val="28"/>
          <w:szCs w:val="28"/>
          <w:rtl w:val="true"/>
          <w:lang w:bidi="ar-SA"/>
        </w:rPr>
        <w:t>هذه الأشعار في عدَّة مجالس وأماكن ، اثنان من أوتاد النجف رَأَيا في عالم الرؤيا بأنها تشرَّفا بحضور الإمام صاحب الزمان بقية الله</w:t>
      </w:r>
    </w:p>
    <w:p>
      <w:pPr>
        <w:pStyle w:val="BookText"/>
        <w:rPr/>
      </w:pPr>
      <w:r>
        <w:rPr>
          <w:rFonts w:ascii="IRNazanin" w:hAnsi="IRNazanin" w:eastAsia="IRNazanin"/>
          <w:color w:val="111111"/>
          <w:sz w:val="28"/>
          <w:sz w:val="28"/>
          <w:szCs w:val="28"/>
          <w:rtl w:val="true"/>
          <w:lang w:bidi="fa-IR"/>
        </w:rPr>
        <w:t>وقال لهما</w:t>
      </w:r>
    </w:p>
    <w:p>
      <w:pPr>
        <w:pStyle w:val="BookText"/>
        <w:rPr/>
      </w:pPr>
      <w:r>
        <w:rPr>
          <w:rFonts w:ascii="Amiri" w:hAnsi="Amiri" w:eastAsia="Amiri" w:cs="Amiri"/>
          <w:color w:val="111111"/>
          <w:sz w:val="28"/>
          <w:sz w:val="28"/>
          <w:szCs w:val="28"/>
          <w:rtl w:val="true"/>
          <w:lang w:bidi="ar-SA"/>
        </w:rPr>
        <w:t xml:space="preserve">الإمام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إلىٰ السيد وقولا له لا تحرق قلبي لهذه الدرجة ، لا تقطع قلبي لهذه الدرجة ، ولا تذكر لي آلام الشيعة ، تأذيت من سماع هذه الخطوب ، وأرسل رسالة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الأَمرُ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أيها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بيد الله ، أنتم ادعوا بفرجنا حتىٰ أخلِّص الشيعة من هذه العذابات</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سيفك والضرب إن شيعتكم قد بلغ السيف حز منحرها</w:t>
      </w:r>
    </w:p>
    <w:p>
      <w:pPr>
        <w:pStyle w:val="BookText"/>
        <w:rPr/>
      </w:pPr>
      <w:r>
        <w:rPr>
          <w:rFonts w:ascii="IRNazanin" w:hAnsi="IRNazanin" w:eastAsia="IRNazanin"/>
          <w:color w:val="111111"/>
          <w:sz w:val="28"/>
          <w:sz w:val="28"/>
          <w:szCs w:val="28"/>
          <w:rtl w:val="true"/>
          <w:lang w:bidi="fa-IR"/>
        </w:rPr>
        <w:t xml:space="preserve">مات الهدىٰ سيدي فقم وأمت شمس ضحاها بليل عيثرها العيثر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العثير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 والعجاج ، وما قلّبت من تراب بأطراف أصابع رجلك إذا مشيت فلا يریٰ للقدم أثر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عيثر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أثاروا العيثر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فداء محبتك يا بقية الله أيها الأب الحنون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بحرقة قلب الإمام الحسين ، بحرقة قلب أخته وبنات</w:t>
      </w:r>
    </w:p>
    <w:p>
      <w:pPr>
        <w:pStyle w:val="BookText"/>
        <w:rPr/>
      </w:pPr>
      <w:r>
        <w:rPr>
          <w:rFonts w:ascii="Amiri" w:hAnsi="Amiri" w:eastAsia="Amiri" w:cs="Amiri"/>
          <w:color w:val="111111"/>
          <w:sz w:val="28"/>
          <w:sz w:val="28"/>
          <w:szCs w:val="28"/>
          <w:rtl w:val="true"/>
          <w:lang w:bidi="ar-SA"/>
        </w:rPr>
        <w:t xml:space="preserve">الحسين الميّتات ، فرِّج عن الإمام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سيد الشهداء في يوم عاشوراء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صَريعَ الدَّمْعَةِ السَّاكِبَةِ </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الإمام الحسين دائما في بکاء في يوم عاشوراء ، وعندما ضمَّ ابنه إليه بكىٰ ، وعندما ضمَّ أخيه إلىٰ صدره بکیٰ ، وعندما ضم بدن ابن أخيه إلىٰ صدره 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هو في بكاء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سيد الشهداء المُحرِق ، أظهر الإمام صاحب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 ، وأوصل أبانا لنا نحن اليتامیٰ </w:t>
      </w:r>
      <w:r>
        <w:rPr>
          <w:rFonts w:eastAsia="IRNazanin" w:cs="IRNazanin"/>
          <w:color w:val="111111"/>
          <w:sz w:val="28"/>
          <w:szCs w:val="28"/>
          <w:rtl w:val="true"/>
          <w:lang w:bidi="fa-IR"/>
        </w:rPr>
        <w:t xml:space="preserve">. </w:t>
      </w:r>
      <w:bookmarkStart w:id="310" w:name="pg16697_216638"/>
    </w:p>
    <w:p>
      <w:pPr>
        <w:pStyle w:val="BookText"/>
        <w:rPr/>
      </w:pPr>
      <w:bookmarkEnd w:id="310"/>
      <w:r>
        <w:rPr>
          <w:rFonts w:ascii="Amiri" w:hAnsi="Amiri" w:eastAsia="Amiri" w:cs="Amiri"/>
          <w:color w:val="111111"/>
          <w:sz w:val="28"/>
          <w:sz w:val="28"/>
          <w:szCs w:val="28"/>
          <w:rtl w:val="true"/>
          <w:lang w:bidi="ar-SA"/>
        </w:rPr>
        <w:t xml:space="preserve">حلَّ مشاكلنا يا إلهي بحرقة قلب الإمام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ارفع بلاءات الشيعة بهاء وجه الإمام صاحب الزمان </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12396176_1280447820"/>
      <w:bookmarkStart w:id="312" w:name="_Toc104"/>
      <w:bookmarkEnd w:id="311"/>
      <w:r>
        <w:rPr>
          <w:rtl w:val="true"/>
        </w:rPr>
        <w:t>مصيبة القاسم ابن الحسن</w:t>
      </w:r>
      <w:bookmarkEnd w:id="312"/>
    </w:p>
    <w:p>
      <w:pPr>
        <w:pStyle w:val="BookText"/>
        <w:rPr/>
      </w:pPr>
      <w:r>
        <w:rPr>
          <w:rFonts w:ascii="IRNazanin" w:hAnsi="IRNazanin" w:eastAsia="IRNazanin"/>
          <w:color w:val="111111"/>
          <w:sz w:val="28"/>
          <w:sz w:val="28"/>
          <w:szCs w:val="28"/>
          <w:rtl w:val="true"/>
          <w:lang w:bidi="fa-IR"/>
        </w:rPr>
        <w:t xml:space="preserve">سأذكر كلمة عن يتيم الإمام الحسن ، الليلة امسحوا علىٰ رأس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ابن الإمام الحسن علىٰ الأعداء ، وقذف بنفسه في قلب الجند ، القاسم ابن الحسن لديه خصوصيات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الخصوصيات هو أنه ليس لديه لامة الحرب ، عندما تكون لدىٰ المحارب لامة الحرب لا</w:t>
      </w:r>
    </w:p>
    <w:p>
      <w:pPr>
        <w:pStyle w:val="BookText"/>
        <w:rPr/>
      </w:pPr>
      <w:r>
        <w:rPr>
          <w:rFonts w:ascii="Amiri" w:hAnsi="Amiri" w:eastAsia="Amiri" w:cs="Amiri"/>
          <w:color w:val="111111"/>
          <w:sz w:val="28"/>
          <w:sz w:val="28"/>
          <w:szCs w:val="28"/>
          <w:rtl w:val="true"/>
          <w:lang w:bidi="ar-SA"/>
        </w:rPr>
        <w:t xml:space="preserve">تخترقه الحربة ، وإذا قُذِفَ بالنبال تمنع من إصابته بها ، ولا تؤثر فيه السيوف ، ويمنع قميص سلاسل الحديد عن التأثير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يلبس القاسم لامة الحرب ، لبس قميصا فقط ، وركب علىٰ الجواد و حَمَل علىٰ الجيش ، وعدىٰ بجواده وتقدَّم ، شاب له أربعة عشر أو خمسة عشر سنة ، وهو متعمِّم بعمامة وعليه قميص ، وکَمَنَ له 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لامذهب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 ، ووجَّه نبله إلىٰ جهة القاسم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يتقدَّم إلىٰ الجيش واللعين يتعقب القاسم ، وعندما قفز الجواد ، صوَّب النبل علىٰ ظهر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وخلال أحداث کربلاء رأوا أجزاء من صدر القاسم علىٰ أحد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واويلاه واويلاه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القاسم من فوق الجواد علىٰ الأرض ، وصرخ صرخة ، وذهب عن الدنيا ، فقط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عماه </w:t>
      </w:r>
      <w:r>
        <w:rPr>
          <w:rFonts w:eastAsia="IRNazanin" w:cs="IRNazanin"/>
          <w:color w:val="111111"/>
          <w:sz w:val="28"/>
          <w:szCs w:val="28"/>
          <w:rtl w:val="true"/>
          <w:lang w:bidi="fa-IR"/>
        </w:rPr>
        <w:t>... »</w:t>
      </w:r>
      <w:r>
        <w:rPr>
          <w:rStyle w:val="FootnoteAnchor"/>
          <w:rtl w:val="true"/>
        </w:rPr>
        <w:footnoteReference w:id="166"/>
      </w:r>
      <w:r>
        <w:rPr>
          <w:rFonts w:ascii="Amiri" w:hAnsi="Amiri" w:eastAsia="Amiri" w:cs="Amiri"/>
          <w:color w:val="111111"/>
          <w:sz w:val="28"/>
          <w:sz w:val="28"/>
          <w:szCs w:val="28"/>
          <w:rtl w:val="true"/>
          <w:lang w:bidi="ar-SA"/>
        </w:rPr>
        <w:t xml:space="preserve">أغثني يا عماه </w:t>
      </w:r>
      <w:r>
        <w:rPr>
          <w:rFonts w:eastAsia="Amiri" w:cs="Amiri" w:ascii="Amiri" w:hAnsi="Amiri"/>
          <w:color w:val="111111"/>
          <w:sz w:val="28"/>
          <w:szCs w:val="28"/>
          <w:rtl w:val="true"/>
          <w:lang w:bidi="ar-SA"/>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بحق مولانا الحسين وبأهل بيته وأصحابه المظلومين يا الله </w:t>
      </w:r>
      <w:r>
        <w:rPr>
          <w:rFonts w:eastAsia="Amiri" w:cs="Amiri" w:ascii="Amiri" w:hAnsi="Amiri"/>
          <w:color w:val="111111"/>
          <w:sz w:val="28"/>
          <w:szCs w:val="28"/>
          <w:rtl w:val="true"/>
          <w:lang w:bidi="ar-SA"/>
        </w:rPr>
        <w:t xml:space="preserve">... . </w:t>
      </w:r>
      <w:bookmarkStart w:id="313" w:name="pg16697_216639"/>
    </w:p>
    <w:p>
      <w:pPr>
        <w:pStyle w:val="Heading2"/>
        <w:numPr>
          <w:ilvl w:val="1"/>
          <w:numId w:val="1"/>
        </w:numPr>
        <w:rPr/>
      </w:pPr>
      <w:bookmarkStart w:id="314" w:name="__RefHeading___Toc12396178_1280447820"/>
      <w:bookmarkStart w:id="315" w:name="_Toc105"/>
      <w:bookmarkEnd w:id="313"/>
      <w:bookmarkEnd w:id="314"/>
      <w:r>
        <w:rPr>
          <w:rtl w:val="true"/>
        </w:rPr>
        <w:t>المجلس الخامس</w:t>
      </w:r>
      <w:r>
        <w:rPr>
          <w:rtl w:val="true"/>
        </w:rPr>
        <w:t>:</w:t>
      </w:r>
      <w:r>
        <w:rPr>
          <w:rtl w:val="true"/>
        </w:rPr>
        <w:t>إثبات الحجّة عن طریق تقابل القطبین</w:t>
      </w:r>
      <w:bookmarkEnd w:id="31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الله العلامة الشیخ محمود حلبی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6697_216641"/>
      <w:bookmarkStart w:id="317" w:name="pg16697_216641"/>
      <w:bookmarkEnd w:id="317"/>
    </w:p>
    <w:p>
      <w:pPr>
        <w:pStyle w:val="BookText"/>
        <w:rPr/>
      </w:pPr>
      <w:bookmarkStart w:id="318" w:name="pg16697_216641"/>
      <w:bookmarkEnd w:id="318"/>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اللَّهمَ عَلَىٰ اَلَتَجَلِّي الأَعظَمِ وکَمال بَهائِكَ الأَقدَم ، شَجَرةِ الطُورِ ، والكتابِ المَسطورِ ، والنُور عَلىٰ النورِ في طَخْيَاءِ الدَیْجُورِ ، عَلَمِ الهُدیٰ وَ مُجِلي العَمیٰ ، وَنُورِ أَبصارِ الوَرىٰ ، وبَابِكَ الَذي مِنْهُ یُؤتیٰ ، والسَبَبِ المُتَصِلِ بَينَ الأرضِ والسماءِ ، الَذي يَمْلأُ الأرضَ قِسطاً وعَدلا كَما مُلِئَتْ ظُلماً وجَورا ، سَیّدنا و مولانا وإِمامنا وهادينا بِالحق ، القائِمِ المُنتَظَرِ ، ولَعنَةُ اللهِ علىٰ أَعدائِه أجمعين إِلىٰ يَومِ الدينِ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9" w:name="__RefHeading___Toc12396180_1280447820"/>
      <w:bookmarkStart w:id="320" w:name="_Toc106"/>
      <w:bookmarkEnd w:id="319"/>
      <w:r>
        <w:rPr>
          <w:rtl w:val="true"/>
        </w:rPr>
        <w:t>لزوم تناسب الشكر مع صفات الله</w:t>
      </w:r>
      <w:bookmarkEnd w:id="32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دلال ولطف من الله يقتضي احتياجاً من العبد ، وكل عناية ورحمة يلزمها محبة وإخلاص ، وكل نعمة ولطف يلزمها شكر ، الله المتعالي غير متناهٍ </w:t>
      </w:r>
    </w:p>
    <w:p>
      <w:pPr>
        <w:pStyle w:val="BookText"/>
        <w:rPr/>
      </w:pPr>
      <w:r>
        <w:rPr>
          <w:rFonts w:ascii="Amiri" w:hAnsi="Amiri" w:eastAsia="Amiri" w:cs="Amiri"/>
          <w:color w:val="111111"/>
          <w:sz w:val="28"/>
          <w:sz w:val="28"/>
          <w:szCs w:val="28"/>
          <w:rtl w:val="true"/>
          <w:lang w:bidi="ar-SA"/>
        </w:rPr>
        <w:t>في الألوهية ، وليس لعناياته ولألطافه حد وعد ، الله المتعالي ليس لتجليات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والاحتجاب والانفصال ، فتَّدعي بوقاحتك الاتصاف بالکمال ، وتسبق بنورك الموهوم ووجودك المتّهم المبهم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الميشوم نور المهيمن المتعال ، ووجود المبدأ الفعّال، ولا تتوهمن أيها المحجوب لذاتك وجوداً سویٰ ما أفاضه العزيز القهّار ، ولا تكونن بظهور هويتّك الموهومة ممحا لظهور نور الأنوار ، كاشفاً لنوره عن شهودك کسف القمر نور الشمس عن عيون الناظرين من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كفر القلب وهو أنّ السالك إذا انجلت مرآة سرِّه بحيث حوذي بها شطر الحق ، وتنقَّت عن قلبه الكدورات النفسانية ، وارتفعت عنها الغشاوات الدنيوية ، فوقع فيها نور الحقّ وتجلّىٰ لها جمال الأحدية ، فإذا غافصه تجليه فربّما نسي هويته الإمكانية وخرج عن رتبة العبودية ، ولم تثبت بالقول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فاعتقد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عين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وبادر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أعظم شأني ، فقد تدرّع باللاهوت ناسوتي إلا أن يثبِّته الله بالقول الثابت في الدنيا والآخرة ، فيعرف أنّ الصورة الإلهية ليست في مرآة ذاته ، بل تجلّت فيها وما حلّت فيها ، بل ظهرت منها ، ولو حلّت لما تصوّر أن تتجلّىٰ صورة واحدة لمرائي كثيرة في حالة واحدة ، بل كانت بحيث إذا حلّت في مرآة واحدة ارتحلت عن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لا يتجلّىٰ لجملة من العارفين دفعة واحدة ، وإن كان في بعض المجالي أظهر وأصحّ وأقوم وأوضح ، وفي بعضها أخفىٰ وأكتم وأبهم وأميل إلىٰ الاعوجاج عن الاستقامة ، وذلك لتفاوت المرائي في الصقالة والصفاء وصحّة الاستدارة والاستواء ، في رفع الحجب عن بسيط وجهها كلًّا أو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سعادة الجوهر العقلي من الإنسان في إدراك الحقائق العقلية وفيها نعيمه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فنعيمه لا يوجد في السماء ولا في الأرض ولا في الدنيا ولا في الآخرة ، ولا في الجنة ولا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وبوجه يوجد في الجميع ، إذ لكل واحدة منها حقيقة عقلية وصورة مفارقة يشاهدها العارف ویستلذُّ بها في مرائي محسوساتها ومظاهر قابليّاتها محتجبة عن الأبصار مختفية عن أنظار الأغيار ، إلاّ أنّها لا ينكشف لها حقّ الانكشاف ، ولا يتجلّىٰ لها كلّ التجلّي إلابعد الانقطاع التامّ عن الدنيا والانتزاع عن المادة البدنية فيتجلّىٰ لها حينئذٍ تجليَّا يكون انکشاف تجلّيها بالقياس إلىٰ ما علمه كانکشاف تجلّي المرايا بلا حجاب بالقياس إلىٰ أشباحها الخيالية ، بل المعرفة الحاصلة في قلبه هي بعينها تستكمل في حق وتنقلب مشاهدة صريحة ، كما أنّ نفسه المدبّرة لبدنه تنقلب في الاستكمال عقلاً مفارقاً ، ولا يكون بين المشاهدة في الآخرة والمعلوم في الدنيا اختلاف إلّا من حيث زيادة الكشف وتمام الوضوح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مصطلحات صدر الدين الشيرازي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bookmarkStart w:id="321" w:name="pg16697_216643"/>
    </w:p>
    <w:p>
      <w:pPr>
        <w:pStyle w:val="BookText"/>
        <w:rPr/>
      </w:pPr>
      <w:bookmarkEnd w:id="321"/>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IRNazanin" w:hAnsi="IRNazanin" w:eastAsia="IRNazanin"/>
          <w:color w:val="111111"/>
          <w:sz w:val="28"/>
          <w:sz w:val="28"/>
          <w:szCs w:val="28"/>
          <w:rtl w:val="true"/>
          <w:lang w:bidi="fa-IR"/>
        </w:rPr>
        <w:t xml:space="preserve">جماله وجلاله 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تَجلٍّ من تجليات جلال و جمال الله يلزمه شکر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من أن نوضِّح المطلب بالمثال ، يقول الإمام 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 أُولُوا الأَلبابِ أَنَّ مَا هُنالِكَ لا يُعْرَفُ إلاَّ بِما ها هُنا ، أنَّ لِکُلِّ</w:t>
      </w:r>
    </w:p>
    <w:p>
      <w:pPr>
        <w:pStyle w:val="BookText"/>
        <w:rPr/>
      </w:pPr>
      <w:r>
        <w:rPr>
          <w:rFonts w:ascii="Amiri" w:hAnsi="Amiri" w:eastAsia="Amiri" w:cs="Amiri"/>
          <w:color w:val="111111"/>
          <w:sz w:val="28"/>
          <w:sz w:val="28"/>
          <w:szCs w:val="28"/>
          <w:rtl w:val="true"/>
          <w:lang w:bidi="ar-SA"/>
        </w:rPr>
        <w:t xml:space="preserve">بَاطِنٍ ظَاهِراً عَلى مِثَالِهِ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إلزام الناصب في إثبات الحجة الغائب ، الشيخ علي اليزدي الحائري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تبيان الحقائق بالمثال المادي ، يقول المير فندرسك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الكواكب التي في الأعالي نورانية في الظاهر</w:t>
      </w:r>
    </w:p>
    <w:p>
      <w:pPr>
        <w:pStyle w:val="BookText"/>
        <w:rPr/>
      </w:pPr>
      <w:r>
        <w:rPr>
          <w:rFonts w:ascii="Amiri" w:hAnsi="Amiri" w:eastAsia="Amiri" w:cs="Amiri"/>
          <w:color w:val="111111"/>
          <w:sz w:val="28"/>
          <w:sz w:val="28"/>
          <w:szCs w:val="28"/>
          <w:rtl w:val="true"/>
          <w:lang w:bidi="ar-SA"/>
        </w:rPr>
        <w:t>وهذا العالم نوراني بها ولها باطن أيضاً يُفْهِمُ القرآن الحقائق بضرب المثال ، ونحن نتَّبع القرآن في تبيان الحقائق</w:t>
      </w:r>
    </w:p>
    <w:p>
      <w:pPr>
        <w:pStyle w:val="BookText"/>
        <w:rPr/>
      </w:pPr>
      <w:r>
        <w:rPr>
          <w:rFonts w:ascii="Amiri" w:hAnsi="Amiri" w:eastAsia="Amiri" w:cs="Amiri"/>
          <w:color w:val="111111"/>
          <w:sz w:val="28"/>
          <w:sz w:val="28"/>
          <w:szCs w:val="28"/>
          <w:rtl w:val="true"/>
          <w:lang w:bidi="ar-SA"/>
        </w:rPr>
        <w:t xml:space="preserve">بالمثال ؛ لتقترب الصورة إلىٰ الذهن </w:t>
      </w:r>
      <w:r>
        <w:rPr>
          <w:rFonts w:eastAsia="Amiri" w:cs="Amiri" w:ascii="Amiri" w:hAnsi="Amiri"/>
          <w:color w:val="111111"/>
          <w:sz w:val="28"/>
          <w:szCs w:val="28"/>
          <w:rtl w:val="true"/>
          <w:lang w:bidi="ar-SA"/>
        </w:rPr>
        <w:t>.</w:t>
      </w:r>
    </w:p>
    <w:p>
      <w:pPr>
        <w:pStyle w:val="Heading2"/>
        <w:numPr>
          <w:ilvl w:val="1"/>
          <w:numId w:val="1"/>
        </w:numPr>
        <w:rPr/>
      </w:pPr>
      <w:bookmarkStart w:id="322" w:name="__RefHeading___Toc12396182_1280447820"/>
      <w:bookmarkStart w:id="323" w:name="_Toc107"/>
      <w:bookmarkEnd w:id="322"/>
      <w:r>
        <w:rPr>
          <w:rtl w:val="true"/>
        </w:rPr>
        <w:t>شکر حق المعلِّم</w:t>
      </w:r>
      <w:bookmarkEnd w:id="32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بحكم العقل والوجدان يلزم شكر كل نعمة وعناية في مقابلها ، النعم والعنايات مختلفة ، المعلِّم هو نوع من أنواع اللطف والعنايات في حقنا ، معلم الألف والباء والقرآن والكتب العلمية له حق في رقبتنا بشرط أن يكون التعليم الله لا لأجلِ المال ، يعطيك نعمة العلم العظيمة ، ويخرجك من الجهالة والضلال وظلمة الجهل ، ويدخلك في نور العلم ، كنتَ أعمىٰ وأصم وأخرس ، وهو جعل منك بصيراً ومتكلِّماً وسميعاً </w:t>
      </w:r>
      <w:r>
        <w:rPr>
          <w:rFonts w:eastAsia="Amiri" w:cs="Amiri" w:ascii="Amiri" w:hAnsi="Amiri"/>
          <w:color w:val="111111"/>
          <w:sz w:val="28"/>
          <w:szCs w:val="28"/>
          <w:rtl w:val="true"/>
          <w:lang w:bidi="ar-SA"/>
        </w:rPr>
        <w:t xml:space="preserve">. </w:t>
      </w:r>
      <w:bookmarkStart w:id="324" w:name="pg16697_216644"/>
    </w:p>
    <w:p>
      <w:pPr>
        <w:pStyle w:val="BookText"/>
        <w:rPr/>
      </w:pPr>
      <w:bookmarkEnd w:id="324"/>
      <w:r>
        <w:rPr>
          <w:rFonts w:ascii="Amiri" w:hAnsi="Amiri" w:eastAsia="Amiri" w:cs="Amiri"/>
          <w:color w:val="111111"/>
          <w:sz w:val="28"/>
          <w:sz w:val="28"/>
          <w:szCs w:val="28"/>
          <w:rtl w:val="true"/>
          <w:lang w:bidi="ar-SA"/>
        </w:rPr>
        <w:t xml:space="preserve">أعمىٰ وأخرس وأصم جسمانياً ليس مهماً كثيراً ، إذا كان هناك أصم لا و يسمع كلام الحق ، وأنت أسمعته الحق ، وأعمىٰ لا يرىٰ الحق ، وأنت أريته و الحق ، أنت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أخرس لا يستطيع قول كلام الله وكلام</w:t>
      </w:r>
    </w:p>
    <w:p>
      <w:pPr>
        <w:pStyle w:val="BookText"/>
        <w:rPr/>
      </w:pPr>
      <w:r>
        <w:rPr>
          <w:rFonts w:ascii="Amiri" w:hAnsi="Amiri" w:eastAsia="Amiri" w:cs="Amiri"/>
          <w:color w:val="111111"/>
          <w:sz w:val="28"/>
          <w:sz w:val="28"/>
          <w:szCs w:val="28"/>
          <w:rtl w:val="true"/>
          <w:lang w:bidi="ar-SA"/>
        </w:rPr>
        <w:t xml:space="preserve">عبودية الله ، وأنت أدخلته في هذا الوادي وجعلت منه معترفاً به ، فأنت بَطَل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أحييت هؤلاء الموتىٰ لك حق عظیم ، الفرق بين شخص أعمىٰ باطني جعلت منه بصيراً ، وشخص أعمىٰ ظاهري جعلت منه بصيراً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البدن والروح ، المعلِّم يجعل من الميت حياً ، ويُوصل الحيران من وادي الضلالة والجهالة إلىٰ الكعبة والمقصود ؛ لذلك فإنَّ المعلم له حق عظيم في رقبة المتعلِّم، والروايات ذكرت كل هذه الحقوق ، وهكذا بَيِّنت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عَلَّمَني حَرفاً فَقَد صَیَّرَني عَبداً </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المعلم بالمال والتعظيم والوقوف له وتقبيل يده ، والتحرُّك خلفه ليس كافياً ، ولابد من أن يكون مثل العبد بالنسبة إلىٰ سيده ، أي ليس له اختیار في مقابل رأي المعلِّم ، وإرادته فانية فيه ، وأن يضع روحه في يد المعلم ، وأن تكون إرادته مغلوبة للمعلم ، لأن المعلِّم له حق الحياة الروحانية ، والعقل</w:t>
      </w:r>
    </w:p>
    <w:p>
      <w:pPr>
        <w:pStyle w:val="BookText"/>
        <w:rPr/>
      </w:pPr>
      <w:r>
        <w:rPr>
          <w:rFonts w:ascii="Amiri" w:hAnsi="Amiri" w:eastAsia="Amiri" w:cs="Amiri"/>
          <w:color w:val="111111"/>
          <w:sz w:val="28"/>
          <w:sz w:val="28"/>
          <w:szCs w:val="28"/>
          <w:rtl w:val="true"/>
          <w:lang w:bidi="ar-SA"/>
        </w:rPr>
        <w:t xml:space="preserve">والوجدان يلزمنا بهذا النوع من الشكر مقابَل المعلِّم </w:t>
      </w:r>
      <w:r>
        <w:rPr>
          <w:rFonts w:eastAsia="Amiri" w:cs="Amiri" w:ascii="Amiri" w:hAnsi="Amiri"/>
          <w:color w:val="111111"/>
          <w:sz w:val="28"/>
          <w:szCs w:val="28"/>
          <w:rtl w:val="true"/>
          <w:lang w:bidi="ar-SA"/>
        </w:rPr>
        <w:t>.</w:t>
      </w:r>
    </w:p>
    <w:p>
      <w:pPr>
        <w:pStyle w:val="Heading2"/>
        <w:numPr>
          <w:ilvl w:val="1"/>
          <w:numId w:val="1"/>
        </w:numPr>
        <w:rPr/>
      </w:pPr>
      <w:bookmarkStart w:id="325" w:name="__RefHeading___Toc12396184_1280447820"/>
      <w:bookmarkStart w:id="326" w:name="_Toc108"/>
      <w:bookmarkEnd w:id="325"/>
      <w:r>
        <w:rPr>
          <w:rtl w:val="true"/>
        </w:rPr>
        <w:t>حق شكر الوالدين</w:t>
      </w:r>
      <w:bookmarkEnd w:id="3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الأب والأم لهما حق في رقبتنا ، الأم حملتنا في رحمها تسعة أشهر ، کلُّ </w:t>
      </w:r>
      <w:bookmarkStart w:id="327" w:name="pg16697_216645"/>
    </w:p>
    <w:p>
      <w:pPr>
        <w:pStyle w:val="BookText"/>
        <w:rPr/>
      </w:pPr>
      <w:bookmarkEnd w:id="327"/>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IRNazanin" w:hAnsi="IRNazanin" w:eastAsia="IRNazanin"/>
          <w:color w:val="111111"/>
          <w:sz w:val="28"/>
          <w:sz w:val="28"/>
          <w:szCs w:val="28"/>
          <w:rtl w:val="true"/>
          <w:lang w:bidi="fa-IR"/>
        </w:rPr>
        <w:t>بدنها كان حصنا للمحافظة علينا ، وبعد المجيء إلىٰ الدنيا ، نكبر في حضنها ، وتسقينا من حليبها ، ليالَي لم تغمض لها عين ونحن نیام ، ومن أجلنا ألقت نفسها في التعب والعذابات لكي نرتاح ، وطوال سنين الرضاعة والمراهقة والشباب والكبر هي في تعب من أجلنا ، والوالد هكذا ؛ ولذلك لها حق في</w:t>
      </w:r>
    </w:p>
    <w:p>
      <w:pPr>
        <w:pStyle w:val="BookText"/>
        <w:rPr/>
      </w:pPr>
      <w:r>
        <w:rPr>
          <w:rFonts w:ascii="IRNazanin" w:hAnsi="IRNazanin" w:eastAsia="IRNazanin"/>
          <w:color w:val="111111"/>
          <w:sz w:val="28"/>
          <w:sz w:val="28"/>
          <w:szCs w:val="28"/>
          <w:rtl w:val="true"/>
          <w:lang w:bidi="fa-IR"/>
        </w:rPr>
        <w:t xml:space="preserve">رقبتنا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لنا في مقابل حقوق الوالدين من التزامات وشكر وأعمال خاصة</w:t>
      </w:r>
    </w:p>
    <w:p>
      <w:pPr>
        <w:pStyle w:val="BookText"/>
        <w:rPr/>
      </w:pPr>
      <w:r>
        <w:rPr>
          <w:rFonts w:ascii="Amiri" w:hAnsi="Amiri" w:eastAsia="Amiri" w:cs="Amiri"/>
          <w:color w:val="111111"/>
          <w:sz w:val="28"/>
          <w:sz w:val="28"/>
          <w:szCs w:val="28"/>
          <w:rtl w:val="true"/>
          <w:lang w:bidi="ar-SA"/>
        </w:rPr>
        <w:t xml:space="preserve">نؤديها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وَلا تَنْهَرْ هُمَا وَقُلْ لهُمَا قَوْلاً کَرِیماً </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ألا نقول حتىٰ أف لهما ، الويل 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ضرب الأبُ الابنَ بدون وجه حق ليس للابن حق 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لطمت أم ابنها بدون حق ليس له حق بأن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هو أمر القرآن ، ولابد أن يكون في مقابل الأب والأم كلعبد</w:t>
      </w:r>
    </w:p>
    <w:p>
      <w:pPr>
        <w:pStyle w:val="BookText"/>
        <w:rPr/>
      </w:pPr>
      <w:r>
        <w:rPr>
          <w:rFonts w:ascii="Amiri" w:hAnsi="Amiri" w:eastAsia="Amiri" w:cs="Amiri"/>
          <w:color w:val="111111"/>
          <w:sz w:val="28"/>
          <w:sz w:val="28"/>
          <w:szCs w:val="28"/>
          <w:rtl w:val="true"/>
          <w:lang w:bidi="ar-SA"/>
        </w:rPr>
        <w:t xml:space="preserve">الذليل </w:t>
      </w:r>
      <w:r>
        <w:rPr>
          <w:rFonts w:eastAsia="Amiri" w:cs="Amiri" w:ascii="Amiri" w:hAnsi="Amiri"/>
          <w:color w:val="111111"/>
          <w:sz w:val="28"/>
          <w:szCs w:val="28"/>
          <w:rtl w:val="true"/>
          <w:lang w:bidi="ar-SA"/>
        </w:rPr>
        <w:t>.</w:t>
      </w:r>
    </w:p>
    <w:p>
      <w:pPr>
        <w:pStyle w:val="Heading2"/>
        <w:numPr>
          <w:ilvl w:val="1"/>
          <w:numId w:val="1"/>
        </w:numPr>
        <w:rPr/>
      </w:pPr>
      <w:bookmarkStart w:id="328" w:name="__RefHeading___Toc12396186_1280447820"/>
      <w:bookmarkStart w:id="329" w:name="_Toc109"/>
      <w:bookmarkEnd w:id="328"/>
      <w:r>
        <w:rPr>
          <w:rtl w:val="true"/>
        </w:rPr>
        <w:t>الأنواع المختلفة لأداء الحقوق</w:t>
      </w:r>
      <w:bookmarkEnd w:id="3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الأستاذ الذي علَّمك صنعة له حق في رقبتك ، والجار المجاور له حق في رقبتك ، ولابد من أداء حق كل واحد من هؤلاء بطريقة خاصة ، أداء حق الوالدين يكون بطريقة خاصة ، والصديق والرفيق الرحيم الذي يُفدِّي حتىٰ بروحه لأجلك ، ويسكب الدموع لفراقك ، وسعادته وفرحته في وصالك ، له حق الرفاقة والأنس والمحبة ، وأداء حقه يكون بطريقة خاصة أيضاً </w:t>
      </w:r>
      <w:r>
        <w:rPr>
          <w:rFonts w:eastAsia="Amiri" w:cs="Amiri" w:ascii="Amiri" w:hAnsi="Amiri"/>
          <w:color w:val="111111"/>
          <w:sz w:val="28"/>
          <w:szCs w:val="28"/>
          <w:rtl w:val="true"/>
          <w:lang w:bidi="ar-SA"/>
        </w:rPr>
        <w:t xml:space="preserve">. </w:t>
      </w:r>
      <w:bookmarkStart w:id="330" w:name="pg16697_216646"/>
    </w:p>
    <w:p>
      <w:pPr>
        <w:pStyle w:val="BookText"/>
        <w:rPr/>
      </w:pPr>
      <w:bookmarkEnd w:id="330"/>
      <w:r>
        <w:rPr>
          <w:rFonts w:ascii="IRNazanin" w:hAnsi="IRNazanin" w:eastAsia="IRNazanin"/>
          <w:color w:val="111111"/>
          <w:sz w:val="28"/>
          <w:sz w:val="28"/>
          <w:szCs w:val="28"/>
          <w:rtl w:val="true"/>
          <w:lang w:bidi="fa-IR"/>
        </w:rPr>
        <w:t>إذاً كل واحد من هذه الحقوق تؤدَّیٰ بطريقة خاصة ، حق المعلِّم ، وحق الوالدين ، يُؤدَّیٰ بطريقة خاصة ، وتأدية حق الجار بسنخية ونوعية خاصة</w:t>
      </w:r>
    </w:p>
    <w:p>
      <w:pPr>
        <w:pStyle w:val="BookText"/>
        <w:rPr/>
      </w:pPr>
      <w:r>
        <w:rPr>
          <w:rFonts w:ascii="IRNazanin" w:hAnsi="IRNazanin" w:eastAsia="IRNazanin"/>
          <w:color w:val="111111"/>
          <w:sz w:val="28"/>
          <w:sz w:val="28"/>
          <w:szCs w:val="28"/>
          <w:rtl w:val="true"/>
          <w:lang w:bidi="fa-IR"/>
        </w:rPr>
        <w:t xml:space="preserve">غیر سنخ ونوع أداء حق المعلِّم ، وأداء حق الرفيق الذي يعطيك قلبه ، ويبكي لتأوهك ، ويأنس بحديثك ، والنظر إليك ، غير أداء الحقوق الأخرىٰ </w:t>
      </w:r>
      <w:r>
        <w:rPr>
          <w:rFonts w:eastAsia="IRNazanin" w:cs="IRNazanin"/>
          <w:color w:val="111111"/>
          <w:sz w:val="28"/>
          <w:szCs w:val="28"/>
          <w:rtl w:val="true"/>
          <w:lang w:bidi="fa-IR"/>
        </w:rPr>
        <w:t>.</w:t>
      </w:r>
    </w:p>
    <w:p>
      <w:pPr>
        <w:pStyle w:val="Heading2"/>
        <w:numPr>
          <w:ilvl w:val="1"/>
          <w:numId w:val="1"/>
        </w:numPr>
        <w:rPr/>
      </w:pPr>
      <w:bookmarkStart w:id="331" w:name="__RefHeading___Toc12396188_1280447820"/>
      <w:bookmarkStart w:id="332" w:name="_Toc110"/>
      <w:bookmarkEnd w:id="331"/>
      <w:r>
        <w:rPr>
          <w:rtl w:val="true"/>
        </w:rPr>
        <w:t>حق الرفاقة مع الله</w:t>
      </w:r>
      <w:bookmarkEnd w:id="332"/>
    </w:p>
    <w:p>
      <w:pPr>
        <w:pStyle w:val="BookText"/>
        <w:rPr/>
      </w:pPr>
      <w:r>
        <w:rPr>
          <w:rFonts w:ascii="IRNazanin" w:hAnsi="IRNazanin" w:eastAsia="IRNazanin"/>
          <w:color w:val="111111"/>
          <w:sz w:val="28"/>
          <w:sz w:val="28"/>
          <w:szCs w:val="28"/>
          <w:rtl w:val="true"/>
          <w:lang w:bidi="fa-IR"/>
        </w:rPr>
        <w:t xml:space="preserve">الله رفيقنا ، وله حق الرفاقة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إقرأوا في ليالي الجمعة دعاء المشلول ولا تغفلوا عن هذا الدعاء ، لا أقول كلاماً بدون فائدة ، ولا أتكلَّم من خلال کلام الكتب فقط ، لو أن كلامي ليس مثل رسوخ الجبال لم أقله ، إقرأوا دعاء المشلول ليالي الجمعة ، له خواص عجيبة ، لو تغوصون في أسماء هذا الدعاء لانقلبت أحوالكم وبكيتم ، البكاء هو أول منبع اتصال بمقام اللاهوت ، البكاء هو علامة فتح الباب وإذن الدخول إلىٰ ساحة الإلوهية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 دعاء المشلول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شَفيقُ يا رَفيقُ ، فُكَّني مِنْ حَلَقِ المَضيقِ واصرِفْ عَنّي كُلَّ هَمٍّ وَ غَمٍّ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وَضيقٍ وَاكفِني شَرَّ مَا لا أُطيقُ وَأَعِنِّي عَلى مَا أُطيقُ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الشفيق الرفيق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العزيز العطوف الذي يسرق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نقَّاش الوجود ، هو الحبيب ، الله له حق الرفاقة ، الله له تجلِّي الرفاقة ، أقسم بالله أني وجدتُ في حياتي لمدة دقيقتين أو أقل تَجلَّي رفاقة الله ، أقسم بالله أريد </w:t>
      </w:r>
      <w:bookmarkStart w:id="333" w:name="pg16697_216647"/>
    </w:p>
    <w:p>
      <w:pPr>
        <w:pStyle w:val="BookText"/>
        <w:rPr/>
      </w:pPr>
      <w:bookmarkEnd w:id="333"/>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IRNazanin" w:hAnsi="IRNazanin" w:eastAsia="IRNazanin"/>
          <w:color w:val="111111"/>
          <w:sz w:val="28"/>
          <w:sz w:val="28"/>
          <w:szCs w:val="28"/>
          <w:rtl w:val="true"/>
          <w:lang w:bidi="fa-IR"/>
        </w:rPr>
        <w:t xml:space="preserve">أن تجتمع عليَّ كل بلیَّات العالم وترجع لي تلك الدقيقتان ، حالة تجلِّي رفاقة الله ، لا تعلم أية لذة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تحصل علىٰ رفاقة الله الواقعية لمدة دقيقة ، وترىٰ رفاق الله ، وتریٰ كيف أنَّ الله رفيق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هناك أفضل إنسان عاشق لإنسان لا يفعل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الله المتعالي معنا أفضل من العاشق لمعشوقه ، يعطي قلب الإنسان نشاطاً وانبساطاً روحياً ؟ لو تجتمع كل لذائد الدنيا و تُوضع في كفة الميزان ، سترجح لذة واحدة من رفاقة الله ، هذه الحلوىٰ ، إذا لم تأكلها لا تعرفها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ومادمت لم تتذوقها لا تعرف ما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 هذا الأمر بوسيلة الألفاظ ، الله أنيس القلوب ، يأنس به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أَنيسَ المُستُوحِشينَ فِيِ الظُلَمِ </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 xml:space="preserve">، حين تعرض عليك ظلمات المشكلات والضغوط ، تشعر بأنس الله </w:t>
      </w:r>
      <w:r>
        <w:rPr>
          <w:rFonts w:eastAsia="Amiri" w:cs="Amiri" w:ascii="Amiri" w:hAnsi="Amiri"/>
          <w:color w:val="111111"/>
          <w:sz w:val="28"/>
          <w:szCs w:val="28"/>
          <w:rtl w:val="true"/>
          <w:lang w:bidi="ar-SA"/>
        </w:rPr>
        <w:t>.</w:t>
      </w:r>
    </w:p>
    <w:p>
      <w:pPr>
        <w:pStyle w:val="Heading2"/>
        <w:numPr>
          <w:ilvl w:val="1"/>
          <w:numId w:val="1"/>
        </w:numPr>
        <w:rPr/>
      </w:pPr>
      <w:bookmarkStart w:id="334" w:name="__RefHeading___Toc12396190_1280447820"/>
      <w:bookmarkStart w:id="335" w:name="_Toc111"/>
      <w:bookmarkEnd w:id="334"/>
      <w:r>
        <w:rPr>
          <w:rtl w:val="true"/>
        </w:rPr>
        <w:t>حق الجيرة والمعلمِّين الإلهيين</w:t>
      </w:r>
      <w:bookmarkEnd w:id="3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أفضل جار ، في دعاء المشلول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جَارَ مَنْ لا جَارَ لَهُ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 xml:space="preserve">، الإنسان الذي ليس له جار غریب ، ليس له صوت ولا شخص يعتمد عليه ، الشخص الذي لديه جار يكون محبا له ، يقول من هذه الجهة وتلك الجهة لدينا جيران ، ولا يستطيع سارق أنْ يأتيه ، ولكن الشخص الذي ليس لديه جار يكون محروماً من كل هذه الشئون ، الله جار من لا جار له </w:t>
      </w:r>
      <w:r>
        <w:rPr>
          <w:rFonts w:eastAsia="IRNazanin" w:cs="IRNazanin"/>
          <w:color w:val="111111"/>
          <w:sz w:val="28"/>
          <w:szCs w:val="28"/>
          <w:rtl w:val="true"/>
          <w:lang w:bidi="fa-IR"/>
        </w:rPr>
        <w:t xml:space="preserve">: </w:t>
      </w:r>
      <w:bookmarkStart w:id="336" w:name="pg16697_216648"/>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عِمَادَ مَنْ لاعِمَادَ لَهُ، یا سَنَدَ مَنْ لاسَنَدَ لَه، يَا ذُخْرَ مَنْ لاذُخْرَ لَه، یا حِرزَ مَنْ لارُکنَ لَه، یا کَهْفَ مَنْ لاکَهْفَ لَه ، یا کَنْزَ مَنْ لاکَنْزَ لَه، یا رُكنَ مَنْ لارُكنَ لَه، يا غِياثَ مَنْ لاغِياثَ لَه، يا جَارَ مَنْ لاجَارَ لَه، يا جارِيِ</w:t>
      </w:r>
    </w:p>
    <w:p>
      <w:pPr>
        <w:pStyle w:val="BookText"/>
        <w:rPr/>
      </w:pPr>
      <w:r>
        <w:rPr>
          <w:rFonts w:ascii="Amiri" w:hAnsi="Amiri" w:eastAsia="Amiri" w:cs="Amiri"/>
          <w:color w:val="111111"/>
          <w:sz w:val="28"/>
          <w:sz w:val="28"/>
          <w:szCs w:val="28"/>
          <w:rtl w:val="true"/>
          <w:lang w:bidi="ar-SA"/>
        </w:rPr>
        <w:t xml:space="preserve">اللَصيقَ </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معلِّم ، وقد علَّمنا كل شيء ، علَّمنا أول شيء إلْتقام ثدي الأم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كُلَّ شَيْءٍ خَلْقَهُ ثُمَّ هَدَی </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هدايته لنا لم نضع ثدي الأم في فمنا ، هدانا الله لنضع ثدي الأم في فمنا ، هدانا الله لطريقة الحياة ، هدىٰ الله كل الحيوانات والنباتات</w:t>
      </w:r>
    </w:p>
    <w:p>
      <w:pPr>
        <w:pStyle w:val="BookText"/>
        <w:rPr/>
      </w:pPr>
      <w:r>
        <w:rPr>
          <w:rFonts w:ascii="Amiri" w:hAnsi="Amiri" w:eastAsia="Amiri" w:cs="Amiri"/>
          <w:color w:val="111111"/>
          <w:sz w:val="28"/>
          <w:sz w:val="28"/>
          <w:szCs w:val="28"/>
          <w:rtl w:val="true"/>
          <w:lang w:bidi="ar-SA"/>
        </w:rPr>
        <w:t>والمعادن إلىٰ كالاتها الطبيعية</w:t>
      </w:r>
      <w:r>
        <w:rPr>
          <w:rStyle w:val="FootnoteAnchor"/>
          <w:rtl w:val="true"/>
        </w:rPr>
        <w:footnoteReference w:id="177"/>
      </w:r>
      <w:r>
        <w:rPr>
          <w:rFonts w:ascii="Amiri" w:hAnsi="Amiri" w:eastAsia="Amiri" w:cs="Amiri"/>
          <w:color w:val="111111"/>
          <w:sz w:val="28"/>
          <w:sz w:val="28"/>
          <w:szCs w:val="28"/>
          <w:rtl w:val="true"/>
          <w:lang w:bidi="ar-SA"/>
        </w:rPr>
        <w:t xml:space="preserve">، الهداية الطبيعية والدلالة الفطرية والتعليم الوجداني هي من الله ، الله معلِّم وهو أقرب من كل معلِّم ، وليس لتعليمات الله خطأ واشتباه أيضا ، وهو الذي يسيِّرنا في طريقها </w:t>
      </w:r>
      <w:r>
        <w:rPr>
          <w:rFonts w:eastAsia="Amiri" w:cs="Amiri" w:ascii="Amiri" w:hAnsi="Amiri"/>
          <w:color w:val="111111"/>
          <w:sz w:val="28"/>
          <w:szCs w:val="28"/>
          <w:rtl w:val="true"/>
          <w:lang w:bidi="ar-SA"/>
        </w:rPr>
        <w:t>.</w:t>
      </w:r>
    </w:p>
    <w:p>
      <w:pPr>
        <w:pStyle w:val="Heading2"/>
        <w:numPr>
          <w:ilvl w:val="1"/>
          <w:numId w:val="1"/>
        </w:numPr>
        <w:rPr/>
      </w:pPr>
      <w:bookmarkStart w:id="337" w:name="__RefHeading___Toc12396192_1280447820"/>
      <w:bookmarkStart w:id="338" w:name="_Toc112"/>
      <w:bookmarkEnd w:id="337"/>
      <w:r>
        <w:rPr>
          <w:rtl w:val="true"/>
        </w:rPr>
        <w:t>الله أرحم من الأم</w:t>
      </w:r>
      <w:bookmarkEnd w:id="33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رفيق ، الله مثل الأب الرحيم ، بل الله أرحم من الأب والأم ، ذات يومٍ كان الرسول خاتم الأنبياء جالساً ، والأصحاب جالسين حوله ، جاء شخص ومعه فرخ حمام ، وأعطاه للرسول ، كل شخص هديته </w:t>
      </w:r>
    </w:p>
    <w:p>
      <w:pPr>
        <w:pStyle w:val="BookText"/>
        <w:rPr/>
      </w:pPr>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IRNazanin" w:hAnsi="IRNazanin" w:eastAsia="IRNazanin"/>
          <w:color w:val="111111"/>
          <w:sz w:val="28"/>
          <w:sz w:val="28"/>
          <w:szCs w:val="28"/>
          <w:rtl w:val="true"/>
          <w:lang w:bidi="fa-IR"/>
        </w:rPr>
        <w:t>بمقدار</w:t>
      </w:r>
    </w:p>
    <w:p>
      <w:pPr>
        <w:pStyle w:val="BookText"/>
        <w:rPr/>
      </w:pPr>
      <w:r>
        <w:rPr>
          <w:rFonts w:ascii="IRNazanin" w:hAnsi="IRNazanin" w:eastAsia="IRNazanin"/>
          <w:color w:val="111111"/>
          <w:sz w:val="28"/>
          <w:sz w:val="28"/>
          <w:szCs w:val="28"/>
          <w:rtl w:val="true"/>
          <w:lang w:bidi="fa-IR"/>
        </w:rPr>
        <w:t>عقله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الهدايا على مقدار مُهدِيها </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جالساً بين الأصحاب وكان فرخ الحمام موجوداً</w:t>
      </w:r>
    </w:p>
    <w:p>
      <w:pPr>
        <w:pStyle w:val="BookText"/>
        <w:rPr/>
      </w:pPr>
      <w:r>
        <w:rPr>
          <w:rFonts w:ascii="IRNazanin" w:hAnsi="IRNazanin" w:eastAsia="IRNazanin"/>
          <w:color w:val="111111"/>
          <w:sz w:val="28"/>
          <w:sz w:val="28"/>
          <w:szCs w:val="28"/>
          <w:rtl w:val="true"/>
          <w:lang w:bidi="fa-IR"/>
        </w:rPr>
        <w:t xml:space="preserve">هناك ، وكانت أم هذا الفرخ تدور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الطيور ولو كانت صغيرة تستطيع أن ترىٰ أماكن واسعة من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 وتستطيع أن تریٰ ذرَّة من العظم فوق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وقع نظر الأم علىٰ فرخها ، واقتربت جهة الفرخ ، جاذبية الأم إلىٰ الأبن أقوىٰ من جاذبية نيوتن وجاذبية الشمس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أكثر ، تدور عشقاً لفرخها ، لكن رأت و حوشاً و خافت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الطيور والمواشي ليست وحشية بل نحن بنو آدم وحشیون ، هل رأيتم في عمركم أن اجتمع حمام وأخذوا إنساناً وأكلوه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يحصل الإنسان علىٰ عشر حمامات كل يوم لذبحها وأكلها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نحن متوحِّشون أم الحمام ؟ هل وصل إلىٰ سمعك أن مجموعة ذئاب هجمت علىٰ أهل قلعة ؟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المجموعة جائعة كثيراً وفي برد قارص وتعب ، لو أمكن لها ستأكل خروفا واحداً ، وإذا لم يمكن ذلك ووجدوا في الطريق طفلاً سيأخذونه ويفرُّون ؛ لكن نحن بني الإنسان إلىٰ الآن كم ذئبا قتلنا ؟ اجعل هذا العدد الديك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الحمامة رأت مجموعة من الوحوش جالسين فلم تستطع الاقتراب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ودارت فوقهم عدَّة مرات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عشقه مثل الجمل يأكل العلف</w:t>
      </w:r>
    </w:p>
    <w:p>
      <w:pPr>
        <w:pStyle w:val="BookText"/>
        <w:rPr/>
      </w:pPr>
      <w:r>
        <w:rPr>
          <w:rFonts w:ascii="Amiri" w:hAnsi="Amiri" w:eastAsia="Amiri" w:cs="Amiri"/>
          <w:color w:val="111111"/>
          <w:sz w:val="28"/>
          <w:sz w:val="28"/>
          <w:szCs w:val="28"/>
          <w:rtl w:val="true"/>
          <w:lang w:bidi="ar-SA"/>
        </w:rPr>
        <w:t>هي تخاف الاقتراب ، لكن جاذبية الأمومة جاءت بها قرب فرخها في آخر الأمر ، وقفزت نحو فرخها وارتفعت إلىٰ الأعلىٰ ، اهتزَّ الفرخ لارتطام</w:t>
      </w:r>
    </w:p>
    <w:p>
      <w:pPr>
        <w:pStyle w:val="BookText"/>
        <w:rPr/>
      </w:pPr>
      <w:r>
        <w:rPr>
          <w:rFonts w:ascii="Amiri" w:hAnsi="Amiri" w:eastAsia="Amiri" w:cs="Amiri"/>
          <w:color w:val="111111"/>
          <w:sz w:val="28"/>
          <w:sz w:val="28"/>
          <w:szCs w:val="28"/>
          <w:rtl w:val="true"/>
          <w:lang w:bidi="ar-SA"/>
        </w:rPr>
        <w:t xml:space="preserve">جناح أمه به ، عرفت الحامة أن الجالسين ليسوا وحوشاً ، أن هؤلاء آدميّون ، محورهم الرسول ، وهم حوله ، هم ليسوا وحوشا ، دخلها الإنس قليلاً ومرة ثانية جلست وضربت بجناحها الفرخ مرتين أو ثلاث وذهبت ورجعت ، رأت أنهم لا يعملون لها شيئاً ، رأىٰ الفرخ أمه ، وبدأ يتحرك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الحمامة وجاءت بحب في حوصلتها ، وبين الأصحاب وضعت الحب في فم فرخها واتصل منقار الحامة بمنقار فرخها ، وابتلع الفرخ الحب ، هذا المنظر جذب الحضور بشدة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الحامة ورجعت بماء وسقت فرخها ، وهي تصدر صوت الهديل في تحليقها ، هذا المنظر هزَّ قلوب الأصحاب كثيراً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المحبة في قلب الأم لابنها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نفسها للهلاك من أجل حفظ فرخها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محبة هذه الأم لفرخها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المتعالي أرحم وأعطف آلاف المرات بعباده من عطف ورحمة هذه الحمامة لفرخها ، محبة الله لعباده أكثر بمليار مرة من محبة الأم والأب الطبيعية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339" w:name="pg16697_216651"/>
    </w:p>
    <w:p>
      <w:pPr>
        <w:pStyle w:val="BookText"/>
        <w:rPr/>
      </w:pPr>
      <w:bookmarkEnd w:id="339"/>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 xml:space="preserve">لابد من الشكر في مقابل هذه المحبة والعطف ، في مقابل هذا العطف يلزمنا شيء ، في مقابل هذا الجمال والعناية واللطف والرحمة يلزمنا خضوع و وخشوع خاص </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2396194_1280447820"/>
      <w:bookmarkStart w:id="341" w:name="_Toc113"/>
      <w:bookmarkEnd w:id="340"/>
      <w:r>
        <w:rPr>
          <w:rtl w:val="true"/>
        </w:rPr>
        <w:t>تجلِّیات جلال الله</w:t>
      </w:r>
      <w:bookmarkEnd w:id="341"/>
    </w:p>
    <w:p>
      <w:pPr>
        <w:pStyle w:val="BookText"/>
        <w:rPr/>
      </w:pPr>
      <w:r>
        <w:rPr>
          <w:rFonts w:ascii="IRNazanin" w:hAnsi="IRNazanin" w:eastAsia="IRNazanin"/>
          <w:color w:val="111111"/>
          <w:sz w:val="28"/>
          <w:sz w:val="28"/>
          <w:szCs w:val="28"/>
          <w:rtl w:val="true"/>
          <w:lang w:bidi="fa-IR"/>
        </w:rPr>
        <w:t xml:space="preserve">ومن جهة أخرىٰ فإنّ الله لديه صفة الجلال ، الله قهار ومهيمن وجبار ومتكبر ، الله عزيز ، الله سلطان ، الله عظيم ، هذه تجلِّیات جلال الله ، ولابد ويلزم في مقابل تجلِّيات الجلال من خضوع خاص ، ولابد في مقابل شخص عظیم و قاهر ومهيمن من وجود تعظیمٍ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رأيتم العظاء المجازيين ؟ هؤلاء عظمتهم مثل قشر البصل ، ورجله فوق قشر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 عظاء وفي الصباح لا شيء ، كل العظمة الظاهرية التي ليس فيها جنبة روحانية تقف علىٰ قشر بصلة ، رأيتم أمام كل هذه العظمة والهيمنة الظاهرية كيف يكون الخضوع أمامه ؟</w:t>
      </w:r>
    </w:p>
    <w:p>
      <w:pPr>
        <w:pStyle w:val="BookText"/>
        <w:rPr/>
      </w:pPr>
      <w:r>
        <w:rPr>
          <w:rFonts w:ascii="Amiri" w:hAnsi="Amiri" w:eastAsia="Amiri" w:cs="Amiri"/>
          <w:color w:val="111111"/>
          <w:sz w:val="28"/>
          <w:sz w:val="28"/>
          <w:szCs w:val="28"/>
          <w:rtl w:val="true"/>
          <w:lang w:bidi="ar-SA"/>
        </w:rPr>
        <w:t xml:space="preserve">الله له عظمة وسلطنة وهيمنة وعزة وكبرياء ، ولابد أن يكون في مقابله خضوع خاص ، ولابد أن نكون كالخشبة أمام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كعلي بن أبي طال علم حين يصبح كالخشبة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أبو الدرداء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کَالْخَشَبَةِ المُلْقاةِ فَحَرَّ كْتُهُ فَلَم يَتَحَرّك وَزوَيْتُهُ فلَمْ یَنزَوِّ </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يتعبَّد بين النخيل في خضوع و خشوع في مقابل جلال وهيمنة الله ، يقول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 سقط علىٰ الأرض كالخشبة ، كلَّما حرکته لا يتحرك ، كلما رفعته لا يرتفع </w:t>
      </w:r>
      <w:r>
        <w:rPr>
          <w:rFonts w:eastAsia="IRNazanin" w:cs="IRNazanin"/>
          <w:color w:val="111111"/>
          <w:sz w:val="28"/>
          <w:szCs w:val="28"/>
          <w:rtl w:val="true"/>
          <w:lang w:bidi="fa-IR"/>
        </w:rPr>
        <w:t xml:space="preserve">. </w:t>
      </w:r>
      <w:bookmarkStart w:id="342" w:name="pg16697_216652"/>
    </w:p>
    <w:p>
      <w:pPr>
        <w:pStyle w:val="BookText"/>
        <w:rPr/>
      </w:pPr>
      <w:bookmarkEnd w:id="342"/>
      <w:r>
        <w:rPr>
          <w:rFonts w:ascii="IRNazanin" w:hAnsi="IRNazanin" w:eastAsia="IRNazanin"/>
          <w:color w:val="111111"/>
          <w:sz w:val="28"/>
          <w:sz w:val="28"/>
          <w:szCs w:val="28"/>
          <w:rtl w:val="true"/>
          <w:lang w:bidi="fa-IR"/>
        </w:rPr>
        <w:t xml:space="preserve">الإمام زین العابدین في مقابل عظمة الله كان لونه يتغير ، عندما يريد 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تتجلّىٰ له أكبرية الله ، وعند الوضوء والصلاة تتجلَّىٰ</w:t>
      </w:r>
    </w:p>
    <w:p>
      <w:pPr>
        <w:pStyle w:val="BookText"/>
        <w:rPr/>
      </w:pPr>
      <w:r>
        <w:rPr>
          <w:rFonts w:ascii="IRNazanin" w:hAnsi="IRNazanin" w:eastAsia="IRNazanin"/>
          <w:color w:val="111111"/>
          <w:sz w:val="28"/>
          <w:sz w:val="28"/>
          <w:szCs w:val="28"/>
          <w:rtl w:val="true"/>
          <w:lang w:bidi="fa-IR"/>
        </w:rPr>
        <w:t xml:space="preserve">له کبریائية الله ، هذا هو الذي يجعل الإمام الخشبة اليابسة ، ويصبح لونه 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الأكرم فيد يظهر لنفسه صوت ، في مقابل هيمنة الله وجلال الحق من شدة الخضوع ، ولابد أن يكون في مقابل خضوع الجلال غير الخضوع في مقابل الجمال </w:t>
      </w:r>
      <w:r>
        <w:rPr>
          <w:rFonts w:eastAsia="IRNazanin" w:cs="IRNazanin"/>
          <w:color w:val="111111"/>
          <w:sz w:val="28"/>
          <w:szCs w:val="28"/>
          <w:rtl w:val="true"/>
          <w:lang w:bidi="fa-IR"/>
        </w:rPr>
        <w:t>.</w:t>
      </w:r>
    </w:p>
    <w:p>
      <w:pPr>
        <w:pStyle w:val="Heading2"/>
        <w:numPr>
          <w:ilvl w:val="1"/>
          <w:numId w:val="1"/>
        </w:numPr>
        <w:rPr/>
      </w:pPr>
      <w:bookmarkStart w:id="343" w:name="__RefHeading___Toc12396196_1280447820"/>
      <w:bookmarkStart w:id="344" w:name="_Toc114"/>
      <w:bookmarkEnd w:id="343"/>
      <w:r>
        <w:rPr>
          <w:rtl w:val="true"/>
        </w:rPr>
        <w:t>الله كامل في الألوهية</w:t>
      </w:r>
      <w:bookmarkEnd w:id="344"/>
    </w:p>
    <w:p>
      <w:pPr>
        <w:pStyle w:val="BookText"/>
        <w:rPr/>
      </w:pPr>
      <w:r>
        <w:rPr>
          <w:rFonts w:ascii="IRNazanin" w:hAnsi="IRNazanin" w:eastAsia="IRNazanin"/>
          <w:color w:val="111111"/>
          <w:sz w:val="28"/>
          <w:sz w:val="28"/>
          <w:szCs w:val="28"/>
          <w:rtl w:val="true"/>
          <w:lang w:bidi="fa-IR"/>
        </w:rPr>
        <w:t xml:space="preserve">ليس للطف الله نهاية وآخِر بالنسبة لتجلّيات الجمال والجلال ، وتجلّيات الله بعدد أساء الجمال ، وتجليات جلال الله بعدد الأسماء القهرية ، الله له أسماء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لطیف یا رؤوف ، یا شفيق ، یا محسن ، یا مجمل ، أقرأوا الأدعية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المتعالي له تجلّيات بعدد أسمائه ، ولابد لكل تجلٍّ ولطف أن يكون مقابله شيئا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تقول لأقرب صديق 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أدور حولك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صدقة لسلامتك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عزیزي تعال واجلس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هل تقول هذا الكلام لمعلمك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يقال هذا الكلام إلىٰ شخص له مقام عظيم ، والذي لابد أن تكون خاضعا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تقول للسلطان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اجلس جنبي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لو تقول هذا الكلام ستُضرب علىٰ فمك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لابد من خضوع خاص ، وهناك خضوع خاص آخر ، ذاك يحتاج إلىٰ شيء ، كما يحتاج الثاني إلىٰ شيء آخر، في مقابل الأب والمعلم والأستاذ يُحتاج إلىٰ شيء خاص مقابل حقه </w:t>
      </w:r>
      <w:r>
        <w:rPr>
          <w:rFonts w:eastAsia="Amiri" w:cs="Amiri" w:ascii="Amiri" w:hAnsi="Amiri"/>
          <w:color w:val="111111"/>
          <w:sz w:val="28"/>
          <w:szCs w:val="28"/>
          <w:rtl w:val="true"/>
          <w:lang w:bidi="ar-SA"/>
        </w:rPr>
        <w:t xml:space="preserve">. </w:t>
      </w:r>
      <w:bookmarkStart w:id="345" w:name="pg16697_216653"/>
    </w:p>
    <w:p>
      <w:pPr>
        <w:pStyle w:val="BookText"/>
        <w:rPr/>
      </w:pPr>
      <w:bookmarkEnd w:id="345"/>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Heading2"/>
        <w:numPr>
          <w:ilvl w:val="1"/>
          <w:numId w:val="1"/>
        </w:numPr>
        <w:rPr/>
      </w:pPr>
      <w:bookmarkStart w:id="346" w:name="__RefHeading___Toc12396198_1280447820"/>
      <w:bookmarkStart w:id="347" w:name="_Toc115"/>
      <w:bookmarkEnd w:id="346"/>
      <w:r>
        <w:rPr>
          <w:rtl w:val="true"/>
        </w:rPr>
        <w:t>لزوم وجود الإمام بمقتضى تقابل القطبين</w:t>
      </w:r>
      <w:bookmarkEnd w:id="347"/>
    </w:p>
    <w:p>
      <w:pPr>
        <w:pStyle w:val="BookText"/>
        <w:rPr/>
      </w:pPr>
      <w:r>
        <w:rPr>
          <w:rFonts w:ascii="Amiri" w:hAnsi="Amiri" w:eastAsia="Amiri" w:cs="Amiri"/>
          <w:color w:val="111111"/>
          <w:sz w:val="28"/>
          <w:sz w:val="28"/>
          <w:szCs w:val="28"/>
          <w:rtl w:val="true"/>
          <w:lang w:bidi="ar-SA"/>
        </w:rPr>
        <w:t>ليس للطف الله حدود ونهاية ، ولابد في مقابل كل لطف أن يكون هناك</w:t>
      </w:r>
    </w:p>
    <w:p>
      <w:pPr>
        <w:pStyle w:val="BookText"/>
        <w:rPr/>
      </w:pPr>
      <w:r>
        <w:rPr>
          <w:rFonts w:ascii="IRNazanin" w:hAnsi="IRNazanin" w:eastAsia="IRNazanin"/>
          <w:color w:val="111111"/>
          <w:sz w:val="28"/>
          <w:sz w:val="28"/>
          <w:szCs w:val="28"/>
          <w:rtl w:val="true"/>
          <w:lang w:bidi="fa-IR"/>
        </w:rPr>
        <w:t xml:space="preserve">شيء يحتاج إلىٰ هذا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كامل في الألوهية ، ولابد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الطرف الآخر أن يكون فوق الأرض عبدٌ کاملٌ في مقام العبودية أيضا ، بمقتضىٰ تقابل القطبين ومحاذاة القطبين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الالوهية وقطب العبودية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دائما من وجود عبد کامل في مقام العبودية ، وإلا سيبقىٰ التجلِّي بدون مَجْلَیٰ ومرآة يَظهَر فيه ، الله غني ، ولابد من محتاج يستجدي ، ليكون مرآة تجلِّي الغني ، الخضوع المقابل لغنىٰ الله هو احتياج واستجداء الطرف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أضرب مثالاً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الأشخاص كان من الأغنياء ، وكل شخص ينظر إليه يحسبه مستجدياً ، كان يأخذ معه في شهر رمضان القرآن وزاد المعاد ويذهب إلىٰ مسجد گوهرشاد ، ويجلس في زاوية ويقرأ القرآن و زاد المعاد ، المستجدون يعرفونه ، يأتون إليه ويقولون له أيها السيد ليس لدينا الليلة شيء ، أعطنا نقوداً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 يده في جيبه ، ويعطي كل واحد منهم خمسة قرانات فضية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الزمان لم تكن هناك أوراق نقدية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المستجدي بالاستجداء ، يُظهر الغني ، إذاً استجداء المستجِدي هو مرآة تجلِّي غِنَىٰ الغني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الجاهل إلىٰ حجة الإسلام أيضا ، ويسأل مسألة ، لا يذهب لك أنت ، ولا يدير لك بالاً ، بل يذهب إلىٰ العالم المعمَّم ، وبوسيلة جهل هذا الرجل يَظهَر علم العالم ، وبوسيلة السؤال العلمي تظهر مرآة العلم في العالم حتىٰ يعلم الكل أنه علامة ؛ إذاً سؤال الجاهل وذهاب الجاهل إلىٰ العالم </w:t>
      </w:r>
      <w:bookmarkStart w:id="348" w:name="pg16697_216654"/>
    </w:p>
    <w:p>
      <w:pPr>
        <w:pStyle w:val="BookText"/>
        <w:rPr/>
      </w:pPr>
      <w:bookmarkEnd w:id="348"/>
      <w:r>
        <w:rPr>
          <w:rFonts w:ascii="Amiri" w:hAnsi="Amiri" w:eastAsia="Amiri" w:cs="Amiri"/>
          <w:color w:val="111111"/>
          <w:sz w:val="28"/>
          <w:sz w:val="28"/>
          <w:szCs w:val="28"/>
          <w:rtl w:val="true"/>
          <w:lang w:bidi="ar-SA"/>
        </w:rPr>
        <w:t xml:space="preserve">يُعتبر مرآةَ علمِ العالم ، وكذلك ذهاب الشخص الضعيف إلىٰ الشخص القوي ، مرآةَ قوَّةِ القوي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استجداؤك في بيت الله أن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اعطني 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أنت أصبحت مرآة لغنيٰ الله ، باستجدائك في بيت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أنا ضعيف ، أصبحت غير مستطيع ، أعنَّي علىٰ أموري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أصبحت مرآة لقدرة الله ، باستجدائك في بیت الله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إلهي أنا جاهل ، اجعل منّي عالما ، أعطني مقدرة 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أصبحت مرآة علم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أن يوجد عبد کامل في العبودية في هذا العالم دائماً ، أي وجود عبدٍ يعرف کالات الجمال والجلال الإلهي ، ويعرف الألطاف الربوبية ، وفي مقابل كل لطف یُوجد مظهر احتياج مناسب لهذا الكمال ، وفي مقابل کل تجلٍّ تُوجد مرآة تكون مَجْلَىٰ</w:t>
      </w:r>
      <w:r>
        <w:rPr>
          <w:rStyle w:val="FootnoteAnchor"/>
          <w:rtl w:val="true"/>
        </w:rPr>
        <w:footnoteReference w:id="182"/>
      </w:r>
      <w:r>
        <w:rPr>
          <w:rFonts w:ascii="Amiri" w:hAnsi="Amiri" w:eastAsia="Amiri" w:cs="Amiri"/>
          <w:color w:val="111111"/>
          <w:sz w:val="28"/>
          <w:sz w:val="28"/>
          <w:szCs w:val="28"/>
          <w:rtl w:val="true"/>
          <w:lang w:bidi="ar-SA"/>
        </w:rPr>
        <w:t xml:space="preserve">ومرآة لذلك التجلِّي </w:t>
      </w:r>
      <w:r>
        <w:rPr>
          <w:rFonts w:eastAsia="Amiri" w:cs="Amiri" w:ascii="Amiri" w:hAnsi="Amiri"/>
          <w:color w:val="111111"/>
          <w:sz w:val="28"/>
          <w:szCs w:val="28"/>
          <w:rtl w:val="true"/>
          <w:lang w:bidi="ar-SA"/>
        </w:rPr>
        <w:t>.</w:t>
      </w:r>
    </w:p>
    <w:p>
      <w:pPr>
        <w:pStyle w:val="Heading2"/>
        <w:numPr>
          <w:ilvl w:val="1"/>
          <w:numId w:val="1"/>
        </w:numPr>
        <w:rPr/>
      </w:pPr>
      <w:bookmarkStart w:id="349" w:name="__RefHeading___Toc12396200_1280447820"/>
      <w:bookmarkStart w:id="350" w:name="_Toc116"/>
      <w:bookmarkEnd w:id="349"/>
      <w:r>
        <w:rPr>
          <w:rtl w:val="true"/>
        </w:rPr>
        <w:t>سرُّ اختلاف الأدعية</w:t>
      </w:r>
      <w:bookmarkEnd w:id="35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إفهم سرَّ اختلاف الأدعية ، إقرأ الأدعية ، الأدعية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الأدعية هي التي إذا قرأها الإنسان لابد أن يصبح حين قراءتها كالخشبة اليابسة ، وذلك الدعاء الذي يحتاج إليه في مقابل القاهرية والكبريائية والعظمة وهيمنة الله ، ولابد هنا أن يُغمىٰ عليك مثل أمير المؤمنين والإمام السجاد في صلاتهما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نوع آخر من الأدعية دعاء الإنسان في حال الوجد والعشق ، وهذا</w:t>
      </w:r>
    </w:p>
    <w:p>
      <w:pPr>
        <w:pStyle w:val="BookText"/>
        <w:rPr/>
      </w:pPr>
      <w:r>
        <w:rPr>
          <w:rFonts w:ascii="Amiri" w:hAnsi="Amiri" w:eastAsia="Amiri" w:cs="Amiri"/>
          <w:color w:val="111111"/>
          <w:sz w:val="28"/>
          <w:sz w:val="28"/>
          <w:szCs w:val="28"/>
          <w:rtl w:val="true"/>
          <w:lang w:bidi="ar-SA"/>
        </w:rPr>
        <w:t xml:space="preserve">الدعاء في مقابل لطف و محبة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عَلى حَرِّ نَارِكَ ، فَكَيفَ أَصبِرُ عَلى فِراقِكَ ؟ </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فداك روحي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أحرقتني بالنار سأصبر ، وليس ذلك بشيء ، لكن ليس لي طاقة علىٰ صبر فراقك ، يا رفيقي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تبتلني ببلاء الفراق ، یا مَنْ جمالك يسلب العقول ، لا تبتعد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الإمام علي بن الحسين السجاد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لِقاؤكَ قُرَّةُ عَيني وَوصْلُكَ مُني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نَعيمي وَ جَنَّتي وَیا دُنْیایَ وآخِرَتي </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بين العاشقين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غايَةَ آمالِ العارِفينَ ، یا مُنْتَهی رَغبَةِ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الراغِبينَ </w:t>
      </w:r>
      <w:r>
        <w:rPr>
          <w:rFonts w:eastAsia="Amiri" w:cs="Amiri" w:ascii="Amiri" w:hAnsi="Amiri"/>
          <w:color w:val="111111"/>
          <w:sz w:val="28"/>
          <w:szCs w:val="28"/>
          <w:rtl w:val="true"/>
          <w:lang w:bidi="ar-SA"/>
        </w:rPr>
        <w:t>!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الأدعية مختلفة ، أحدها فيه نوع الرفاقة ، وآخر نوعه الخوف ، وآخر نوعه الرجاء ، وآخر نوعه معرفة الله ، وآخر نوعه الاستجداء ؛ وهذا هو سرُّ اختلاف الأدعية الذي بيَّنته لِأجلِ المثال فقط ، بيانٌ بمقدار رأس الإبرة من المحيط </w:t>
      </w:r>
      <w:r>
        <w:rPr>
          <w:rFonts w:eastAsia="Amiri" w:cs="Amiri" w:ascii="Amiri" w:hAnsi="Amiri"/>
          <w:color w:val="111111"/>
          <w:sz w:val="28"/>
          <w:szCs w:val="28"/>
          <w:rtl w:val="true"/>
          <w:lang w:bidi="ar-SA"/>
        </w:rPr>
        <w:t xml:space="preserve">. </w:t>
      </w:r>
      <w:bookmarkStart w:id="351" w:name="pg16697_216656"/>
    </w:p>
    <w:p>
      <w:pPr>
        <w:pStyle w:val="Heading2"/>
        <w:numPr>
          <w:ilvl w:val="1"/>
          <w:numId w:val="1"/>
        </w:numPr>
        <w:rPr/>
      </w:pPr>
      <w:bookmarkStart w:id="352" w:name="__RefHeading___Toc12396202_1280447820"/>
      <w:bookmarkStart w:id="353" w:name="_Toc117"/>
      <w:bookmarkEnd w:id="351"/>
      <w:bookmarkEnd w:id="352"/>
      <w:r>
        <w:rPr>
          <w:rtl w:val="true"/>
        </w:rPr>
        <w:t>الإمام صاحب الزمان هو عبد کامل</w:t>
      </w:r>
      <w:bookmarkEnd w:id="353"/>
    </w:p>
    <w:p>
      <w:pPr>
        <w:pStyle w:val="BookText"/>
        <w:rPr/>
      </w:pPr>
      <w:r>
        <w:rPr>
          <w:rFonts w:ascii="IRNazanin" w:hAnsi="IRNazanin" w:eastAsia="IRNazanin"/>
          <w:color w:val="111111"/>
          <w:sz w:val="28"/>
          <w:sz w:val="28"/>
          <w:szCs w:val="28"/>
          <w:rtl w:val="true"/>
          <w:lang w:bidi="fa-IR"/>
        </w:rPr>
        <w:t>لابد من وجود عبد کامل في مقام العبودية يعرف تجليات جمال وجلال الله ، ويعرف الخضوع المناسب في مقابل هذا التجلِّي أيضاً ، ويكون لديه</w:t>
      </w:r>
    </w:p>
    <w:p>
      <w:pPr>
        <w:pStyle w:val="BookText"/>
        <w:rPr/>
      </w:pPr>
      <w:r>
        <w:rPr>
          <w:rFonts w:ascii="Amiri" w:hAnsi="Amiri" w:eastAsia="Amiri" w:cs="Amiri"/>
          <w:color w:val="111111"/>
          <w:sz w:val="28"/>
          <w:sz w:val="28"/>
          <w:szCs w:val="28"/>
          <w:rtl w:val="true"/>
          <w:lang w:bidi="ar-SA"/>
        </w:rPr>
        <w:t xml:space="preserve">مقدرة علىٰ هذا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العبد الكامل في مقام العبودية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المهدي ، وعلىٰ رأسه غمامة ، وفيها منادٍ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المهدي خليفة الله فانصروه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w:t>
      </w:r>
    </w:p>
    <w:p>
      <w:pPr>
        <w:pStyle w:val="BookText"/>
        <w:rPr/>
      </w:pPr>
      <w:r>
        <w:rPr>
          <w:rFonts w:ascii="Amiri" w:hAnsi="Amiri" w:eastAsia="Amiri" w:cs="Amiri"/>
          <w:color w:val="111111"/>
          <w:sz w:val="28"/>
          <w:sz w:val="28"/>
          <w:szCs w:val="28"/>
          <w:rtl w:val="true"/>
          <w:lang w:bidi="ar-SA"/>
        </w:rPr>
        <w:t xml:space="preserve">الثاقب في أحوال الإمام الغائب ، الشيخ حسين النوري الطبرسي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وتحت تصرُّفه وإدارته من قبل الله</w:t>
      </w:r>
    </w:p>
    <w:p>
      <w:pPr>
        <w:pStyle w:val="BookText"/>
        <w:rPr/>
      </w:pPr>
      <w:r>
        <w:rPr>
          <w:rFonts w:ascii="Amiri" w:hAnsi="Amiri" w:eastAsia="Amiri" w:cs="Amiri"/>
          <w:color w:val="111111"/>
          <w:sz w:val="28"/>
          <w:sz w:val="28"/>
          <w:szCs w:val="28"/>
          <w:rtl w:val="true"/>
          <w:lang w:bidi="ar-SA"/>
        </w:rPr>
        <w:t xml:space="preserve">، 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منظَّم عالم الطبيعة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باصطلاح الفلاسفة البهلويين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القدسية الإلهية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بالكلمات اللفظية ، الإمام صاحب الزمان كلمة الله القدسية أيضاً ، وهو مظهر کمالات الله وصفاته العظيمة ، كما قال الله تعالىٰ في القرآن لنبيه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باصطلاح عرفاء الإشراق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العالم العاشر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متکثرات عالم الوجود من ذات واجب الوجود ؛ لجأوا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 هذه الإشكالات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القول بوجود الوسائط في عالم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وربطوا وجود المتكثرات المادية بذات مجرَّدة</w:t>
      </w:r>
    </w:p>
    <w:p>
      <w:pPr>
        <w:pStyle w:val="BookText"/>
        <w:rPr/>
      </w:pPr>
      <w:r>
        <w:rPr>
          <w:rFonts w:ascii="Amiri" w:hAnsi="Amiri" w:eastAsia="Amiri" w:cs="Amiri"/>
          <w:color w:val="111111"/>
          <w:sz w:val="28"/>
          <w:sz w:val="28"/>
          <w:szCs w:val="28"/>
          <w:rtl w:val="true"/>
          <w:lang w:bidi="ar-SA"/>
        </w:rPr>
        <w:t>محضة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باصطلاح فلاسفة المشَّاء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الأديان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 xml:space="preserve">لابد من وجود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الكامل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المظاهر</w:t>
      </w:r>
    </w:p>
    <w:p>
      <w:pPr>
        <w:pStyle w:val="BookText"/>
        <w:rPr/>
      </w:pPr>
      <w:r>
        <w:rPr>
          <w:rFonts w:ascii="Amiri" w:hAnsi="Amiri" w:eastAsia="Amiri" w:cs="Amiri"/>
          <w:color w:val="111111"/>
          <w:sz w:val="28"/>
          <w:sz w:val="28"/>
          <w:szCs w:val="28"/>
          <w:rtl w:val="true"/>
          <w:lang w:bidi="ar-SA"/>
        </w:rPr>
        <w:t>، إذاً بوسيلة هذا الاستدلال ، تَبيَّن</w:t>
      </w:r>
    </w:p>
    <w:p>
      <w:pPr>
        <w:pStyle w:val="BookText"/>
        <w:rPr/>
      </w:pPr>
      <w:r>
        <w:rPr>
          <w:rFonts w:ascii="Amiri" w:hAnsi="Amiri" w:eastAsia="Amiri" w:cs="Amiri"/>
          <w:color w:val="111111"/>
          <w:sz w:val="28"/>
          <w:sz w:val="28"/>
          <w:szCs w:val="28"/>
          <w:rtl w:val="true"/>
          <w:lang w:bidi="ar-SA"/>
        </w:rPr>
        <w:t xml:space="preserve">وثبت لزوم وجود حجَّة الله في كل 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اليوم يُعتبر الإمام صاحب الزمان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لديه عبادات غير هذه العبادات ، لديه العبودية التي بَیّنتُها في الجلسة السابقة ، قلت بأن أعلىٰ أقسام العبادات هو التعليم والتربية والآن الإمام صاحب الزمان من يعمل في التربية ، وليس من شروط تربيتنا أن نراه ونفهم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الطيور بواسطة عيونها ، ومن مسافات بعيدة تدیر بیضها ، وتربِّي أفراخها ، وتؤثر بواسطة العين في بيضها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في بعض الأحيان يكون هكذا ، النفوس الكاملة عن طريق التوجُّه تستطيع أن ترفع الإنسان ، حتىٰ لو لم يكن يعلم ، الإمام صاحب الزمان خلف ستار الغيبة ، وهو متوجُّه لنا ، ويربينا ، هل تظن بأن ثبات واستقرار ثمانين مليونا من الشيعة ممكن بدون عنايات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الجلسة الماضية حكيت لكم قصة المرحوم السيد أبي الحسن الأصفهاني ، حيث أرسل الإمام إليه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نَنصُرُكَ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 تلك العبادات عبادة الإرشاد والتربية للإنسان ، الإمام صاحب </w:t>
      </w:r>
      <w:bookmarkStart w:id="354" w:name="pg16697_216658"/>
    </w:p>
    <w:p>
      <w:pPr>
        <w:pStyle w:val="BookText"/>
        <w:rPr/>
      </w:pPr>
      <w:bookmarkEnd w:id="354"/>
      <w:r>
        <w:rPr>
          <w:rFonts w:ascii="Amiri" w:hAnsi="Amiri" w:eastAsia="Amiri" w:cs="Amiri"/>
          <w:color w:val="111111"/>
          <w:sz w:val="28"/>
          <w:sz w:val="28"/>
          <w:szCs w:val="28"/>
          <w:rtl w:val="true"/>
          <w:lang w:bidi="ar-SA"/>
        </w:rPr>
        <w:t>الزمان لديه قسم مِن العبودية أن يكون كاملا في العبودية في مقابل</w:t>
      </w:r>
    </w:p>
    <w:p>
      <w:pPr>
        <w:pStyle w:val="BookText"/>
        <w:rPr/>
      </w:pPr>
      <w:r>
        <w:rPr>
          <w:rFonts w:ascii="Amiri" w:hAnsi="Amiri" w:eastAsia="Amiri" w:cs="Amiri"/>
          <w:color w:val="111111"/>
          <w:sz w:val="28"/>
          <w:sz w:val="28"/>
          <w:szCs w:val="28"/>
          <w:rtl w:val="true"/>
          <w:lang w:bidi="ar-SA"/>
        </w:rPr>
        <w:t xml:space="preserve">في الكامل في الألوهية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يوجد شخص غير الإمام المهدي عارفاً بالمعارف ومواقف جمال وجلال الحق المتعالي ، ولا يوجد شخص غير الإمام المهدي له الاستعداد والأهلية بحيث يؤدِّي لكل تجلٍّ للجمال والجلال خضوعه الخاص به ، الإمام صاحب الزمان هو الذي له هذه العبادات ، قسم من</w:t>
      </w:r>
    </w:p>
    <w:p>
      <w:pPr>
        <w:pStyle w:val="BookText"/>
        <w:rPr/>
      </w:pPr>
      <w:r>
        <w:rPr>
          <w:rFonts w:ascii="Amiri" w:hAnsi="Amiri" w:eastAsia="Amiri" w:cs="Amiri"/>
          <w:color w:val="111111"/>
          <w:sz w:val="28"/>
          <w:sz w:val="28"/>
          <w:szCs w:val="28"/>
          <w:rtl w:val="true"/>
          <w:lang w:bidi="ar-SA"/>
        </w:rPr>
        <w:t xml:space="preserve">هذه العبادات يمكن فهمه من قصة الشيخ حسن العراقي </w:t>
      </w:r>
      <w:r>
        <w:rPr>
          <w:rFonts w:eastAsia="Amiri" w:cs="Amiri" w:ascii="Amiri" w:hAnsi="Amiri"/>
          <w:color w:val="111111"/>
          <w:sz w:val="28"/>
          <w:szCs w:val="28"/>
          <w:rtl w:val="true"/>
          <w:lang w:bidi="ar-SA"/>
        </w:rPr>
        <w:t>.</w:t>
      </w:r>
    </w:p>
    <w:p>
      <w:pPr>
        <w:pStyle w:val="Heading2"/>
        <w:numPr>
          <w:ilvl w:val="1"/>
          <w:numId w:val="1"/>
        </w:numPr>
        <w:rPr/>
      </w:pPr>
      <w:bookmarkStart w:id="355" w:name="__RefHeading___Toc12396204_1280447820"/>
      <w:bookmarkStart w:id="356" w:name="_Toc118"/>
      <w:bookmarkEnd w:id="355"/>
      <w:r>
        <w:rPr>
          <w:rtl w:val="true"/>
        </w:rPr>
        <w:t>الشيخ حسن العراقي أحد علماء أهل السنة</w:t>
      </w:r>
      <w:bookmarkEnd w:id="356"/>
    </w:p>
    <w:p>
      <w:pPr>
        <w:pStyle w:val="BookText"/>
        <w:rPr/>
      </w:pPr>
      <w:r>
        <w:rPr>
          <w:rFonts w:ascii="Amiri" w:hAnsi="Amiri" w:eastAsia="Amiri" w:cs="Amiri"/>
          <w:color w:val="111111"/>
          <w:sz w:val="28"/>
          <w:sz w:val="28"/>
          <w:szCs w:val="28"/>
          <w:rtl w:val="true"/>
          <w:lang w:bidi="ar-SA"/>
        </w:rPr>
        <w:t xml:space="preserve">لم تسمع هذه القصة إلىٰ الآن ، أهل السنة نقلوا هذه القصة ، وليس كل علماء أهل السنة من الحمقىٰ ، بعضهم لديهم فهم ، الأذكياء منهم يؤيّدوننا ، ولديهم خوف من الإفصاح العلني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أحقية معتقدنا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أهل السير والسلوك من أهل العامة موافقون لنا ، ويعتقدون بوجود الإمام صاحب الزمان ، أحد هؤلاء هو الشيخ عبدالوهاب الشعراني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اليواقیت والجواهر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الكتاب عجيب ، فيه يحل مشاكل فهم کتاب الفتوحات المحي الدين بن عربي في مجلدين ، الشعراني كان علامة ، وله كتاب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فيه هذه القصة ، الشيخ حسن من علماء أهل السنة ومن أهل السير والسلوك ، ينقل هذه القصة ، وقد عمَّر مائة وثلاثين سنة ، وهو من الأبطال </w:t>
      </w:r>
      <w:r>
        <w:rPr>
          <w:rFonts w:eastAsia="IRNazanin" w:cs="IRNazanin"/>
          <w:color w:val="111111"/>
          <w:sz w:val="28"/>
          <w:szCs w:val="28"/>
          <w:rtl w:val="true"/>
          <w:lang w:bidi="fa-IR"/>
        </w:rPr>
        <w:t xml:space="preserve">. </w:t>
      </w:r>
      <w:bookmarkStart w:id="357" w:name="pg16697_216659"/>
    </w:p>
    <w:p>
      <w:pPr>
        <w:pStyle w:val="BookText"/>
        <w:rPr/>
      </w:pPr>
      <w:bookmarkEnd w:id="357"/>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 xml:space="preserve">ذات يومٍ قال الشيخ حسن العراقي للشعراني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تحب معرفة قصة حياتي ؟ قال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عمر سبعة عشر أو ثمانية عشر سنة شاباً جميل السمات ، في أيام الجمعات أذهب مع أصحابي ورفقاء العمل ونعمل أعمال المراهقين خارج المنطقة ، وكنَّا في سن واحد ووظيفة واحدة ، نذهب إلىٰ خارج دمشق لنلعب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بكرة القدم والطائرة </w:t>
      </w:r>
      <w:r>
        <w:rPr>
          <w:rFonts w:eastAsia="Amiri" w:cs="Amiri" w:ascii="Amiri" w:hAnsi="Amiri"/>
          <w:color w:val="111111"/>
          <w:sz w:val="28"/>
          <w:szCs w:val="28"/>
          <w:rtl w:val="true"/>
          <w:lang w:bidi="ar-SA"/>
        </w:rPr>
        <w:t>) .</w:t>
      </w:r>
    </w:p>
    <w:p>
      <w:pPr>
        <w:pStyle w:val="Heading2"/>
        <w:numPr>
          <w:ilvl w:val="1"/>
          <w:numId w:val="1"/>
        </w:numPr>
        <w:rPr/>
      </w:pPr>
      <w:bookmarkStart w:id="358" w:name="__RefHeading___Toc12396206_1280447820"/>
      <w:bookmarkStart w:id="359" w:name="_Toc119"/>
      <w:bookmarkEnd w:id="358"/>
      <w:r>
        <w:rPr>
          <w:rtl w:val="true"/>
        </w:rPr>
        <w:t>أول نقطة الانقلاب</w:t>
      </w:r>
      <w:bookmarkEnd w:id="359"/>
    </w:p>
    <w:p>
      <w:pPr>
        <w:pStyle w:val="BookText"/>
        <w:rPr/>
      </w:pPr>
      <w:r>
        <w:rPr>
          <w:rFonts w:ascii="Amiri" w:hAnsi="Amiri" w:eastAsia="Amiri" w:cs="Amiri"/>
          <w:color w:val="111111"/>
          <w:sz w:val="28"/>
          <w:sz w:val="28"/>
          <w:szCs w:val="28"/>
          <w:rtl w:val="true"/>
          <w:lang w:bidi="ar-SA"/>
        </w:rPr>
        <w:t>ذات يومٍ كنا نلعب ونلهو ، فجأة أُلقِيَ في قلبي ، هل نحن خلقنا لِأجلِ هذه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أتينا للدنيا لِأجلِ هذه الأعمال الفاسدة واللعب والضرب والأكل ، وإضاعة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نزل علىٰ قلبي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أجمل أن يتجلَّىٰ وجهه ويظهر على القلب فجأة أحسست بهزَّة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خُلِقنا لهِذا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لم نخلق لهذا العمل ، هذه أعمال الحيوانات ، أي القفز واللعب والجري خلف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ابتعدت عن الرفقاء وأخذت طريق دمشق ، قال الرفقاء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 ؟ هذا أول اللعب ، قلت أنا تارككم ، لن أَلعب ، في أمان الله ، أنا ذاهب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سرت إلىٰ جهة دمشق ، وجدت نفسي في حال آخر ، هذا أول نور ينزل علىٰ قلبي، ويحوِّلني إلىٰ إنسان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وآل محمد أنزل علىٰ شبابنا من هذا النور ، لكي يصبح الشباب من أهل اليقظة ، وأهل طریق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الواسع </w:t>
      </w:r>
      <w:r>
        <w:rPr>
          <w:rFonts w:eastAsia="Amiri" w:cs="Amiri" w:ascii="Amiri" w:hAnsi="Amiri"/>
          <w:color w:val="111111"/>
          <w:sz w:val="28"/>
          <w:szCs w:val="28"/>
          <w:rtl w:val="true"/>
          <w:lang w:bidi="ar-SA"/>
        </w:rPr>
        <w:t xml:space="preserve">- . </w:t>
      </w:r>
      <w:bookmarkStart w:id="360" w:name="pg16697_216660"/>
    </w:p>
    <w:p>
      <w:pPr>
        <w:pStyle w:val="BookText"/>
        <w:rPr/>
      </w:pPr>
      <w:bookmarkEnd w:id="360"/>
      <w:r>
        <w:rPr>
          <w:rFonts w:ascii="Amiri" w:hAnsi="Amiri" w:eastAsia="Amiri" w:cs="Amiri"/>
          <w:color w:val="111111"/>
          <w:sz w:val="28"/>
          <w:sz w:val="28"/>
          <w:szCs w:val="28"/>
          <w:rtl w:val="true"/>
          <w:lang w:bidi="ar-SA"/>
        </w:rPr>
        <w:t xml:space="preserve">كان يوم الجمعة وأنا أعبر من طريق المسجد الجامع ، كان هناك تجمُّع عظيم لصلاة الجمعة ، جذبني هذا التجمع ، دخلت المسجد ، ووقفت للتفرُّج ، وكان الإمام يلقي خطبته ، كانت الخطبة مناسبة مع ذكر المهدي ، وبدأ بذكر صفاته </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12396208_1280447820"/>
      <w:bookmarkStart w:id="362" w:name="_Toc120"/>
      <w:bookmarkEnd w:id="361"/>
      <w:r>
        <w:rPr>
          <w:rtl w:val="true"/>
        </w:rPr>
        <w:t>التفاوت بين عقيدة الشيعة وأهل السنَّة في المهدي</w:t>
      </w:r>
      <w:bookmarkEnd w:id="362"/>
    </w:p>
    <w:p>
      <w:pPr>
        <w:pStyle w:val="BookText"/>
        <w:rPr/>
      </w:pPr>
      <w:r>
        <w:rPr>
          <w:rFonts w:ascii="IRNazanin" w:hAnsi="IRNazanin" w:eastAsia="IRNazanin"/>
          <w:color w:val="111111"/>
          <w:sz w:val="28"/>
          <w:sz w:val="28"/>
          <w:szCs w:val="28"/>
          <w:rtl w:val="true"/>
          <w:lang w:bidi="fa-IR"/>
        </w:rPr>
        <w:t xml:space="preserve">ليس الاعتقاد بالمهدي منحصراً فينا نحن الشيعة ، علماء أهل السنة لديهم الاعتقاد بالمهدي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كثيرة لدينا عن الرسول</w:t>
      </w:r>
    </w:p>
    <w:p>
      <w:pPr>
        <w:pStyle w:val="BookText"/>
        <w:rPr/>
      </w:pPr>
      <w:r>
        <w:rPr>
          <w:rFonts w:ascii="Amiri" w:hAnsi="Amiri" w:eastAsia="Amiri" w:cs="Amiri"/>
          <w:color w:val="111111"/>
          <w:sz w:val="28"/>
          <w:sz w:val="28"/>
          <w:szCs w:val="28"/>
          <w:rtl w:val="true"/>
          <w:lang w:bidi="ar-SA"/>
        </w:rPr>
        <w:t xml:space="preserve">الأعظم حول الإمام المهدي ، وقد وصلت لنا عن طريق العامة ، اختلافنا مع أهل السنة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و هو ابن الإمام الحسن ، لكن</w:t>
      </w:r>
    </w:p>
    <w:p>
      <w:p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ابن الإمام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في آخر الزمان ، لكن نحن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المهدي وُلِدَ وهو موجود ، وكثير من علماء أهل السنة علىٰ وفق عقیدتنا في ولادته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الخطيب عن المهدي ، كلامه حول المهدي هزَّ قلبي ، وشيئا فشيئاً وجدت نفسي محبا للمهدي ، سألت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نرىٰ المهدي 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ننال لقاء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كلام الخطيب شيئا فشيئاً في قلبي سلسلة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حركات</w:t>
      </w:r>
      <w:r>
        <w:rPr>
          <w:rFonts w:eastAsia="Amiri" w:cs="Amiri" w:ascii="Amiri" w:hAnsi="Amiri"/>
          <w:color w:val="111111"/>
          <w:sz w:val="28"/>
          <w:szCs w:val="28"/>
          <w:rtl w:val="true"/>
          <w:lang w:bidi="ar-SA"/>
        </w:rPr>
        <w:t xml:space="preserve">. </w:t>
      </w:r>
      <w:bookmarkStart w:id="363" w:name="pg16697_216661"/>
    </w:p>
    <w:p>
      <w:pPr>
        <w:pStyle w:val="BookText"/>
        <w:rPr/>
      </w:pPr>
      <w:bookmarkEnd w:id="363"/>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لا تتحدَّث معي عن حلقات الشعر الملتوية</w:t>
      </w:r>
    </w:p>
    <w:p>
      <w:pPr>
        <w:pStyle w:val="BookText"/>
        <w:rPr/>
      </w:pPr>
      <w:r>
        <w:rPr>
          <w:rFonts w:ascii="Amiri" w:hAnsi="Amiri" w:eastAsia="Amiri" w:cs="Amiri"/>
          <w:color w:val="111111"/>
          <w:sz w:val="28"/>
          <w:sz w:val="28"/>
          <w:szCs w:val="28"/>
          <w:rtl w:val="true"/>
          <w:lang w:bidi="ar-SA"/>
        </w:rPr>
        <w:t>ولا تحرِّك سلسلة المجانين في الباطن حيث هذا الحديث طويل وهنا مركز الأسرار</w:t>
      </w:r>
    </w:p>
    <w:p>
      <w:pPr>
        <w:pStyle w:val="BookText"/>
        <w:rPr/>
      </w:pPr>
      <w:r>
        <w:rPr>
          <w:rFonts w:ascii="Amiri" w:hAnsi="Amiri" w:eastAsia="Amiri" w:cs="Amiri"/>
          <w:color w:val="111111"/>
          <w:sz w:val="28"/>
          <w:sz w:val="28"/>
          <w:szCs w:val="28"/>
          <w:rtl w:val="true"/>
          <w:lang w:bidi="ar-SA"/>
        </w:rPr>
        <w:t xml:space="preserve">ولا يمكنني أن أفشيه إذا اهتزت هذه السلسلة في قلبك فسوف تصبح مجنونا ، وستفقد زمام أعصابك ، ولن تعرف بعدها طريقا للنوم والأكل ، ولن يسكن قلبك إلا بالمعشوق ولقائه ، هذا أحد الأودية التي لابد من سلوكها ، وتذوق بعد ذلك هذه الحلوىٰ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تذقها لن تعرفها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تدخل هذا الطريق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هذا الحديث طويل وهنا مركز الأسرار</w:t>
      </w:r>
    </w:p>
    <w:p>
      <w:pPr>
        <w:pStyle w:val="BookText"/>
        <w:rPr/>
      </w:pPr>
      <w:r>
        <w:rPr>
          <w:rFonts w:ascii="Amiri" w:hAnsi="Amiri" w:eastAsia="Amiri" w:cs="Amiri"/>
          <w:color w:val="111111"/>
          <w:sz w:val="28"/>
          <w:sz w:val="28"/>
          <w:szCs w:val="28"/>
          <w:rtl w:val="true"/>
          <w:lang w:bidi="ar-SA"/>
        </w:rPr>
        <w:t>ولا يمكنني أن أفشيه</w:t>
      </w:r>
    </w:p>
    <w:p>
      <w:pPr>
        <w:pStyle w:val="Heading2"/>
        <w:numPr>
          <w:ilvl w:val="1"/>
          <w:numId w:val="1"/>
        </w:numPr>
        <w:rPr/>
      </w:pPr>
      <w:bookmarkStart w:id="364" w:name="__RefHeading___Toc12396210_1280447820"/>
      <w:bookmarkStart w:id="365" w:name="_Toc121"/>
      <w:bookmarkEnd w:id="364"/>
      <w:r>
        <w:rPr>
          <w:rtl w:val="true"/>
        </w:rPr>
        <w:t>نهاية عشق المهدي لقاؤه</w:t>
      </w:r>
      <w:bookmarkEnd w:id="365"/>
    </w:p>
    <w:p>
      <w:pPr>
        <w:pStyle w:val="BookText"/>
        <w:rPr/>
      </w:pPr>
      <w:r>
        <w:rPr>
          <w:rFonts w:ascii="Amiri" w:hAnsi="Amiri" w:eastAsia="Amiri" w:cs="Amiri"/>
          <w:color w:val="111111"/>
          <w:sz w:val="28"/>
          <w:sz w:val="28"/>
          <w:szCs w:val="28"/>
          <w:rtl w:val="true"/>
          <w:lang w:bidi="ar-SA"/>
        </w:rPr>
        <w:t xml:space="preserve">يقول الشيخ 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 في قلبي محبة المهدي ، وشيئا فشيئاً وصلت إلىٰ العشق ، لا تعلم أي أثر للعشق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العشق هو المحبة المفرطة ، والله إنَّ مفتاح كل مشكلة هو العشق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فشيئاً زادت محبتي للمهدي ، بحيث في النوم واليقظة ، وفي حال الذهاب والإياب ، وفي حالة السكوت والكلام كنت في ذکر المهدي ، وفي عشق المهدي ، أمضي الوقت علىٰ أمل اللقاء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فشيئاً دخلت في طريق المسجد والمحراب والصلاة والتسبيح ، وقد أُوقِدَت نارٌ في قلبي ، وذات ليلة وبعد صلاة المغرب كنت جالساً في </w:t>
      </w:r>
    </w:p>
    <w:p>
      <w:pPr>
        <w:pStyle w:val="BookText"/>
        <w:rPr/>
      </w:pPr>
      <w:r>
        <w:rPr>
          <w:rFonts w:ascii="IRNazanin" w:hAnsi="IRNazanin" w:eastAsia="IRNazanin"/>
          <w:color w:val="111111"/>
          <w:sz w:val="28"/>
          <w:sz w:val="28"/>
          <w:szCs w:val="28"/>
          <w:rtl w:val="true"/>
          <w:lang w:bidi="fa-IR"/>
        </w:rPr>
        <w:t xml:space="preserve">المسجد ، وكنت في عالم الحال ، کنت مع المعشوق ، وفجأة أحسست بيد من خلفي تمسح علىٰ كتفي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تريد</w:t>
      </w:r>
    </w:p>
    <w:p>
      <w:pPr>
        <w:pStyle w:val="BookText"/>
        <w:rPr/>
      </w:pPr>
      <w:r>
        <w:rPr>
          <w:rFonts w:ascii="Amiri" w:hAnsi="Amiri" w:eastAsia="Amiri" w:cs="Amiri"/>
          <w:color w:val="111111"/>
          <w:sz w:val="28"/>
          <w:sz w:val="28"/>
          <w:szCs w:val="28"/>
          <w:rtl w:val="true"/>
          <w:lang w:bidi="ar-SA"/>
        </w:rPr>
        <w:t xml:space="preserve">اللقاء ؟ قلت المهدي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المهدي ، قم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تدق بابا في آخر الأمر سوف يخرج لك أحدهم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وصلت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ليالي الظلام بالصباح ، قم وتعال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الذهاب إلىٰ بيتك ، تقدَّمت وهو خلفي يسير ، وصلنا إلىٰ به المنزل ، فتحت الباب ودخل البيت وجلس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خلفي وجلست خلفه ، وبدأ حديثه معي ، بدأ بإطفاء نار قلبي ، وبوصاله برَّد لوعة الفراق ، 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وصِّل خلفي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الإمام المهدي وصلَّیٰ إلىٰ الصباح خمسمائة ركعة ، وصلَّيت</w:t>
      </w:r>
    </w:p>
    <w:p>
      <w:pPr>
        <w:pStyle w:val="BookText"/>
        <w:rPr/>
      </w:pPr>
      <w:r>
        <w:rPr>
          <w:rFonts w:ascii="Amiri" w:hAnsi="Amiri" w:eastAsia="Amiri" w:cs="Amiri"/>
          <w:color w:val="111111"/>
          <w:sz w:val="28"/>
          <w:sz w:val="28"/>
          <w:szCs w:val="28"/>
          <w:rtl w:val="true"/>
          <w:lang w:bidi="ar-SA"/>
        </w:rPr>
        <w:t xml:space="preserve">خلفه خمسمائة ركعة أيضاً ، قرأ أدعية وعلَّمني إياها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في اليوم التالي وليلتها أوراداً وأذكاراً ، بقىٰ سبع ليال في منزلي ، وفي كل ليلة يصلِّي خمسمائة ركعة ، وأنا أصلي الصلوات أيضاً ، وعلَّمني أدعية أخرىٰ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أحد الأيام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عمرك سيدي ؟ قال عمري خمسمائة سنة وقليل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حسن ذکر بين خمسمائة أوستمائة سنة</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ولدي عمري الآن ستمائة وعشرون سنة ، ولي عنه الآن مائة سنة ، قال الشعراني فقلت ذلك</w:t>
      </w:r>
    </w:p>
    <w:p>
      <w:pPr>
        <w:pStyle w:val="BookText"/>
        <w:rPr/>
      </w:pPr>
      <w:r>
        <w:rPr>
          <w:rFonts w:ascii="Amiri" w:hAnsi="Amiri" w:eastAsia="Amiri" w:cs="Amiri"/>
          <w:color w:val="111111"/>
          <w:sz w:val="28"/>
          <w:sz w:val="28"/>
          <w:szCs w:val="28"/>
          <w:rtl w:val="true"/>
          <w:lang w:bidi="ar-SA"/>
        </w:rPr>
        <w:t>لسيدي علي الخواص فوافق علىٰ عمر المهدي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لكني</w:t>
      </w:r>
      <w:bookmarkStart w:id="366" w:name="pg16697_216663"/>
    </w:p>
    <w:p>
      <w:pPr>
        <w:pStyle w:val="BookText"/>
        <w:rPr/>
      </w:pPr>
      <w:bookmarkEnd w:id="366"/>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Amiri" w:hAnsi="Amiri" w:eastAsia="Amiri" w:cs="Amiri"/>
          <w:color w:val="111111"/>
          <w:sz w:val="28"/>
          <w:sz w:val="28"/>
          <w:szCs w:val="28"/>
          <w:rtl w:val="true"/>
          <w:lang w:bidi="ar-SA"/>
        </w:rPr>
        <w:t xml:space="preserve">نسيت العدد ، هذا العدد موافق مع القرن التاسع الهجري الذي كان يعيش فيه الشيخ حسن </w:t>
      </w:r>
      <w:r>
        <w:rPr>
          <w:rFonts w:eastAsia="Amiri" w:cs="Amiri" w:ascii="Amiri" w:hAnsi="Amiri"/>
          <w:color w:val="111111"/>
          <w:sz w:val="28"/>
          <w:szCs w:val="28"/>
          <w:rtl w:val="true"/>
          <w:lang w:bidi="ar-SA"/>
        </w:rPr>
        <w:t>) .</w:t>
      </w:r>
    </w:p>
    <w:p>
      <w:pPr>
        <w:pStyle w:val="Heading2"/>
        <w:numPr>
          <w:ilvl w:val="1"/>
          <w:numId w:val="1"/>
        </w:numPr>
        <w:rPr/>
      </w:pPr>
      <w:bookmarkStart w:id="367" w:name="__RefHeading___Toc12396212_1280447820"/>
      <w:bookmarkStart w:id="368" w:name="_Toc122"/>
      <w:bookmarkEnd w:id="367"/>
      <w:r>
        <w:rPr>
          <w:rtl w:val="true"/>
        </w:rPr>
        <w:t>الافتراق عن الإمام صاحب الزمان</w:t>
      </w:r>
      <w:bookmarkEnd w:id="368"/>
    </w:p>
    <w:p>
      <w:pPr>
        <w:pStyle w:val="BookText"/>
        <w:rPr/>
      </w:pPr>
      <w:r>
        <w:rPr>
          <w:rFonts w:ascii="Amiri" w:hAnsi="Amiri" w:eastAsia="Amiri" w:cs="Amiri"/>
          <w:color w:val="111111"/>
          <w:sz w:val="28"/>
          <w:sz w:val="28"/>
          <w:szCs w:val="28"/>
          <w:rtl w:val="true"/>
          <w:lang w:bidi="ar-SA"/>
        </w:rPr>
        <w:t xml:space="preserve">بعد سبعة أيام ، ذات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فداك إلىٰ أين تذهب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وتذهب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أوقدت في قلبي ناراً أين تذهب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روحي ، هذا أول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عطفك واحتياجي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ستتركني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من المطلوب أن ترافقني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هذه المعاملة التي عملتها معك ، و بقيت كم ليلة معك ،</w:t>
      </w:r>
    </w:p>
    <w:p>
      <w:pPr>
        <w:pStyle w:val="BookText"/>
        <w:rPr/>
      </w:pPr>
      <w:r>
        <w:rPr>
          <w:rFonts w:ascii="IRNazanin" w:hAnsi="IRNazanin" w:eastAsia="IRNazanin"/>
          <w:color w:val="111111"/>
          <w:sz w:val="28"/>
          <w:sz w:val="28"/>
          <w:szCs w:val="28"/>
          <w:rtl w:val="true"/>
          <w:lang w:bidi="fa-IR"/>
        </w:rPr>
        <w:t xml:space="preserve">لم أفعلها مع أحد لحد الآن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لن تحتاج إلىٰ أحد ، اعمل هذه الصلوات والأدعية إلىٰ</w:t>
      </w:r>
    </w:p>
    <w:p>
      <w:pPr>
        <w:pStyle w:val="BookText"/>
        <w:rPr/>
      </w:pPr>
      <w:r>
        <w:rPr>
          <w:rFonts w:ascii="Amiri" w:hAnsi="Amiri" w:eastAsia="Amiri" w:cs="Amiri"/>
          <w:color w:val="111111"/>
          <w:sz w:val="28"/>
          <w:sz w:val="28"/>
          <w:szCs w:val="28"/>
          <w:rtl w:val="true"/>
          <w:lang w:bidi="ar-SA"/>
        </w:rPr>
        <w:t xml:space="preserve">آخر عمرك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بكيتُ وندبتُ ، والتمستُ منه أن يأخذني معه ، ويبقيني في جواره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هذا مصلحة ، الحكمة لا تجيز ذلك ، أنت إبق هنا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تعالىٰ المدفون بالكوم خارج باب الشريعة ، بالقرب من بركة الرطلي وجامع البشري ، ترددت إليه مع سيدي أبي العباس الحريثي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أحكي لك حكايتي من مبتدأ أمري إلىٰ وقتي هذا ، كأنك كنت رفيقي من الصغر ، كنت شابا من دمشق وكنت صانعا وكنَّا نجتمع يوما في الجمعة على اللهو واللعب والخمر ، فجاء إلىَّ التنبيه من الله تعالىٰ يوما ألهذا خلقت ؟ فتركت ما هم فيه وهربت منهم ، فتبعوا ورائي فلم يدركوني ، فدخلت جامع بني أمية فوجدت شخصا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هو</w:t>
      </w:r>
    </w:p>
    <w:p>
      <w:pPr>
        <w:pStyle w:val="BookText"/>
        <w:rPr/>
      </w:pPr>
      <w:r>
        <w:rPr>
          <w:rFonts w:ascii="Amiri" w:hAnsi="Amiri" w:eastAsia="Amiri" w:cs="Amiri"/>
          <w:color w:val="111111"/>
          <w:sz w:val="28"/>
          <w:sz w:val="28"/>
          <w:szCs w:val="28"/>
          <w:rtl w:val="true"/>
          <w:lang w:bidi="ar-SA"/>
        </w:rPr>
        <w:t xml:space="preserve">ذهب وأنا ابتليت بألم الفراق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نقلت هذه القصة ؟ لِأجلِ أن تعلموا بأن هذه الصلوات والعبادات التي ذكرتها قد رأوا الإمام يؤديها ، وتُوجد قصة أخرىٰ ليس الآن محل ذكرها بأن الإمام بقية الله له صلوات وأدعية وتعقيبات ، وأدعية خاصة تُذكر عن الناحية المقدسة وصلت إلىٰ البعض ، هكذا عبادات هي</w:t>
      </w:r>
    </w:p>
    <w:p>
      <w:pPr>
        <w:pStyle w:val="BookText"/>
        <w:rPr/>
      </w:pPr>
      <w:r>
        <w:rPr>
          <w:rFonts w:ascii="Amiri" w:hAnsi="Amiri" w:eastAsia="Amiri" w:cs="Amiri"/>
          <w:color w:val="111111"/>
          <w:sz w:val="28"/>
          <w:sz w:val="28"/>
          <w:szCs w:val="28"/>
          <w:rtl w:val="true"/>
          <w:lang w:bidi="ar-SA"/>
        </w:rPr>
        <w:t xml:space="preserve">للإمام ، وله أيضا عبادة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صاحب الزمان له أنحاء من العبادات ، وفي طي هذه العبادات يتكامل ، وتُصبح روحه المقدسة الكاملة أكمل ، وفقنا الله لسلوك طريقه ، ونوَّرنا بنور جماله ، الليلة ليلة الجمعة لابد أن نتوَّفق للدعاء ، وفي أي وقت توفقتم للدعاء لا تنسوني من الدعاء ، حتىٰ لا يُبعِد الله هذا الكلب عن قرب الإمام صاحب الزمان إلىٰ آخر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يتكلم علىٰ الكرسي في شأن المهدي ع ، فاشتقت إلىٰ لقائه فصرت لا أسجد سجدة إلا وسألت الله تعالىٰ أن يجمعني عليه ، فبينما أنا ليلة بعد صلاة المغرب أصلي صلاة السنة إذا بشخص جلس خلفي و حَسَّ علىٰ كتفي وقال لي قد استجاب الله دعاءك يا ولدي مالك أنا المهدي ، فقلت تذهب معي إلىٰ الدار ، فذهب وقال أخل لي مكانا أتفرَّد فيه ، فأخليت له مكانا فأقام عندي سبعة أيام بلياليها ولقَّنني الذكر ، وقال أعلمك وردي تدوم عليه إن شاء الله تعالىٰ تصوم يوما وتفطر يوما وتصلي كل ليلة خمسمائة ركعة ، وكنت شابا أمرد حسن الصورة ، فكان يقول لا تجلس قط إلا ورائي ، وكانت عمامته كعامة العجم ، وعليه جُبَّة من وبر الجمال ، فلما انقضت السبعة أيام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فودعته وقال لي يا حسن ما وقع لي قط مع أحد ما وقع معك ، فدم علىٰ وردك حتىٰ تعجز فإنك تعمِّر عمرا طويلا </w:t>
      </w:r>
      <w:r>
        <w:rPr>
          <w:rFonts w:eastAsia="Amiri" w:cs="Amiri" w:ascii="Amiri" w:hAnsi="Amiri"/>
          <w:color w:val="111111"/>
          <w:sz w:val="28"/>
          <w:szCs w:val="28"/>
          <w:rtl w:val="true"/>
          <w:lang w:bidi="ar-SA"/>
        </w:rPr>
        <w:t xml:space="preserve">... " . </w:t>
      </w:r>
      <w:bookmarkStart w:id="369" w:name="pg16697_216665"/>
    </w:p>
    <w:p>
      <w:pPr>
        <w:pStyle w:val="BookText"/>
        <w:rPr/>
      </w:pPr>
      <w:bookmarkEnd w:id="369"/>
      <w:r>
        <w:rPr>
          <w:rFonts w:ascii="Amiri" w:hAnsi="Amiri" w:eastAsia="Amiri" w:cs="Amiri"/>
          <w:color w:val="111111"/>
          <w:sz w:val="28"/>
          <w:sz w:val="28"/>
          <w:szCs w:val="28"/>
          <w:rtl w:val="true"/>
          <w:lang w:bidi="ar-SA"/>
        </w:rPr>
        <w:t xml:space="preserve">المجلس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Heading2"/>
        <w:numPr>
          <w:ilvl w:val="1"/>
          <w:numId w:val="1"/>
        </w:numPr>
        <w:rPr/>
      </w:pPr>
      <w:bookmarkStart w:id="370" w:name="__RefHeading___Toc12396214_1280447820"/>
      <w:bookmarkStart w:id="371" w:name="_Toc123"/>
      <w:bookmarkEnd w:id="370"/>
      <w:r>
        <w:rPr>
          <w:rtl w:val="true"/>
        </w:rPr>
        <w:t>آخر لحظات عمر الإمام الحسين</w:t>
      </w:r>
      <w:bookmarkEnd w:id="371"/>
    </w:p>
    <w:p>
      <w:pPr>
        <w:pStyle w:val="BookText"/>
        <w:rPr/>
      </w:pPr>
      <w:r>
        <w:rPr>
          <w:rFonts w:ascii="Amiri" w:hAnsi="Amiri" w:eastAsia="Amiri" w:cs="Amiri"/>
          <w:color w:val="111111"/>
          <w:sz w:val="28"/>
          <w:sz w:val="28"/>
          <w:szCs w:val="28"/>
          <w:rtl w:val="true"/>
          <w:lang w:bidi="ar-SA"/>
        </w:rPr>
        <w:t xml:space="preserve">هذه ليلة الجمعة وليلة زيارة الإمام الحسين ، ذكرت الروايات أن تزور الإمام بهذه السلامات الثلاث من 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عَلَيْكَ يا أبَا عَبدِالله ، صَلَّى الله عَلَيْكَ يَا ابنَ رسولِ الله ، صَلَى اللهُ عَلَيكَ وَرَحمَةُ اللهِ وبَرَكاتُهُ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 الحسين بن علي فأي شيء أقول إذا ذكرته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 xml:space="preserve">صلَّىٰ الله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تكررها ثلاثا</w:t>
      </w:r>
    </w:p>
    <w:p>
      <w:pPr>
        <w:pStyle w:val="BookText"/>
        <w:rPr/>
      </w:pPr>
      <w:r>
        <w:rPr>
          <w:rFonts w:ascii="Amiri" w:hAnsi="Amiri" w:eastAsia="Amiri" w:cs="Amiri"/>
          <w:color w:val="111111"/>
          <w:sz w:val="28"/>
          <w:sz w:val="28"/>
          <w:szCs w:val="28"/>
          <w:rtl w:val="true"/>
          <w:lang w:bidi="ar-SA"/>
        </w:rPr>
        <w:t xml:space="preserve">، سأقرأ لكم سطراً من زيارة الناحية ، تحتوي هذه الزيارة علىٰ مصائب حسينية كثيرة ، والإمام صاحب الزمان قارىٰء لمصائب الإمام الحسين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رَشَحَ لِلْمَوتِ جَبينُكَ وَاختَلَفَ بِالانقِباضِ وَالاِنبِساطِ شِمالُكَ وَيَمينُكُ </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 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الأنفاس التي تتلَّفظها آخر عمرك ، وأنت في حال إخراج الروح ، وجبينك يتصبَّب من عَرَقَ الموت ، یا أبا عبدالله بدنك ينقبض وينبسط ، يتحرَّك إلىٰ جهة اليمين واليسار ، فهمت ما معنىٰ هذا الكلام ؟ يعني يا جداه كل بدنك في تألُّم ، رأسك في ألم ، يدك في ألم ، فَرْقُ الإمام الحسين في ألم ، قد شجَّت السيوف فَرْقَه ، جوانب الإمام الحسين في ألم ، قد اخترقت السهام جوانبه ، قلب الإمام الحسين في ألم ، سهم المثلث اخترق قلب الإمام الحسين ، کل بدن </w:t>
      </w:r>
    </w:p>
    <w:p>
      <w:pPr>
        <w:pStyle w:val="BookText"/>
        <w:rPr/>
      </w:pPr>
      <w:r>
        <w:rPr>
          <w:rFonts w:ascii="IRNazanin" w:hAnsi="IRNazanin" w:eastAsia="IRNazanin"/>
          <w:color w:val="111111"/>
          <w:sz w:val="28"/>
          <w:sz w:val="28"/>
          <w:szCs w:val="28"/>
          <w:rtl w:val="true"/>
          <w:lang w:bidi="fa-IR"/>
        </w:rPr>
        <w:t xml:space="preserve">الإمام الحسين في ألم ، في بعض الأحيان ينقبض بدنه وبعض الأحيان ينبسط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تقتل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تَطَؤُكَ الُخيُولُ بِحَوافِرِها ، وَتَعْلُوكَ الطُغاةُ بِبَواتِرِها </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يا جداه أنت في حالة إعطاء الروح ، والجيش راكب الخيول وتدوسك</w:t>
      </w:r>
    </w:p>
    <w:p>
      <w:pPr>
        <w:pStyle w:val="BookText"/>
        <w:rPr/>
      </w:pPr>
      <w:r>
        <w:rPr>
          <w:rFonts w:ascii="IRNazanin" w:hAnsi="IRNazanin" w:eastAsia="IRNazanin"/>
          <w:color w:val="111111"/>
          <w:sz w:val="28"/>
          <w:sz w:val="28"/>
          <w:szCs w:val="28"/>
          <w:rtl w:val="true"/>
          <w:lang w:bidi="fa-IR"/>
        </w:rPr>
        <w:t xml:space="preserve">بحوافرها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بحق مولانا الحسين المظلوم وبأهل بيته وأصحابه المظلومين يا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bookmarkStart w:id="372" w:name="pg16697_216667"/>
    </w:p>
    <w:p>
      <w:pPr>
        <w:pStyle w:val="Heading2"/>
        <w:numPr>
          <w:ilvl w:val="1"/>
          <w:numId w:val="1"/>
        </w:numPr>
        <w:rPr/>
      </w:pPr>
      <w:bookmarkStart w:id="373" w:name="__RefHeading___Toc12396216_1280447820"/>
      <w:bookmarkStart w:id="374" w:name="_Toc124"/>
      <w:bookmarkEnd w:id="372"/>
      <w:bookmarkEnd w:id="373"/>
      <w:r>
        <w:rPr>
          <w:rtl w:val="true"/>
        </w:rPr>
        <w:t>المجلس السادس</w:t>
      </w:r>
      <w:r>
        <w:rPr>
          <w:rtl w:val="true"/>
        </w:rPr>
        <w:t>:</w:t>
      </w:r>
      <w:r>
        <w:rPr>
          <w:rtl w:val="true"/>
        </w:rPr>
        <w:t>حیاة الإمام صاحب الزمان</w:t>
      </w:r>
      <w:bookmarkEnd w:id="37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الله العلامة الشیخ محمود حلبی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697_216669"/>
      <w:bookmarkStart w:id="376" w:name="pg16697_216669"/>
      <w:bookmarkEnd w:id="376"/>
    </w:p>
    <w:p>
      <w:pPr>
        <w:pStyle w:val="BookText"/>
        <w:rPr/>
      </w:pPr>
      <w:bookmarkStart w:id="377" w:name="pg16697_216669"/>
      <w:bookmarkEnd w:id="377"/>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اللَّهمَ عَلَىٰ التَجَلِّي الأَعظَمِ وکَمال بَهائِكَ الأَقدَم ، شَجَرةِ الطُورِ ، والکتابِ المَسطورِ ، والنُور عَلىٰ النورِ في طَخْیَاءَ الدَیْجُورِ ، عَلَمِ الهُدىٰ وَمُجْلِي العَمیٰ ، وَنُورِ أَبصارِ الوَرىٰ ، وبَابِكَ الَذي مِنْهُ يُؤتيٰ ، والسَبَبِ المُتَصِلِ بَينَ الأرضِ والسماءِ ، اَلَذي يَمْلُأ الأرضَ قِسطاً وعَدلا کَما مُلِئَتْ ظُلماً وجَورا ، سَيّدنا ومولانا وإمامنا وهادينا بِالحق ، القائِمِ المُنتَظَرِ ، ولَعنَةُ اللهِ علىٰ أَعدائِه أجمعين إِلىٰ يَومِ الدينِ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8" w:name="__RefHeading___Toc12396218_1280447820"/>
      <w:bookmarkStart w:id="379" w:name="_Toc125"/>
      <w:bookmarkEnd w:id="378"/>
      <w:r>
        <w:rPr>
          <w:rtl w:val="true"/>
        </w:rPr>
        <w:t>زمان ولادة الإمام المهدي</w:t>
      </w:r>
      <w:bookmarkEnd w:id="3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بموجب العقل والنقل ، أصبح واضحاً ، إذا كان دين الإسلام حقاً ، وأن خاتم الأنبياء هو رسول الله ، فإنه سيكون له خلفاء وأوصياء ؛ لكي يكون الدين بوجودهم عزيزاً ومنيعاً ومحترماً ومعظَّماً ، وأولئك </w:t>
      </w:r>
    </w:p>
    <w:p>
      <w:pPr>
        <w:pStyle w:val="BookText"/>
        <w:rPr/>
      </w:pPr>
      <w:r>
        <w:rPr>
          <w:rFonts w:ascii="Amiri" w:hAnsi="Amiri" w:eastAsia="Amiri" w:cs="Amiri"/>
          <w:color w:val="111111"/>
          <w:sz w:val="28"/>
          <w:sz w:val="28"/>
          <w:szCs w:val="28"/>
          <w:rtl w:val="true"/>
          <w:lang w:bidi="ar-SA"/>
        </w:rPr>
        <w:t>الأوصياء هم الأئمة الأحد عشر ، أتوا إلىٰ الدنيا ورحلوا ، وبعدهم وصلت إمامة الإمام الثاني عشر ، الإخوة أهل العامة لديهم اعتقاد بمهدي آخر الزمان إلىٰ حدِّ التظافر</w:t>
      </w:r>
      <w:r>
        <w:rPr>
          <w:rStyle w:val="FootnoteAnchor"/>
          <w:rtl w:val="true"/>
        </w:rPr>
        <w:footnoteReference w:id="195"/>
      </w:r>
      <w:r>
        <w:rPr>
          <w:rFonts w:ascii="Amiri" w:hAnsi="Amiri" w:eastAsia="Amiri" w:cs="Amiri"/>
          <w:color w:val="111111"/>
          <w:sz w:val="28"/>
          <w:sz w:val="28"/>
          <w:szCs w:val="28"/>
          <w:rtl w:val="true"/>
          <w:lang w:bidi="ar-SA"/>
        </w:rPr>
        <w:t>، بل بالدقة إلى حد التواتر</w:t>
      </w:r>
      <w:r>
        <w:rPr>
          <w:rStyle w:val="FootnoteAnchor"/>
          <w:rtl w:val="true"/>
        </w:rPr>
        <w:footnoteReference w:id="196"/>
      </w:r>
      <w:r>
        <w:rPr>
          <w:rFonts w:ascii="Amiri" w:hAnsi="Amiri" w:eastAsia="Amiri" w:cs="Amiri"/>
          <w:color w:val="111111"/>
          <w:sz w:val="28"/>
          <w:sz w:val="28"/>
          <w:szCs w:val="28"/>
          <w:rtl w:val="true"/>
          <w:lang w:bidi="ar-SA"/>
        </w:rPr>
        <w:t xml:space="preserve">، ونحن أيضا معتقدون بهذا المهدي ، الفرق بيننا وبينهم هو أن لديهم اعتقاد بأنَّ المهدي به من أولاد الإمام الحسن ، لكن نحن نعتقد بأنه من أولاد الإمام الحسين ، كذلك لديهم بأن المهدي يُولد في آخر الزمان ، ونحن لدينا أنَّه يُولد في آخر زمان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التي قلتها اخترتها بعناية لكي إذا رأيت في حديث 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في آخِرِ الزَمانِ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وغيبة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بأن المراد منها ليس آخر الزمان ، بل المقصود آخر زمان الأئمة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ليس بمعيَّن أنَّه آخر زمان الدنيا ، وتُوجد بحوث في هذا الأمر لا أريد الدخول فيها ، إن الآخرية والأولية عند الفلاسفة هو أمر نسبي ، الأولية لدىٰ مشرب الفلسفة والحكمة التي ليس قبلها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الأولية الحقيقية ليس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ليس فيها زمان ومكان </w:t>
      </w:r>
      <w:r>
        <w:rPr>
          <w:rFonts w:eastAsia="Amiri" w:cs="Amiri" w:ascii="Amiri" w:hAnsi="Amiri"/>
          <w:color w:val="111111"/>
          <w:sz w:val="28"/>
          <w:szCs w:val="28"/>
          <w:rtl w:val="true"/>
          <w:lang w:bidi="ar-SA"/>
        </w:rPr>
        <w:t xml:space="preserve">. </w:t>
      </w:r>
      <w:bookmarkStart w:id="380" w:name="pg16697_216671"/>
    </w:p>
    <w:p>
      <w:pPr>
        <w:pStyle w:val="BookText"/>
        <w:rPr/>
      </w:pPr>
      <w:bookmarkEnd w:id="380"/>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صاحب الزمان علىٰ كل حال ، إذا رأيتم حديثاً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في آخِرِ الزَمانِ </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المقصود منه آخر زمان الأئمة ، أي زمان الإمام الحسن</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اعتقادنا أن الرسول الأعظم من أخبر مراراً عن المهدي ،</w:t>
      </w:r>
    </w:p>
    <w:p>
      <w:pPr>
        <w:pStyle w:val="BookText"/>
        <w:rPr/>
      </w:pPr>
      <w:r>
        <w:rPr>
          <w:rFonts w:ascii="Amiri" w:hAnsi="Amiri" w:eastAsia="Amiri" w:cs="Amiri"/>
          <w:color w:val="111111"/>
          <w:sz w:val="28"/>
          <w:sz w:val="28"/>
          <w:szCs w:val="28"/>
          <w:rtl w:val="true"/>
          <w:lang w:bidi="ar-SA"/>
        </w:rPr>
        <w:t xml:space="preserve">وبشَّر المسلمين بأنه من أبنائه مَنْ سوف يظهر ويملؤ الدنيا عدلاً كما ملئت ظلماً وجوراً ، كما أنّ الإمام بقية الله هو ابن الإمام الحسن العسكري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عقيدتنا نحن الشيعة ، ومن المحتم أنه قد بلغ العدد سبعين عالما أو</w:t>
      </w:r>
    </w:p>
    <w:p>
      <w:pPr>
        <w:pStyle w:val="BookText"/>
        <w:rPr/>
      </w:pPr>
      <w:r>
        <w:rPr>
          <w:rFonts w:ascii="Amiri" w:hAnsi="Amiri" w:eastAsia="Amiri" w:cs="Amiri"/>
          <w:color w:val="111111"/>
          <w:sz w:val="28"/>
          <w:sz w:val="28"/>
          <w:szCs w:val="28"/>
          <w:rtl w:val="true"/>
          <w:lang w:bidi="ar-SA"/>
        </w:rPr>
        <w:t>أكثر من علماء أهل السنة الذين لديهم عقيدة تطابق معتقدنا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1" w:name="__RefHeading___Toc12396220_1280447820"/>
      <w:bookmarkStart w:id="382" w:name="_Toc126"/>
      <w:bookmarkEnd w:id="381"/>
      <w:r>
        <w:rPr>
          <w:rtl w:val="true"/>
        </w:rPr>
        <w:t xml:space="preserve">اعتقاد الشيعة بجسمانية </w:t>
      </w:r>
      <w:r>
        <w:rPr>
          <w:rtl w:val="true"/>
        </w:rPr>
        <w:t xml:space="preserve">" </w:t>
      </w:r>
      <w:r>
        <w:rPr>
          <w:rtl w:val="true"/>
        </w:rPr>
        <w:t xml:space="preserve">المهدي </w:t>
      </w:r>
      <w:r>
        <w:rPr>
          <w:rtl w:val="true"/>
        </w:rPr>
        <w:t>"</w:t>
      </w:r>
      <w:bookmarkEnd w:id="382"/>
    </w:p>
    <w:p>
      <w:pPr>
        <w:pStyle w:val="BookText"/>
        <w:rPr/>
      </w:pPr>
      <w:r>
        <w:rPr>
          <w:rFonts w:ascii="Amiri" w:hAnsi="Amiri" w:eastAsia="Amiri" w:cs="Amiri"/>
          <w:color w:val="111111"/>
          <w:sz w:val="28"/>
          <w:sz w:val="28"/>
          <w:szCs w:val="28"/>
          <w:rtl w:val="true"/>
          <w:lang w:bidi="ar-SA"/>
        </w:rPr>
        <w:t>نحن الشيعة معتقدون بأن المهدي و الذي هو مهدي شخصي</w:t>
      </w:r>
      <w:r>
        <w:rPr>
          <w:rStyle w:val="FootnoteAnchor"/>
          <w:rtl w:val="true"/>
        </w:rPr>
        <w:footnoteReference w:id="200"/>
      </w:r>
      <w:r>
        <w:rPr>
          <w:rFonts w:ascii="Amiri" w:hAnsi="Amiri" w:eastAsia="Amiri" w:cs="Amiri"/>
          <w:color w:val="111111"/>
          <w:sz w:val="28"/>
          <w:sz w:val="28"/>
          <w:szCs w:val="28"/>
          <w:rtl w:val="true"/>
          <w:lang w:bidi="ar-SA"/>
        </w:rPr>
        <w:t>، ليس مهديّاً نوعيّاً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نقول هذا ممثل له ، سفيره ، غير الإمام ، لكن يفعل ما يفعله الإمام ، ويقول ما يقوله الإمام ، هذا كذب ، صفات المعصوم ليس لها بديل آخر ، لا يماثله إلا المعصوم الآخر ، وإذا يوجد شخص غير معصوم لا يقال أنه نوع أو غير نوع ، لأن المهدي هو رجل موجود إلهي ، ممثل للرسول ، ولجميع الأنبياء والائمة ، الذي هو مشيئة الله تنزل في بيته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الرب في مقادير أموره تهبط إليكم ، وتصدر من بيوتكم ، والصادق عما فصل من أحكام 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السيد البروجردي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مهدينا موجود جسمي ، ليس تجلِّياً معنوياً ،</w:t>
      </w:r>
      <w:bookmarkStart w:id="383" w:name="pg16697_216672"/>
    </w:p>
    <w:p>
      <w:pPr>
        <w:pStyle w:val="BookText"/>
        <w:rPr/>
      </w:pPr>
      <w:bookmarkEnd w:id="383"/>
      <w:r>
        <w:rPr>
          <w:rFonts w:ascii="IRNazanin" w:hAnsi="IRNazanin" w:eastAsia="IRNazanin"/>
          <w:color w:val="111111"/>
          <w:sz w:val="28"/>
          <w:sz w:val="28"/>
          <w:szCs w:val="28"/>
          <w:rtl w:val="true"/>
          <w:lang w:bidi="fa-IR"/>
        </w:rPr>
        <w:t xml:space="preserve">مهدينا فوق هذه الأرض ، ليس في مكان آخر ، في مقابل كل قید قلته تُوجد فرقة تعتقد بعقيدة منحرفة ومخالفة ، أُبيِّن الموضوع بصورة أوضح لكي يتوجَّه الكل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لدينا إثنا عشر إماما ، هؤلاء إلاثنا عشر إماما عليه إثنا عشر إنساناً جسمانياً ، لهم رأس ويد ورجل وعين وأذن مثلنا وشبهنا ، وهؤلاء يُبتلون بالأعراض التي نُبتَلىٰ بها ، وهؤلاء مثلنا يمرضون ويُعافون ، وعندهم غمٌّ وارتياح ، وجوع وشبع ، ونوم ويقظة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إثنا عشر إماماتعرض عليهم هذه الأحوال ، أولهم علي بن أبي طالب ، ثانيهم الإمام الحسن ، ثالثهم الإمام الحسين ، إلىٰ الإمام الحادي عشر الإمام الحسن العسكري ، والإمام الثاني عشر عينا مثل الآخرين أيضا ، ولا يوجد تفاوت بينهم أبداً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البقية لهم</w:t>
      </w:r>
    </w:p>
    <w:p>
      <w:pPr>
        <w:pStyle w:val="BookText"/>
        <w:rPr/>
      </w:pPr>
      <w:r>
        <w:rPr>
          <w:rFonts w:ascii="Amiri" w:hAnsi="Amiri" w:eastAsia="Amiri" w:cs="Amiri"/>
          <w:color w:val="111111"/>
          <w:sz w:val="28"/>
          <w:sz w:val="28"/>
          <w:szCs w:val="28"/>
          <w:rtl w:val="true"/>
          <w:lang w:bidi="ar-SA"/>
        </w:rPr>
        <w:t xml:space="preserve">جسم و عوارض 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هو مهدي الشيعة وفي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المطابق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 المطابق مع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أتىٰ إلىٰ الدنيا في مدينة سامراء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4" w:name="__RefHeading___Toc12396222_1280447820"/>
      <w:bookmarkStart w:id="385" w:name="_Toc127"/>
      <w:bookmarkEnd w:id="384"/>
      <w:r>
        <w:rPr>
          <w:rtl w:val="true"/>
        </w:rPr>
        <w:t xml:space="preserve">يقول مولوي </w:t>
      </w:r>
      <w:r>
        <w:rPr>
          <w:rtl w:val="true"/>
        </w:rPr>
        <w:t xml:space="preserve">: </w:t>
      </w:r>
      <w:r>
        <w:rPr>
          <w:rtl w:val="true"/>
        </w:rPr>
        <w:t>المهدي موجود نوعي</w:t>
      </w:r>
      <w:bookmarkEnd w:id="38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البعض لا يقبلون وجود المهدي الشخصي والجسماني ، ومن هؤلاء محمد البلخي صاحب كتاب المثنوي ، وهو في الكتاب لا يطرح الإمام المهدي بأنه موجود خارجي ؛ بل هو علىٰ خلاف هذا الطرح فيقول </w:t>
      </w:r>
      <w:r>
        <w:rPr>
          <w:rFonts w:eastAsia="Amiri" w:cs="Amiri" w:ascii="Amiri" w:hAnsi="Amiri"/>
          <w:color w:val="111111"/>
          <w:sz w:val="28"/>
          <w:szCs w:val="28"/>
          <w:rtl w:val="true"/>
          <w:lang w:bidi="ar-SA"/>
        </w:rPr>
        <w:t xml:space="preserve">: </w:t>
      </w:r>
      <w:bookmarkStart w:id="386" w:name="pg16697_216673"/>
    </w:p>
    <w:p>
      <w:pPr>
        <w:pStyle w:val="BookText"/>
        <w:rPr/>
      </w:pPr>
      <w:bookmarkEnd w:id="386"/>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كلَّما دارت بنا الأيام يأتينا وليْ</w:t>
      </w:r>
    </w:p>
    <w:p>
      <w:pPr>
        <w:pStyle w:val="BookText"/>
        <w:rPr/>
      </w:pPr>
      <w:r>
        <w:rPr>
          <w:rFonts w:ascii="Amiri" w:hAnsi="Amiri" w:eastAsia="Amiri" w:cs="Amiri"/>
          <w:color w:val="111111"/>
          <w:sz w:val="28"/>
          <w:sz w:val="28"/>
          <w:szCs w:val="28"/>
          <w:rtl w:val="true"/>
          <w:lang w:bidi="ar-SA"/>
        </w:rPr>
        <w:t xml:space="preserve">هكذا ؛ حتىٰ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إمتحانٌ أزلي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فإمام الكون حيٌّ قائمٌ وهو الولي وسواءٌ إن يكن من نسل عمر أو علي</w:t>
      </w:r>
    </w:p>
    <w:p>
      <w:pPr>
        <w:pStyle w:val="BookText"/>
        <w:rPr/>
      </w:pPr>
      <w:r>
        <w:rPr>
          <w:rFonts w:ascii="Amiri" w:hAnsi="Amiri" w:eastAsia="Amiri" w:cs="Amiri"/>
          <w:color w:val="111111"/>
          <w:sz w:val="28"/>
          <w:sz w:val="28"/>
          <w:szCs w:val="28"/>
          <w:rtl w:val="true"/>
          <w:lang w:bidi="ar-SA"/>
        </w:rPr>
        <w:t xml:space="preserve">إنه هاديكَ غيباً وشهوداً بعضَ حين يريد البلخي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قلب السالك هو ظهور المهدي السالك لأجل السالك ، إذاً مولوي يعتقد أن المهدي هو عبارة عن تجلِّى الشيخ للسالك تجلياً ملكوتياً ، الآن ما هو السلوك ؟ وما هو التجلِّي ؟ وما هو الشيخ ؟ هذا الكلام ليس له فائدة لكم ، وإلا أخذتكم لهذا العالَم ، وأسمعتكم عن هذه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مولوي يعتقد بأنه عندما يتجلَّىٰ الشيخ للسالك بالتجلِّي الملكوتي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المهدي هو تجلِّي الشيخ ، سواء كان في الخفاء أو في مقابلك ، وشيخه سواء كان من نسل عمر أو من نسل علي ، تجلِّي ذلك الشيخ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هو خلاصة كلام مولوي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المهدي هو تجلٍّ وحقيقة روحانية ، أبدا ، بل هو</w:t>
      </w:r>
    </w:p>
    <w:p>
      <w:pPr>
        <w:pStyle w:val="BookText"/>
        <w:rPr/>
      </w:pPr>
      <w:r>
        <w:rPr>
          <w:rFonts w:ascii="Amiri" w:hAnsi="Amiri" w:eastAsia="Amiri" w:cs="Amiri"/>
          <w:color w:val="111111"/>
          <w:sz w:val="28"/>
          <w:sz w:val="28"/>
          <w:szCs w:val="28"/>
          <w:rtl w:val="true"/>
          <w:lang w:bidi="ar-SA"/>
        </w:rPr>
        <w:t xml:space="preserve">موجود جسماني خارجي مثل والده الإمام الحسن العسكري </w:t>
      </w:r>
      <w:r>
        <w:rPr>
          <w:rFonts w:eastAsia="Amiri" w:cs="Amiri" w:ascii="Amiri" w:hAnsi="Amiri"/>
          <w:color w:val="111111"/>
          <w:sz w:val="28"/>
          <w:szCs w:val="28"/>
          <w:rtl w:val="true"/>
          <w:lang w:bidi="ar-SA"/>
        </w:rPr>
        <w:t>.</w:t>
      </w:r>
    </w:p>
    <w:p>
      <w:pPr>
        <w:pStyle w:val="Heading2"/>
        <w:numPr>
          <w:ilvl w:val="1"/>
          <w:numId w:val="1"/>
        </w:numPr>
        <w:rPr/>
      </w:pPr>
      <w:bookmarkStart w:id="387" w:name="__RefHeading___Toc12396224_1280447820"/>
      <w:bookmarkStart w:id="388" w:name="_Toc128"/>
      <w:bookmarkEnd w:id="387"/>
      <w:r>
        <w:rPr>
          <w:rtl w:val="true"/>
        </w:rPr>
        <w:t xml:space="preserve">آخر يقول </w:t>
      </w:r>
      <w:r>
        <w:rPr>
          <w:rtl w:val="true"/>
        </w:rPr>
        <w:t xml:space="preserve">: </w:t>
      </w:r>
      <w:r>
        <w:rPr>
          <w:rtl w:val="true"/>
        </w:rPr>
        <w:t>المهدي في القالب المثالي</w:t>
      </w:r>
      <w:bookmarkEnd w:id="3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مهدينا في هذا العالم وفوق هذه الأرض ، ومن الممكن أن يذهب إلىٰ الكرات الأخرىٰ ، وإلىٰ المنظومات الشمسية الأخرىٰ ، لكن القدر المسلَّم به هو أنه فوق هذه الكرة الأرضية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مقابل اعتقادنا ، تُوجد مجموعة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ذهب إلىٰ عالم آخر ، حتىٰ هذا العالم لا يعرفونه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هذا العالم هو الإقليم الثامن أو عالم الهور قليا ، حتىٰ أنهم لم يذهبوا إلىٰ هذا العالم ، وليس وجود و عدم وجود هذا العالم معلومین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اخترعوا هذا العالم ووضعوه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الرسالة الرشتية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سَيِدنا المَهدي لمّا خافَ مِنْ أَعدائِهِ فَرَّ إلىٰ عالَمِ الهُور قلیا وَ سَيَظْهَرُ في جَسَدِ مَنْ يَشاءُ ؟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متوسِّخا بأوساخهم وأعراضهم وأحوالهم وتقلباتهم وتغيّراتهم بل هو في جانب اليُمن بين مكة والمدينة في وادي شمر اوخ وشميرخ في قرية يُقال لها كريمة وتلك القرية من عالم الأجسام إلا أنها صافية ، فيها المعتدل أصفىٰ وألطف من الأفلاك بل من الأطلس وهو قوله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أن الرزق هو القائم ومعنىٰ كونه في السماء أن بدنه من ذلك السنخ لا أنه ليس من عالم الأجسام ، وربّما نقول أنه في عالم المثال وعالم البرزخ وزيد به العالم بين الدنيا والآخرة كعالم الرجعة فإنها ليست بكثافة الدنيا ولا بصنف الآخرة وهو الآن طبيعة أهل الجزيرة الخضراء ومدينة جابلقا وجابرسا وهور قليا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الرسائل ، السيد كاظم الحسيني</w:t>
      </w:r>
    </w:p>
    <w:p>
      <w:pPr>
        <w:pStyle w:val="BookText"/>
        <w:rPr/>
      </w:pPr>
      <w:r>
        <w:rPr>
          <w:rFonts w:ascii="Amiri" w:hAnsi="Amiri" w:eastAsia="Amiri" w:cs="Amiri"/>
          <w:color w:val="111111"/>
          <w:sz w:val="28"/>
          <w:sz w:val="28"/>
          <w:szCs w:val="28"/>
          <w:rtl w:val="true"/>
          <w:lang w:bidi="ar-SA"/>
        </w:rPr>
        <w:t xml:space="preserve">الرشتي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وهذه النظرية الباطلة ، كانت مفتاح فتنة البهائية وقد اعتقد صاحبها أن المهدي في عالم هورقلیا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قيصري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 وبوجود هورقليا وفي كل زمان یريده يستطيع أن يأتي في جسد وقالب وهيكل أي شخص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مشتبهٌ أيضاً ، ليس مهدينا موجوداً بهذه الصورة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مهدينا ليس في عالم الهور قلیا ؛ بل في هذا العالم وفوق هذه الأرض </w:t>
      </w:r>
      <w:r>
        <w:rPr>
          <w:rFonts w:eastAsia="IRNazanin" w:cs="IRNazanin"/>
          <w:color w:val="111111"/>
          <w:sz w:val="28"/>
          <w:szCs w:val="28"/>
          <w:rtl w:val="true"/>
          <w:lang w:bidi="fa-IR"/>
        </w:rPr>
        <w:t xml:space="preserve">. </w:t>
      </w:r>
      <w:bookmarkStart w:id="389" w:name="pg16697_216675"/>
    </w:p>
    <w:p>
      <w:pPr>
        <w:pStyle w:val="BookText"/>
        <w:rPr/>
      </w:pPr>
      <w:bookmarkEnd w:id="389"/>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Heading2"/>
        <w:numPr>
          <w:ilvl w:val="1"/>
          <w:numId w:val="1"/>
        </w:numPr>
        <w:rPr/>
      </w:pPr>
      <w:bookmarkStart w:id="390" w:name="__RefHeading___Toc12396226_1280447820"/>
      <w:bookmarkStart w:id="391" w:name="_Toc129"/>
      <w:bookmarkEnd w:id="390"/>
      <w:r>
        <w:rPr>
          <w:rtl w:val="true"/>
        </w:rPr>
        <w:t xml:space="preserve">أهل السنة يقولون </w:t>
      </w:r>
      <w:r>
        <w:rPr>
          <w:rtl w:val="true"/>
        </w:rPr>
        <w:t xml:space="preserve">: </w:t>
      </w:r>
      <w:r>
        <w:rPr>
          <w:rtl w:val="true"/>
        </w:rPr>
        <w:t xml:space="preserve">مهدي الشيعة في بئر سامراء </w:t>
      </w:r>
      <w:r>
        <w:rPr>
          <w:rtl w:val="true"/>
        </w:rPr>
        <w:t>!</w:t>
      </w:r>
      <w:bookmarkEnd w:id="391"/>
    </w:p>
    <w:p>
      <w:pPr>
        <w:pStyle w:val="BookText"/>
        <w:rPr/>
      </w:pPr>
      <w:r>
        <w:rPr>
          <w:rFonts w:ascii="Amiri" w:hAnsi="Amiri" w:eastAsia="Amiri" w:cs="Amiri"/>
          <w:color w:val="111111"/>
          <w:sz w:val="28"/>
          <w:sz w:val="28"/>
          <w:szCs w:val="28"/>
          <w:rtl w:val="true"/>
          <w:lang w:bidi="ar-SA"/>
        </w:rPr>
        <w:t>مهدينا ليس في بئر سامراء ، هذه من الأكاذيب الغريبة والعجيبة</w:t>
      </w:r>
    </w:p>
    <w:p>
      <w:pPr>
        <w:pStyle w:val="BookText"/>
        <w:rPr/>
      </w:pPr>
      <w:r>
        <w:rPr>
          <w:rFonts w:ascii="Amiri" w:hAnsi="Amiri" w:eastAsia="Amiri" w:cs="Amiri"/>
          <w:color w:val="111111"/>
          <w:sz w:val="28"/>
          <w:sz w:val="28"/>
          <w:szCs w:val="28"/>
          <w:rtl w:val="true"/>
          <w:lang w:bidi="ar-SA"/>
        </w:rPr>
        <w:t xml:space="preserve">التي افتراها كثير من علماء أهل السنة والجماعة ولصقوها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من علماء أهل السنة المتعصبين والكذبة والمفترين كتبوا في كتبهم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عقيدة الشيعة أن المهدي في بئر سامراء ، وسيخرج من هذا البئر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الإمامية المعروف بالحجة وهو الذي تَزْعُمُ الشيعة أنه المنتظر والقائم والمهدي وهو صاحب السرداب عندهم وأقاويلهم فيه كثيرة وهم ينتظرون ظهوره في آخر الزمان من السرداب بسرِّ من رأىٰ</w:t>
      </w:r>
    </w:p>
    <w:p>
      <w:pPr>
        <w:pStyle w:val="BookText"/>
        <w:rPr/>
      </w:pPr>
      <w:r>
        <w:rPr>
          <w:rFonts w:ascii="IRNazanin" w:hAnsi="IRNazanin" w:eastAsia="IRNazanin"/>
          <w:color w:val="111111"/>
          <w:sz w:val="28"/>
          <w:sz w:val="28"/>
          <w:szCs w:val="28"/>
          <w:rtl w:val="true"/>
          <w:lang w:bidi="fa-IR"/>
        </w:rPr>
        <w:t xml:space="preserve">، هؤلاء نسبوا إلينا هذا المطلب کذبا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ابتداء الغيبة الصغرىٰ وإلىٰ الآن لم يقل ولم يكتب أحد من الشيعة</w:t>
      </w:r>
    </w:p>
    <w:p>
      <w:pPr>
        <w:pStyle w:val="BookText"/>
        <w:rPr/>
      </w:pPr>
      <w:r>
        <w:rPr>
          <w:rFonts w:ascii="Amiri" w:hAnsi="Amiri" w:eastAsia="Amiri" w:cs="Amiri"/>
          <w:color w:val="111111"/>
          <w:sz w:val="28"/>
          <w:sz w:val="28"/>
          <w:szCs w:val="28"/>
          <w:rtl w:val="true"/>
          <w:lang w:bidi="ar-SA"/>
        </w:rPr>
        <w:t xml:space="preserve">هذا الافتراء ، مهدينا ليس في بئر سامراء ، أيها الإخوة والأخوات المحترمات أوصيكم بأمرين إذا شاء الله أن يوفقكم لزيارة العتبات العالية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المكث في سامراء ، أقيموا خمسة أو ستة أيام علىٰ الأقل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اذهبوا إلى السرداب ليس أقل من مرَّة أو مرتين ، واقرأوا الأدعية والزيارات الواردة ، لكن لا تذهبوا عند باب البئر ، الإمام صاحب الزمان ليس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الزوار احذروا أن يأخذ رقابكم قُرَّاء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392" w:name="pg16697_216676"/>
    </w:p>
    <w:p>
      <w:pPr>
        <w:pStyle w:val="BookText"/>
        <w:rPr/>
      </w:pPr>
      <w:bookmarkEnd w:id="392"/>
      <w:r>
        <w:rPr>
          <w:rFonts w:ascii="Amiri" w:hAnsi="Amiri" w:eastAsia="Amiri" w:cs="Amiri"/>
          <w:color w:val="111111"/>
          <w:sz w:val="28"/>
          <w:sz w:val="28"/>
          <w:szCs w:val="28"/>
          <w:rtl w:val="true"/>
          <w:lang w:bidi="ar-SA"/>
        </w:rPr>
        <w:t xml:space="preserve">الزيارة ويدفنوها في البئر ، ويقرؤوا عليكم زيارة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قُرَّاء الزيارة من أهل السنة في السرداب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رؤوس الزوار</w:t>
      </w:r>
    </w:p>
    <w:p>
      <w:pPr>
        <w:pStyle w:val="BookText"/>
        <w:rPr/>
      </w:pPr>
      <w:r>
        <w:rPr>
          <w:rFonts w:ascii="Amiri" w:hAnsi="Amiri" w:eastAsia="Amiri" w:cs="Amiri"/>
          <w:color w:val="111111"/>
          <w:sz w:val="28"/>
          <w:sz w:val="28"/>
          <w:szCs w:val="28"/>
          <w:rtl w:val="true"/>
          <w:lang w:bidi="ar-SA"/>
        </w:rPr>
        <w:t xml:space="preserve">في البئر ويبدؤون بقراءة الزيارة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صاحِبَ الزمانِ ویا شَريكَ القرآنِ ويا إِمامَ اِلإنسِ</w:t>
      </w:r>
    </w:p>
    <w:p>
      <w:pPr>
        <w:pStyle w:val="BookText"/>
        <w:rPr/>
      </w:pPr>
      <w:r>
        <w:rPr>
          <w:rFonts w:ascii="Amiri" w:hAnsi="Amiri" w:eastAsia="Amiri" w:cs="Amiri"/>
          <w:color w:val="111111"/>
          <w:sz w:val="28"/>
          <w:sz w:val="28"/>
          <w:szCs w:val="28"/>
          <w:rtl w:val="true"/>
          <w:lang w:bidi="ar-SA"/>
        </w:rPr>
        <w:t xml:space="preserve">والجانِ عَجَّلَ اللهُ تعالى ظُهورَكَ وَرَحمَةُ اللهِ وَبَرکَاتُهُ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ذلك يقولون أعطنا أموالاً ، هدفهم هو أخذ الأموال ، وإلا</w:t>
      </w:r>
    </w:p>
    <w:p>
      <w:pPr>
        <w:pStyle w:val="BookText"/>
        <w:rPr/>
      </w:pPr>
      <w:r>
        <w:rPr>
          <w:rFonts w:ascii="Amiri" w:hAnsi="Amiri" w:eastAsia="Amiri" w:cs="Amiri"/>
          <w:color w:val="111111"/>
          <w:sz w:val="28"/>
          <w:sz w:val="28"/>
          <w:szCs w:val="28"/>
          <w:rtl w:val="true"/>
          <w:lang w:bidi="ar-SA"/>
        </w:rPr>
        <w:t>فالإمام صاحب الزمان و ليس في البئر ، وليس لدينا زيارة البئر</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موجوداً في بئر أو سرداب سامراء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3" w:name="__RefHeading___Toc12396228_1280447820"/>
      <w:bookmarkStart w:id="394" w:name="_Toc130"/>
      <w:bookmarkEnd w:id="393"/>
      <w:r>
        <w:rPr>
          <w:rtl w:val="true"/>
        </w:rPr>
        <w:t>معني غيبة الإمام صاحب الزمان</w:t>
      </w:r>
      <w:bookmarkEnd w:id="394"/>
    </w:p>
    <w:p>
      <w:pPr>
        <w:pStyle w:val="BookText"/>
        <w:rPr/>
      </w:pPr>
      <w:r>
        <w:rPr>
          <w:rFonts w:ascii="IRNazanin" w:hAnsi="IRNazanin" w:eastAsia="IRNazanin"/>
          <w:color w:val="111111"/>
          <w:sz w:val="28"/>
          <w:sz w:val="28"/>
          <w:szCs w:val="28"/>
          <w:rtl w:val="true"/>
          <w:lang w:bidi="fa-IR"/>
        </w:rPr>
        <w:t xml:space="preserve">الإمام ولي العصر ليس في القطب الشمالي أو الجنوبي ، الإمام المهدي فوق هذه الأرض يحيا ويعيش ، عیناً مثل والده الإمام الحسن العسكري ، وجدِّه الإمام الهادي ، لكن يُوجد تفاوت بين الإمام صاحب الزمان ، وبين الأحد عشر إماما ، وهذا التفاوت هو أن الأحد عشر إماما كانوا يعيشون في الظاهر ، وكثير من الشيعة يرونهم ويعرفونهم ؛ لكن الإمام بقية الله مخفي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اختفاء الإمام صاحب الزمان ، أن لا يأتي بين الناس ، والناس لا يرونه ، أو أنَّ الناس يرونه لكنهم لا يعرفونه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الإمام صاحب الزمان ليس خارجاً من أحد هذين المعنيين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95" w:name="pg16697_216677"/>
    </w:p>
    <w:p>
      <w:pPr>
        <w:pStyle w:val="BookText"/>
        <w:rPr/>
      </w:pPr>
      <w:bookmarkEnd w:id="395"/>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Heading2"/>
        <w:numPr>
          <w:ilvl w:val="1"/>
          <w:numId w:val="1"/>
        </w:numPr>
        <w:rPr/>
      </w:pPr>
      <w:bookmarkStart w:id="396" w:name="__RefHeading___Toc12396230_1280447820"/>
      <w:bookmarkStart w:id="397" w:name="_Toc131"/>
      <w:bookmarkEnd w:id="396"/>
      <w:r>
        <w:rPr>
          <w:rtl w:val="true"/>
        </w:rPr>
        <w:t>تواتر الروايات حول المهدي</w:t>
      </w:r>
      <w:bookmarkEnd w:id="397"/>
    </w:p>
    <w:p>
      <w:pPr>
        <w:pStyle w:val="BookText"/>
        <w:rPr/>
      </w:pPr>
      <w:r>
        <w:rPr>
          <w:rFonts w:ascii="Amiri" w:hAnsi="Amiri" w:eastAsia="Amiri" w:cs="Amiri"/>
          <w:color w:val="111111"/>
          <w:sz w:val="28"/>
          <w:sz w:val="28"/>
          <w:szCs w:val="28"/>
          <w:rtl w:val="true"/>
          <w:lang w:bidi="ar-SA"/>
        </w:rPr>
        <w:t xml:space="preserve">الروايات حول شئون الإمام المهدي المختلفة الواصلة لنا قد زادت علىٰ حدِّ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المرحوم الحاج رضا همداني في كتابه الأنوار القدسية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وصلتنا روايات حول المهدي وهي أكثر من عشرة آلاف رواية من الشيعة والسنة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هذه الروايات نُقلَت عن الرسول الأكرم والإثني عشر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المعصومين والزهراء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البحراني يذكر وصول عدد الروايات إلىٰ هذا العدد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 ليس لديَّ ادعاء هكذا ، أنا تراب رجل الطلاب ولا أصل أن أكون حامل نعليكم ، واطلاعي قليل جداً ، لكن مع قلَّة بضاعتي ، ومع عدم القابلية من الفهم والذوق ، مع ذلك أستطيع أن أريكم ألف رواية حول المهدي ، من الرسول والأئمة ، عن طريق الشيعة وطرق أهل السنة ، وأستطيع أن أبلغ ألف حديث حول مختلف شئون المهدي ، لونترك الإمام علي بن أبي طالب ، لا أظن بأن نجد في بقية الأئمة العشرة إماماً يذكر أحاديث أكثر حول الشئون المختلفة ممّا وصلنا ، وهو أكثر من الأئمة العشرة ذُكرت له روايات حول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نُتعِب أنفسنا وننظر إلىٰ الكتب ، ليس بصحيح أن يضع الإنسان رأسه داخل العباءة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 ليس بصحيح أن يعمل الإنسان مثل ذاك الطائر الذي يضع رأسه في التراب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رأسك واقرأ ،وراجع الكتب واجلس مع أهل هذه العلوم واسألهم ، لكي</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398" w:name="pg16697_216678"/>
    </w:p>
    <w:p>
      <w:pPr>
        <w:pStyle w:val="BookText"/>
        <w:rPr/>
      </w:pPr>
      <w:bookmarkEnd w:id="398"/>
      <w:r>
        <w:rPr>
          <w:rFonts w:ascii="Amiri" w:hAnsi="Amiri" w:eastAsia="Amiri" w:cs="Amiri"/>
          <w:color w:val="111111"/>
          <w:sz w:val="28"/>
          <w:sz w:val="28"/>
          <w:szCs w:val="28"/>
          <w:rtl w:val="true"/>
          <w:lang w:bidi="ar-SA"/>
        </w:rPr>
        <w:t xml:space="preserve">تفهم بأنه لم تصلنا لأحد من الأئمة بعد الإمام علي بن أبي طالب ذِكْرٌ حول شئونه المختلفة بمثله </w:t>
      </w:r>
      <w:r>
        <w:rPr>
          <w:rFonts w:eastAsia="Amiri" w:cs="Amiri" w:ascii="Amiri" w:hAnsi="Amiri"/>
          <w:color w:val="111111"/>
          <w:sz w:val="28"/>
          <w:szCs w:val="28"/>
          <w:rtl w:val="true"/>
          <w:lang w:bidi="ar-SA"/>
        </w:rPr>
        <w:t>.</w:t>
      </w:r>
    </w:p>
    <w:p>
      <w:pPr>
        <w:pStyle w:val="Heading2"/>
        <w:numPr>
          <w:ilvl w:val="1"/>
          <w:numId w:val="1"/>
        </w:numPr>
        <w:rPr/>
      </w:pPr>
      <w:bookmarkStart w:id="399" w:name="__RefHeading___Toc12396232_1280447820"/>
      <w:bookmarkStart w:id="400" w:name="_Toc132"/>
      <w:bookmarkEnd w:id="399"/>
      <w:r>
        <w:rPr>
          <w:rtl w:val="true"/>
        </w:rPr>
        <w:t>المهدي في الروايات شخص جسماني</w:t>
      </w:r>
      <w:bookmarkEnd w:id="400"/>
    </w:p>
    <w:p>
      <w:pPr>
        <w:pStyle w:val="BookText"/>
        <w:rPr/>
      </w:pPr>
      <w:r>
        <w:rPr>
          <w:rFonts w:ascii="IRNazanin" w:hAnsi="IRNazanin" w:eastAsia="IRNazanin"/>
          <w:color w:val="111111"/>
          <w:sz w:val="28"/>
          <w:sz w:val="28"/>
          <w:szCs w:val="28"/>
          <w:rtl w:val="true"/>
          <w:lang w:bidi="fa-IR"/>
        </w:rPr>
        <w:t xml:space="preserve">الروايات التي تُرویٰ حول المهدي فوق التواتر ، هو شخص جسماني خارجي ، فوق الكرة الأرضية ، يمشي في الطريق ، يأكل ، وينام ، وعنده غمٌّ وفرح ، كل شيء لدينا ولدىٰ الإمام الحسن العسكري هو لديه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فرق واحد فقط بين الإمام صاحب الزمان وبقية الأئمة</w:t>
      </w:r>
    </w:p>
    <w:p>
      <w:pPr>
        <w:pStyle w:val="BookText"/>
        <w:rPr/>
      </w:pPr>
      <w:r>
        <w:rPr>
          <w:rFonts w:ascii="Amiri" w:hAnsi="Amiri" w:eastAsia="Amiri" w:cs="Amiri"/>
          <w:color w:val="111111"/>
          <w:sz w:val="28"/>
          <w:sz w:val="28"/>
          <w:szCs w:val="28"/>
          <w:rtl w:val="true"/>
          <w:lang w:bidi="ar-SA"/>
        </w:rPr>
        <w:t xml:space="preserve">، أن الأئمة الأحد عشر يعيشون بين الناس ، ولديهم معرفة بهم ، ورأوهم ، ويعرفونهم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يعرفهم كل الناس ، الأشخاص الذين لديهم معرفة سابقة بهم ، إذا رأوهم يعرفونهم ، لكن الإمام الثاني عشر إمَّا أنهم لم يروه ، وإمَّا إذا رآه الناس لا يعرفونه ، هذا هو معنىٰ غيبة الإمام صاحب الزمان ، وهذا هو الفرق الوحيد بين الإمام صاحب الزمان وبقية الأئمة ، ولا يوجد له فرق آخر عن بقية الأئمة </w:t>
      </w:r>
      <w:r>
        <w:rPr>
          <w:rFonts w:eastAsia="Amiri" w:cs="Amiri" w:ascii="Amiri" w:hAnsi="Amiri"/>
          <w:color w:val="111111"/>
          <w:sz w:val="28"/>
          <w:szCs w:val="28"/>
          <w:rtl w:val="true"/>
          <w:lang w:bidi="ar-SA"/>
        </w:rPr>
        <w:t>.</w:t>
      </w:r>
    </w:p>
    <w:p>
      <w:pPr>
        <w:pStyle w:val="Heading2"/>
        <w:numPr>
          <w:ilvl w:val="1"/>
          <w:numId w:val="1"/>
        </w:numPr>
        <w:rPr/>
      </w:pPr>
      <w:bookmarkStart w:id="401" w:name="__RefHeading___Toc12396234_1280447820"/>
      <w:bookmarkStart w:id="402" w:name="_Toc133"/>
      <w:bookmarkEnd w:id="401"/>
      <w:r>
        <w:rPr>
          <w:rtl w:val="true"/>
        </w:rPr>
        <w:t>الروايات التي تُروي حول المهدي لها سند</w:t>
      </w:r>
      <w:bookmarkEnd w:id="402"/>
    </w:p>
    <w:p>
      <w:pPr>
        <w:pStyle w:val="BookText"/>
        <w:rPr/>
      </w:pPr>
      <w:r>
        <w:rPr>
          <w:rFonts w:ascii="Amiri" w:hAnsi="Amiri" w:eastAsia="Amiri" w:cs="Amiri"/>
          <w:color w:val="111111"/>
          <w:sz w:val="28"/>
          <w:sz w:val="28"/>
          <w:szCs w:val="28"/>
          <w:rtl w:val="true"/>
          <w:lang w:bidi="ar-SA"/>
        </w:rPr>
        <w:t xml:space="preserve">الاستدلال علىٰ عقيدة الشيعة حول المهدي بروايات كثيرة من الرسولوبقية الأئمة إلى الإمام الحسن العسكري ، علىٰ الولادة أو البشارة به ، فقد بشَّر خاتم الأنبياء د بولادة الإمام الثاني عشر ، وذكر الأئمة علي بأن أم الإمام المهدي أَمَةٌ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IRNazanin" w:hAnsi="IRNazanin" w:eastAsia="IRNazanin"/>
          <w:color w:val="111111"/>
          <w:sz w:val="28"/>
          <w:sz w:val="28"/>
          <w:szCs w:val="28"/>
          <w:rtl w:val="true"/>
          <w:lang w:bidi="fa-IR"/>
        </w:rPr>
        <w:t>الرسول الأكرم أخبر بولادة الإمام المهدي ، ومن یكون</w:t>
      </w:r>
    </w:p>
    <w:p>
      <w:pPr>
        <w:pStyle w:val="BookText"/>
        <w:rPr/>
      </w:pPr>
      <w:r>
        <w:rPr>
          <w:rFonts w:ascii="Amiri" w:hAnsi="Amiri" w:eastAsia="Amiri" w:cs="Amiri"/>
          <w:color w:val="111111"/>
          <w:sz w:val="28"/>
          <w:sz w:val="28"/>
          <w:szCs w:val="28"/>
          <w:rtl w:val="true"/>
          <w:lang w:bidi="ar-SA"/>
        </w:rPr>
        <w:t xml:space="preserve">والده وأمه ، وغيبته ، وطول عمره ، وأعماله في زمن الظهور ، وحالاته وأقواله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الرسول، أخبر أمير المؤمنين ، والزهراء ، والإمام الحسن ،</w:t>
      </w:r>
    </w:p>
    <w:p>
      <w:pPr>
        <w:pStyle w:val="BookText"/>
        <w:rPr/>
      </w:pPr>
      <w:r>
        <w:rPr>
          <w:rFonts w:ascii="Amiri" w:hAnsi="Amiri" w:eastAsia="Amiri" w:cs="Amiri"/>
          <w:color w:val="111111"/>
          <w:sz w:val="28"/>
          <w:sz w:val="28"/>
          <w:szCs w:val="28"/>
          <w:rtl w:val="true"/>
          <w:lang w:bidi="ar-SA"/>
        </w:rPr>
        <w:t xml:space="preserve">والإمام الحسين ، وبقية الأئمة بصورة مطابقة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أردت الحصول علىٰ أمثلة من الروایات ، ارجع إلىٰ كتاب بحار</w:t>
      </w:r>
    </w:p>
    <w:p>
      <w:pPr>
        <w:pStyle w:val="BookText"/>
        <w:rPr/>
      </w:pPr>
      <w:r>
        <w:rPr>
          <w:rFonts w:ascii="Amiri" w:hAnsi="Amiri" w:eastAsia="Amiri" w:cs="Amiri"/>
          <w:color w:val="111111"/>
          <w:sz w:val="28"/>
          <w:sz w:val="28"/>
          <w:szCs w:val="28"/>
          <w:rtl w:val="true"/>
          <w:lang w:bidi="ar-SA"/>
        </w:rPr>
        <w:t xml:space="preserve">الأنوار للعلامة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خاتم الأنبياء اجعل روحه وروح والده في مستغرق</w:t>
      </w:r>
    </w:p>
    <w:p>
      <w:pPr>
        <w:pStyle w:val="BookText"/>
        <w:rPr/>
      </w:pPr>
      <w:r>
        <w:rPr>
          <w:rFonts w:ascii="Amiri" w:hAnsi="Amiri" w:eastAsia="Amiri" w:cs="Amiri"/>
          <w:color w:val="111111"/>
          <w:sz w:val="28"/>
          <w:sz w:val="28"/>
          <w:szCs w:val="28"/>
          <w:rtl w:val="true"/>
          <w:lang w:bidi="ar-SA"/>
        </w:rPr>
        <w:t>رحمتك ، ارجع إلىٰ كتاب الغيبة من البحار في الجزء الثالث عشر</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هذا الكتاب روایات عن كل إمام مع السند وبطرق معينة ، ليست کتب العلماء بلا فائدة ، الروايات التي تُرويٰ حول المهدي لها سند ، يقول فلان عن فلان وهو عن الثالث وهو عن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هكذا السند مثل السلسلة المتصلة ، وآخر السلسلة الوجود المقدس ، الرسول الأعظم ، أو أحد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المجلسي الروايات مع السند ، اذهب واقرأها ، وقد ذُكِرَت في بقية كتب الغيبة ،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الفضل بن شاذان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کتب کتاب الغيبة قبل ولادة الإمام المهدي من كلام الرسول والأئمة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نام الأطفال اذهب وأقرأ هذا الكتاب حول حالات المهدي</w:t>
      </w:r>
    </w:p>
    <w:p>
      <w:pPr>
        <w:pStyle w:val="BookText"/>
        <w:rPr/>
      </w:pPr>
      <w:r>
        <w:rPr>
          <w:rFonts w:ascii="IRNazanin" w:hAnsi="IRNazanin" w:eastAsia="IRNazanin"/>
          <w:color w:val="111111"/>
          <w:sz w:val="28"/>
          <w:sz w:val="28"/>
          <w:szCs w:val="28"/>
          <w:rtl w:val="true"/>
          <w:lang w:bidi="fa-IR"/>
        </w:rPr>
        <w:t xml:space="preserve">قبل ولادته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03" w:name="pg16697_216680"/>
    </w:p>
    <w:p>
      <w:pPr>
        <w:pStyle w:val="Heading2"/>
        <w:numPr>
          <w:ilvl w:val="1"/>
          <w:numId w:val="1"/>
        </w:numPr>
        <w:rPr/>
      </w:pPr>
      <w:bookmarkStart w:id="404" w:name="__RefHeading___Toc12396236_1280447820"/>
      <w:bookmarkStart w:id="405" w:name="_Toc134"/>
      <w:bookmarkEnd w:id="403"/>
      <w:bookmarkEnd w:id="404"/>
      <w:r>
        <w:rPr>
          <w:rtl w:val="true"/>
        </w:rPr>
        <w:t>ولادة المهدي في الروايات</w:t>
      </w:r>
      <w:bookmarkEnd w:id="405"/>
    </w:p>
    <w:p>
      <w:pPr>
        <w:pStyle w:val="BookText"/>
        <w:rPr/>
      </w:pPr>
      <w:r>
        <w:rPr>
          <w:rFonts w:ascii="Amiri" w:hAnsi="Amiri" w:eastAsia="Amiri" w:cs="Amiri"/>
          <w:color w:val="111111"/>
          <w:sz w:val="28"/>
          <w:sz w:val="28"/>
          <w:szCs w:val="28"/>
          <w:rtl w:val="true"/>
          <w:lang w:bidi="ar-SA"/>
        </w:rPr>
        <w:t>تثبت الولادة عن طريق الرواية فقط ، إثبات أن الشخص الفلاني جاء لا إلىٰ الدنيا يكون عن طريق نقل الرواية والحكاية ، وليس لدينا مصدر آخر</w:t>
      </w:r>
    </w:p>
    <w:p>
      <w:pPr>
        <w:pStyle w:val="BookText"/>
        <w:rPr/>
      </w:pPr>
      <w:r>
        <w:rPr>
          <w:rFonts w:ascii="Amiri" w:hAnsi="Amiri" w:eastAsia="Amiri" w:cs="Amiri"/>
          <w:color w:val="111111"/>
          <w:sz w:val="28"/>
          <w:sz w:val="28"/>
          <w:szCs w:val="28"/>
          <w:rtl w:val="true"/>
          <w:lang w:bidi="ar-SA"/>
        </w:rPr>
        <w:t xml:space="preserve">الإثبات هذه المطالب غير الحديث والرواية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أُثبتت ولادة أمير المؤمنين في الكعبة بواسطة الرواية ، ويتم إثبات ولادة الإمام الحسن والإمام الحسين في المدينة بوسيلة الرواية ، وتم</w:t>
      </w:r>
    </w:p>
    <w:p>
      <w:pPr>
        <w:pStyle w:val="BookText"/>
        <w:rPr/>
      </w:pPr>
      <w:r>
        <w:rPr>
          <w:rFonts w:ascii="IRNazanin" w:hAnsi="IRNazanin" w:eastAsia="IRNazanin"/>
          <w:color w:val="111111"/>
          <w:sz w:val="28"/>
          <w:sz w:val="28"/>
          <w:szCs w:val="28"/>
          <w:rtl w:val="true"/>
          <w:lang w:bidi="fa-IR"/>
        </w:rPr>
        <w:t>اثبات ولادة الإمام زين العابدین والإمام الباقر ، وتم إثبات ولادة الإمام بقية الله بأنه من صلب الإمام الحسن العسكري عينا</w:t>
      </w:r>
    </w:p>
    <w:p>
      <w:pPr>
        <w:pStyle w:val="BookText"/>
        <w:rPr/>
      </w:pPr>
      <w:r>
        <w:rPr>
          <w:rFonts w:ascii="Amiri" w:hAnsi="Amiri" w:eastAsia="Amiri" w:cs="Amiri"/>
          <w:color w:val="111111"/>
          <w:sz w:val="28"/>
          <w:sz w:val="28"/>
          <w:szCs w:val="28"/>
          <w:rtl w:val="true"/>
          <w:lang w:bidi="ar-SA"/>
        </w:rPr>
        <w:t xml:space="preserve">بنفس الطريقة ، ومن رحم والدته السيدة نرجس </w:t>
      </w:r>
      <w:r>
        <w:rPr>
          <w:rFonts w:eastAsia="Amiri" w:cs="Amiri" w:ascii="Amiri" w:hAnsi="Amiri"/>
          <w:color w:val="111111"/>
          <w:sz w:val="28"/>
          <w:szCs w:val="28"/>
          <w:rtl w:val="true"/>
          <w:lang w:bidi="ar-SA"/>
        </w:rPr>
        <w:t>.</w:t>
      </w:r>
    </w:p>
    <w:p>
      <w:pPr>
        <w:pStyle w:val="Heading2"/>
        <w:numPr>
          <w:ilvl w:val="1"/>
          <w:numId w:val="1"/>
        </w:numPr>
        <w:rPr/>
      </w:pPr>
      <w:bookmarkStart w:id="406" w:name="__RefHeading___Toc12396238_1280447820"/>
      <w:bookmarkStart w:id="407" w:name="_Toc135"/>
      <w:bookmarkEnd w:id="406"/>
      <w:r>
        <w:rPr>
          <w:rtl w:val="true"/>
        </w:rPr>
        <w:t>الإمام المهدي له خادم</w:t>
      </w:r>
      <w:bookmarkEnd w:id="407"/>
    </w:p>
    <w:p>
      <w:pPr>
        <w:pStyle w:val="BookText"/>
        <w:rPr/>
      </w:pPr>
      <w:r>
        <w:rPr>
          <w:rFonts w:ascii="Amiri" w:hAnsi="Amiri" w:eastAsia="Amiri" w:cs="Amiri"/>
          <w:color w:val="111111"/>
          <w:sz w:val="28"/>
          <w:sz w:val="28"/>
          <w:szCs w:val="28"/>
          <w:rtl w:val="true"/>
          <w:lang w:bidi="ar-SA"/>
        </w:rPr>
        <w:t>الإمام المهدي شخص فوق هذه الكرة الأرضية ، ويحيا ويعيش</w:t>
      </w:r>
    </w:p>
    <w:p>
      <w:pPr>
        <w:pStyle w:val="BookText"/>
        <w:rPr/>
      </w:pPr>
      <w:r>
        <w:rPr>
          <w:rFonts w:ascii="IRNazanin" w:hAnsi="IRNazanin" w:eastAsia="IRNazanin"/>
          <w:color w:val="111111"/>
          <w:sz w:val="28"/>
          <w:sz w:val="28"/>
          <w:szCs w:val="28"/>
          <w:rtl w:val="true"/>
          <w:lang w:bidi="fa-IR"/>
        </w:rPr>
        <w:t xml:space="preserve">مثل والده الإمام الحسن العسکري ، وله خادم يدير أمور حياته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جعفر الصادق في ضمن الأخبار التي يذكرها حولَ الإمام المهدي وغيبته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سيغيب حتىٰ عن أولاده أنفسهم ولن يعلموا أين هو ، ويقول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المولى الَذي يلي أَمْرَهُ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408" w:name="pg16697_216681"/>
    </w:p>
    <w:p>
      <w:pPr>
        <w:pStyle w:val="BookText"/>
        <w:rPr/>
      </w:pPr>
      <w:bookmarkEnd w:id="408"/>
      <w:r>
        <w:rPr>
          <w:rFonts w:ascii="Amiri" w:hAnsi="Amiri" w:eastAsia="Amiri" w:cs="Amiri"/>
          <w:color w:val="111111"/>
          <w:sz w:val="28"/>
          <w:sz w:val="28"/>
          <w:szCs w:val="28"/>
          <w:rtl w:val="true"/>
          <w:lang w:bidi="ar-SA"/>
        </w:rPr>
        <w:t xml:space="preserve">المجلس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 xml:space="preserve">الخادم الذي يؤدي أعاله المنزلية فقط ، مثلا يشتري له الخبز واللحم ، ويأتي له بالماء ويكنس البيت ، هو فقط يعلم أين يُوجد الإمام صاحب الزمان في زمن الغيبة ، ولا يعلم به أي شخصٍ آخر ، إذاً أصبح معلوما أن الإمام المهدي له أبناء وحياة وخادم أيضاً </w:t>
      </w:r>
      <w:r>
        <w:rPr>
          <w:rFonts w:eastAsia="Amiri" w:cs="Amiri" w:ascii="Amiri" w:hAnsi="Amiri"/>
          <w:color w:val="111111"/>
          <w:sz w:val="28"/>
          <w:szCs w:val="28"/>
          <w:rtl w:val="true"/>
          <w:lang w:bidi="ar-SA"/>
        </w:rPr>
        <w:t>.</w:t>
      </w:r>
    </w:p>
    <w:p>
      <w:pPr>
        <w:pStyle w:val="Heading2"/>
        <w:numPr>
          <w:ilvl w:val="1"/>
          <w:numId w:val="1"/>
        </w:numPr>
        <w:rPr/>
      </w:pPr>
      <w:bookmarkStart w:id="409" w:name="__RefHeading___Toc12396240_1280447820"/>
      <w:bookmarkStart w:id="410" w:name="_Toc136"/>
      <w:bookmarkEnd w:id="409"/>
      <w:r>
        <w:rPr>
          <w:rtl w:val="true"/>
        </w:rPr>
        <w:t>الإمام المهدي الإسلام قد تزوج</w:t>
      </w:r>
      <w:bookmarkEnd w:id="410"/>
    </w:p>
    <w:p>
      <w:pPr>
        <w:pStyle w:val="BookText"/>
        <w:rPr/>
      </w:pPr>
      <w:r>
        <w:rPr>
          <w:rFonts w:ascii="Amiri" w:hAnsi="Amiri" w:eastAsia="Amiri" w:cs="Amiri"/>
          <w:color w:val="111111"/>
          <w:sz w:val="28"/>
          <w:sz w:val="28"/>
          <w:szCs w:val="28"/>
          <w:rtl w:val="true"/>
          <w:lang w:bidi="ar-SA"/>
        </w:rPr>
        <w:t>الزواج والنكاح في الإسلام مستحب مؤكد ، والنبي الأكرم كثيراً</w:t>
      </w:r>
    </w:p>
    <w:p>
      <w:pPr>
        <w:pStyle w:val="BookText"/>
        <w:rPr/>
      </w:pPr>
      <w:r>
        <w:rPr>
          <w:rFonts w:ascii="Amiri" w:hAnsi="Amiri" w:eastAsia="Amiri" w:cs="Amiri"/>
          <w:color w:val="111111"/>
          <w:sz w:val="28"/>
          <w:sz w:val="28"/>
          <w:szCs w:val="28"/>
          <w:rtl w:val="true"/>
          <w:lang w:bidi="ar-SA"/>
        </w:rPr>
        <w:t xml:space="preserve">ما أكد علىٰ الزواج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تَنَاکَحُوا تكثروا ، فَإنّي أُباهي بِكُم الأُمَمَ يَومَ القيامَة ولَو بِالسِقْطِ </w:t>
      </w:r>
      <w:r>
        <w:rPr>
          <w:rFonts w:eastAsia="Amiri" w:cs="Amiri" w:ascii="Amiri" w:hAnsi="Amiri"/>
          <w:color w:val="111111"/>
          <w:sz w:val="28"/>
          <w:szCs w:val="28"/>
          <w:rtl w:val="true"/>
          <w:lang w:bidi="ar-SA"/>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سُنَّة مؤكد عليها كثيراً ، والعزوبة وهي النوم مفردا مكروهة ، حين ينام شاب بدون زوجته أو امرأة بدون زوج ، وهما يستطيعن الزواج ،</w:t>
      </w:r>
    </w:p>
    <w:p>
      <w:pPr>
        <w:pStyle w:val="BookText"/>
        <w:rPr/>
      </w:pPr>
      <w:r>
        <w:rPr>
          <w:rFonts w:ascii="IRNazanin" w:hAnsi="IRNazanin" w:eastAsia="IRNazanin"/>
          <w:color w:val="111111"/>
          <w:sz w:val="28"/>
          <w:sz w:val="28"/>
          <w:szCs w:val="28"/>
          <w:rtl w:val="true"/>
          <w:lang w:bidi="fa-IR"/>
        </w:rPr>
        <w:t xml:space="preserve">تلعنها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الإمام صاحب الزمان طيلة ألف ومائة سنة يترك هذا المستحب المؤكد عليه ، ويرتكب هذا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طاهر ، إمام جماعة ، مجتهد ، أو آية الله ، كلَّما استطاع أن يعمل بالمستحبات ويترك المكروهات عمل ، والآيات العظام وحجج الإسلام المشرِّفون في المجلس ، ليسوا مستعدين أن يتركوا هذا المستحب ، أي أن لا يتزوجوا ويمضوا أوقاتهم في العزوبية ، بل لو استطاعوا ماليا وبدنيا مع فرض العدالة لأخذوا أكثر من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صاحب الزمان طوال أكثر من ألف ومائة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11" w:name="pg16697_216682"/>
    </w:p>
    <w:p>
      <w:pPr>
        <w:pStyle w:val="BookText"/>
        <w:rPr/>
      </w:pPr>
      <w:bookmarkEnd w:id="411"/>
      <w:r>
        <w:rPr>
          <w:rFonts w:ascii="Amiri" w:hAnsi="Amiri" w:eastAsia="Amiri" w:cs="Amiri"/>
          <w:color w:val="111111"/>
          <w:sz w:val="28"/>
          <w:sz w:val="28"/>
          <w:szCs w:val="28"/>
          <w:rtl w:val="true"/>
          <w:lang w:bidi="ar-SA"/>
        </w:rPr>
        <w:t>سنة يترك هذا المستحب ويرتكب المكروه ، يصبح هذا المكروه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صاحب الزمان له زوجة وحياة وبيت </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12396242_1280447820"/>
      <w:bookmarkStart w:id="413" w:name="_Toc137"/>
      <w:bookmarkEnd w:id="412"/>
      <w:r>
        <w:rPr>
          <w:rtl w:val="true"/>
        </w:rPr>
        <w:t>علاقة السيد بن طاووس بالإمام صاحب الزمان</w:t>
      </w:r>
      <w:bookmarkEnd w:id="413"/>
    </w:p>
    <w:p>
      <w:pPr>
        <w:pStyle w:val="BookText"/>
        <w:rPr/>
      </w:pPr>
      <w:r>
        <w:rPr>
          <w:rFonts w:ascii="IRNazanin" w:hAnsi="IRNazanin" w:eastAsia="IRNazanin"/>
          <w:color w:val="111111"/>
          <w:sz w:val="28"/>
          <w:sz w:val="28"/>
          <w:szCs w:val="28"/>
          <w:rtl w:val="true"/>
          <w:lang w:bidi="fa-IR"/>
        </w:rPr>
        <w:t>من بين علماء الشيعة يوجد سیدان تشرَّفا بلقاء الإمام ولي العصر كثيراً ، ولديها كثير من الاطلاع علىٰ خصوصيات الإمام صاحب الزمان</w:t>
      </w:r>
    </w:p>
    <w:p>
      <w:pPr>
        <w:pStyle w:val="BookText"/>
        <w:rPr/>
      </w:pPr>
      <w:r>
        <w:rPr>
          <w:rFonts w:ascii="Amiri" w:hAnsi="Amiri" w:eastAsia="Amiri" w:cs="Amiri"/>
          <w:color w:val="111111"/>
          <w:sz w:val="28"/>
          <w:sz w:val="28"/>
          <w:szCs w:val="28"/>
          <w:rtl w:val="true"/>
          <w:lang w:bidi="ar-SA"/>
        </w:rPr>
        <w:t>، هما العلامة السيد مهدي بحر العلوم من بين العلماء المتأخرين ،</w:t>
      </w:r>
    </w:p>
    <w:p>
      <w:pPr>
        <w:pStyle w:val="BookText"/>
        <w:rPr/>
      </w:pPr>
      <w:r>
        <w:rPr>
          <w:rFonts w:ascii="Amiri" w:hAnsi="Amiri" w:eastAsia="Amiri" w:cs="Amiri"/>
          <w:color w:val="111111"/>
          <w:sz w:val="28"/>
          <w:sz w:val="28"/>
          <w:szCs w:val="28"/>
          <w:rtl w:val="true"/>
          <w:lang w:bidi="ar-SA"/>
        </w:rPr>
        <w:t xml:space="preserve">والسيد بن طاووس من بين العلماء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نتكلم عن السيد بن طاووس ، لهذه الدرجة التقىٰ بالإمام صاحب الزمان ، بحيث أنه يشخِّص صوت حركة رجليه ولحن صوته ولهجته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ذهب إلىٰ السرداب المقدس ، وهو يطوي الطريق إلىٰ السرداب ، سمع صوت الإمام صاحب الزمان ، وتوقف ، وقال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أذهب إلىٰ أسفل السرداب لكي لا أزاحم الإمام صاحب الزمان ، أقف هنا وانظر ماذا يقول ، وعلىٰ أي حال سمع صوت الإمام ولي العصر وعرفه وكان لديه ارتباط شديد به </w:t>
      </w:r>
      <w:r>
        <w:rPr>
          <w:rFonts w:eastAsia="Amiri" w:cs="Amiri" w:ascii="Amiri" w:hAnsi="Amiri"/>
          <w:color w:val="111111"/>
          <w:sz w:val="28"/>
          <w:szCs w:val="28"/>
          <w:rtl w:val="true"/>
          <w:lang w:bidi="ar-SA"/>
        </w:rPr>
        <w:t>.</w:t>
      </w:r>
    </w:p>
    <w:p>
      <w:pPr>
        <w:pStyle w:val="Heading2"/>
        <w:numPr>
          <w:ilvl w:val="1"/>
          <w:numId w:val="1"/>
        </w:numPr>
        <w:rPr/>
      </w:pPr>
      <w:bookmarkStart w:id="414" w:name="__RefHeading___Toc12396244_1280447820"/>
      <w:bookmarkStart w:id="415" w:name="_Toc138"/>
      <w:bookmarkEnd w:id="414"/>
      <w:r>
        <w:rPr>
          <w:rtl w:val="true"/>
        </w:rPr>
        <w:t>الإمام صاحب الزمان الكلام أعطى وعداً بأن يقبله خادماً</w:t>
      </w:r>
      <w:bookmarkEnd w:id="415"/>
    </w:p>
    <w:p>
      <w:pPr>
        <w:pStyle w:val="BookText"/>
        <w:rPr/>
      </w:pPr>
      <w:r>
        <w:rPr>
          <w:rFonts w:ascii="IRNazanin" w:hAnsi="IRNazanin" w:eastAsia="IRNazanin"/>
          <w:color w:val="111111"/>
          <w:sz w:val="28"/>
          <w:sz w:val="28"/>
          <w:szCs w:val="28"/>
          <w:rtl w:val="true"/>
          <w:lang w:bidi="fa-IR"/>
        </w:rPr>
        <w:t xml:space="preserve">السيد بن طاووس حوله لديه کتاب فقهي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المواسعة والمضايقة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 هذا الكتاب نقل مطلبا سمعت من شخص أن شخصاً تعلَّق بأذيال الإمام صاحب الزمان مدة من الزمان ، وكان يقول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اقبلني خادماً لديك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شخص بسيط، أنا فداء لهولاء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يريد قلباً ليس شيئاً آخر ليس لي علاقة بصورة وجهكم</w:t>
      </w:r>
    </w:p>
    <w:p>
      <w:pPr>
        <w:pStyle w:val="BookText"/>
        <w:rPr/>
      </w:pPr>
      <w:r>
        <w:rPr>
          <w:rFonts w:ascii="Amiri" w:hAnsi="Amiri" w:eastAsia="Amiri" w:cs="Amiri"/>
          <w:color w:val="111111"/>
          <w:sz w:val="28"/>
          <w:sz w:val="28"/>
          <w:szCs w:val="28"/>
          <w:rtl w:val="true"/>
          <w:lang w:bidi="ar-SA"/>
        </w:rPr>
        <w:t>يريد صاحب القلب والتدبير أنظر لك بعين الباطن والقلب</w:t>
      </w:r>
    </w:p>
    <w:p>
      <w:pPr>
        <w:pStyle w:val="BookText"/>
        <w:rPr/>
      </w:pPr>
      <w:r>
        <w:rPr>
          <w:rFonts w:ascii="Amiri" w:hAnsi="Amiri" w:eastAsia="Amiri" w:cs="Amiri"/>
          <w:color w:val="111111"/>
          <w:sz w:val="28"/>
          <w:sz w:val="28"/>
          <w:szCs w:val="28"/>
          <w:rtl w:val="true"/>
          <w:lang w:bidi="ar-SA"/>
        </w:rPr>
        <w:t>ليس لي علاقة بنقوش السجدة يلزمنا قلب، ونحن لسنا من أهل القلوب، بل من أهل الألفاظ، هذا الشخص بسيط، وأعطىٰ قلبه للإمام صاحب الزمان، البساطة شيء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يبحث العاقل عن الدليل والبرهان أما الإنسان العاشق يذهب ويعبر بجنون تعلَّق بصورة محكمة بالإمام صاحب الزمان، وتوسَّل، سیدي أريد أن تقبلني في بيتك خادماً، آتي لك بالماء وأكنس البيت، وأفعل كذا وكذا، السيد بن طاووس يقول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عدَّة أيام بواسطة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رسالة بأن قبلتك أن تأتي منزلي، لكن لا تتعجل، واصبر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تحقَّقت من صدقه لي في ذلك فسألت مولاي المهدي أن يخبرني أَبقي فيما كنت فيه ممَّن تشرَّف بصحبته وخدمته في زمان الغيبة مقتدياً بمن يخدمه من مواليه وخواصّه؟ ولم أُطِلع علىٰ مقصودي هذا أحداً 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عندي ابن الرشید بن العباس الواسطي الذي ذُکِرَ سابقاً في يوم الخميس التاسع والعشرين من رجب المرجب سنة خمس وثلاثين وستمائة وقال مبتدئاً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لك ليس عندنا قصد الّا الرحمة معك، فاذا توطن نفسك علىٰ الصبر يحصل مقصودك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من هو الطرف الذي تقول عنه هذا الكلام؟ فقال عن طرف مولانا المهدي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16" w:name="pg16697_216684"/>
    </w:p>
    <w:p>
      <w:pPr>
        <w:pStyle w:val="Heading2"/>
        <w:numPr>
          <w:ilvl w:val="1"/>
          <w:numId w:val="1"/>
        </w:numPr>
        <w:rPr/>
      </w:pPr>
      <w:bookmarkStart w:id="417" w:name="__RefHeading___Toc12396246_1280447820"/>
      <w:bookmarkStart w:id="418" w:name="_Toc139"/>
      <w:bookmarkEnd w:id="416"/>
      <w:bookmarkEnd w:id="417"/>
      <w:r>
        <w:rPr>
          <w:rtl w:val="true"/>
        </w:rPr>
        <w:t>اتصال أحد الشيعة بالإمام صاحب الزمان علم</w:t>
      </w:r>
      <w:bookmarkEnd w:id="418"/>
    </w:p>
    <w:p>
      <w:pPr>
        <w:pStyle w:val="BookText"/>
        <w:rPr/>
      </w:pPr>
      <w:r>
        <w:rPr>
          <w:rFonts w:ascii="IRNazanin" w:hAnsi="IRNazanin" w:eastAsia="IRNazanin"/>
          <w:color w:val="111111"/>
          <w:sz w:val="28"/>
          <w:sz w:val="28"/>
          <w:szCs w:val="28"/>
          <w:rtl w:val="true"/>
          <w:lang w:bidi="fa-IR"/>
        </w:rPr>
        <w:t xml:space="preserve">السيد بن طاووس له کتاب آخر،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ليلة في طهران قلت فوق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هذا الكتاب يُجدَّد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أحد المؤمنين من الأغنياء وقال إذا يترجم سأطبعه، وأوزعه مجانا، تعهدَّ إمام المسجد بترجمته، وفي الأخير تُرجم هذا الكتاب وطُبع ووزّٙع مجانا، والآن</w:t>
      </w:r>
    </w:p>
    <w:p>
      <w:pPr>
        <w:pStyle w:val="BookText"/>
        <w:rPr/>
      </w:pPr>
      <w:r>
        <w:rPr>
          <w:rFonts w:ascii="IRNazanin" w:hAnsi="IRNazanin" w:eastAsia="IRNazanin"/>
          <w:color w:val="111111"/>
          <w:sz w:val="28"/>
          <w:sz w:val="28"/>
          <w:szCs w:val="28"/>
          <w:rtl w:val="true"/>
          <w:lang w:bidi="fa-IR"/>
        </w:rPr>
        <w:t>هذا الكتاب في متناول الأيدي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بن طاووس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لابنه سید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w:t>
      </w:r>
    </w:p>
    <w:p>
      <w:pPr>
        <w:pStyle w:val="BookText"/>
        <w:rPr/>
      </w:pPr>
      <w:r>
        <w:rPr>
          <w:rFonts w:ascii="Amiri" w:hAnsi="Amiri" w:eastAsia="Amiri" w:cs="Amiri"/>
          <w:color w:val="111111"/>
          <w:sz w:val="28"/>
          <w:sz w:val="28"/>
          <w:szCs w:val="28"/>
          <w:rtl w:val="true"/>
          <w:lang w:bidi="ar-SA"/>
        </w:rPr>
        <w:t>حديثا فهمت أن بين الإمام صاحب الزمان، وأحد الشيعة اتصالاً،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من المصلحة أن أبيّٙن لك ما هي القضية وإلا قلتها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مواصلة بينه وبين مولانا لو تهينّأ ذكرها كانت عدّة كراريس دالّة علىٰ وجوده وحياته ومعجزاته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الخلاصة هي إن بين الإمام وأحد الشيعة اتصالاً، هل زوَّج إحدىٰ بناته بأحد، أو هو تزوج إحدىٰ بناته؟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زوَّج إحدىٰ أبنائه أو هو تزوج إحدىٰ الفتيات؟ لم يعيّٙن السيد، فقط قال إنه عرف حديثا أن الإمام صاحب الزمان له ارتباط مع أحد الشيعة وليس من المصلحة أن يبيّنه لابنه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19" w:name="pg16697_216685"/>
    </w:p>
    <w:p>
      <w:pPr>
        <w:pStyle w:val="BookText"/>
        <w:rPr/>
      </w:pPr>
      <w:bookmarkEnd w:id="419"/>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Heading2"/>
        <w:numPr>
          <w:ilvl w:val="1"/>
          <w:numId w:val="1"/>
        </w:numPr>
        <w:rPr/>
      </w:pPr>
      <w:bookmarkStart w:id="420" w:name="__RefHeading___Toc12396248_1280447820"/>
      <w:bookmarkStart w:id="421" w:name="_Toc140"/>
      <w:bookmarkEnd w:id="420"/>
      <w:r>
        <w:rPr>
          <w:rtl w:val="true"/>
        </w:rPr>
        <w:t>الإمام المهدي له زوجة وأبناء</w:t>
      </w:r>
      <w:bookmarkEnd w:id="421"/>
    </w:p>
    <w:p>
      <w:pPr>
        <w:pStyle w:val="BookText"/>
        <w:rPr/>
      </w:pPr>
      <w:r>
        <w:rPr>
          <w:rFonts w:ascii="Amiri" w:hAnsi="Amiri" w:eastAsia="Amiri" w:cs="Amiri"/>
          <w:color w:val="111111"/>
          <w:sz w:val="28"/>
          <w:sz w:val="28"/>
          <w:szCs w:val="28"/>
          <w:rtl w:val="true"/>
          <w:lang w:bidi="ar-SA"/>
        </w:rPr>
        <w:t>الإمام بقية الله له زوجة وأبناء، جاء في الأدعية والزيارات، عندما</w:t>
      </w:r>
    </w:p>
    <w:p>
      <w:pPr>
        <w:pStyle w:val="BookText"/>
        <w:rPr/>
      </w:pP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احفظه وأولاده وذريته ونجّٙه من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أنتم لا تقرؤون الزيارات والأدعية، وذلك منذ بدء ظهور النجاسات وبعض المجلات الوسخة، والكتب التي هي خلاف الأخلاق وضد الشرف، والتي انتشرت في المجتمعات؛ لذلك تُرِكَت كتب الأدعية والزيارات</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نظرة إلىٰ صورة في التلفاز، قال أحسست بأن حب أهل البيت خرج من قلبي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اقرأوا زيارات الإمام صاحب الزمان، والصلوات التي وردت،</w:t>
      </w:r>
    </w:p>
    <w:p>
      <w:pPr>
        <w:pStyle w:val="BookText"/>
        <w:rPr/>
      </w:pPr>
      <w:r>
        <w:rPr>
          <w:rFonts w:ascii="Amiri" w:hAnsi="Amiri" w:eastAsia="Amiri" w:cs="Amiri"/>
          <w:color w:val="111111"/>
          <w:sz w:val="28"/>
          <w:sz w:val="28"/>
          <w:szCs w:val="28"/>
          <w:rtl w:val="true"/>
          <w:lang w:bidi="ar-SA"/>
        </w:rPr>
        <w:t>وخاصة صلوات أبي الحسن الضراب التي صدرت من الناحية المقدسة</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القمي، ضمن أعمال يوم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الزيارات والصلوات ورد فيها الدعاء لأبناء الإمام الحجة، ولحفظ أبنائه، وحفظه في سرور هو وذريته وأولاده، الإمام له زوجة وأولاد وأبناء وخادم</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وخاصته وعامته وعدوه وجميع أهل الدنيا ما تقرُّ به عينه، وتُسرُّ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يقول الإمام جعفر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يطَّلع عَلى مَوضِعِهِ أَحدٌ مِنْ وُلدِهِ، ولا غيره إِلاّ المولى الَذي يَلي أَمرَهُ</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422" w:name="pg16697_216686"/>
    </w:p>
    <w:p>
      <w:pPr>
        <w:pStyle w:val="BookText"/>
        <w:rPr/>
      </w:pPr>
      <w:bookmarkEnd w:id="422"/>
      <w:r>
        <w:rPr>
          <w:rFonts w:ascii="Amiri" w:hAnsi="Amiri" w:eastAsia="Amiri" w:cs="Amiri"/>
          <w:color w:val="111111"/>
          <w:sz w:val="28"/>
          <w:sz w:val="28"/>
          <w:szCs w:val="28"/>
          <w:rtl w:val="true"/>
          <w:lang w:bidi="ar-SA"/>
        </w:rPr>
        <w:t>لا يُوجد مانع من أن لا يعرفه أبناؤه، ولا يلزم طول عمرهم، وليس</w:t>
      </w:r>
    </w:p>
    <w:p>
      <w:pPr>
        <w:pStyle w:val="BookText"/>
        <w:rPr/>
      </w:pPr>
      <w:r>
        <w:rPr>
          <w:rFonts w:ascii="Amiri" w:hAnsi="Amiri" w:eastAsia="Amiri" w:cs="Amiri"/>
          <w:color w:val="111111"/>
          <w:sz w:val="28"/>
          <w:sz w:val="28"/>
          <w:szCs w:val="28"/>
          <w:rtl w:val="true"/>
          <w:lang w:bidi="ar-SA"/>
        </w:rPr>
        <w:t>من الضروري أن يطول عمر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الأشخاص قال كلاماً، وهذا الكلام أثَّر فيَّ، قال من الممكن أن بعض السادة هم من أبناء الإمام صاحب الزمان، ونحن لا نعلم، من الممكن أن يكونوا من أبنائه الذين أنجبهم قبل قرن أو قرنين أو ثلاثة قرون، مثل نسل الإمام موسیٰ بن جعفر والإمام الحسين والإمام الرضا، من الممكن وجود سادة من نسل الإمام بقية الله، وهم موجودون بين</w:t>
      </w:r>
    </w:p>
    <w:p>
      <w:pPr>
        <w:pStyle w:val="BookText"/>
        <w:rPr/>
      </w:pPr>
      <w:r>
        <w:rPr>
          <w:rFonts w:ascii="Amiri" w:hAnsi="Amiri" w:eastAsia="Amiri" w:cs="Amiri"/>
          <w:color w:val="111111"/>
          <w:sz w:val="28"/>
          <w:sz w:val="28"/>
          <w:szCs w:val="28"/>
          <w:rtl w:val="true"/>
          <w:lang w:bidi="ar-SA"/>
        </w:rPr>
        <w:t>الناس أيضاً، والناس لا تعلم نسبهم، ولا يُوجد مانع من ذلك</w:t>
      </w:r>
      <w:r>
        <w:rPr>
          <w:rFonts w:eastAsia="Amiri" w:cs="Amiri" w:ascii="Amiri" w:hAnsi="Amiri"/>
          <w:color w:val="111111"/>
          <w:sz w:val="28"/>
          <w:szCs w:val="28"/>
          <w:rtl w:val="true"/>
          <w:lang w:bidi="ar-SA"/>
        </w:rPr>
        <w:t>!</w:t>
      </w:r>
    </w:p>
    <w:p>
      <w:pPr>
        <w:pStyle w:val="Heading2"/>
        <w:numPr>
          <w:ilvl w:val="1"/>
          <w:numId w:val="1"/>
        </w:numPr>
        <w:rPr/>
      </w:pPr>
      <w:bookmarkStart w:id="423" w:name="__RefHeading___Toc12396250_1280447820"/>
      <w:bookmarkStart w:id="424" w:name="_Toc141"/>
      <w:bookmarkEnd w:id="423"/>
      <w:r>
        <w:rPr>
          <w:rtl w:val="true"/>
        </w:rPr>
        <w:t>رؤية الإمام صاحب الزمان دليل على وجوده الجسماني</w:t>
      </w:r>
      <w:bookmarkEnd w:id="424"/>
    </w:p>
    <w:p>
      <w:pPr>
        <w:pStyle w:val="BookText"/>
        <w:rPr/>
      </w:pPr>
      <w:r>
        <w:rPr>
          <w:rFonts w:ascii="IRNazanin" w:hAnsi="IRNazanin" w:eastAsia="IRNazanin"/>
          <w:color w:val="111111"/>
          <w:sz w:val="28"/>
          <w:sz w:val="28"/>
          <w:szCs w:val="28"/>
          <w:rtl w:val="true"/>
          <w:lang w:bidi="fa-IR"/>
        </w:rPr>
        <w:t>أيها المحترمون، هذا المطلب أنور من هذه المصابیح، أنتم لم تدخلوا هذا</w:t>
      </w:r>
    </w:p>
    <w:p>
      <w:pPr>
        <w:pStyle w:val="BookText"/>
        <w:rPr/>
      </w:pPr>
      <w:r>
        <w:rPr>
          <w:rFonts w:ascii="Amiri" w:hAnsi="Amiri" w:eastAsia="Amiri" w:cs="Amiri"/>
          <w:color w:val="111111"/>
          <w:sz w:val="28"/>
          <w:sz w:val="28"/>
          <w:szCs w:val="28"/>
          <w:rtl w:val="true"/>
          <w:lang w:bidi="ar-SA"/>
        </w:rPr>
        <w:t>الوادي، بهذا القدر سُكبَت في أذهاننا شبهات أطفال مزخرفة، وشبهات شيطانية بدون أصل، بحيث أصبحنا كليَّا في وادٍ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يسير فوق هذه الأرض، والله رأوه قبل عشر</w:t>
      </w:r>
    </w:p>
    <w:p>
      <w:pPr>
        <w:pStyle w:val="BookText"/>
        <w:rPr/>
      </w:pP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بأن حلف اليمين بالله كاذبا له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لديكم دليل علىٰ كذب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وصلوا إلىٰ خدمته، قبل أقل من عشر سنوات، رأوه في طهران</w:t>
      </w:r>
    </w:p>
    <w:p>
      <w:pPr>
        <w:pStyle w:val="BookText"/>
        <w:rPr/>
      </w:pPr>
      <w:r>
        <w:rPr>
          <w:rFonts w:ascii="IRNazanin" w:hAnsi="IRNazanin" w:eastAsia="IRNazanin"/>
          <w:color w:val="111111"/>
          <w:sz w:val="28"/>
          <w:sz w:val="28"/>
          <w:szCs w:val="28"/>
          <w:rtl w:val="true"/>
          <w:lang w:bidi="fa-IR"/>
        </w:rPr>
        <w:t>وتكلموا معه، ولصدق كلامهم ألف دليل ودلیل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ذلك الزمان عملوا مسلسلاً من الشبهات والتشکیکات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هذا الكلام من صنع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 أن يكون شخص بهذا العمر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الطويل؟</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حتىٰ إلىٰ ألوف السنين ليس بمحال عقلا ولاعادة، لأن المحال العقلي ما ينتهي إلىٰ اجتماع النقيضين أو ارتفاعهما، كأن نقول كل شيء إما موجود أو غير موجود، وكل عدد إما فرد أو زوج، واجتماع هذين أو ارتفاعهما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المحال العادي فهو ما کن بنظر العقل ممکنا، لكنه مخالف لقوانين الطبيعة، كأن يقع الانسان في النار ولا يحترق، وأما حياة الانسان قرونا عديدة، وبقاء خلاياه شابة بكامل نشاطها، فليس من القسم الأول ولا الثاني، فإذا کن عمر انسان کنوح تسعمائة وخمسين سنة أو أكثر، كان الزائد عليه أيضا ممكنا، ولهذا ما زال العلماء يبحثون عن سر بقاء خلايا الانسان شابة نشيطة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قد ثبت بالقواعد العلمية الحديثة إمكان المحافظة علىٰ سلامة المواد المعدنية من التحلل والزوال عن طريق التصرف في أجزائها و ترکیباتها، فهادة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يفسدها الصدأ وغيره، يمكن تبديلها إلىٰ ذهب خالص لا يعرضه أي خراب وفساد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طول عمر الانسان أمر ممكن عقلا وعلما وإن لم يكتشفوا</w:t>
      </w:r>
    </w:p>
    <w:p>
      <w:pPr>
        <w:pStyle w:val="BookText"/>
        <w:rPr/>
      </w:pPr>
      <w:r>
        <w:rPr>
          <w:rFonts w:ascii="Amiri" w:hAnsi="Amiri" w:eastAsia="Amiri" w:cs="Amiri"/>
          <w:color w:val="111111"/>
          <w:sz w:val="28"/>
          <w:sz w:val="28"/>
          <w:szCs w:val="28"/>
          <w:rtl w:val="true"/>
          <w:lang w:bidi="ar-SA"/>
        </w:rPr>
        <w:t>إلىٰ اليوم سر ذلك</w:t>
      </w:r>
    </w:p>
    <w:p>
      <w:pPr>
        <w:pStyle w:val="BookText"/>
        <w:rPr/>
      </w:pPr>
      <w:r>
        <w:rPr>
          <w:rFonts w:ascii="IRNazanin" w:hAnsi="IRNazanin" w:eastAsia="IRNazanin"/>
          <w:color w:val="111111"/>
          <w:sz w:val="28"/>
          <w:sz w:val="28"/>
          <w:szCs w:val="28"/>
          <w:rtl w:val="true"/>
          <w:lang w:bidi="fa-IR"/>
        </w:rPr>
        <w:t>هذا الكلام من الأوهام، أي أحمق قد رآه؟ هذه اللقاء ليس في المنام أو الخيال أو في خلسات الصوفية لكي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الرؤيا هي تَمثّل الخيال، وليس في خلوات الصوفية لتقول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تدخين الغليون، أو من تعاطي الترياق، أو اخترعتْ نفسه خیالات و تجسَّم لها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مثلما أنتم الآن ترونني، هكذا رأوه، هل رؤيتكم لي الآن نوع من الأحلام والرؤيا والخيال؟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نوع تدخين الغليون وخلوة الصوفيين؟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إنكم ترونني وتسمعون كلامي، وكما أنا أراكم وأتكلم معكم؛ كذلك رأوه قبل أقل من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أني لا أذكر قضايا وأموراً إلا بواسطة واحدة، أو بدون واسطة، وإلا لأصبحَ شعر مثنوي سبعين طنا من الورق</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رحمه الله يقول طناً يريد أن يُعبر بذلك عن الكثرة</w:t>
      </w:r>
    </w:p>
    <w:p>
      <w:pPr>
        <w:pStyle w:val="BookText"/>
        <w:rPr/>
      </w:pPr>
      <w:r>
        <w:rPr>
          <w:rFonts w:ascii="Amiri" w:hAnsi="Amiri" w:eastAsia="Amiri" w:cs="Amiri"/>
          <w:color w:val="111111"/>
          <w:sz w:val="28"/>
          <w:sz w:val="28"/>
          <w:szCs w:val="28"/>
          <w:rtl w:val="true"/>
          <w:lang w:bidi="ar-SA"/>
        </w:rPr>
        <w:t>، وفي نفس هذه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425" w:name="pg16697_216688"/>
    </w:p>
    <w:p>
      <w:pPr>
        <w:pStyle w:val="BookText"/>
        <w:rPr/>
      </w:pPr>
      <w:bookmarkEnd w:id="425"/>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قضية، وسأنقلها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إذا كنت تدق باباً</w:t>
      </w:r>
    </w:p>
    <w:p>
      <w:pPr>
        <w:pStyle w:val="BookText"/>
        <w:rPr/>
      </w:pPr>
      <w:r>
        <w:rPr>
          <w:rFonts w:ascii="Amiri" w:hAnsi="Amiri" w:eastAsia="Amiri" w:cs="Amiri"/>
          <w:color w:val="111111"/>
          <w:sz w:val="28"/>
          <w:sz w:val="28"/>
          <w:szCs w:val="28"/>
          <w:rtl w:val="true"/>
          <w:lang w:bidi="ar-SA"/>
        </w:rPr>
        <w:t xml:space="preserve">آخر الأمر سيخرج لك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شَيئاً وَجَدَّ وَجَدَ، مَنْ قَرَعَ بَاباً وَلَجَّ وَلَجَ</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تمادیٰ وأصر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لاتدقُّون الباب، قلبكم يريد التكلُّم مع الإمام صاحب</w:t>
      </w:r>
    </w:p>
    <w:p>
      <w:pPr>
        <w:pStyle w:val="BookText"/>
        <w:rPr/>
      </w:pPr>
      <w:r>
        <w:rPr>
          <w:rFonts w:ascii="Amiri" w:hAnsi="Amiri" w:eastAsia="Amiri" w:cs="Amiri"/>
          <w:color w:val="111111"/>
          <w:sz w:val="28"/>
          <w:sz w:val="28"/>
          <w:szCs w:val="28"/>
          <w:rtl w:val="true"/>
          <w:lang w:bidi="ar-SA"/>
        </w:rPr>
        <w:t>الزمان، ولو لحظة لكن بكسل وإهمال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تتوقع أن يأتي لك بسرعة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لابد مِن الجدية والسعي والتضحية، ولابد أن تسلك الطريق، وتبذل</w:t>
      </w:r>
    </w:p>
    <w:p>
      <w:pPr>
        <w:pStyle w:val="BookText"/>
        <w:rPr/>
      </w:pPr>
      <w:r>
        <w:rPr>
          <w:rFonts w:ascii="Amiri" w:hAnsi="Amiri" w:eastAsia="Amiri" w:cs="Amiri"/>
          <w:color w:val="111111"/>
          <w:sz w:val="28"/>
          <w:sz w:val="28"/>
          <w:szCs w:val="28"/>
          <w:rtl w:val="true"/>
          <w:lang w:bidi="ar-SA"/>
        </w:rPr>
        <w:t>الجهد، وفي الأغلب يفتح الباب، لكنك لم تذهب إلىٰ هذا الطريق</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12396252_1280447820"/>
      <w:bookmarkStart w:id="427" w:name="_Toc142"/>
      <w:bookmarkEnd w:id="426"/>
      <w:r>
        <w:rPr>
          <w:rtl w:val="true"/>
        </w:rPr>
        <w:t>لقاء مع الإمام صاحب الزمان في أصفهان</w:t>
      </w:r>
      <w:bookmarkEnd w:id="427"/>
    </w:p>
    <w:p>
      <w:pPr>
        <w:pStyle w:val="BookText"/>
        <w:rPr/>
      </w:pPr>
      <w:r>
        <w:rPr>
          <w:rFonts w:ascii="Amiri" w:hAnsi="Amiri" w:eastAsia="Amiri" w:cs="Amiri"/>
          <w:color w:val="111111"/>
          <w:sz w:val="28"/>
          <w:sz w:val="28"/>
          <w:szCs w:val="28"/>
          <w:rtl w:val="true"/>
          <w:lang w:bidi="ar-SA"/>
        </w:rPr>
        <w:t xml:space="preserve">قبل سبعين سنة، قال أحد عظماء هذه المدينة وقد كان أستاذي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أمضىٰ سنة في التوسُّل بالإمام المهدي، وفي الأخير قِيلَ له تعالَ إلىٰ السوق، وقِفْ قرب بائع الفواكه، وعندما ذهب إلىٰ هذا السوق، رأىٰ أحد السادة جالساً، ويبيع بعض البطيخ المقطَّع والكامل، مضت دقيقة وإذا بالإمام صاحب الزمان قُرْبَ بائعِ الفواكه، ويتحدث معه، وعندما وقعت عينه علىٰ الإمام ولي العصر في السوق سقط علىٰ الأرض، جامداً يابساً مندهشاً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IRNazanin" w:hAnsi="IRNazanin" w:eastAsia="IRNazanin"/>
          <w:color w:val="111111"/>
          <w:sz w:val="28"/>
          <w:sz w:val="28"/>
          <w:szCs w:val="28"/>
          <w:rtl w:val="true"/>
          <w:lang w:bidi="fa-IR"/>
        </w:rPr>
        <w:t>الوصول إلىٰ الإمام صاحب الزمان، ليس باختيارنا، بل باختيار الإمام، الفرق بين الغيبة الكبرىٰ والغيبة الصغرىٰ أَنّ في الغيبة الصغرىٰ في أي وقت يريد النَّواب الخاصُّون رؤية الإمام صاحب الزمان یرونه، لكن في الغيبة الكبرىٰ ليس الوصول إلىٰ الإمام باختيار الشيعي، كل شخص يدَّعي أنه في أي وقت يريد رؤية الإمام صاحب الزمان يتحقق ذلك فهو كذاب ومفترٍ، وكما جاء في التوقيع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فَمَنِ ادَّعى المُشاهَدَةَ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أمرك ولا توص إلىٰ أحد يقوم مقامك بعد وفاتك، فقد وقعت الغيبة التامة، فلا ظهور إلا بعد إذن الله تعالىٰ ذكره، وذلك بعد طول الأمد، وقسوة القلوب، وامتلاء الأرض جورا، وسيأتي من شيعتي من يدَّعي المشاهدة، ألا فمن ادعىٰ المشاهدة قبل خروج السفياني والصيحة فهو كذاب مفتر،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محمول علىٰ من يدَّعي المشاهدة مع النيابة وإيصال الأخبار من جانبه إلىٰ الشيعة، علىٰ مثال السفراء؛ لئلا ينافي الأخبار التي مضت وستأتي فيمن رآه، والله يعلم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هكذا لقاءات، أي في أي وقت يريد أن يصل إلىٰ لقاء الإمام</w:t>
      </w:r>
    </w:p>
    <w:p>
      <w:pPr>
        <w:pStyle w:val="BookText"/>
        <w:rPr/>
      </w:pPr>
      <w:r>
        <w:rPr>
          <w:rFonts w:ascii="Amiri" w:hAnsi="Amiri" w:eastAsia="Amiri" w:cs="Amiri"/>
          <w:color w:val="111111"/>
          <w:sz w:val="28"/>
          <w:sz w:val="28"/>
          <w:szCs w:val="28"/>
          <w:rtl w:val="true"/>
          <w:lang w:bidi="ar-SA"/>
        </w:rPr>
        <w:t>صاحب الزمان يحصل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شخص يقبَلُ الإمام المهدي أن يصل لرؤيته، سيكون حتىٰ الكلام باختيار الإمام صاحب الزمان، هذا ليس بيت الجدَّة لكي تقول كل شيء تريد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سيكون الكلام والنظر بإرادته ومشيئته أيضاً، وبأي مقدار هو يريد، يكون ذلك الإذن من قِبل الله، ليستطيع أن يعيرك سمعه، وتتكلم معه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428" w:name="pg16697_216690"/>
    </w:p>
    <w:p>
      <w:pPr>
        <w:pStyle w:val="BookText"/>
        <w:rPr/>
      </w:pPr>
      <w:bookmarkEnd w:id="428"/>
      <w:r>
        <w:rPr>
          <w:rFonts w:ascii="Amiri" w:hAnsi="Amiri" w:eastAsia="Amiri" w:cs="Amiri"/>
          <w:color w:val="111111"/>
          <w:sz w:val="28"/>
          <w:sz w:val="28"/>
          <w:szCs w:val="28"/>
          <w:rtl w:val="true"/>
          <w:lang w:bidi="ar-SA"/>
        </w:rPr>
        <w:t>وتسمع جوابه، وإلا لن تستطيع التكلم، لابد أن تعرف هذا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اللقاء سمعته بدون واسطة، نفس هذا الرجل العظيم،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أغمي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لم أستطع التنفُّس، وبعد دقيقتين رفَعَ رأسه، وقال له</w:t>
      </w:r>
    </w:p>
    <w:p>
      <w:pPr>
        <w:pStyle w:val="BookText"/>
        <w:rPr/>
      </w:pPr>
      <w:r>
        <w:rPr>
          <w:rFonts w:ascii="IRNazanin" w:hAnsi="IRNazanin" w:eastAsia="IRNazanin"/>
          <w:color w:val="111111"/>
          <w:sz w:val="28"/>
          <w:sz w:val="28"/>
          <w:szCs w:val="28"/>
          <w:rtl w:val="true"/>
          <w:lang w:bidi="fa-IR"/>
        </w:rPr>
        <w:t>الإمام صاحب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سُمِحَ له أن يقول حاجاته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شمله الإمام صاحب العصر بعناياته، لكنه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فجأة توجَّه أن الإمام ولي العصر ليس موجوداً،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كلام صدر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قليله أعظم من كل الدنيا</w:t>
      </w:r>
      <w:r>
        <w:rPr>
          <w:rFonts w:eastAsia="IRNazanin" w:cs="IRNazanin"/>
          <w:color w:val="111111"/>
          <w:sz w:val="28"/>
          <w:szCs w:val="28"/>
          <w:rtl w:val="true"/>
          <w:lang w:bidi="fa-IR"/>
        </w:rPr>
        <w:t>.</w:t>
      </w:r>
    </w:p>
    <w:p>
      <w:pPr>
        <w:pStyle w:val="Heading2"/>
        <w:numPr>
          <w:ilvl w:val="1"/>
          <w:numId w:val="1"/>
        </w:numPr>
        <w:rPr/>
      </w:pPr>
      <w:bookmarkStart w:id="429" w:name="__RefHeading___Toc12396254_1280447820"/>
      <w:bookmarkStart w:id="430" w:name="_Toc143"/>
      <w:bookmarkEnd w:id="429"/>
      <w:r>
        <w:rPr>
          <w:rtl w:val="true"/>
        </w:rPr>
        <w:t>الإمام صاحب الزمان عند بائع البطيخ</w:t>
      </w:r>
      <w:bookmarkEnd w:id="430"/>
    </w:p>
    <w:p>
      <w:pPr>
        <w:pStyle w:val="BookText"/>
        <w:rPr/>
      </w:pPr>
      <w:r>
        <w:rPr>
          <w:rFonts w:ascii="Amiri" w:hAnsi="Amiri" w:eastAsia="Amiri" w:cs="Amiri"/>
          <w:color w:val="111111"/>
          <w:sz w:val="28"/>
          <w:sz w:val="28"/>
          <w:szCs w:val="28"/>
          <w:rtl w:val="true"/>
          <w:lang w:bidi="ar-SA"/>
        </w:rPr>
        <w:t>سأل السيد بائع 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كان معك، أين ذهب؟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ذهب من هنا، سألته من هذا الشخص؟ ألا تعرفه؟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بعض الأوقات يأتي إلىٰ هنا، هو رجل طيب ولديه أخلاق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الأحيان يعطيني رأس مال للتجارة، قلت إذاً في أي وقت يأتي؟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لمجيئه وقت معين، بعض الأحيان في كل شهرين أو ثلاثة شهور يأتي مرة واحدة أو 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يقول لك؟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ويجلس معي، يسأل عن أحوالي، ويطمئنُّ عليَّ، وفي بعض الأحيان لا يكون</w:t>
      </w:r>
    </w:p>
    <w:p>
      <w:pPr>
        <w:pStyle w:val="BookText"/>
        <w:rPr/>
      </w:pPr>
      <w:r>
        <w:rPr>
          <w:rFonts w:ascii="Amiri" w:hAnsi="Amiri" w:eastAsia="Amiri" w:cs="Amiri"/>
          <w:color w:val="111111"/>
          <w:sz w:val="28"/>
          <w:sz w:val="28"/>
          <w:szCs w:val="28"/>
          <w:rtl w:val="true"/>
          <w:lang w:bidi="ar-SA"/>
        </w:rPr>
        <w:t>لديَّ شيء، يعطيني رأس مال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واقعا هذا أمر عجيب، يأتي ويجلس هكذا مع السيد بائع البطيخ،</w:t>
      </w:r>
    </w:p>
    <w:p>
      <w:pPr>
        <w:pStyle w:val="BookText"/>
        <w:rPr/>
      </w:pPr>
      <w:r>
        <w:rPr>
          <w:rFonts w:ascii="Amiri" w:hAnsi="Amiri" w:eastAsia="Amiri" w:cs="Amiri"/>
          <w:color w:val="111111"/>
          <w:sz w:val="28"/>
          <w:sz w:val="28"/>
          <w:szCs w:val="28"/>
          <w:rtl w:val="true"/>
          <w:lang w:bidi="ar-SA"/>
        </w:rPr>
        <w:t>ويعطيه مالاً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في آخر الأمر، هذا الرجل العظيم بقي سنة أخرىٰ، يتوسَّل ويسكب الدموع ويحترق، ويجري وراء المطلب، إلىٰ أن قِيلَ له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للسوق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للسوق، وعَرَضَ علىٰ الإمام صاحب الزمان حاجته والإمام صاحب الزمان شمله بعناياته وقبله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المحترمون، لقد رأوه ویرونه، الويل لشخصٍ أضل طريقه، هذا الأمر أنور من المصباح، إن أولئك خَدَشوا أصل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 في قلوبهم الشبهة الشيطانية، والوسوسة النفسانية، والهواجس الخيالية؟ أيها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التي أذكرها لكم من أجل أن تترسخ عقيدتكم، لم أنقل لكم هذه القضايا من هذا الكتاب أو ذاك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أستطيع أن أثبت لكم وجود الإمام صاحب الزمان من الناحية العقلية، وقد أثبته لكم، وأستطيع أن أثبت لكم وجود الإمام صاحب الزمان بالدليل النقلي، وقد أثبته لكم، مع ذلك لم أعتمد عليها فقط، بل اعتمدت علىٰ قضايا أنور من هذا المصباح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أنا الآن معكم وأتحدث معكم أم هذا كذب وإنكم فقط تتخيلون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تظن نفسك اخترعت هذا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له واقعية؟ هكذا رأوا الإمام صاحب الزمان ویرونه، هذه القضية وقعت في هذه المدينة قبل سبعين سنة، قليل يأتي مثله في هذا القرن، لقد رأىٰ الإمام بقية الله في أحد طرق هذه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أنقل قضية أخرىٰ عن أحد أساتذتي لأهل العلم، هذانِ الأستاذانِ كانا أستاذيّ، لم يكن لهما قصد خداعي، أرادا هدایتي، أما أستاذي الذي نقلت لكم قصته، فقد كان شخصا عجيبا، في ذلك الزمان تحدَّث معي في مطلب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31" w:name="pg16697_216692"/>
    </w:p>
    <w:p>
      <w:pPr>
        <w:pStyle w:val="BookText"/>
        <w:rPr/>
      </w:pPr>
      <w:bookmarkEnd w:id="431"/>
      <w:r>
        <w:rPr>
          <w:rFonts w:ascii="Amiri" w:hAnsi="Amiri" w:eastAsia="Amiri" w:cs="Amiri"/>
          <w:color w:val="111111"/>
          <w:sz w:val="28"/>
          <w:sz w:val="28"/>
          <w:szCs w:val="28"/>
          <w:rtl w:val="true"/>
          <w:lang w:bidi="ar-SA"/>
        </w:rPr>
        <w:t>حول الإمام صاحب الزمان وحادثته، وببيانه أقنعني بالمطلب بحيث إنني إلىٰ الآن أنا موجود في ذلك الوادي الذي أدخلني فيه</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12396256_1280447820"/>
      <w:bookmarkStart w:id="433" w:name="_Toc144"/>
      <w:bookmarkEnd w:id="432"/>
      <w:r>
        <w:rPr>
          <w:rtl w:val="true"/>
        </w:rPr>
        <w:t>تشرُّف آية الله میرزا مهدي أصفهاني بلقاء الإمام صاحب الزمان</w:t>
      </w:r>
      <w:bookmarkEnd w:id="433"/>
    </w:p>
    <w:p>
      <w:pPr>
        <w:pStyle w:val="BookText"/>
        <w:rPr/>
      </w:pPr>
      <w:r>
        <w:rPr>
          <w:rFonts w:ascii="IRNazanin" w:hAnsi="IRNazanin" w:eastAsia="IRNazanin"/>
          <w:color w:val="111111"/>
          <w:sz w:val="28"/>
          <w:sz w:val="28"/>
          <w:szCs w:val="28"/>
          <w:rtl w:val="true"/>
          <w:lang w:bidi="fa-IR"/>
        </w:rPr>
        <w:t>كان لديَّ أستاذ من أهل هذه المدينة، سأذكر اسمه لأنه لا يوجد مانع من ذلك، كان المرحوم میرزا محمد مهدي أصفهاني فقيها، وأصولّياً، وذا معارف، رجلاً عارفاً بالله، ولديه خوف من الله، وكان غالباً في مراقبة الله، ويرىٰ نفسه في محضر الله، لا أقلَّ جلست معه ثلاثة آلاف جلسة، ولم تمضِ ثلاث جلسات بدون أن ازداد خوفا من الله، أو لم أتوجَّه ويتوجه الحاضرون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يوجّٙه الحاضرين إلىٰ الله في كل جلسة، ويخوّٙفهم من الله، أو يرغّٙبهم في الله، وكان يُوجِدُ العبودية بين العباد وربهم، كان رجلاً عجيباً، كان بحراً من العلم أيضاً، تربَّىٰ علىٰ أيدي عظماء، وقد نقل لي هذه 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عليه زمان كان في اضطراب فكري، لا يعلم إلىٰ أي طريق يذهب؟ بعض الحكماء والفلاسفة يجرُّوه إلىٰ جهة الفلسفة، وبعض العرفاء والصوفية يجرُّوه إلىٰ جهة مسلك العرفان والتصوُّف، ومجموعة تأخذ به إلىٰ سیر و سلوك خاص آخر، كل هذه التفاصيل قالها لي، لكن لا أريد أن أبيَّنها وأشرحها، اضطرب فکره، ماذا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هو الطريق؟ إلىٰ أي الطرق أذهب؟ أحد العظماء دعاه إلىٰ طريق الفقهاء الذي تذهبون أنتم إليه، ضاع المرحوم الأصفهاني بين هذه الطرق</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هذه من الأسرار التي قالها لي، ولم أكن مأذوناً بقولها مادام حيّا، لكنه الآن ذهب من هذا العالم، ولأجل تقوية أفكار أهل العلم والإخلاص، ولمحبة طلاب العلوم؛ لأنهم فدائيّون فداءً عجيباً، يتخلَّون عن الشهوات المادية ويذهبون إلىٰ الدراسة في المدارس، هؤلاء لهم قيمة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يستطيعون الدراسة في مدارس الدولة، ويدرسون اثنتي عشرة</w:t>
      </w:r>
    </w:p>
    <w:p>
      <w:pPr>
        <w:pStyle w:val="BookText"/>
        <w:rPr/>
      </w:pPr>
      <w:r>
        <w:rPr>
          <w:rFonts w:ascii="Amiri" w:hAnsi="Amiri" w:eastAsia="Amiri" w:cs="Amiri"/>
          <w:color w:val="111111"/>
          <w:sz w:val="28"/>
          <w:sz w:val="28"/>
          <w:szCs w:val="28"/>
          <w:rtl w:val="true"/>
          <w:lang w:bidi="ar-SA"/>
        </w:rPr>
        <w:t>سنة، ويذهبون للجامعة، ويصبح الواحد منهم مهندساً أو دكتوراً في المجتمع، وكل شهر يحصل علىٰ راتب كبير، لكنه وضع كل هذه الأمور تحت رجله وخلف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حجرات رطبة، ويأكل الخبز والجبن في المدرسة، ويدرس فقه</w:t>
      </w:r>
    </w:p>
    <w:p>
      <w:pPr>
        <w:pStyle w:val="BookText"/>
        <w:rPr/>
      </w:pPr>
      <w:r>
        <w:rPr>
          <w:rFonts w:ascii="Amiri" w:hAnsi="Amiri" w:eastAsia="Amiri" w:cs="Amiri"/>
          <w:color w:val="111111"/>
          <w:sz w:val="28"/>
          <w:sz w:val="28"/>
          <w:szCs w:val="28"/>
          <w:rtl w:val="true"/>
          <w:lang w:bidi="ar-SA"/>
        </w:rPr>
        <w:t>آل محمد، نحن في مقابل هذا الفداء صرنا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صاحب الزمان أطل عمر طلاب العلوم الدينية، وأيدهم بتأييدك، وعزتك وقوتك، وأعطنا معرفة قيمة نعمة الطلاب والعلماء والمدرسين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الهدف هو قول هذه القضية لطلاب العلوم الدينية،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في حيرة، ماذا أفعل؟ ذهبت إلىٰ وادي السلام في النجف عند قبر هود وصالح، وبقيت أتوسَّل،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عاجز وحيران، لا أعلم إلىٰ أي طريق أذهب؟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434" w:name="pg16697_216694"/>
    </w:p>
    <w:p>
      <w:pPr>
        <w:pStyle w:val="BookText"/>
        <w:rPr/>
      </w:pPr>
      <w:bookmarkEnd w:id="434"/>
      <w:r>
        <w:rPr>
          <w:rFonts w:ascii="Amiri" w:hAnsi="Amiri" w:eastAsia="Amiri" w:cs="Amiri"/>
          <w:color w:val="111111"/>
          <w:sz w:val="28"/>
          <w:sz w:val="28"/>
          <w:szCs w:val="28"/>
          <w:rtl w:val="true"/>
          <w:lang w:bidi="ar-SA"/>
        </w:rPr>
        <w:t xml:space="preserve">إلهي قد ضللت الطريق، وأصبحت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كان يحكي لي ذلك كانت عيونه غارقة بالدموع وفي حالة التجاء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تعلَّقت بالله وحكيت له حالي وبكيت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الطلاب ما أجمل ملجأ الله، اصنع في نفسك ارتباطاً بالله وأنساً؟</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أفعل؟ أنا حيران ولا أعرف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w:t>
      </w:r>
    </w:p>
    <w:p>
      <w:pPr>
        <w:pStyle w:val="BookText"/>
        <w:rPr/>
      </w:pPr>
      <w:r>
        <w:rPr>
          <w:rFonts w:ascii="Amiri" w:hAnsi="Amiri" w:eastAsia="Amiri" w:cs="Amiri"/>
          <w:color w:val="111111"/>
          <w:sz w:val="28"/>
          <w:sz w:val="28"/>
          <w:szCs w:val="28"/>
          <w:rtl w:val="true"/>
          <w:lang w:bidi="ar-SA"/>
        </w:rPr>
        <w:t>رأيت الإمام بقية الله بجسده الجسماني بهذه العين المادية والجسانية</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12396258_1280447820"/>
      <w:bookmarkStart w:id="436" w:name="_Toc145"/>
      <w:bookmarkEnd w:id="435"/>
      <w:r>
        <w:rPr>
          <w:rtl w:val="true"/>
        </w:rPr>
        <w:t>طلب المعارف من غير طريق الأئمة يُساوق إنكارهم</w:t>
      </w:r>
      <w:bookmarkEnd w:id="436"/>
    </w:p>
    <w:p>
      <w:pPr>
        <w:pStyle w:val="BookText"/>
        <w:rPr/>
      </w:pPr>
      <w:r>
        <w:rPr>
          <w:rFonts w:ascii="Amiri" w:hAnsi="Amiri" w:eastAsia="Amiri" w:cs="Amiri"/>
          <w:color w:val="111111"/>
          <w:sz w:val="28"/>
          <w:sz w:val="28"/>
          <w:szCs w:val="28"/>
          <w:rtl w:val="true"/>
          <w:lang w:bidi="ar-SA"/>
        </w:rPr>
        <w:t>جاء الإمام لي، ووقف علىٰ بُعْدِ عشرين قدما، وفجأة ظهر سطر أخضر أسفل صدر الإمام صاحب الزمان، بعرض عشرين سنتيمتراً وطول سبعين سنتيمتراً، وتوجَّه لي وكأنه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لهذا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الخط الذي ظهر في صدره، رأيت خطاً من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مصباح مشع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کُتِبَ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المَعَارِفَ مِنْ غَيْرِ طَريْقِنا أَهلِ البَيت مُساوِقٌ لإِنكارِنا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لكن قد استقوا أفكارهم من غير التشيُّع ومذهب أهل البيت، بل خلطوا التشيع بأفكار علمانية ومن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لابدَّ من الانتباه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أَقَامَنِيَ اللهُ، وَأَنَا 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مدة من الزمان، لا أعلم ماذا كانت الكلمة، 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هل هي صيغة اسم فاعل أو فعل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437" w:name="pg16697_216695"/>
    </w:p>
    <w:p>
      <w:pPr>
        <w:pStyle w:val="BookText"/>
        <w:rPr/>
      </w:pPr>
      <w:bookmarkEnd w:id="437"/>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 xml:space="preserve">مضارع؟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صيغة إمضاء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ارتاح قلبي وأحسست بالاطمئنان، رأيت الكلمة وقرأتها، وحفظتها، لكن لم يأذن لي الإمام ولي العصر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بأنَّ الكلام لابد أن يكون بإذن الإمام صاحب الزما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رأيت هذه الكلمة ونقشتها في قلبي، ابتعد الإمام المهدي عن ناظري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القضية</w:t>
      </w:r>
    </w:p>
    <w:p>
      <w:pPr>
        <w:pStyle w:val="BookText"/>
        <w:rPr/>
      </w:pPr>
      <w:r>
        <w:rPr>
          <w:rFonts w:ascii="Amiri" w:hAnsi="Amiri" w:eastAsia="Amiri" w:cs="Amiri"/>
          <w:color w:val="111111"/>
          <w:sz w:val="28"/>
          <w:sz w:val="28"/>
          <w:szCs w:val="28"/>
          <w:rtl w:val="true"/>
          <w:lang w:bidi="ar-SA"/>
        </w:rPr>
        <w:t>ليست في النوم والخيال أو في حالة شرب الترياق أو في خلسات الصوفية،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من صحة العقل والدماغ والقلب والأعصاب وكل الأنظمة الجسمانية، وبهذه العين الجسمانية رأيت في العيان الإمام بقية الله الأعظم</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12396260_1280447820"/>
      <w:bookmarkStart w:id="439" w:name="_Toc146"/>
      <w:bookmarkEnd w:id="438"/>
      <w:r>
        <w:rPr>
          <w:rtl w:val="true"/>
        </w:rPr>
        <w:t>الإمام فوق هذه الكرة الأرضية</w:t>
      </w:r>
      <w:bookmarkEnd w:id="439"/>
    </w:p>
    <w:p>
      <w:pPr>
        <w:pStyle w:val="BookText"/>
        <w:rPr/>
      </w:pPr>
      <w:r>
        <w:rPr>
          <w:rFonts w:ascii="Amiri" w:hAnsi="Amiri" w:eastAsia="Amiri" w:cs="Amiri"/>
          <w:color w:val="111111"/>
          <w:sz w:val="28"/>
          <w:sz w:val="28"/>
          <w:szCs w:val="28"/>
          <w:rtl w:val="true"/>
          <w:lang w:bidi="ar-SA"/>
        </w:rPr>
        <w:t>علىٰ كل حال، الوجود السعيد للإمام المهدي هو فوق هذه الكرة الأرضية، ويذهب إلىٰ أمكنة مختلفة، من الممكن ألا يراه الناس أو يرونه ولا</w:t>
      </w:r>
    </w:p>
    <w:p>
      <w:pPr>
        <w:pStyle w:val="BookText"/>
        <w:rPr/>
      </w:pPr>
      <w:r>
        <w:rPr>
          <w:rFonts w:ascii="Amiri" w:hAnsi="Amiri" w:eastAsia="Amiri" w:cs="Amiri"/>
          <w:color w:val="111111"/>
          <w:sz w:val="28"/>
          <w:sz w:val="28"/>
          <w:szCs w:val="28"/>
          <w:rtl w:val="true"/>
          <w:lang w:bidi="ar-SA"/>
        </w:rPr>
        <w:t>يعرفونه، في بعض الأحيان بنظرة منه إلىٰ القلب يصبح فرحاً، يظهر</w:t>
      </w:r>
    </w:p>
    <w:p>
      <w:pPr>
        <w:pStyle w:val="BookText"/>
        <w:rPr/>
      </w:pPr>
      <w:r>
        <w:rPr>
          <w:rFonts w:ascii="Amiri" w:hAnsi="Amiri" w:eastAsia="Amiri" w:cs="Amiri"/>
          <w:color w:val="111111"/>
          <w:sz w:val="28"/>
          <w:sz w:val="28"/>
          <w:szCs w:val="28"/>
          <w:rtl w:val="true"/>
          <w:lang w:bidi="ar-SA"/>
        </w:rPr>
        <w:t>لشخص ويعرّٙفه بنفسه، ويقضي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ذاتك المقدسة أنر جميع هذه العيون بالجمال الجسماني للإمام</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هاتان القضيّتان لم أنقلهما من الكتب لكي يسري الشك والتردد إلىٰ القلوب</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40" w:name="pg16697_216696"/>
    </w:p>
    <w:p>
      <w:pPr>
        <w:pStyle w:val="BookText"/>
        <w:rPr/>
      </w:pPr>
      <w:bookmarkEnd w:id="440"/>
      <w:r>
        <w:rPr>
          <w:rFonts w:ascii="Amiri" w:hAnsi="Amiri" w:eastAsia="Amiri" w:cs="Amiri"/>
          <w:color w:val="111111"/>
          <w:sz w:val="28"/>
          <w:sz w:val="28"/>
          <w:szCs w:val="28"/>
          <w:rtl w:val="true"/>
          <w:lang w:bidi="ar-SA"/>
        </w:rPr>
        <w:t>لديَّ حكايات أخرىٰ مِنْ هذا القبيل، الآن هذا هو الطريق وهذا هو البئر، اذهب إلىٰ الشبهات الشيطانية والمهملات الحيوانية حتىٰ تُظلِمَك وتسوّٙد قلبك، وتسدل الستار والحجاب بينك وبين محبوبك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نفسك للخلق حتىٰ يراك ويُصبح الكل في حيرة وجنون يا ابن العسكري بحق والدتك الزهراء تجلَّ لقلوب هذا الجمع</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12396262_1280447820"/>
      <w:bookmarkStart w:id="442" w:name="_Toc147"/>
      <w:bookmarkEnd w:id="441"/>
      <w:r>
        <w:rPr>
          <w:rtl w:val="true"/>
        </w:rPr>
        <w:t>مصيبة أهل بيت الإمام الحسين</w:t>
      </w:r>
      <w:bookmarkEnd w:id="442"/>
    </w:p>
    <w:p>
      <w:pPr>
        <w:pStyle w:val="BookText"/>
        <w:rPr/>
      </w:pPr>
      <w:r>
        <w:rPr>
          <w:rFonts w:ascii="Amiri" w:hAnsi="Amiri" w:eastAsia="Amiri" w:cs="Amiri"/>
          <w:color w:val="111111"/>
          <w:sz w:val="28"/>
          <w:sz w:val="28"/>
          <w:szCs w:val="28"/>
          <w:rtl w:val="true"/>
          <w:lang w:bidi="ar-SA"/>
        </w:rPr>
        <w:t>يقول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وَسبِيَ أَهلُكَ</w:t>
      </w:r>
    </w:p>
    <w:p>
      <w:pPr>
        <w:pStyle w:val="BookText"/>
        <w:rPr/>
      </w:pPr>
      <w:r>
        <w:rPr>
          <w:rFonts w:ascii="Amiri" w:hAnsi="Amiri" w:eastAsia="Amiri" w:cs="Amiri"/>
          <w:color w:val="111111"/>
          <w:sz w:val="28"/>
          <w:sz w:val="28"/>
          <w:szCs w:val="28"/>
          <w:rtl w:val="true"/>
          <w:lang w:bidi="ar-SA"/>
        </w:rPr>
        <w:t>کَالعَبيدِ، وَصُفّٙدوا فِي الحَديدِ، فَوقَ أَقْتابِ المَطیَّات، تَلْفَحُ وُجوهَهُم حَرَّ الهاجِراتِ، يُساقُوْنَ فِي البَراري وَالفَلَواتِ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أسروا نساءك وأطفالك كالعبيد والإماء، واویلاه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يأكل أطفال ونساء الإمام الحسين شيئا، أصلا في ليلة عاشوراء، لم يفكر أحد في الأكل، بقي الإمام الحسين مدَّة يخطب، ومدَّة أخرىٰ يحفر مع الأصحاب خندقا حول الخيام، وكانوا مشغولين بحيث لم يأكل أحد شيئا، وفي يوم عاشوراء نساء وأطفال الإمام الحسين بقوا عُطاشىٰ جائعين، ولم يكن هناك مجال للغذاء، لم يكن أحد يفكر في الأكل، والإمام الحسين يأخذ نعش هذا الشاب وذاك الشاب إلىٰ الخيام، يحمل القرابين ويأتي بهم إلىٰ الخيام، متىٰ كان يفكر في الأكل؟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الإمام صاحب الزمان</w:t>
      </w:r>
    </w:p>
    <w:p>
      <w:pPr>
        <w:pStyle w:val="BookText"/>
        <w:rPr/>
      </w:pPr>
      <w:r>
        <w:rPr>
          <w:rFonts w:ascii="Amiri" w:hAnsi="Amiri" w:eastAsia="Amiri" w:cs="Amiri"/>
          <w:color w:val="111111"/>
          <w:sz w:val="28"/>
          <w:sz w:val="28"/>
          <w:szCs w:val="28"/>
          <w:rtl w:val="true"/>
          <w:lang w:bidi="ar-SA"/>
        </w:rPr>
        <w:t>في ليلة الحادي عشر لم يكن عندهم شيء في الخيمة أبداً، كان عليهم ثوب وغطاء علىٰ الرأس فقط، ولا يوجد شيء آخر في الخيام، فقط النساء والأطفال، والخيام محترقة نصفها، وفي الليل بقوا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البعض في الخيام، والبعض الآخر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الحادي عشر النساء والأطفال</w:t>
      </w:r>
    </w:p>
    <w:p>
      <w:pPr>
        <w:pStyle w:val="BookText"/>
        <w:rPr/>
      </w:pPr>
      <w:r>
        <w:rPr>
          <w:rFonts w:ascii="Amiri" w:hAnsi="Amiri" w:eastAsia="Amiri" w:cs="Amiri"/>
          <w:color w:val="111111"/>
          <w:sz w:val="28"/>
          <w:sz w:val="28"/>
          <w:szCs w:val="28"/>
          <w:rtl w:val="true"/>
          <w:lang w:bidi="ar-SA"/>
        </w:rPr>
        <w:t>جياع، في يوم الحادي عشر النساء والأطفال ينتفضون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جدتي والدة أبي، إذا جاءت ليلة الحادي عشر، تقول لوالدتي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تضعي فراش النوم الليلة للأطفال، وفي بعض الأحيان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اجمعوا الفرش ودعي الأطفال ينامون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لا تعطي الأطفال الطعام، أطفال الإمام الحسين جياع،ملقون فوق تراب الصحراء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تهيَّأْتُمْ لسماع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لإركاب الأطفال علىٰ النوق یا</w:t>
      </w:r>
    </w:p>
    <w:p>
      <w:pPr>
        <w:pStyle w:val="BookText"/>
        <w:rPr/>
      </w:pPr>
      <w:r>
        <w:rPr>
          <w:rFonts w:ascii="Amiri" w:hAnsi="Amiri" w:eastAsia="Amiri" w:cs="Amiri"/>
          <w:color w:val="111111"/>
          <w:sz w:val="28"/>
          <w:sz w:val="28"/>
          <w:szCs w:val="28"/>
          <w:rtl w:val="true"/>
          <w:lang w:bidi="ar-SA"/>
        </w:rPr>
        <w:t>الله، الإمام صاحب الزمان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وَصُفّٙدوا فِي الحَديدِ</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وقُیّٙدَ الأطفال والنساء بسلاسل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مولانا الحسين المظلوم وبأهل بيته المظلومين يا الله</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443" w:name="pg16697_216699"/>
    </w:p>
    <w:p>
      <w:pPr>
        <w:pStyle w:val="Heading2"/>
        <w:numPr>
          <w:ilvl w:val="1"/>
          <w:numId w:val="1"/>
        </w:numPr>
        <w:rPr/>
      </w:pPr>
      <w:bookmarkStart w:id="444" w:name="__RefHeading___Toc12396264_1280447820"/>
      <w:bookmarkStart w:id="445" w:name="_Toc148"/>
      <w:bookmarkEnd w:id="443"/>
      <w:bookmarkEnd w:id="444"/>
      <w:r>
        <w:rPr>
          <w:rtl w:val="true"/>
        </w:rPr>
        <w:t>المجلس السابع</w:t>
      </w:r>
      <w:r>
        <w:rPr>
          <w:rtl w:val="true"/>
        </w:rPr>
        <w:t>:</w:t>
      </w:r>
      <w:r>
        <w:rPr>
          <w:rtl w:val="true"/>
        </w:rPr>
        <w:t>حکمة غیبة الامام صاحب الزمان</w:t>
      </w:r>
      <w:bookmarkEnd w:id="445"/>
    </w:p>
    <w:p>
      <w:pPr>
        <w:pStyle w:val="BookText"/>
        <w:rPr/>
      </w:pPr>
      <w:r>
        <w:rPr>
          <w:rFonts w:ascii="IRNazanin" w:hAnsi="IRNazanin" w:eastAsia="IRNazanin"/>
          <w:color w:val="111111"/>
          <w:sz w:val="28"/>
          <w:sz w:val="28"/>
          <w:szCs w:val="28"/>
          <w:rtl w:val="true"/>
          <w:lang w:bidi="fa-IR"/>
        </w:rPr>
        <w:t>الآیة الله العلامة الشیخ محمود حلبی رحمة الله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446" w:name="pg16697_216701"/>
    </w:p>
    <w:p>
      <w:pPr>
        <w:pStyle w:val="BookText"/>
        <w:rPr/>
      </w:pPr>
      <w:bookmarkEnd w:id="44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بَارئِ الخَلائقِ أَجمَعينَ، وصلَّىٰ اللهُ عَلىٰ سَيِدِ الأَنبياءِ والمُرسَلينَ، حَبِیبِ إِلهِ العَالمينَ، وخَاتِمِ النَبِيينَ، أَبِي القَاسِمِ محمّد، وَعَلىٰ أَهلِ بَيتِهِ الأَطيَبينَ الأَنجَبينَ، الهُداةِ المَهديين، سِيَما مَولانا وسَیدِنَا الإمامِ المبينِ، وَالكهفِ الحَصينِ، وَغِياثِ المُضطّرِ المُستَكينِ، وَخَاتِمِ الأَئِمَةِ المَعصُومينَ، صَاَحِبِ الهَيبَةِ العَسكَرِيَةِ، والغَيبَةِ الإِلهيَةِ، مَولانَا وَسَيِدِنَا وَإمَامِنَاوَهَادِينَا بالحَقّٙ، القَائِمِ المُنَتَظَرِ، وَلَعْنَةُ اللهِ عَلىٰ أَعدائِهِم أَبَدَ الآَبِدينَ وَدَهرَ الداهِرینَ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الم ٭ ذَلِكَ الْكِتَابُ لَا رَيْبَ فِيهِ هُدًى لِلْمُتَّقِينَ ٭ 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7" w:name="__RefHeading___Toc12396266_1280447820"/>
      <w:bookmarkStart w:id="448" w:name="_Toc149"/>
      <w:bookmarkEnd w:id="447"/>
      <w:r>
        <w:rPr>
          <w:rtl w:val="true"/>
        </w:rPr>
        <w:t>بدأت غيبة الإمام صاحب الزمان من الرحم إلى الآن</w:t>
      </w:r>
      <w:bookmarkEnd w:id="448"/>
    </w:p>
    <w:p>
      <w:pPr>
        <w:pStyle w:val="BookText"/>
        <w:rPr/>
      </w:pPr>
      <w:r>
        <w:rPr>
          <w:rFonts w:ascii="IRNazanin" w:hAnsi="IRNazanin" w:eastAsia="IRNazanin"/>
          <w:color w:val="111111"/>
          <w:sz w:val="28"/>
          <w:sz w:val="28"/>
          <w:szCs w:val="28"/>
          <w:rtl w:val="true"/>
          <w:lang w:bidi="fa-IR"/>
        </w:rPr>
        <w:t>لوجود الإمام صاحب الزمان خصائص وامتیازات بالنسبة إلىٰ</w:t>
      </w:r>
    </w:p>
    <w:p>
      <w:pPr>
        <w:pStyle w:val="BookText"/>
        <w:rPr/>
      </w:pPr>
      <w:r>
        <w:rPr>
          <w:rFonts w:ascii="Amiri" w:hAnsi="Amiri" w:eastAsia="Amiri" w:cs="Amiri"/>
          <w:color w:val="111111"/>
          <w:sz w:val="28"/>
          <w:sz w:val="28"/>
          <w:szCs w:val="28"/>
          <w:rtl w:val="true"/>
          <w:lang w:bidi="ar-SA"/>
        </w:rPr>
        <w:t>بقية الأئمة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إحدىٰ هذه الخصائص هي الغيبة والاختفاء، أي لا يراه الناس، أو</w:t>
      </w:r>
    </w:p>
    <w:p>
      <w:pPr>
        <w:pStyle w:val="BookText"/>
        <w:rPr/>
      </w:pPr>
      <w:r>
        <w:rPr>
          <w:rFonts w:ascii="Amiri" w:hAnsi="Amiri" w:eastAsia="Amiri" w:cs="Amiri"/>
          <w:color w:val="111111"/>
          <w:sz w:val="28"/>
          <w:sz w:val="28"/>
          <w:szCs w:val="28"/>
          <w:rtl w:val="true"/>
          <w:lang w:bidi="ar-SA"/>
        </w:rPr>
        <w:t>يرونه ولا يعرفونه، الغيبة هي إحدىٰ هذين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لوجود جسماني وله حجم، يأتي أمَامَنَا ولا</w:t>
      </w:r>
    </w:p>
    <w:p>
      <w:pPr>
        <w:pStyle w:val="BookText"/>
        <w:rPr/>
      </w:pPr>
      <w:r>
        <w:rPr>
          <w:rFonts w:ascii="IRNazanin" w:hAnsi="IRNazanin" w:eastAsia="IRNazanin"/>
          <w:color w:val="111111"/>
          <w:sz w:val="28"/>
          <w:sz w:val="28"/>
          <w:szCs w:val="28"/>
          <w:rtl w:val="true"/>
          <w:lang w:bidi="fa-IR"/>
        </w:rPr>
        <w:t>یُریٰ؟ نعم، وإن شاء الله نثبت في المستقبل بأنه أن يمكن لايُرىٰ جسم له حجم بالقوىٰ الروحية والجسدية، من الممكن أن جسماً له الأبعاد الثلاثة،</w:t>
      </w:r>
    </w:p>
    <w:p>
      <w:pPr>
        <w:pStyle w:val="BookText"/>
        <w:rPr/>
      </w:pPr>
      <w:r>
        <w:rPr>
          <w:rFonts w:ascii="Amiri" w:hAnsi="Amiri" w:eastAsia="Amiri" w:cs="Amiri"/>
          <w:color w:val="111111"/>
          <w:sz w:val="28"/>
          <w:sz w:val="28"/>
          <w:szCs w:val="28"/>
          <w:rtl w:val="true"/>
          <w:lang w:bidi="ar-SA"/>
        </w:rPr>
        <w:t>أي له طول وعرض وعمق، ويكون هذا الجسم محاذياً إلىٰ العين، لكن لا</w:t>
      </w:r>
    </w:p>
    <w:p>
      <w:pPr>
        <w:pStyle w:val="BookText"/>
        <w:rPr/>
      </w:pPr>
      <w:r>
        <w:rPr>
          <w:rFonts w:ascii="Amiri" w:hAnsi="Amiri" w:eastAsia="Amiri" w:cs="Amiri"/>
          <w:color w:val="111111"/>
          <w:sz w:val="28"/>
          <w:sz w:val="28"/>
          <w:szCs w:val="28"/>
          <w:rtl w:val="true"/>
          <w:lang w:bidi="ar-SA"/>
        </w:rPr>
        <w:t>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سنثبت ذلك في المستقبل بعدة طرق مختلفة</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الإمام صاحب الزمان هي من خصائصه بالنسبة إلىٰ بقية الأئمة؛ لذلك من أسماء هذا الإمام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 ذَلِكَ الْكِتَابُ لَا رَيْبَ فِيهِ هُدًى لِلْمُتَّقِينَ ٭ الَّذِينَ يُؤْمِنُونَ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شيعة على، والغيب فهو الحجة الغائب، وشاهد 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ولي العصر له عدة أسماء مختلفة،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في أوائل آیات سورة البقرة؛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حَمْلَه وولادته ورضاعته وشباب الإمام صاحب الزمان وإلىٰ الآن في الغيبة والخفاء، الآن يأتي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الإمام بقية الله غائب في كل مراحل حياته؟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449" w:name="pg16697_216703"/>
    </w:p>
    <w:p>
      <w:pPr>
        <w:pStyle w:val="BookText"/>
        <w:rPr/>
      </w:pPr>
      <w:bookmarkEnd w:id="449"/>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Heading2"/>
        <w:numPr>
          <w:ilvl w:val="1"/>
          <w:numId w:val="1"/>
        </w:numPr>
        <w:rPr/>
      </w:pPr>
      <w:bookmarkStart w:id="450" w:name="__RefHeading___Toc12396268_1280447820"/>
      <w:bookmarkStart w:id="451" w:name="_Toc150"/>
      <w:bookmarkEnd w:id="450"/>
      <w:r>
        <w:rPr>
          <w:rtl w:val="true"/>
        </w:rPr>
        <w:t>وظيفة الإمام بسط التشيُّع والعدل في كل الأرجاء</w:t>
      </w:r>
      <w:bookmarkEnd w:id="451"/>
    </w:p>
    <w:p>
      <w:pPr>
        <w:pStyle w:val="BookText"/>
        <w:rPr/>
      </w:pPr>
      <w:r>
        <w:rPr>
          <w:rFonts w:ascii="IRNazanin" w:hAnsi="IRNazanin" w:eastAsia="IRNazanin"/>
          <w:color w:val="111111"/>
          <w:sz w:val="28"/>
          <w:sz w:val="28"/>
          <w:szCs w:val="28"/>
          <w:rtl w:val="true"/>
          <w:lang w:bidi="fa-IR"/>
        </w:rPr>
        <w:t>إحدىٰ حِکَمِ الغيبة من زمن الحمل والرضاع إلىٰ هذا الزمان أن يكون هذا العظيم بحسب التقدير الأولي الإلهي موظفاً بوظيفة عظيمة، هكذا جاء في دعاء الندبة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أَنْتَ مِنْ عَقِيد عِزّٙ لايُسامی</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فداك يا من لا سلطة وقوة أعلىٰ من سلطته وقوته، وليس أعلىٰ من لواء عظمته 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الله عقد عز ولواء عظمة الإمام صاحب الزمان، وسيكون نشر الإسلام والعدل في قارات الدنيا الخمس به، هكذا وعد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الله رسوله لكي يقيم الدين والهداية، الدين الذي ليس فيه تزلزل، وبدون حدّٙ و حدود، دین بدايته من طلوع مشرق الشمس ونهايته إلىٰ المغرب، بدون نهاية، هذا هو دين خاتم النبيين، الذي أرسل الله الرسول لهذا الدين، الذي يظهر علىٰ كل الأديان ويسيطر عليها، ولو كان المشركون يكرهون ولا يقبلون أن يحصل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وعد الله، أن تنطوي وتُهضم كل الأديان تحت شعار الإسلام، وکل أهل الأرض يدخلون في دين الإسلام، هذا الأمر وُضِعَ في عُهدة الإمام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452" w:name="pg16697_216704"/>
    </w:p>
    <w:p>
      <w:pPr>
        <w:pStyle w:val="BookText"/>
        <w:rPr/>
      </w:pPr>
      <w:bookmarkEnd w:id="452"/>
      <w:r>
        <w:rPr>
          <w:rFonts w:ascii="Amiri" w:hAnsi="Amiri" w:eastAsia="Amiri" w:cs="Amiri"/>
          <w:color w:val="111111"/>
          <w:sz w:val="28"/>
          <w:sz w:val="28"/>
          <w:szCs w:val="28"/>
          <w:rtl w:val="true"/>
          <w:lang w:bidi="ar-SA"/>
        </w:rPr>
        <w:t>صاحب الزمان، كل واحد من الأئمة له صحيفة إلهية وبرنامج</w:t>
      </w:r>
    </w:p>
    <w:p>
      <w:pPr>
        <w:pStyle w:val="BookText"/>
        <w:rPr/>
      </w:pPr>
      <w:r>
        <w:rPr>
          <w:rFonts w:ascii="Amiri" w:hAnsi="Amiri" w:eastAsia="Amiri" w:cs="Amiri"/>
          <w:color w:val="111111"/>
          <w:sz w:val="28"/>
          <w:sz w:val="28"/>
          <w:szCs w:val="28"/>
          <w:rtl w:val="true"/>
          <w:lang w:bidi="ar-SA"/>
        </w:rPr>
        <w:t>معيَّن، وقد جعل الله المتعالي هذا البرنامج المعيَّن عندما خلق السموات والأرض، وهذا المطلب مُثبت في صحيفة الإمام ولي العصر، ولابد أن</w:t>
      </w:r>
    </w:p>
    <w:p>
      <w:pPr>
        <w:pStyle w:val="BookText"/>
        <w:rPr/>
      </w:pPr>
      <w:r>
        <w:rPr>
          <w:rFonts w:ascii="IRNazanin" w:hAnsi="IRNazanin" w:eastAsia="IRNazanin"/>
          <w:color w:val="111111"/>
          <w:sz w:val="28"/>
          <w:sz w:val="28"/>
          <w:szCs w:val="28"/>
          <w:rtl w:val="true"/>
          <w:lang w:bidi="fa-IR"/>
        </w:rPr>
        <w:t>ينشر الإمام ولي العصر الإسلام ويغلب الأديان، وينشر في كل القارات الخمس العدل، کُتِبَتْ في صحيفة ولي العصر وظيفتان ولابد</w:t>
      </w:r>
    </w:p>
    <w:p>
      <w:pPr>
        <w:pStyle w:val="BookText"/>
        <w:rPr/>
      </w:pPr>
      <w:r>
        <w:rPr>
          <w:rFonts w:ascii="IRNazanin" w:hAnsi="IRNazanin" w:eastAsia="IRNazanin"/>
          <w:color w:val="111111"/>
          <w:sz w:val="28"/>
          <w:sz w:val="28"/>
          <w:szCs w:val="28"/>
          <w:rtl w:val="true"/>
          <w:lang w:bidi="fa-IR"/>
        </w:rPr>
        <w:t>له من العمل بهما</w:t>
      </w:r>
      <w:r>
        <w:rPr>
          <w:rFonts w:eastAsia="IRNazanin" w:cs="IRNazanin"/>
          <w:color w:val="111111"/>
          <w:sz w:val="28"/>
          <w:szCs w:val="28"/>
          <w:rtl w:val="true"/>
          <w:lang w:bidi="fa-IR"/>
        </w:rPr>
        <w:t>.</w:t>
      </w:r>
    </w:p>
    <w:p>
      <w:pPr>
        <w:pStyle w:val="Heading2"/>
        <w:numPr>
          <w:ilvl w:val="1"/>
          <w:numId w:val="1"/>
        </w:numPr>
        <w:rPr/>
      </w:pPr>
      <w:bookmarkStart w:id="453" w:name="__RefHeading___Toc12396270_1280447820"/>
      <w:bookmarkStart w:id="454" w:name="_Toc151"/>
      <w:bookmarkEnd w:id="453"/>
      <w:r>
        <w:rPr>
          <w:rtl w:val="true"/>
        </w:rPr>
        <w:t>الظُلاَّم أعداء الإمام صاحب الزمان</w:t>
      </w:r>
      <w:bookmarkEnd w:id="454"/>
    </w:p>
    <w:p>
      <w:pPr>
        <w:pStyle w:val="BookText"/>
        <w:rPr/>
      </w:pPr>
      <w:r>
        <w:rPr>
          <w:rFonts w:ascii="Amiri" w:hAnsi="Amiri" w:eastAsia="Amiri" w:cs="Amiri"/>
          <w:color w:val="111111"/>
          <w:sz w:val="28"/>
          <w:sz w:val="28"/>
          <w:szCs w:val="28"/>
          <w:rtl w:val="true"/>
          <w:lang w:bidi="ar-SA"/>
        </w:rPr>
        <w:t>هاتان الوظيفتان ثقيلتان جداً، إن المخالفين والمعارضين للإمام كثيرون، وستصادفه مشاكل عجيبة، وكل ظالم في الدنيا، سواء أراده عداءً جزئياً أم كلياً، وسواءً أراده فردياً أم اجتماعيّاً، سيكون مخالفاً وعدواً للإمام صاحب الزمان؛ لأن الإمام ولي العصر يريد أن يأخذ من الظلام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نشرح هذا المطلب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أبدأ بنفسي، إن الظلم له أنواع مختلفة، أحد هذه الأنواع هو الظلم في المنبر، من الممكن أن أكون ظالماً، أي أصعد المنبر بدون مقدرة وأضيّٙع وقتكم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یُسْمِنُ وَلا يُغْنِي مِنْ جُوعٍ</w:t>
      </w:r>
      <w:r>
        <w:rPr>
          <w:rFonts w:eastAsia="Amiri" w:cs="Amiri" w:ascii="Amiri" w:hAnsi="Amiri"/>
          <w:color w:val="111111"/>
          <w:sz w:val="28"/>
          <w:szCs w:val="28"/>
          <w:rtl w:val="true"/>
          <w:lang w:bidi="ar-SA"/>
        </w:rPr>
        <w:t>»</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المصاريف التي دفعها المؤسّٙس للمجلس أدراج الرياح،</w:t>
      </w:r>
    </w:p>
    <w:p>
      <w:pPr>
        <w:pStyle w:val="BookText"/>
        <w:rPr/>
      </w:pPr>
      <w:r>
        <w:rPr>
          <w:rFonts w:ascii="Amiri" w:hAnsi="Amiri" w:eastAsia="Amiri" w:cs="Amiri"/>
          <w:color w:val="111111"/>
          <w:sz w:val="28"/>
          <w:sz w:val="28"/>
          <w:szCs w:val="28"/>
          <w:rtl w:val="true"/>
          <w:lang w:bidi="ar-SA"/>
        </w:rPr>
        <w:t>وأوقات العلماء والصالحين الأعزاء التي لها قيمة كبيرة من عمرهم تذهب بلا طائل وفي الباطل، هذا نوع من الظلم علىٰ المستمعين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وكذلك إذا لم تكن لدىَّ أهلية لطرح المطالب، سيخرج من فمي كلاماً كبيراً لست أهلاً لبيانه، وأوصل لكم كلاماً غير مُعد بصورة جيدة، مرة ناقصاً ومرة كاملاً، ويسبب تزلزلاً وانحرافاً فكرياً لديكم، وأظلمكم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ولي العصر موظف أن يزيل هذا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أنت ليس لك الحق في صعود المنبر، أنت ليس لديك استعداد ورأس مال، أو أنت لا تعمل بعلمك، وهذا الظلم أكبر وأكثر، أولاً أذهب اعمل وبعد ذلك تعال وادعُ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تَقُولُونَ مَا لَا تَفْعَلُونَ 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الشيخ، ليست لديك لياقة هذا العمل، انزل من هذا المنبر، وانزع</w:t>
      </w:r>
    </w:p>
    <w:p>
      <w:pPr>
        <w:pStyle w:val="BookText"/>
        <w:rPr/>
      </w:pPr>
      <w:r>
        <w:rPr>
          <w:rFonts w:ascii="Amiri" w:hAnsi="Amiri" w:eastAsia="Amiri" w:cs="Amiri"/>
          <w:color w:val="111111"/>
          <w:sz w:val="28"/>
          <w:sz w:val="28"/>
          <w:szCs w:val="28"/>
          <w:rtl w:val="true"/>
          <w:lang w:bidi="ar-SA"/>
        </w:rPr>
        <w:t>العمامة والعباءة، وخذ هذا الحبل واذهب إلىٰ السوق واعمل حمّالاً؟</w:t>
      </w:r>
    </w:p>
    <w:p>
      <w:pPr>
        <w:pStyle w:val="BookText"/>
        <w:rPr/>
      </w:pPr>
      <w:r>
        <w:rPr>
          <w:rFonts w:ascii="IRNazanin" w:hAnsi="IRNazanin" w:eastAsia="IRNazanin"/>
          <w:color w:val="111111"/>
          <w:sz w:val="28"/>
          <w:sz w:val="28"/>
          <w:szCs w:val="28"/>
          <w:rtl w:val="true"/>
          <w:lang w:bidi="fa-IR"/>
        </w:rPr>
        <w:t>إذا أراد الإمام بقية الله أن يقف أمام ظلمي، حتما سأكون مخالفاً ومعانداً ومحارباً له، لا يُوجد تردُّد في هذا الأمر، هل لدينا نفس قدسية؟ هل نحن سلمان وأبو ذر لكي نغلق في مقابل الإمام ولي العصر عيوننا وأسماعنا وبدون قید و شرط نمتثل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كلنا کسلمان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العبد</w:t>
      </w:r>
    </w:p>
    <w:p>
      <w:pPr>
        <w:pStyle w:val="BookText"/>
        <w:rPr/>
      </w:pPr>
      <w:r>
        <w:rPr>
          <w:rFonts w:ascii="Amiri" w:hAnsi="Amiri" w:eastAsia="Amiri" w:cs="Amiri"/>
          <w:color w:val="111111"/>
          <w:sz w:val="28"/>
          <w:sz w:val="28"/>
          <w:szCs w:val="28"/>
          <w:rtl w:val="true"/>
          <w:lang w:bidi="ar-SA"/>
        </w:rPr>
        <w:t>لیس آدمياً</w:t>
      </w:r>
      <w:r>
        <w:rPr>
          <w:rStyle w:val="FootnoteAnchor"/>
          <w:rtl w:val="true"/>
        </w:rPr>
        <w:footnoteReference w:id="230"/>
      </w:r>
      <w:r>
        <w:rPr>
          <w:rFonts w:ascii="Amiri" w:hAnsi="Amiri" w:eastAsia="Amiri" w:cs="Amiri"/>
          <w:color w:val="111111"/>
          <w:sz w:val="28"/>
          <w:sz w:val="28"/>
          <w:szCs w:val="28"/>
          <w:rtl w:val="true"/>
          <w:lang w:bidi="ar-SA"/>
        </w:rPr>
        <w:t>لكي يأمره الإمام أي شيء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بغمزته الأخاذة لي من روحه أنا اليائس</w:t>
      </w:r>
    </w:p>
    <w:p>
      <w:pPr>
        <w:pStyle w:val="BookText"/>
        <w:rPr/>
      </w:pPr>
      <w:r>
        <w:rPr>
          <w:rFonts w:ascii="Amiri" w:hAnsi="Amiri" w:eastAsia="Amiri" w:cs="Amiri"/>
          <w:color w:val="111111"/>
          <w:sz w:val="28"/>
          <w:sz w:val="28"/>
          <w:szCs w:val="28"/>
          <w:rtl w:val="true"/>
          <w:lang w:bidi="ar-SA"/>
        </w:rPr>
        <w:t>تفعل ما تشاء، تحكم ما تريد</w:t>
      </w:r>
    </w:p>
    <w:p>
      <w:pPr>
        <w:pStyle w:val="BookText"/>
        <w:rPr/>
      </w:pPr>
      <w:r>
        <w:rPr>
          <w:rFonts w:ascii="Amiri" w:hAnsi="Amiri" w:eastAsia="Amiri" w:cs="Amiri"/>
          <w:color w:val="111111"/>
          <w:sz w:val="28"/>
          <w:sz w:val="28"/>
          <w:szCs w:val="28"/>
          <w:rtl w:val="true"/>
          <w:lang w:bidi="ar-SA"/>
        </w:rPr>
        <w:t>ليست لديَّ هذه الحالة من التسليم والقبول؛ ولأنه سيحارب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وجودي، حتما سأكون معارضاً له، هذا بالنسبة إلىٰ ظلم نفسي، والآن نذهب إلىٰ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يظلم التاجر البائع بالجملة، وبائع الجملة يظلم بائع التجزئة؛ والكسبة يظلمون أهل المنطقة، الشركات تظلم التجار، الدنيا في تعارض وتزاحم للبقاء، والكل آكل ومأكول، وكلما كان أكبر قدرة، فإنه يأكل الصغار، ويأكل بائعو المنطقة أهل المنطقة، ويأكل بائع الجملة بائع التجزئة، والتجار يأكلون بائع الجملة، الشركات تأكل التجار، والدولة تأكل الشركات، والدول القوية تأكل الدول الضعيفة، الدنيا مكان التنازع للبقاء، وكل واحد يظلم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أن يقف الإمام بقية الله أمام كل هذا الظلم، کبار الطغاة والظلمة يسحقون الضعفاء، وسوف يضعهم الإمام صاحب الزمان في مكانهم الذي يستحقونه، ومعنىٰ العدل الشامل والعام أن يقف أمام كل أنواع الظلم، وتلك هي وظيفة الإمام صاحب الزمان، وحتما کل الظلمة سيعادونه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الملحدون وغير المبالين بقيود الدين، والذين لا يعملون بالدين، لابد من أن يصلُّوا ويصوموا، إذاً كل هؤلاء سيعادون ويعارضون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يعادِ الظلمة الأئمة هكذا، لأن الأئمة الأطهار لم یکن لديهم أمر بهذه الوظيفة، ولم يضع الله في عهدتهم هذه العهدة الثقيلة، فقط وضعها في عهدة ولي الأمر الإمام بقية الله، وهكذا جاء في صحيفته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455" w:name="pg16697_216707"/>
    </w:p>
    <w:p>
      <w:pPr>
        <w:pStyle w:val="BookText"/>
        <w:rPr/>
      </w:pPr>
      <w:bookmarkEnd w:id="455"/>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الإلهية</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کتاب وصيتك إلىٰ النجيب من أهلك،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النجيب من أهلي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وكان علىٰ الكتاب خواتیم من ذهب، فدفعه النبي إلىٰ علي وأمره أن يفك خاتما ويعمل بها فيه، ففك خاتما وعمل بها فيه، ثم دفعه إلىٰ ابنه الحسن، ففك خاتما وعمل بها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إلىٰ الحسين، ففك خاتما فوجد فيه أن اخرج بقومك إلىٰ الشهادة ولا شهادة لهم إلا معك واشرِ نفسك لله تعالى،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إلىٰ علي بن الحسين، ففك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اصمت والزم منزلك واعبد ربك حتىٰ يأتيك اليقين،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إلىٰ محمد بن علي عليها، ففك خاتما فوجد فيه حدّٙث الناس وافتهم ولا تخافنَّ إلا الله عز وجل فإنه لا سبيل لأحد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دفعه إلىَّ ففضضت خاتما فوجدت فيه حدّٙث الناس وافتهم وانشر علم أهل بيتك وصدّٙق آباءك الصالحين ولا تخافن إلا الله عز وجل وأنت في حرز وأمان،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ادفعه إلىٰ موسىٰ بن جعفر، وكذلك يدفعه موسىٰ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ثم كذلك أبدا إلىٰ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لابد من أن يكون كل القتلة والظلمة أعداء الإمام بقية الله</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12396272_1280447820"/>
      <w:bookmarkStart w:id="457" w:name="_Toc152"/>
      <w:bookmarkEnd w:id="456"/>
      <w:r>
        <w:rPr>
          <w:rtl w:val="true"/>
        </w:rPr>
        <w:t>وظائف بقية الله هو إبلاغ الأعداء</w:t>
      </w:r>
      <w:bookmarkEnd w:id="457"/>
    </w:p>
    <w:p>
      <w:pPr>
        <w:pStyle w:val="BookText"/>
        <w:rPr/>
      </w:pPr>
      <w:r>
        <w:rPr>
          <w:rFonts w:ascii="Amiri" w:hAnsi="Amiri" w:eastAsia="Amiri" w:cs="Amiri"/>
          <w:color w:val="111111"/>
          <w:sz w:val="28"/>
          <w:sz w:val="28"/>
          <w:szCs w:val="28"/>
          <w:rtl w:val="true"/>
          <w:lang w:bidi="ar-SA"/>
        </w:rPr>
        <w:t>أعلن النبي الأكرم في حياته وظيفة الإمام صاحب الزمان،</w:t>
      </w:r>
    </w:p>
    <w:p>
      <w:pPr>
        <w:pStyle w:val="BookText"/>
        <w:rPr/>
      </w:pPr>
      <w:r>
        <w:rPr>
          <w:rFonts w:ascii="Amiri" w:hAnsi="Amiri" w:eastAsia="Amiri" w:cs="Amiri"/>
          <w:color w:val="111111"/>
          <w:sz w:val="28"/>
          <w:sz w:val="28"/>
          <w:szCs w:val="28"/>
          <w:rtl w:val="true"/>
          <w:lang w:bidi="ar-SA"/>
        </w:rPr>
        <w:t>بعض الأحيان فوق المنبر وبعض الأحيان في المسجد وبعض الأحيان في أماكن أخرىٰ بصورة عامة وخاصة لكل الأمة، أبلغ الرسول المستمعين أنَّه سيأتي مهدي في آخر الزمان، وسيقتلع الظلم، ويضع غير المبالين بالدين والفسقة والفجار والمعارضين للدين تحت مظلة الإسلام بالقوة، هذه المطالب وصلت إلىٰ أسماع الأمة؛ ولذلك فإن العلماء والمحدّٙثين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458" w:name="pg16697_216708"/>
    </w:p>
    <w:p>
      <w:pPr>
        <w:pStyle w:val="BookText"/>
        <w:rPr/>
      </w:pPr>
      <w:bookmarkEnd w:id="458"/>
      <w:r>
        <w:rPr>
          <w:rFonts w:ascii="Amiri" w:hAnsi="Amiri" w:eastAsia="Amiri" w:cs="Amiri"/>
          <w:color w:val="111111"/>
          <w:sz w:val="28"/>
          <w:sz w:val="28"/>
          <w:szCs w:val="28"/>
          <w:rtl w:val="true"/>
          <w:lang w:bidi="ar-SA"/>
        </w:rPr>
        <w:t>العامة ذكروا في كتبهم الروائية التي حول الإمام المهدي</w:t>
      </w:r>
    </w:p>
    <w:p>
      <w:pPr>
        <w:pStyle w:val="BookText"/>
        <w:rPr/>
      </w:pP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الله بِهِ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يُخفىٰ خبر ظهور الإمام صاحب الزمان، ووظيفته الخطيرة؟</w:t>
      </w:r>
    </w:p>
    <w:p>
      <w:pPr>
        <w:pStyle w:val="BookText"/>
        <w:rPr/>
      </w:pPr>
      <w:r>
        <w:rPr>
          <w:rFonts w:ascii="Amiri" w:hAnsi="Amiri" w:eastAsia="Amiri" w:cs="Amiri"/>
          <w:color w:val="111111"/>
          <w:sz w:val="28"/>
          <w:sz w:val="28"/>
          <w:szCs w:val="28"/>
          <w:rtl w:val="true"/>
          <w:lang w:bidi="ar-SA"/>
        </w:rPr>
        <w:t>يعلم الظلمة بأن شخصاً سيظهر من أبناء الرسول الأعظم، وأنه من نسل الصديقة الطاهرة في آخر الزمان، وسيجلس في مكانهم، وأنه سوف يرفع كلمة التوحيد، ويسيطر علىٰ جميع الأديان ويهضمها، وَصَلَ هذا الأمر إلىٰ كل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أمير المؤمنين والإمام الحسن والإمام الحسين وبقية الأئمة عن الإمام المهدي باختلاف في الكثرة والقلة؛ ولذلك الأمر فإن الظلمة في حالة توجُّه بأن الظهور ليس بعيداً، ولن يطول ألف سنة وألفي سنة أخرىٰ </w:t>
      </w:r>
      <w:r>
        <w:rPr>
          <w:rFonts w:eastAsia="Amiri" w:cs="Amiri" w:ascii="Amiri" w:hAnsi="Amiri"/>
          <w:color w:val="111111"/>
          <w:sz w:val="28"/>
          <w:szCs w:val="28"/>
          <w:rtl w:val="true"/>
          <w:lang w:bidi="ar-SA"/>
        </w:rPr>
        <w:t>.</w:t>
      </w:r>
    </w:p>
    <w:p>
      <w:pPr>
        <w:pStyle w:val="Heading2"/>
        <w:numPr>
          <w:ilvl w:val="1"/>
          <w:numId w:val="1"/>
        </w:numPr>
        <w:rPr/>
      </w:pPr>
      <w:bookmarkStart w:id="459" w:name="__RefHeading___Toc12396274_1280447820"/>
      <w:bookmarkStart w:id="460" w:name="_Toc153"/>
      <w:bookmarkEnd w:id="459"/>
      <w:r>
        <w:rPr>
          <w:rtl w:val="true"/>
        </w:rPr>
        <w:t>سرُّ أذية الحكام آلُ الرسول</w:t>
      </w:r>
      <w:bookmarkEnd w:id="460"/>
    </w:p>
    <w:p>
      <w:pPr>
        <w:pStyle w:val="BookText"/>
        <w:rPr/>
      </w:pPr>
      <w:r>
        <w:rPr>
          <w:rFonts w:ascii="Amiri" w:hAnsi="Amiri" w:eastAsia="Amiri" w:cs="Amiri"/>
          <w:color w:val="111111"/>
          <w:sz w:val="28"/>
          <w:sz w:val="28"/>
          <w:szCs w:val="28"/>
          <w:rtl w:val="true"/>
          <w:lang w:bidi="ar-SA"/>
        </w:rPr>
        <w:t>الظلمة فهموا بأن المهدي من أولاد الأئمة المعصومين، وسيأتي من نسلهم؛ ولذلك ما رفعوا أعينهم عن الأئمة المعصومين، ووضعوهم تحت المراقبة الكاملة؛ لكي إذا احتملوا وجود المهدي من أحد الأئمة، لا يدعونه يطأ عالم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يحسبون أنهم بالقدرة المادية يستطيعون أن يغلقوا باب الغيب، ويتخيّلون بأنهم يستطيعون بواسطة القذائف والرشاش والسيف والنبال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المادية أن يحتلوا قلعة الروحانية، وبالأيدي المادية يغلقون بوابة الملكوت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السبب حمل الملوك علىٰ الأئمة وأولاد السيدة الزهراء وأمير المؤمنين، وقتلوهم، هكذا كان بنو أمية وبنو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ووصل بهم الأمر لدرجة أن يقتلوا ستين بعد ستين سيداً، ويلقون بهم في البئر، ولقد عملوا من أجساد بني هاشم والعلويين والفاطميين الاسطوانات، ووضعوهم بدل الآجر، هكذا تحمّلوا الويلات، كانوا دائما يفكّٙرون في قتل الأئمة، وبأية حجة كي يهجموا عليهم ويقتلوهم؛ لكي لا يأتي إلىٰ الوجود المهدي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في ظلم هؤلاء الحكام تردُّد، هم يعلمون بذلك أيضاً، یزید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ويعلم بذلك، عبد الملك بن مروان ظالم ولديه يقين بذلك، الحجاج الملعون أحد عمّال عبد الملك بن مروان، لم يكن ظلمهم مخفيّاً عليهم، وقد سمعوا كلام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سيأتي المهدي ويجازي الظلمة وسيغلبهم، وسيجعلهم في مكانهم</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ولأنهم يحتملون مجيء المهدي فإنهم يقتلون ويظلمون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طال زمان الأئمة تحددت دائرة وجود المهدي أكثر، عَلِمَ</w:t>
      </w:r>
    </w:p>
    <w:p>
      <w:pPr>
        <w:pStyle w:val="BookText"/>
        <w:rPr/>
      </w:pPr>
      <w:r>
        <w:rPr>
          <w:rFonts w:ascii="IRNazanin" w:hAnsi="IRNazanin" w:eastAsia="IRNazanin"/>
          <w:color w:val="111111"/>
          <w:sz w:val="28"/>
          <w:sz w:val="28"/>
          <w:szCs w:val="28"/>
          <w:rtl w:val="true"/>
          <w:lang w:bidi="fa-IR"/>
        </w:rPr>
        <w:t>أكثر الناس في زمان الإمام الحسن العسكري؛ بأن الوجود المقدس وشمس العدالة والإيمان والدین سيطلع من صُلب الإمام الحسن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العسكري؛ ولذلك صَمّمَ ثلاثة من حكام بني العباس علىٰ قتل الإمام الحسن العسكري، وهدفهم ألا يأتي من صلب الإمام الحسن العسكري المهدي، لكنهم لم يستطيعوا، ومنعهم الله أن يصلوا لهدفهم، أحد هؤلاء الثلاثة قُتِلَ، وثانيهم أُجبر علىٰ ترك الحكم، وفي زمن الثالث حدثت ثورة، هذه المطالب کتبت في تاريخ 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يريدون ألا يأتي</w:t>
      </w:r>
    </w:p>
    <w:p>
      <w:pPr>
        <w:pStyle w:val="BookText"/>
        <w:rPr/>
      </w:pP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الظَلَمَةُ أنَّ حُجَةَ اللهِ دَاحِضَةٌ</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الأنوار، العلامة المجلسي ج</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توقيع الإمام أبي محمد الحسن العسكري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أنهم يريدون قتلى فيقطعون هذا النسل وقد کذَّبَ الله عز وجل قولهم والحمد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الاعتقاد بالمهدي ص</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عن الإمام الحسن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بنو أمية وبنو العباس سيوفهم علينا لعلتين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يعلمون أنه ليس لهم في الخلافة حق، فيخافون من ادعائنا إياها وتستقر في مركزها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وقفوا من الأخبار المتواترة علىٰ أن زوال ملك الجبابرة والظلمة علىٰ يد القائم منا، وكانوا لا يشکُّون أنهم من الجبابرة والظلمة، فسعوا في قتل أهل بیت رسول الله، طمعا منهم في الوصول إلىٰ منع تولُّد القائم أو قتله، فأبىٰ الله أن يكشف أمره لواحد منهم إلا أن يتمَّ نوره ولو كره الكافرون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باطلة، وعلىٰ رغم هؤلاء أتىٰ الله بالإمام المهدي، هذا الكلام</w:t>
      </w:r>
    </w:p>
    <w:p>
      <w:pPr>
        <w:pStyle w:val="BookText"/>
        <w:rPr/>
      </w:pPr>
      <w:r>
        <w:rPr>
          <w:rFonts w:ascii="Amiri" w:hAnsi="Amiri" w:eastAsia="Amiri" w:cs="Amiri"/>
          <w:color w:val="111111"/>
          <w:sz w:val="28"/>
          <w:sz w:val="28"/>
          <w:szCs w:val="28"/>
          <w:rtl w:val="true"/>
          <w:lang w:bidi="ar-SA"/>
        </w:rPr>
        <w:t>قاله الإمام الحسن العسكري بعد أن ولد الإمام المهدي لخواص أصحابه؛ إذاً بسبب هذا العناد والرغبة في محاربة وقتل الإمام المهدي جعل الله المتعالي حمله وولادته وصباه وأيام شبابه وإلىٰ الآن في خفاء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461" w:name="pg16697_216711"/>
    </w:p>
    <w:p>
      <w:pPr>
        <w:pStyle w:val="BookText"/>
        <w:rPr/>
      </w:pPr>
      <w:bookmarkEnd w:id="461"/>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Heading2"/>
        <w:numPr>
          <w:ilvl w:val="1"/>
          <w:numId w:val="1"/>
        </w:numPr>
        <w:rPr/>
      </w:pPr>
      <w:bookmarkStart w:id="462" w:name="__RefHeading___Toc12396276_1280447820"/>
      <w:bookmarkStart w:id="463" w:name="_Toc154"/>
      <w:bookmarkEnd w:id="462"/>
      <w:r>
        <w:rPr>
          <w:rtl w:val="true"/>
        </w:rPr>
        <w:t>إخفاء ولادة الإمام صاحب الزمان</w:t>
      </w:r>
      <w:bookmarkEnd w:id="463"/>
    </w:p>
    <w:p>
      <w:pPr>
        <w:pStyle w:val="BookText"/>
        <w:rPr/>
      </w:pPr>
      <w:r>
        <w:rPr>
          <w:rFonts w:ascii="Amiri" w:hAnsi="Amiri" w:eastAsia="Amiri" w:cs="Amiri"/>
          <w:color w:val="111111"/>
          <w:sz w:val="28"/>
          <w:sz w:val="28"/>
          <w:szCs w:val="28"/>
          <w:rtl w:val="true"/>
          <w:lang w:bidi="ar-SA"/>
        </w:rPr>
        <w:t>كانت ولادة الإمام بقية الله الأعظم مخفية؛ لأنه لو اطلع الظلمة</w:t>
      </w:r>
    </w:p>
    <w:p>
      <w:pPr>
        <w:pStyle w:val="BookText"/>
        <w:rPr/>
      </w:pPr>
      <w:r>
        <w:rPr>
          <w:rFonts w:ascii="Amiri" w:hAnsi="Amiri" w:eastAsia="Amiri" w:cs="Amiri"/>
          <w:color w:val="111111"/>
          <w:sz w:val="28"/>
          <w:sz w:val="28"/>
          <w:szCs w:val="28"/>
          <w:rtl w:val="true"/>
          <w:lang w:bidi="ar-SA"/>
        </w:rPr>
        <w:t>علىٰ ذلك لَأمكن أن تُقتل والدته، أو يُقتل الإمام بقية الله الأعظم، ولذلك كان الحمل به مخفياً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إحدىٰ الليالي كانت حكيمة خاتون في منزل الإمام الحسن العسكري، قال الإمام لحكيمة ابقي الليلة في منزلنا،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الذهاب،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ابقي، سيولد الليلة مولود الأمم الذي بُشّٙرَ و به الأنبياء والأئمة،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حكيمة خاتون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من السيدة نرجس علامة حملٍ وليس بها انتفاخ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تعالى حملها مثل الحمل بموسى مخفياً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حمل وولادة المهدي مثل إخفاء حمل وولادة مهدي بني إسرائيل، أي النبي موسىٰ في بني إسرائيل، النبي هود و النبي يوسف</w:t>
      </w:r>
    </w:p>
    <w:p>
      <w:pPr>
        <w:pStyle w:val="BookText"/>
        <w:rPr/>
      </w:pPr>
      <w:r>
        <w:rPr>
          <w:rFonts w:ascii="IRNazanin" w:hAnsi="IRNazanin" w:eastAsia="IRNazanin"/>
          <w:color w:val="111111"/>
          <w:sz w:val="28"/>
          <w:sz w:val="28"/>
          <w:szCs w:val="28"/>
          <w:rtl w:val="true"/>
          <w:lang w:bidi="fa-IR"/>
        </w:rPr>
        <w:t>أخبرا الناس بأن المهدي؛ أي النبي موسىٰ سيظهر في بني إسرائيل، وسیُهلك الظلمة والطغاة، ولكي لا يأتي إلىٰ الوجود، ويصبحوا منكوبين، فرّقوا بين النساء والرجال، وعندما علم فرعون بأن نطفته قد انعقدت، فتح بطون النساء، واستخرج الأطفال، وإذا كان ذكراً يذبحه، والله أخفىٰ حمل النبي موسىٰ، ولم يعلم أحد بحمل والدته، والعجيب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انعقاد النطفة ووضع الحمل في بيت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محاربة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تستطيع الأرض الفرار من السماء</w:t>
      </w:r>
    </w:p>
    <w:p>
      <w:pPr>
        <w:pStyle w:val="BookText"/>
        <w:rPr/>
      </w:pPr>
      <w:r>
        <w:rPr>
          <w:rFonts w:ascii="Amiri" w:hAnsi="Amiri" w:eastAsia="Amiri" w:cs="Amiri"/>
          <w:color w:val="111111"/>
          <w:sz w:val="28"/>
          <w:sz w:val="28"/>
          <w:szCs w:val="28"/>
          <w:rtl w:val="true"/>
          <w:lang w:bidi="ar-SA"/>
        </w:rPr>
        <w:t>لأن السماء مشرفة عليها وكل شيء ينزل من السماء</w:t>
      </w:r>
    </w:p>
    <w:p>
      <w:pPr>
        <w:pStyle w:val="BookText"/>
        <w:rPr/>
      </w:pPr>
      <w:r>
        <w:rPr>
          <w:rFonts w:ascii="Amiri" w:hAnsi="Amiri" w:eastAsia="Amiri" w:cs="Amiri"/>
          <w:color w:val="111111"/>
          <w:sz w:val="28"/>
          <w:sz w:val="28"/>
          <w:szCs w:val="28"/>
          <w:rtl w:val="true"/>
          <w:lang w:bidi="ar-SA"/>
        </w:rPr>
        <w:t>يسقط على الأرض عندما يكون القضاء الإلهي حتميا، لو تجتمع كل الممكنات لإيقافه لن</w:t>
      </w:r>
    </w:p>
    <w:p>
      <w:pPr>
        <w:pStyle w:val="BookText"/>
        <w:rPr/>
      </w:pPr>
      <w:r>
        <w:rPr>
          <w:rFonts w:ascii="Amiri" w:hAnsi="Amiri" w:eastAsia="Amiri" w:cs="Amiri"/>
          <w:color w:val="111111"/>
          <w:sz w:val="28"/>
          <w:sz w:val="28"/>
          <w:szCs w:val="28"/>
          <w:rtl w:val="true"/>
          <w:lang w:bidi="ar-SA"/>
        </w:rPr>
        <w:t>يستطيعوا إيقافه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يعمل الله باختياره وبدون الله ليس لسفينة من نجاة قضىٰ الله أمراً وأجرىٰ القلم وفي ما قضىٰ ربنا ما ظلم لا تستطيع كل الممكنات ولو اجتمعت لتُغيّٙر أو أن تقف أمام أمر الله، لابد أن يهلك الله فرعون، مع كل ما لدىٰ فرعون من إمكانات وقدرة وعلم وفکر، يريد أن يقف أمام مجيء النبي موسىٰ، لكن تمَّ زواج الزوجين السعيدين في قصره، واقترن الزوجان الزهرة والمشتري، وطلع من بینهما کوکب النبي موسىٰ، وحينما جاء النبي موسىٰ إلىٰ الدنيا،</w:t>
      </w:r>
    </w:p>
    <w:p>
      <w:pPr>
        <w:pStyle w:val="BookText"/>
        <w:rPr/>
      </w:pPr>
      <w:r>
        <w:rPr>
          <w:rFonts w:ascii="Amiri" w:hAnsi="Amiri" w:eastAsia="Amiri" w:cs="Amiri"/>
          <w:color w:val="111111"/>
          <w:sz w:val="28"/>
          <w:sz w:val="28"/>
          <w:szCs w:val="28"/>
          <w:rtl w:val="true"/>
          <w:lang w:bidi="ar-SA"/>
        </w:rPr>
        <w:t>جعل الله تربيته في قصر فرعون، هكذا فعل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الحكام العزم علىٰ قتل الإمام الحسن العسكري، لكن لم يستطيعوا، أخفىٰ الله المتعالي حمل زوجة الإمام، وكان وضع الحمل مخفيّاً علىٰ أكثر الناس، علم بولادته خواص الأصحاب فقط، الذين يمتلكون اللياقة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الإمام الحسن العسكري خروفين سمينين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464" w:name="pg16697_216713"/>
    </w:p>
    <w:p>
      <w:pPr>
        <w:pStyle w:val="BookText"/>
        <w:rPr/>
      </w:pPr>
      <w:bookmarkEnd w:id="464"/>
      <w:r>
        <w:rPr>
          <w:rFonts w:ascii="IRNazanin" w:hAnsi="IRNazanin" w:eastAsia="IRNazanin"/>
          <w:color w:val="111111"/>
          <w:sz w:val="28"/>
          <w:sz w:val="28"/>
          <w:szCs w:val="28"/>
          <w:rtl w:val="true"/>
          <w:lang w:bidi="fa-IR"/>
        </w:rPr>
        <w:t>المجلس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غيبة الإمام صاحب الزمان کعقيقة للإمام صاحب الأمر، ووزَّع لحمه، وقسَّم اللحم وعدَّة آلاف رطلٍ من الخبز علىٰ بني هاشم؛ لكي يعرف أهل السرّٙ بولادة الإمام المهدي المنتظر؛ لكي لا تخفيٰ الحجة كلياً، لكن المعارضين في انتظار الفرصة، بقوا بغير علم، وجهاز الدولة لم يطّلع علىٰ ولادة الإمام المهدي أيضاً</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عشرة آلاف رطل خبزا، وعشرة آلاف رطل لحما وفرّقها،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هاشم وعقّ عنه بكذا وكذا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5" w:name="__RefHeading___Toc12396278_1280447820"/>
      <w:bookmarkStart w:id="466" w:name="_Toc155"/>
      <w:bookmarkEnd w:id="465"/>
      <w:r>
        <w:rPr>
          <w:rtl w:val="true"/>
        </w:rPr>
        <w:t>سرُّ اختفاء الإمام المهدي</w:t>
      </w:r>
      <w:bookmarkEnd w:id="466"/>
    </w:p>
    <w:p>
      <w:pPr>
        <w:pStyle w:val="BookText"/>
        <w:rPr/>
      </w:pPr>
      <w:r>
        <w:rPr>
          <w:rFonts w:ascii="Amiri" w:hAnsi="Amiri" w:eastAsia="Amiri" w:cs="Amiri"/>
          <w:color w:val="111111"/>
          <w:sz w:val="28"/>
          <w:sz w:val="28"/>
          <w:szCs w:val="28"/>
          <w:rtl w:val="true"/>
          <w:lang w:bidi="ar-SA"/>
        </w:rPr>
        <w:t>لم يطّلع جهاز الدولة وعموم الناس علىٰ ولادة الإمام بقية الله؛ لانّهم لو اطلعوا حتما سيقتل، وقد نُقِلَتْ قصة سعي جهاز الدولة لقتل والمهدي في الكتب وسأنقلها عن لسان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الملا عبد الرحمن جامی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العلماء المتعصّٙبين من أهل التسنُّن، له 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وفي متناول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ملا عبد الرحمن الجامي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أيام خلافة المعتضد، وفي أيام شهادة الإمام الحسن العسكري، شمّت إدارة الاستخبارات أن المهدي في بيته، الشيعة ومنذ ذلك الزمان كانوا بسطاء، قليل منهم من أهل الفطنة والخداع والحيل، لكن أكثرهم من البسطاء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467" w:name="pg16697_216714"/>
    </w:p>
    <w:p>
      <w:pPr>
        <w:pStyle w:val="Heading2"/>
        <w:numPr>
          <w:ilvl w:val="1"/>
          <w:numId w:val="1"/>
        </w:numPr>
        <w:rPr/>
      </w:pPr>
      <w:bookmarkStart w:id="468" w:name="__RefHeading___Toc12396280_1280447820"/>
      <w:bookmarkStart w:id="469" w:name="_Toc156"/>
      <w:bookmarkEnd w:id="467"/>
      <w:bookmarkEnd w:id="468"/>
      <w:r>
        <w:rPr>
          <w:rtl w:val="true"/>
        </w:rPr>
        <w:t>النهي عن تسمية صاحب الزمان</w:t>
      </w:r>
      <w:bookmarkEnd w:id="469"/>
    </w:p>
    <w:p>
      <w:pPr>
        <w:pStyle w:val="BookText"/>
        <w:rPr/>
      </w:pPr>
      <w:r>
        <w:rPr>
          <w:rFonts w:ascii="Amiri" w:hAnsi="Amiri" w:eastAsia="Amiri" w:cs="Amiri"/>
          <w:color w:val="111111"/>
          <w:sz w:val="28"/>
          <w:sz w:val="28"/>
          <w:szCs w:val="28"/>
          <w:rtl w:val="true"/>
          <w:lang w:bidi="ar-SA"/>
        </w:rPr>
        <w:t>لابد لي أن أبيّن مطلباً علمياً لأهل العلم، في كتب الغيبة وخاصة الجزء</w:t>
      </w:r>
    </w:p>
    <w:p>
      <w:pPr>
        <w:pStyle w:val="BookText"/>
        <w:rPr/>
      </w:pPr>
      <w:r>
        <w:rPr>
          <w:rFonts w:ascii="IRNazanin" w:hAnsi="IRNazanin" w:eastAsia="IRNazanin"/>
          <w:color w:val="111111"/>
          <w:sz w:val="28"/>
          <w:sz w:val="28"/>
          <w:szCs w:val="28"/>
          <w:rtl w:val="true"/>
          <w:lang w:bidi="fa-IR"/>
        </w:rPr>
        <w:t xml:space="preserve">الثالث عشر من بحار الأنوار هناك باب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 عن التسمية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تُوجد في هذا الباب حدود العشر روایات، البعض تصوّر المراد من هذه الروايات أن لا نذكر اسم العَلَم الشخصي لصاحب الزمان،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وفقط نذكره بألقابه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المجلسي نقل هذه الروايات ونقل استنباط جملة من كبار العلماء في ذيلها أيضاً، لكن لم يختاروا القطع والبت، علىٰ كل حال ظن البعض أن هذه الروايات تدل علىٰ حرمة ذكر اسم العَلَم الشخصي للإمام صاحب العصر، أعني ذكر الاسم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المجالس والمحافل</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ليس صحيحاً هذا الفهم من الروايات، لو تتعمق في الروایات، ترىٰ أن الأئمة الأطهار يريدون أن يذكروا مطلباً آخر، ولا يريدون القول بأَنْ لا تذكر اسم الإمام صاحب الزمان باللسان وحرام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الأمر ليس له فائدة، وليس وفق المنطق، والكلام الذي يقوله الأئمة الأطهار أنْ لا تذكر اسم الإمام صاحب الزمان في محفل وتجمّع، ومن ذكره فهو ملعون، مرادهم أنْ لا تذكره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الحوار فيما بينكم، 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لاتذكر ذاك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 لاتذكر تلك القصة والقضية، واجعلها مخفية، وعندما يقول الأئمة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لاتذكر اسمه، يعني لا تذكر علاماته الخاصة وخصوصياته الشخصية، اسم من مادة وَسَمَ بمعنىٰ العلامة المميزة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الروايات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الشيعة، وخاصة الشيعة، بعد زمان ولادة الإمام ولي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لديكم اطلاع و کنتم تعرفون مكانه، لاتذكروه بين الناس، ملعون أن يذكر شخص اسمه بين جمع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يسأل الشيعة، كيف نذكر اسمه؟ يقولون لنا،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مِنْ أَهلِ البَيتِ</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مِنْ آلِ مُحَمّد</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أي اذكره بصورة كلية، ولا تذكر خصوصياته ومميزاته، من حيث المكان والزمان وحالاته؛ لكي لا يصل إليه الأعداء، ويعتدون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المراد من الروايات هذا المعنىٰ، انظر إلىٰ الروايات واعرف</w:t>
      </w:r>
    </w:p>
    <w:p>
      <w:pPr>
        <w:pStyle w:val="BookText"/>
        <w:rPr/>
      </w:pPr>
      <w:r>
        <w:rPr>
          <w:rFonts w:ascii="IRNazanin" w:hAnsi="IRNazanin" w:eastAsia="IRNazanin"/>
          <w:color w:val="111111"/>
          <w:sz w:val="28"/>
          <w:sz w:val="28"/>
          <w:szCs w:val="28"/>
          <w:rtl w:val="true"/>
          <w:lang w:bidi="fa-IR"/>
        </w:rPr>
        <w:t>مؤيّدات هذا الأمر حيث تُوجَد روایات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الحسن العسكري والإمام علي الهادي وبقية الأئمة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الإمام مخفي ولاتذكروا اسمه وخصوصياته، لكن الشيعة بسطاء وقبل ذلك كانوا بسطاء أيضاً، وأغلب الفطنين ينحرفون بمقدار، لكن أكثر الذين علىٰ الصراط بسطاء</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ابن صدقة، عن جعفر بن محمد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أكثر أهلها البله،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في الخير، والغافل عن الشر، الذي يصوم في كل شهر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 العلامة المجلسي 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الكياسة ضد الحمق، والكيّٙس الظريف، يقال هو كيّٙس مكيس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470" w:name="pg16697_216716"/>
    </w:p>
    <w:p>
      <w:pPr>
        <w:pStyle w:val="Heading2"/>
        <w:numPr>
          <w:ilvl w:val="1"/>
          <w:numId w:val="1"/>
        </w:numPr>
        <w:rPr/>
      </w:pPr>
      <w:bookmarkStart w:id="471" w:name="__RefHeading___Toc12396282_1280447820"/>
      <w:bookmarkStart w:id="472" w:name="_Toc157"/>
      <w:bookmarkEnd w:id="470"/>
      <w:bookmarkEnd w:id="471"/>
      <w:r>
        <w:rPr>
          <w:rtl w:val="true"/>
        </w:rPr>
        <w:t>سعیُ بني العباس لقتل المهدي</w:t>
      </w:r>
      <w:bookmarkEnd w:id="472"/>
    </w:p>
    <w:p>
      <w:pPr>
        <w:pStyle w:val="BookText"/>
        <w:rPr/>
      </w:pPr>
      <w:r>
        <w:rPr>
          <w:rFonts w:ascii="Amiri" w:hAnsi="Amiri" w:eastAsia="Amiri" w:cs="Amiri"/>
          <w:color w:val="111111"/>
          <w:sz w:val="28"/>
          <w:sz w:val="28"/>
          <w:szCs w:val="28"/>
          <w:rtl w:val="true"/>
          <w:lang w:bidi="ar-SA"/>
        </w:rPr>
        <w:t>كانت الحكومة بكل إمكاناتها وجهاز المخابرات في عمل جهيد لكي</w:t>
      </w:r>
    </w:p>
    <w:p>
      <w:pPr>
        <w:pStyle w:val="BookText"/>
        <w:rPr/>
      </w:pPr>
      <w:r>
        <w:rPr>
          <w:rFonts w:ascii="Amiri" w:hAnsi="Amiri" w:eastAsia="Amiri" w:cs="Amiri"/>
          <w:color w:val="111111"/>
          <w:sz w:val="28"/>
          <w:sz w:val="28"/>
          <w:szCs w:val="28"/>
          <w:rtl w:val="true"/>
          <w:lang w:bidi="ar-SA"/>
        </w:rPr>
        <w:t>تصل إلىٰ شيء، أو لعلهم يجدون الإمام المهدي ، لأن الشيعة بعد شهادة الإمام الحسن العسكري لم ينتهوا وليتفرقوا، بل مضوا علىٰ نفس الطريقة، وفهم جهاز الدولة أن لديهم محوراً وقطباً وإلا تفرقوا وتحلّلّواء وفهموا أن هذا هو الشخص الخطر علىٰ الظلمة، هو محورهم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جاؤوا للبحث عنه لعلهم يجدونه، توزّعت</w:t>
      </w:r>
    </w:p>
    <w:p>
      <w:pPr>
        <w:pStyle w:val="BookText"/>
        <w:rPr/>
      </w:pPr>
      <w:r>
        <w:rPr>
          <w:rFonts w:ascii="Amiri" w:hAnsi="Amiri" w:eastAsia="Amiri" w:cs="Amiri"/>
          <w:color w:val="111111"/>
          <w:sz w:val="28"/>
          <w:sz w:val="28"/>
          <w:szCs w:val="28"/>
          <w:rtl w:val="true"/>
          <w:lang w:bidi="ar-SA"/>
        </w:rPr>
        <w:t xml:space="preserve">الجواسيس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وبعض الشيعة عرفوا مكان الإمام صاحب العصر ، ومن</w:t>
      </w:r>
    </w:p>
    <w:p>
      <w:pPr>
        <w:pStyle w:val="BookText"/>
        <w:rPr/>
      </w:pPr>
      <w:r>
        <w:rPr>
          <w:rFonts w:ascii="Amiri" w:hAnsi="Amiri" w:eastAsia="Amiri" w:cs="Amiri"/>
          <w:color w:val="111111"/>
          <w:sz w:val="28"/>
          <w:sz w:val="28"/>
          <w:szCs w:val="28"/>
          <w:rtl w:val="true"/>
          <w:lang w:bidi="ar-SA"/>
        </w:rPr>
        <w:t>بساطتهم البعض قال لبعضهم عن 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الأخير، ذات يومٍ علمت الحكومة بأن محور الشيعة موجود داخل البيت في سامراء، المكان الذي فيه السرداب المطهَّر وحرم العسکریین، هذا البيت ملك الإمام صاحب الزمان ، والتصرُّف والدخول إليه لغير الشيعة ليس جائزاً ويُعدُّ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بأن الإمام صاحب الزمان موجود داخل المنزل في نفس السرداب المطهَّر، طلب المُعتضد العباسي فورا ثلاثة أشخاص من أفضل الفرسان، بحيث أنهم وبعد أربع وعشرين ساعة من ركوبهم الخيل لا يتعبون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اركبوا ثلاثة فرسان من فرسان الأمراء، وخذوا معكم ثلاثة فرسان أخرىٰ حتىٰ إذا تعب الثلاثة تركبون الثلاث الأُخر، ولا تتوقفوا فيمكان أبداً، بدون توقف اذهبوا إلىٰ سامراء محل العسكر، عند البيت الفلاني، تجدون علىٰ الباب عبداً أسود، وهذه علامة البيت، ادخلوا البيت وأي شخص ترونه بدون توقف اقطعوا رأسه وأتوا به إليَّ</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473" w:name="pg16697_216717"/>
    </w:p>
    <w:p>
      <w:pPr>
        <w:pStyle w:val="BookText"/>
        <w:rPr/>
      </w:pPr>
      <w:bookmarkEnd w:id="473"/>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Heading2"/>
        <w:numPr>
          <w:ilvl w:val="1"/>
          <w:numId w:val="1"/>
        </w:numPr>
        <w:rPr/>
      </w:pPr>
      <w:bookmarkStart w:id="474" w:name="__RefHeading___Toc12396284_1280447820"/>
      <w:bookmarkStart w:id="475" w:name="_Toc158"/>
      <w:bookmarkEnd w:id="474"/>
      <w:r>
        <w:rPr>
          <w:rtl w:val="true"/>
        </w:rPr>
        <w:t>مأمورو المعتضد في بيت الإمام المهدي</w:t>
      </w:r>
      <w:bookmarkEnd w:id="475"/>
    </w:p>
    <w:p>
      <w:pPr>
        <w:pStyle w:val="BookText"/>
        <w:rPr/>
      </w:pPr>
      <w:r>
        <w:rPr>
          <w:rFonts w:ascii="IRNazanin" w:hAnsi="IRNazanin" w:eastAsia="IRNazanin"/>
          <w:color w:val="111111"/>
          <w:sz w:val="28"/>
          <w:sz w:val="28"/>
          <w:szCs w:val="28"/>
          <w:rtl w:val="true"/>
          <w:lang w:bidi="fa-IR"/>
        </w:rPr>
        <w:t>ذهب ثلاثة فرسان مسرعين بستة خيول من بغداد إلىٰ سامراء، وفي الأخير وصلوا إلىٰ سامرا ودخلوا محل العسكر، ووجدوا المنزل المقصود، ورأوا عبدا أسود واقفاً علىٰ الباب، وينسج شيئا، هذا العبد غريب وعجيب جداً، ستة خيول وثلاثة فرسان للسلطنة لكن هذا الغلام لم يعتن بهم أصلا، هل هم کلاب أم مِن۟ بني آدم، كأنَّهم ست ذبابات يصدرون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الثلاثة وسألوا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العبد وبدون اعتناء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ورجع إلىٰ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الفرسان الثلاثة المنزل، ووجدوا أنفسهم في باحة المنزل، وفي جهة من جهات الباحة قد وُضِعَ قماش جديد معلَّق من الأعلىٰ إلىٰ الأسفل، وكأنها الآن نسجت، جاؤوا نحو الستار المعلّق،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تريده وراء هذا القماش، وجدوا سرداباً كبيراً ممتلئاً بالماء، وكانوا يتصوَّرون بأن عمقه نصف متر، وفي آخر السرداب شخص وجهه كفلقة القمر، يتعبَّد فوق سجادة، ووجهه يشع ويتلألأ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نحن قد وجدناه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يبحث عنه جهاز الدولة لمدة سنين، وكان يعمل له الكمين للإمساك به، اليوم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نفصل رأسه عن بدنه، الآن الخبز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نأخذ رأسه للخليفة، سيرتفع منصبنا إلىٰ أعلىٰ الدرجات، وسنحصل علىٰ جائزة، وستزداد حقوقنا، وندخل قومنا في الدولة،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بقوا في هذه الخيالات؛ ولذلك اتجهوا مسرعين، وكل واحد منهم يريد أن يسبق الآخر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476" w:name="pg16697_216718"/>
    </w:p>
    <w:p>
      <w:pPr>
        <w:pStyle w:val="Heading2"/>
        <w:numPr>
          <w:ilvl w:val="1"/>
          <w:numId w:val="1"/>
        </w:numPr>
        <w:rPr/>
      </w:pPr>
      <w:bookmarkStart w:id="477" w:name="__RefHeading___Toc12396286_1280447820"/>
      <w:bookmarkStart w:id="478" w:name="_Toc159"/>
      <w:bookmarkEnd w:id="476"/>
      <w:bookmarkEnd w:id="477"/>
      <w:r>
        <w:rPr>
          <w:rtl w:val="true"/>
        </w:rPr>
        <w:t>الماء يحفظ الإمام المهدي</w:t>
      </w:r>
      <w:bookmarkEnd w:id="478"/>
    </w:p>
    <w:p>
      <w:pPr>
        <w:pStyle w:val="BookText"/>
        <w:rPr/>
      </w:pPr>
      <w:r>
        <w:rPr>
          <w:rFonts w:ascii="Amiri" w:hAnsi="Amiri" w:eastAsia="Amiri" w:cs="Amiri"/>
          <w:color w:val="111111"/>
          <w:sz w:val="28"/>
          <w:sz w:val="28"/>
          <w:szCs w:val="28"/>
          <w:rtl w:val="true"/>
          <w:lang w:bidi="ar-SA"/>
        </w:rPr>
        <w:t>أحد الثلاثة أخذ سيفه، وتقدَّم لكي يأخذ برأس الإمام المهدي ،</w:t>
      </w:r>
    </w:p>
    <w:p>
      <w:pPr>
        <w:pStyle w:val="BookText"/>
        <w:rPr/>
      </w:pPr>
      <w:r>
        <w:rPr>
          <w:rFonts w:ascii="Amiri" w:hAnsi="Amiri" w:eastAsia="Amiri" w:cs="Amiri"/>
          <w:color w:val="111111"/>
          <w:sz w:val="28"/>
          <w:sz w:val="28"/>
          <w:szCs w:val="28"/>
          <w:rtl w:val="true"/>
          <w:lang w:bidi="ar-SA"/>
        </w:rPr>
        <w:t>ويظن بأن السرداب ماءه علىٰ عمق نصف متر، وما أن وضع رجله في الماء، حتىٰ أخذ الماء رجله مثل الطاحونة، وسحبه إلىٰ الأسفل، وحيث أصبح داخل الماء، وشرب ثلاث أو أربع جرعات من الماء، صرخ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 أنقذوني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الإثنان الآخران، أخذاه من يده ورجله وأخرجاه،</w:t>
      </w:r>
    </w:p>
    <w:p>
      <w:pPr>
        <w:pStyle w:val="BookText"/>
        <w:rPr/>
      </w:pPr>
      <w:r>
        <w:rPr>
          <w:rFonts w:ascii="IRNazanin" w:hAnsi="IRNazanin" w:eastAsia="IRNazanin"/>
          <w:color w:val="111111"/>
          <w:sz w:val="28"/>
          <w:sz w:val="28"/>
          <w:szCs w:val="28"/>
          <w:rtl w:val="true"/>
          <w:lang w:bidi="fa-IR"/>
        </w:rPr>
        <w:t xml:space="preserve">ووضعاه علىٰ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الماء إلىٰ بدنه من کل مسامٍ إلىٰ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سقط علىٰ الأرض، الاثنان الآخران إهتزا قليلاً ممَّا أصاب صاحبهما، لكن</w:t>
      </w:r>
    </w:p>
    <w:p>
      <w:pPr>
        <w:pStyle w:val="BookText"/>
        <w:rPr/>
      </w:pPr>
      <w:r>
        <w:rPr>
          <w:rFonts w:ascii="IRNazanin" w:hAnsi="IRNazanin" w:eastAsia="IRNazanin"/>
          <w:color w:val="111111"/>
          <w:sz w:val="28"/>
          <w:sz w:val="28"/>
          <w:szCs w:val="28"/>
          <w:rtl w:val="true"/>
          <w:lang w:bidi="fa-IR"/>
        </w:rPr>
        <w:t>جائزة الملك كبيرة، منع الحرص والطمع عين العقل من التفکُّر، وقال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المسكين لم يكن يعرف السباحة، لكني سبَّاحٌ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 السيف وذهب إلىٰ الماء، وعندما وضع رجله في الماء، الماء صار كالثعابين الفاغرة فاهها، أخذته وسحبته إلىٰ أسفل الماء، ودخل رأسه في داخل الماء، وشرب جرعات مِن۟ه، صرخ أنقذوني، الغوث، الثالث أخذه من رجله ویدیه وأخرجه من الماء وسقط علىٰ الأرض كالنعش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كان أعقل منهما، قال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 الحي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الأمر له حقيقة</w:t>
      </w:r>
    </w:p>
    <w:p>
      <w:pPr>
        <w:pStyle w:val="BookText"/>
        <w:rPr/>
      </w:pPr>
      <w:r>
        <w:rPr>
          <w:rFonts w:ascii="IRNazanin" w:hAnsi="IRNazanin" w:eastAsia="IRNazanin"/>
          <w:color w:val="111111"/>
          <w:sz w:val="28"/>
          <w:sz w:val="28"/>
          <w:szCs w:val="28"/>
          <w:rtl w:val="true"/>
          <w:lang w:bidi="fa-IR"/>
        </w:rPr>
        <w:t>ولا تستهزیٰء به لأنه العشق الحقيقي هذا طلسم إلهي، ولو كان إمساكه سهلا لأمسك إلىٰ حد الآن ألف مرة، مِن۟ الأفضل أن لا أضع نفسي في المهلكة مثل هذين الأحمقين؛ ولذلك وقف بكامل الأدب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المَعذِرَةُ إِلىٰ اللهِ وَاِلَيكَ ياصَاحِبَ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نعلم بأن هذا الكنز هو طلسم إلهي، ومحفوظ في حصن الله، نعتذر إليك</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479" w:name="pg16697_216719"/>
    </w:p>
    <w:p>
      <w:pPr>
        <w:pStyle w:val="BookText"/>
        <w:rPr/>
      </w:pPr>
      <w:bookmarkEnd w:id="479"/>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أخذ بالاثنين الآخرين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لنذهب، هذه اللقمة أكبر من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الإمام مشتغلا بالصلاة، ولم يعتنِ بهم، هل هم حمير أو من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الثلاثة خارج المنزل، رأوا بأن الغلام الأسود مازال ينسج، اصلا لم يعتنِ بهم، هل هؤلاء ثلاث ذبابات أو من أبناء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ركبوا الخيول متوجهين إلىٰ بغداد، وقد وضع المعتضد مجموعة تقف علىٰ بوابة المدينة، وأعلنوا مجيئهم،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جعل مجموعة بين كل مسافة، الأول أعلن مجيئهم، وسمع الثاني وأعلن، وهكذا أخبر الشخص الأخير القريب من القصر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أمر بأنه وفي أي وقت يصل الثلاثة إلىٰ بوابة بغداد و أن يُدخلوهم عليه، وأرسل إلىٰ الحراس بأن لا يمنعوا الوافدين من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جاؤوا في منتصف الليل، وليدخلوا حجرتي الشخصية</w:t>
      </w:r>
      <w:r>
        <w:rPr>
          <w:rFonts w:eastAsia="Amiri" w:cs="Amiri" w:ascii="Amiri" w:hAnsi="Amiri"/>
          <w:color w:val="111111"/>
          <w:sz w:val="28"/>
          <w:szCs w:val="28"/>
          <w:rtl w:val="true"/>
          <w:lang w:bidi="ar-SA"/>
        </w:rPr>
        <w:t>!</w:t>
      </w:r>
    </w:p>
    <w:p>
      <w:pPr>
        <w:pStyle w:val="Heading2"/>
        <w:numPr>
          <w:ilvl w:val="1"/>
          <w:numId w:val="1"/>
        </w:numPr>
        <w:rPr/>
      </w:pPr>
      <w:bookmarkStart w:id="480" w:name="__RefHeading___Toc12396288_1280447820"/>
      <w:bookmarkStart w:id="481" w:name="_Toc160"/>
      <w:bookmarkEnd w:id="480"/>
      <w:r>
        <w:rPr>
          <w:rtl w:val="true"/>
        </w:rPr>
        <w:t>رجوع المأمورين إلى المعتضد</w:t>
      </w:r>
      <w:bookmarkEnd w:id="481"/>
    </w:p>
    <w:p>
      <w:pPr>
        <w:pStyle w:val="BookText"/>
        <w:rPr/>
      </w:pPr>
      <w:r>
        <w:rPr>
          <w:rFonts w:ascii="Amiri" w:hAnsi="Amiri" w:eastAsia="Amiri" w:cs="Amiri"/>
          <w:color w:val="111111"/>
          <w:sz w:val="28"/>
          <w:sz w:val="28"/>
          <w:szCs w:val="28"/>
          <w:rtl w:val="true"/>
          <w:lang w:bidi="ar-SA"/>
        </w:rPr>
        <w:t>فجأة وصل الخبر إلىٰ المعتضد، بأن المبعوثين إلىٰ سامراء وصلوا، أصبح المعتضد سعيداً جداً، وهو يمسح علىٰ شاربه، يحسب أنه جيء برأس والدته وارتاح، لكن عندما دخل الثلاثة بأيدٍ خالية سأل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حكىٰ الثلاثة القصة،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كنت تظن؟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يحرسه، الهواء يحرسه، باب وجدار الدنيا يحفظانه، ماذا تريد أن تفعل؟ عندما سمع الحكاية، تبدَّلت أحواله ورفع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أحد هذه القصة؟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ابن أبي إذا سمعت هذه القصة من أحد وتركتكم أحياء،هذه القصة لابد أن تدفنونها هنا، ولا تصل إلىٰ أحد، قال الثلاثة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482" w:name="pg16697_216720"/>
    </w:p>
    <w:p>
      <w:pPr>
        <w:pStyle w:val="BookText"/>
        <w:rPr/>
      </w:pPr>
      <w:bookmarkEnd w:id="482"/>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ذهب المعتضد عن الدنيا، نقلوا هذه الحكاية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الحادثة ينقلها الملا عبدالرحمن الجامي، وهو من علماء أهل السنة في</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3" w:name="__RefHeading___Toc12396290_1280447820"/>
      <w:bookmarkStart w:id="484" w:name="_Toc161"/>
      <w:bookmarkEnd w:id="483"/>
      <w:r>
        <w:rPr>
          <w:rtl w:val="true"/>
        </w:rPr>
        <w:t>لقاءات في الخفاء</w:t>
      </w:r>
      <w:bookmarkEnd w:id="484"/>
    </w:p>
    <w:p>
      <w:pPr>
        <w:pStyle w:val="BookText"/>
        <w:rPr/>
      </w:pPr>
      <w:r>
        <w:rPr>
          <w:rFonts w:ascii="Amiri" w:hAnsi="Amiri" w:eastAsia="Amiri" w:cs="Amiri"/>
          <w:color w:val="111111"/>
          <w:sz w:val="28"/>
          <w:sz w:val="28"/>
          <w:szCs w:val="28"/>
          <w:rtl w:val="true"/>
          <w:lang w:bidi="ar-SA"/>
        </w:rPr>
        <w:t xml:space="preserve">هكذا كان الأمر في ذلك الزمان، الكمائن مجّهزة للإمام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 وما أن يجدوا خيطا يوصل إليه، إلا ويمطروه بالقذائف، كانوا في انتظار أن يقول أحد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الإمام في المكان الفلاني، أو أعطاني شيئا، أو قال لي كذا، وحينها يُؤخذ هذا الخيط إلىٰ الاستخبارات، ويبدأ في ذلك الوقت، أين رأيته؟ مع مَن۟ رأيته؟ متىٰ رأيته؟ كيف نصل إلىٰ هذا المكان؟ ويؤذون هذا المسكين ولو رأوا ثقب إبرة لهجموا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القصة التي نقلناها، لكي يُقتل الإمام الحجة؛ لذلك أخفاه الله لكي لا يصل إليه الظلمة</w:t>
      </w:r>
      <w:r>
        <w:rPr>
          <w:rStyle w:val="FootnoteAnchor"/>
          <w:rtl w:val="true"/>
        </w:rPr>
        <w:footnoteReference w:id="242"/>
      </w:r>
      <w:r>
        <w:rPr>
          <w:rFonts w:ascii="Amiri" w:hAnsi="Amiri" w:eastAsia="Amiri" w:cs="Amiri"/>
          <w:color w:val="111111"/>
          <w:sz w:val="28"/>
          <w:sz w:val="28"/>
          <w:szCs w:val="28"/>
          <w:rtl w:val="true"/>
          <w:lang w:bidi="ar-SA"/>
        </w:rPr>
        <w:t>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 الإمام حرام؛ يعني إذا عرفت اسم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مكانه أو علامة عليه، لا تفش هذا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الذي يُعطىَٰ الأسرار مَن۟ فمه مخيط ولا يفشها</w:t>
      </w:r>
    </w:p>
    <w:p>
      <w:pPr>
        <w:pStyle w:val="BookText"/>
        <w:rPr/>
      </w:pPr>
      <w:r>
        <w:rPr>
          <w:rFonts w:ascii="Amiri" w:hAnsi="Amiri" w:eastAsia="Amiri" w:cs="Amiri"/>
          <w:color w:val="111111"/>
          <w:sz w:val="28"/>
          <w:sz w:val="28"/>
          <w:szCs w:val="28"/>
          <w:rtl w:val="true"/>
          <w:lang w:bidi="ar-SA"/>
        </w:rPr>
        <w:t>مَن۟ يعطىٰ الأسرار</w:t>
      </w:r>
    </w:p>
    <w:p>
      <w:pPr>
        <w:pStyle w:val="BookText"/>
        <w:rPr/>
      </w:pPr>
      <w:r>
        <w:rPr>
          <w:rFonts w:ascii="Amiri" w:hAnsi="Amiri" w:eastAsia="Amiri" w:cs="Amiri"/>
          <w:color w:val="111111"/>
          <w:sz w:val="28"/>
          <w:sz w:val="28"/>
          <w:szCs w:val="28"/>
          <w:rtl w:val="true"/>
          <w:lang w:bidi="ar-SA"/>
        </w:rPr>
        <w:t>مَن۟ فمه مغلق ولا يظهر شيئاً النهي عن التسمية باقٍ إلىٰ الآن، إذا كان هناك شخص من أهل السر</w:t>
      </w:r>
    </w:p>
    <w:p>
      <w:pPr>
        <w:pStyle w:val="BookText"/>
        <w:rPr/>
      </w:pPr>
      <w:r>
        <w:rPr>
          <w:rFonts w:ascii="Amiri" w:hAnsi="Amiri" w:eastAsia="Amiri" w:cs="Amiri"/>
          <w:color w:val="111111"/>
          <w:sz w:val="28"/>
          <w:sz w:val="28"/>
          <w:szCs w:val="28"/>
          <w:rtl w:val="true"/>
          <w:lang w:bidi="ar-SA"/>
        </w:rPr>
        <w:t>وفُتِحَ له الطريق، لا يقل لأحد أبداً، إلا إذا كان القول لآخر فيه مصلحة، وتكون الأرض مهيأة، علىٰ أن يكون استدلاله له بالمنطق، ولديه أهلية ليقول له، وإلا حتىٰ الآن لابد من أَن۟ يُخفىٰ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هذا هو اعتقادي بأن أولياء الله وصلوا إلىٰ التشرُّف بلقاء الإمام المهدي كثيراً، الأشخاص المعدودون الذين نقلهم العلامة المجلسي ، والعلامة النوري ، والشيخ محمود العراقي ، والمرحوم شیخ عباس القمي ، والشيخ علي أكبر نهاوندي ، لايتجاوزون</w:t>
      </w:r>
    </w:p>
    <w:p>
      <w:pPr>
        <w:pStyle w:val="BookText"/>
        <w:rPr/>
      </w:pPr>
      <w:r>
        <w:rPr>
          <w:rFonts w:ascii="Amiri" w:hAnsi="Amiri" w:eastAsia="Amiri" w:cs="Amiri"/>
          <w:color w:val="111111"/>
          <w:sz w:val="28"/>
          <w:sz w:val="28"/>
          <w:szCs w:val="28"/>
          <w:rtl w:val="true"/>
          <w:lang w:bidi="ar-SA"/>
        </w:rPr>
        <w:t>مئتي شخصٍ، ليس هؤلاء فقط الذين تشرَّفوا بلقاء الإمام المهدي ، ليس أقل منعشرة آلاف شخص وصلوا للقاء الإمام المنتظر ، لكنهم لم يفصحوا ولم يبيّٙنوا للناس ذلك؛ لأن هؤلاء لم يُكونوا من بسطاء الناس، حيث إن السرَّ لابد أن يُحفظ، إذاً النهي عن التسمية هي ألا يُذكر تشرُّف الإنسان باللقاء إلىٰ الناس، إلا إذا كان في الأمر مصلحة، وتُوجد إشارة من الإمام الحجة لفظية أو عملية، أو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تكوينية</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معرفة الكتابة والقراءة لكي أقرأ القرآن وأعطاه ما يريد بالقدرة التكوينية التي لديه، وكان هذا الشخص يقرأ القرآن في منتصف الليل بعد أن حصل علىٰ هذه المقدرة بنيّٙة فرج الإمام صاحب الزمان ، وسُئل كيف وصلت إلىٰ أن تلتقي بالإمام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أيَّ عمل أعمله أؤديه بنية فرج الإمام ولي العصر ، ولو كان العمل بسيطا؛ وبذلك وصلت للقاء الإمام المهدي</w:t>
      </w:r>
    </w:p>
    <w:p>
      <w:pPr>
        <w:pStyle w:val="BookText"/>
        <w:rPr/>
      </w:pPr>
      <w:r>
        <w:rPr>
          <w:rFonts w:ascii="Amiri" w:hAnsi="Amiri" w:eastAsia="Amiri" w:cs="Amiri"/>
          <w:color w:val="111111"/>
          <w:sz w:val="28"/>
          <w:sz w:val="28"/>
          <w:szCs w:val="28"/>
          <w:rtl w:val="true"/>
          <w:lang w:bidi="ar-SA"/>
        </w:rPr>
        <w:t>، عند ذلك يُمكن أن يُنقل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قضية لقاء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مهدي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نقلتها، لو كان حياً لم أنقلها في مكان أبداً، في أي مكان نقلتها كان بقصد إيصال مطلب مهم؛ لأن في هذا الزمان دخلت علينا شبهات ووسوسات وأوهام وتخيّلات طفيلية، في أذهان الشباب والشيبة؛ ولذلك اقتضت الحكمة أن أنقل بعض هذه المطالب عن أشخاص قد انتقلوا عن الدنيا، وإلا هؤلاء لا ينقلون عن أنفسهم هكذا أشياء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رأيت شخصاً لديه ألماسة ثمينة يضعها فوق رأسه، ويصرخ في الطرقات ويعلن بأن لديه ألماسة ثمينة؟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الذي يوضع في جعبة ويُدار به في الطرقات ويُهتف به بصوت عالٍ، ويُوضع فوق الحمار هو الشلجم والخيار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باسمه، ولا يفعل بالألماس والياقوت والزمرد هكذا، بل يوضع في جعبة ويُخفیٰ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485" w:name="pg16697_216723"/>
    </w:p>
    <w:p>
      <w:pPr>
        <w:pStyle w:val="BookText"/>
        <w:rPr/>
      </w:pPr>
      <w:bookmarkEnd w:id="485"/>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Heading2"/>
        <w:numPr>
          <w:ilvl w:val="1"/>
          <w:numId w:val="1"/>
        </w:numPr>
        <w:rPr/>
      </w:pPr>
      <w:bookmarkStart w:id="486" w:name="__RefHeading___Toc12396292_1280447820"/>
      <w:bookmarkStart w:id="487" w:name="_Toc162"/>
      <w:bookmarkEnd w:id="486"/>
      <w:r>
        <w:rPr>
          <w:rtl w:val="true"/>
        </w:rPr>
        <w:t>طلب المعارف من غير أهل البيت يساوق إنكارهم</w:t>
      </w:r>
      <w:bookmarkEnd w:id="487"/>
    </w:p>
    <w:p>
      <w:pPr>
        <w:pStyle w:val="BookText"/>
        <w:rPr/>
      </w:pPr>
      <w:r>
        <w:rPr>
          <w:rFonts w:ascii="Amiri" w:hAnsi="Amiri" w:eastAsia="Amiri" w:cs="Amiri"/>
          <w:color w:val="111111"/>
          <w:sz w:val="28"/>
          <w:sz w:val="28"/>
          <w:szCs w:val="28"/>
          <w:rtl w:val="true"/>
          <w:lang w:bidi="ar-SA"/>
        </w:rPr>
        <w:t>بعض المحترمين طلب شرح الحديث الذي جاء في لقاء بقية الله بالميرزا الأصفهاني، رأىٰ الميرزا الأصفهاني الإمام صاحب العصر ، في وادي السلام عند قبر هود وصالح بهذه العين المادية، وهذه العبارة التي كُتبَت علىٰ صدر الإمام بقية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المَعَارِفَ مِن۟ غَي۟رِ طَري۟قِنا أَهلَ البَيت مُساوِقٌ لإِنكارِنا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أَقَامَنِيَ اللهُ، وَأَنَا 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طلب معارف المبدأ، والمعاد، والمعارف الأنفسية، بل حتىٰ المعارف الطبيعية من غير أهل البيت يساوي إنكار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أهل البيت لديهم معرفة إلهية، لديهم معرفة بالطبيعيات أيضاً، نظام عالم التكوين كما يقول الأئمة ، بدأ بطريقة خاصة من عالم الأنوار، ووصل إلىٰ مقام الأشباح والأظلة، وبعد ذلك إلىٰ عالم الأجسام، والذي يشمل عالم الملكوت أيضاً، وبعد ذلك وصل إلىٰ الأجسام الملكية، كل هذه الأمور ذُكرت في رواياتنا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 xml:space="preserve">والذي في اصطلاح فلاسفة اليونان هو الجوهر بالقوة هو مورد إنكار آل البيت، الهیوليٰ والذي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بالاستعداد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مقبولا في الروايات، والذي أقيم عليه البرهان العقلي،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الفصل</w:t>
      </w:r>
      <w:r>
        <w:rPr>
          <w:rStyle w:val="FootnoteAnchor"/>
          <w:rtl w:val="true"/>
        </w:rPr>
        <w:footnoteReference w:id="245"/>
      </w:r>
      <w:r>
        <w:rPr>
          <w:rFonts w:ascii="Amiri" w:hAnsi="Amiri" w:eastAsia="Amiri" w:cs="Amiri"/>
          <w:color w:val="111111"/>
          <w:sz w:val="28"/>
          <w:sz w:val="28"/>
          <w:szCs w:val="28"/>
          <w:rtl w:val="true"/>
          <w:lang w:bidi="ar-SA"/>
        </w:rPr>
        <w:t>والوصل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وليس صحيحاً، ولابد أَن۟ يُبحَث هذا الأمر في المدرسة بين العلماء، وليس مكانه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لا يقبلون جعل الوجود وجعل الماهية، يقولون إيجاد</w:t>
      </w:r>
    </w:p>
    <w:p>
      <w:pPr>
        <w:pStyle w:val="BookText"/>
        <w:rPr/>
      </w:pPr>
      <w:r>
        <w:rPr>
          <w:rFonts w:ascii="Amiri" w:hAnsi="Amiri" w:eastAsia="Amiri" w:cs="Amiri"/>
          <w:color w:val="111111"/>
          <w:sz w:val="28"/>
          <w:sz w:val="28"/>
          <w:szCs w:val="28"/>
          <w:rtl w:val="true"/>
          <w:lang w:bidi="ar-SA"/>
        </w:rPr>
        <w:t>الوجود بالتمليك</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بِالقُدرِةِ الَتي مَلَّكَها وَهُو بِها أَملَكُ</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نملك مع الله شيئا ولا نملك إلا ما ملَّكنا، فمتیٰ ملّكنا ما هو أملك</w:t>
      </w:r>
    </w:p>
    <w:p>
      <w:pPr>
        <w:pStyle w:val="BookText"/>
        <w:rPr/>
      </w:pPr>
      <w:r>
        <w:rPr>
          <w:rFonts w:ascii="Amiri" w:hAnsi="Amiri" w:eastAsia="Amiri" w:cs="Amiri"/>
          <w:color w:val="111111"/>
          <w:sz w:val="28"/>
          <w:sz w:val="28"/>
          <w:szCs w:val="28"/>
          <w:rtl w:val="true"/>
          <w:lang w:bidi="ar-SA"/>
        </w:rPr>
        <w:t>به منّا كلّفنا، ومتىٰ أخذه منّا وضع تكليفه عنا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يقولون بأن الروح جسم 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جِسمٌ لَطيفٍ قَد أُل۟بِسَ قالَباً كثيفاً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ذُكرَت كل هذه المطالب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 والعالم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 للمرحوم العلامة للمجلسي، يقول أهل البيت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لكنه جسم لطيف ليس مثل هذه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 التي قال الإمام علي الرضا عنها لعمران الصابي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خَلقَينِ اثَنينِ التَقديرَ وَالمَقَدَّرَ</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العبارة في طبیعیات أهل البيت هي مبدأ الأجسام وتعيين</w:t>
      </w:r>
    </w:p>
    <w:p>
      <w:pPr>
        <w:pStyle w:val="BookText"/>
        <w:rPr/>
      </w:pPr>
      <w:r>
        <w:rPr>
          <w:rFonts w:ascii="IRNazanin" w:hAnsi="IRNazanin" w:eastAsia="IRNazanin"/>
          <w:color w:val="111111"/>
          <w:sz w:val="28"/>
          <w:sz w:val="28"/>
          <w:szCs w:val="28"/>
          <w:rtl w:val="true"/>
          <w:lang w:bidi="fa-IR"/>
        </w:rPr>
        <w:t>الأحجام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488" w:name="pg16697_216725"/>
    </w:p>
    <w:p>
      <w:pPr>
        <w:pStyle w:val="BookText"/>
        <w:rPr/>
      </w:pPr>
      <w:bookmarkEnd w:id="488"/>
      <w:r>
        <w:rPr>
          <w:rFonts w:ascii="IRNazanin" w:hAnsi="IRNazanin" w:eastAsia="IRNazanin"/>
          <w:color w:val="111111"/>
          <w:sz w:val="28"/>
          <w:sz w:val="28"/>
          <w:szCs w:val="28"/>
          <w:rtl w:val="true"/>
          <w:lang w:bidi="fa-IR"/>
        </w:rPr>
        <w:t>المجلس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غيبة الإمام صاحب الزمان علىٰ كل حال فإن أهل البيت لديهم علم الطبيعيات أيضاً، والمعارف الإلهية، ومعارف المبدأ، والقضاء، والقدر، والبداء، والمشيئة، والجمال، والجلال، وسائر الشئون المرتبطة بذات ذي الجلال، ومعارف المعاد التي تدور حول القبر والبرزخ، والقيامة، والعوالم التي بعد ذلك، ونشآت الجنة والنار، والتي هي معارف غيبية، وإن لدىٰ الأئمة معارف أنفسية أيضاً، وهو واد عجیب و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كل المعارف من غير آل محمد يساوي إنكارهم، لم يرسل الله المتعالي خاتم الأنبياء والأئمة لكي نطلب المعارف من أرسطو، وأفلاطون، وأبي علي بن سينا، والفارابي، وأولئك الذين يعطوننا حكمة اليونان، نحن محتاجون إلىٰ الوجود المسعود خاتم الأنبياء وعقل الكل وسيد الرسل أبي القاسم محمد، محتاجون إلىٰ باب مدينة علم النبي، أسد الله، ولي الله، مركز الموجودات، والذي هو بعد النبي بيده قوام كل الموجودات، وهو قيوم كل الموجودات، أعني بذلك الوجود المقدس أمير المؤمنين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سأثبت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بمساعدة الإمام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المطالب بمنطق</w:t>
      </w:r>
    </w:p>
    <w:p>
      <w:pPr>
        <w:pStyle w:val="BookText"/>
        <w:rPr/>
      </w:pPr>
      <w:r>
        <w:rPr>
          <w:rFonts w:ascii="Amiri" w:hAnsi="Amiri" w:eastAsia="Amiri" w:cs="Amiri"/>
          <w:color w:val="111111"/>
          <w:sz w:val="28"/>
          <w:sz w:val="28"/>
          <w:szCs w:val="28"/>
          <w:rtl w:val="true"/>
          <w:lang w:bidi="ar-SA"/>
        </w:rPr>
        <w:t>العلم، بحيث تُصبح أنور من هذا المصباح، سأثبت أننا بحاجة لهؤلاء</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12396294_1280447820"/>
      <w:bookmarkStart w:id="490" w:name="_Toc163"/>
      <w:bookmarkEnd w:id="489"/>
      <w:r>
        <w:rPr>
          <w:rtl w:val="true"/>
        </w:rPr>
        <w:t>كل المعارف في كلام النبي والأئمة</w:t>
      </w:r>
      <w:bookmarkEnd w:id="490"/>
    </w:p>
    <w:p>
      <w:pPr>
        <w:pStyle w:val="BookText"/>
        <w:rPr/>
      </w:pPr>
      <w:r>
        <w:rPr>
          <w:rFonts w:ascii="Amiri" w:hAnsi="Amiri" w:eastAsia="Amiri" w:cs="Amiri"/>
          <w:color w:val="111111"/>
          <w:sz w:val="28"/>
          <w:sz w:val="28"/>
          <w:szCs w:val="28"/>
          <w:rtl w:val="true"/>
          <w:lang w:bidi="ar-SA"/>
        </w:rPr>
        <w:t xml:space="preserve">قال النبي الأكرم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جِئتُکُم بِها بَيضَاءَ نَقِيَّةً</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جئتُ لكم بالمعارف بصورة واضحة وليس فيها ظلمة وغموض، بل نقية وطاهرة، ماء</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صاف زلال، ليس فيه طين وقاذورات، يوجد بعض الأحيان في المياه تراب</w:t>
      </w:r>
    </w:p>
    <w:p>
      <w:pPr>
        <w:pStyle w:val="BookText"/>
        <w:rPr/>
      </w:pPr>
      <w:r>
        <w:rPr>
          <w:rFonts w:ascii="IRNazanin" w:hAnsi="IRNazanin" w:eastAsia="IRNazanin"/>
          <w:color w:val="111111"/>
          <w:sz w:val="28"/>
          <w:sz w:val="28"/>
          <w:szCs w:val="28"/>
          <w:rtl w:val="true"/>
          <w:lang w:bidi="fa-IR"/>
        </w:rPr>
        <w:t>وأوساخ، لكن النبي الأكرم جاء بمعارف کالماء الطاهر المنير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لا تجعلنا نبتعد عن بيت خاتم الأنبياء والإثني عشر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تجعلنا نحتاج إلىٰ غير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اجعلنا دائما تحت ظل الإمام الوارث ولي العصر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المَعَارِفَ مِن۟ غَي۟رِ طَري۟قِنا أَهلَ البَيت مُساوِقٌ لإِنكارِنا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أخذتم معارف علمية، مبدئية، مَعَادية، نفسية، آفاقية، طبيعية، ومعارف إلهية من غير طريقنا أهل البيت، فقد أنكرتمونا، ولو كنَّا</w:t>
      </w:r>
    </w:p>
    <w:p>
      <w:pPr>
        <w:pStyle w:val="BookText"/>
        <w:rPr/>
      </w:pPr>
      <w:r>
        <w:rPr>
          <w:rFonts w:ascii="Amiri" w:hAnsi="Amiri" w:eastAsia="Amiri" w:cs="Amiri"/>
          <w:color w:val="111111"/>
          <w:sz w:val="28"/>
          <w:sz w:val="28"/>
          <w:szCs w:val="28"/>
          <w:rtl w:val="true"/>
          <w:lang w:bidi="ar-SA"/>
        </w:rPr>
        <w:t>مقبولين لديكم بأننا نحن العلماء الحقيقيّون، وأننا من قِبَلِ الله، لابد أن تطلبوا العلوم من باب بيتنا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لَن تَجِدا عِلماً صَحيحاً إِلاّ شَيئاً يَخرُجُ مِن عِندِنا أَهلَ</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العالم بالنسبة لنا صغير</w:t>
      </w:r>
    </w:p>
    <w:p>
      <w:pPr>
        <w:pStyle w:val="BookText"/>
        <w:rPr/>
      </w:pPr>
      <w:r>
        <w:rPr>
          <w:rFonts w:ascii="Amiri" w:hAnsi="Amiri" w:eastAsia="Amiri" w:cs="Amiri"/>
          <w:color w:val="111111"/>
          <w:sz w:val="28"/>
          <w:sz w:val="28"/>
          <w:szCs w:val="28"/>
          <w:rtl w:val="true"/>
          <w:lang w:bidi="ar-SA"/>
        </w:rPr>
        <w:t>تعالوا نصغر هذا العالم وننصب الخيمة فوق الأقاليم السبعة والأفلاك التسعة</w:t>
      </w:r>
    </w:p>
    <w:p>
      <w:pPr>
        <w:pStyle w:val="BookText"/>
        <w:rPr/>
      </w:pPr>
      <w:r>
        <w:rPr>
          <w:rFonts w:ascii="Amiri" w:hAnsi="Amiri" w:eastAsia="Amiri" w:cs="Amiri"/>
          <w:color w:val="111111"/>
          <w:sz w:val="28"/>
          <w:sz w:val="28"/>
          <w:szCs w:val="28"/>
          <w:rtl w:val="true"/>
          <w:lang w:bidi="ar-SA"/>
        </w:rPr>
        <w:t>وأن نتعلم علوم ومعارف أهل البيت</w:t>
      </w:r>
    </w:p>
    <w:p>
      <w:pPr>
        <w:pStyle w:val="BookText"/>
        <w:rPr/>
      </w:pPr>
      <w:r>
        <w:rPr>
          <w:rFonts w:ascii="Amiri" w:hAnsi="Amiri" w:eastAsia="Amiri" w:cs="Amiri"/>
          <w:color w:val="111111"/>
          <w:sz w:val="28"/>
          <w:sz w:val="28"/>
          <w:szCs w:val="28"/>
          <w:rtl w:val="true"/>
          <w:lang w:bidi="ar-SA"/>
        </w:rPr>
        <w:t>ونضرب فلسفة أفلاطون بالحائط بحق النبي الأكرم لولم أشاهد هذا المطلب بالشهود والعيان لم</w:t>
      </w:r>
    </w:p>
    <w:p>
      <w:pPr>
        <w:pStyle w:val="BookText"/>
        <w:rPr/>
      </w:pPr>
      <w:r>
        <w:rPr>
          <w:rFonts w:ascii="Amiri" w:hAnsi="Amiri" w:eastAsia="Amiri" w:cs="Amiri"/>
          <w:color w:val="111111"/>
          <w:sz w:val="28"/>
          <w:sz w:val="28"/>
          <w:szCs w:val="28"/>
          <w:rtl w:val="true"/>
          <w:lang w:bidi="ar-SA"/>
        </w:rPr>
        <w:t>أقله لكم، هذا الكلام ليس بالتقليد والنقل مِنَ الآخرين، لقد درستُ</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w:t>
      </w:r>
    </w:p>
    <w:p>
      <w:pPr>
        <w:pStyle w:val="BookText"/>
        <w:rPr/>
      </w:pPr>
      <w:r>
        <w:rPr>
          <w:rFonts w:ascii="Amiri" w:hAnsi="Amiri" w:eastAsia="Amiri" w:cs="Amiri"/>
          <w:color w:val="111111"/>
          <w:sz w:val="28"/>
          <w:sz w:val="28"/>
          <w:szCs w:val="28"/>
          <w:rtl w:val="true"/>
          <w:lang w:bidi="ar-SA"/>
        </w:rPr>
        <w:t>الفلسفة اليونانية، كنت مستغرقاً في الفلسفة اليونانية سبع سنين وبصورة كاملة، وبعد ذلك فتح الله المتعالي نور عيني علىٰ معارف النبي وأهل بيته، وعند ذلك فهمت أن بين الفلسفة اليونانية ومعارف النبي وآل بيته فاصلة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المعارف من غير بيت النبوة يساوي إنكارهم، يعنيكل شيء تريده، خذه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تلك العبارة منقوش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أَقامَنِي اللهُ وأَنَا 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أقامني الله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باب علم الله، أنا السبب المتصل بین</w:t>
      </w:r>
    </w:p>
    <w:p>
      <w:pPr>
        <w:pStyle w:val="BookText"/>
        <w:rPr/>
      </w:pPr>
      <w:r>
        <w:rPr>
          <w:rFonts w:ascii="IRNazanin" w:hAnsi="IRNazanin" w:eastAsia="IRNazanin"/>
          <w:color w:val="111111"/>
          <w:sz w:val="28"/>
          <w:sz w:val="28"/>
          <w:szCs w:val="28"/>
          <w:rtl w:val="true"/>
          <w:lang w:bidi="fa-IR"/>
        </w:rPr>
        <w:t>الأرض والسماء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 الَذي إِلَيهِ يَتَوَجَهُ الأوَلياءُ</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يريد السلوك إلىٰ الله فإن الصراط المستقيم هو الإمام صاحب الزمان، أيّ شخص يريد الذهاب إلىٰ كعبة التوحيد لابد أن يدخل من باب الله، وباب الله الإمام صاحب الزمان ابن العسكري الحجة بن الحسن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اجعل أرواحنا فداء تراب رجله، بحق محمد وآل محمد عجّٙل</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 راحة القلب والباطن بدون النور والضياء</w:t>
      </w:r>
    </w:p>
    <w:p>
      <w:pPr>
        <w:pStyle w:val="BookText"/>
        <w:rPr/>
      </w:pPr>
      <w:r>
        <w:rPr>
          <w:rFonts w:ascii="Amiri" w:hAnsi="Amiri" w:eastAsia="Amiri" w:cs="Amiri"/>
          <w:color w:val="111111"/>
          <w:sz w:val="28"/>
          <w:sz w:val="28"/>
          <w:szCs w:val="28"/>
          <w:rtl w:val="true"/>
          <w:lang w:bidi="ar-SA"/>
        </w:rPr>
        <w:t>لأن السرُّاق أخذوا كل طرف والأمير الذي لابد أن يجلس بين المجلس ليس له مكان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491" w:name="pg16697_216728"/>
    </w:p>
    <w:p>
      <w:pPr>
        <w:pStyle w:val="BookText"/>
        <w:rPr/>
      </w:pPr>
      <w:bookmarkEnd w:id="491"/>
      <w:r>
        <w:rPr>
          <w:rFonts w:ascii="IRNazanin" w:hAnsi="IRNazanin" w:eastAsia="IRNazanin"/>
          <w:color w:val="111111"/>
          <w:sz w:val="28"/>
          <w:sz w:val="28"/>
          <w:szCs w:val="28"/>
          <w:rtl w:val="true"/>
          <w:lang w:bidi="fa-IR"/>
        </w:rPr>
        <w:t>یا سلطان الصالحين وقبلتهم تعال وأغث الضعفاء الذين ليس لهم يد ورجل</w:t>
      </w:r>
    </w:p>
    <w:p>
      <w:pPr>
        <w:pStyle w:val="Heading2"/>
        <w:numPr>
          <w:ilvl w:val="1"/>
          <w:numId w:val="1"/>
        </w:numPr>
        <w:rPr/>
      </w:pPr>
      <w:bookmarkStart w:id="492" w:name="__RefHeading___Toc12396296_1280447820"/>
      <w:bookmarkStart w:id="493" w:name="_Toc164"/>
      <w:bookmarkEnd w:id="492"/>
      <w:r>
        <w:rPr>
          <w:rtl w:val="true"/>
        </w:rPr>
        <w:t>مصيبة علي الأصغر ابن الحسين</w:t>
      </w:r>
      <w:bookmarkEnd w:id="493"/>
    </w:p>
    <w:p>
      <w:pPr>
        <w:pStyle w:val="BookText"/>
        <w:rPr/>
      </w:pPr>
      <w:r>
        <w:rPr>
          <w:rFonts w:ascii="Amiri" w:hAnsi="Amiri" w:eastAsia="Amiri" w:cs="Amiri"/>
          <w:color w:val="111111"/>
          <w:sz w:val="28"/>
          <w:sz w:val="28"/>
          <w:szCs w:val="28"/>
          <w:rtl w:val="true"/>
          <w:lang w:bidi="ar-SA"/>
        </w:rPr>
        <w:t>أخذ الإمام الحسين رضيعه إلىٰ ميدان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قاسي القلب يذوب قلبه لهذا الأمر، الرضيع علىٰ أيّ حال مورد</w:t>
      </w:r>
    </w:p>
    <w:p>
      <w:pPr>
        <w:pStyle w:val="BookText"/>
        <w:rPr/>
      </w:pPr>
      <w:r>
        <w:rPr>
          <w:rFonts w:ascii="Amiri" w:hAnsi="Amiri" w:eastAsia="Amiri" w:cs="Amiri"/>
          <w:color w:val="111111"/>
          <w:sz w:val="28"/>
          <w:sz w:val="28"/>
          <w:szCs w:val="28"/>
          <w:rtl w:val="true"/>
          <w:lang w:bidi="ar-SA"/>
        </w:rPr>
        <w:t>ترحّم وعطف، أخذ الوالد ولده إلىٰ حضنه، وأتىٰ به إلىٰ ميدان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حاملاً ابنه لكي يراه الكل؛ ليروا كيف أنه من فرط العطش</w:t>
      </w:r>
    </w:p>
    <w:p>
      <w:pPr>
        <w:pStyle w:val="BookText"/>
        <w:rPr/>
      </w:pPr>
      <w:r>
        <w:rPr>
          <w:rFonts w:ascii="Amiri" w:hAnsi="Amiri" w:eastAsia="Amiri" w:cs="Amiri"/>
          <w:color w:val="111111"/>
          <w:sz w:val="28"/>
          <w:sz w:val="28"/>
          <w:szCs w:val="28"/>
          <w:rtl w:val="true"/>
          <w:lang w:bidi="ar-SA"/>
        </w:rPr>
        <w:t>كأنه نار مشتعلة، رأسه ورقبته في حركة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بلسانٍ عجيب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تَرحَمُوني فَارحَمُوا هذا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 تَرونَه کَیفَ یَتَلظّی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ترونه کشعلة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استقرار، اسقوه جرعة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اللحظات والإمام الحسين يتكلَّم معهم، فجأةً شُوهد علي الأصغر كأنه فرخ مذبوح فوق يدي والده، يضرب بيده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فَذَبَحَهُ مِنَ الأُذُنِ إِلَى اُلأذُنِ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الطفل، وهو يتلظَّىٰ عطشاً، من غير ذنب أتاه إليكم، فاسقوه شربةً من الماء، ولقد جف اللبن في صدر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ترحموني فارحموا هذا الطفل، فبينما هو يخاطبهم إذ أتاه سهم، فذبح الطفل من الأذن إلىٰ الأذن، فجعل الإمام الحسين يتلقَّىٰ الدم حتىٰ امتلأت كفه، ورمیٰ به إلىٰ السماء، وخاطب نفسه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 اصبري واحتسبي فيما أصابك،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ترىٰ ما حلَّ بنا في العاجل، فاجعل ذلك ذخيرةً لنا في الآجل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94" w:name="pg16697_216729"/>
    </w:p>
    <w:p>
      <w:pPr>
        <w:pStyle w:val="Heading2"/>
        <w:numPr>
          <w:ilvl w:val="1"/>
          <w:numId w:val="1"/>
        </w:numPr>
        <w:rPr/>
      </w:pPr>
      <w:bookmarkStart w:id="495" w:name="__RefHeading___Toc12396298_1280447820"/>
      <w:bookmarkStart w:id="496" w:name="_Toc165"/>
      <w:bookmarkEnd w:id="494"/>
      <w:bookmarkEnd w:id="495"/>
      <w:r>
        <w:rPr>
          <w:rtl w:val="true"/>
        </w:rPr>
        <w:t>المجلس الثامن</w:t>
      </w:r>
      <w:r>
        <w:rPr>
          <w:rtl w:val="true"/>
        </w:rPr>
        <w:t xml:space="preserve">: </w:t>
      </w:r>
      <w:r>
        <w:rPr>
          <w:rtl w:val="true"/>
        </w:rPr>
        <w:t>كيفية غيبة الإمام صاحب الزمان</w:t>
      </w:r>
      <w:bookmarkEnd w:id="496"/>
    </w:p>
    <w:p>
      <w:pPr>
        <w:pStyle w:val="BookText"/>
        <w:rPr/>
      </w:pPr>
      <w:r>
        <w:rPr>
          <w:rFonts w:ascii="Amiri" w:hAnsi="Amiri" w:eastAsia="Amiri" w:cs="Amiri"/>
          <w:color w:val="111111"/>
          <w:sz w:val="28"/>
          <w:sz w:val="28"/>
          <w:szCs w:val="28"/>
          <w:rtl w:val="true"/>
          <w:lang w:bidi="ar-SA"/>
        </w:rPr>
        <w:t>آية الله العلامة الشيخ محمود حلبي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97" w:name="pg16697_216731"/>
    </w:p>
    <w:p>
      <w:pPr>
        <w:pStyle w:val="BookText"/>
        <w:rPr/>
      </w:pPr>
      <w:bookmarkEnd w:id="49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98" w:name="__RefHeading___Toc12396300_1280447820"/>
      <w:bookmarkStart w:id="499" w:name="_Toc166"/>
      <w:bookmarkEnd w:id="498"/>
      <w:r>
        <w:rPr>
          <w:rtl w:val="true"/>
        </w:rPr>
        <w:t>مظاهر أسماء الله</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المجيد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بعناوین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المقدس إمام العصر ، وبأسماء متنّوعة، وفي كلّ اسمٍ تُوجد عناية ولطافة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مهديّكم المنتظر،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والعصر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وزاغ صاحب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والغيب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فأخبر عزَّ وجلَّ أن الآية هی</w:t>
      </w:r>
    </w:p>
    <w:p>
      <w:pPr>
        <w:pStyle w:val="BookText"/>
        <w:rPr/>
      </w:pPr>
      <w:r>
        <w:rPr>
          <w:rFonts w:ascii="Amiri" w:hAnsi="Amiri" w:eastAsia="Amiri" w:cs="Amiri"/>
          <w:color w:val="111111"/>
          <w:sz w:val="28"/>
          <w:sz w:val="28"/>
          <w:szCs w:val="28"/>
          <w:rtl w:val="true"/>
          <w:lang w:bidi="ar-SA"/>
        </w:rPr>
        <w:t>ال۟غَي۟بِ هو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من أسماء الإمام صاحب الزمان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كذلك فإن الإمام صاحب الزمان ، هو مظهر الأسماء الخفية للحق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 المتعالي له أسماء مختلفة، وكل اسمٍ من الأسماء ناظر إلىٰ جهة من الكمالات الربوبية، أحد المجموعات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الظاهرة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ومجموعة أخرىٰ تشير إلىٰ جهة الخفاء والاختفاء، وغيب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المتعالیٰ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في عين ظهوره خفيّ، وفي عين ظهوره في احتجاب، لا تغفلوا في ليالي الجمعات عن قراءة دعاء الاحتجاب، وقد نقل هذا الدعاء العلامة المجلسي في كتابه المستطاب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يوجد في دعاء الاحتجاب دنيا من العرفان، وفي أواخر هذا الدعاء أشياء عجيبة غريبة، لو تسطع علىٰ قلوبكم لأصبحتم لاهوتيين</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التقسيم مبني علىٰ المراتب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الجمادي، والنباتي، والحيواني، والإنساني، وبين هذه المراتب برازخ ومراتب، فإذا طوىٰ الإنسان هذه الدرجات والمقامات وصل إلىٰ مرتبة الإنسانية وعندها يصير صاحب عقل کامل، وإلا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الآية</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الآية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الْإِنْسَانُ قَتُورًا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الآية</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مرآة ذات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تعكس خصائص الربوبية،</w:t>
      </w:r>
    </w:p>
    <w:p>
      <w:pPr>
        <w:pStyle w:val="BookText"/>
        <w:rPr/>
      </w:pPr>
      <w:r>
        <w:rPr>
          <w:rFonts w:ascii="Amiri" w:hAnsi="Amiri" w:eastAsia="Amiri" w:cs="Amiri"/>
          <w:color w:val="111111"/>
          <w:sz w:val="28"/>
          <w:sz w:val="28"/>
          <w:szCs w:val="28"/>
          <w:rtl w:val="true"/>
          <w:lang w:bidi="ar-SA"/>
        </w:rPr>
        <w:t>والأخرىٰ نقائص العبودية، فهو بلحاظ أتفه الأشياء، وبلحاظ أعظم الأشياء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اِحتَجَبَ بِشُعاعِ نُورِهِ عَن نَواظِرِ خَلقِهِ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500" w:name="pg16697_216733"/>
    </w:p>
    <w:p>
      <w:pPr>
        <w:pStyle w:val="BookText"/>
        <w:rPr/>
      </w:pPr>
      <w:bookmarkEnd w:id="500"/>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الله في عين ظهوره ووضوحه، خفيّ عن رؤية الحسّٙ والوهم والخيال والعقل، وفي عين خفائه هو أظهر من أي شيء آخر، يُوجد لكل اسم من الأسماء الظاهرة والخفية الإلهية، مظهر، ومظاهر الأسماء الإلهية موجودة في سلسلة النبوات، وفي سلسلة الولايات أيضا</w:t>
      </w:r>
      <w:r>
        <w:rPr>
          <w:rFonts w:eastAsia="Amiri" w:cs="Amiri" w:ascii="Amiri" w:hAnsi="Amiri"/>
          <w:color w:val="111111"/>
          <w:sz w:val="28"/>
          <w:szCs w:val="28"/>
          <w:rtl w:val="true"/>
          <w:lang w:bidi="ar-SA"/>
        </w:rPr>
        <w:t>.</w:t>
      </w:r>
    </w:p>
    <w:p>
      <w:pPr>
        <w:pStyle w:val="Heading2"/>
        <w:numPr>
          <w:ilvl w:val="1"/>
          <w:numId w:val="1"/>
        </w:numPr>
        <w:rPr/>
      </w:pPr>
      <w:bookmarkStart w:id="501" w:name="__RefHeading___Toc12396302_1280447820"/>
      <w:bookmarkStart w:id="502" w:name="_Toc167"/>
      <w:bookmarkEnd w:id="501"/>
      <w:r>
        <w:rPr>
          <w:rtl w:val="true"/>
        </w:rPr>
        <w:t xml:space="preserve">مظهر اسم </w:t>
      </w:r>
      <w:r>
        <w:rPr>
          <w:rtl w:val="true"/>
        </w:rPr>
        <w:t>(</w:t>
      </w:r>
      <w:r>
        <w:rPr>
          <w:rtl w:val="true"/>
        </w:rPr>
        <w:t>يا غَي۟بِ</w:t>
      </w:r>
      <w:r>
        <w:rPr>
          <w:rtl w:val="true"/>
        </w:rPr>
        <w:t xml:space="preserve">) </w:t>
      </w:r>
      <w:r>
        <w:rPr>
          <w:rtl w:val="true"/>
        </w:rPr>
        <w:t>في سلسلة النبوة</w:t>
      </w:r>
      <w:bookmarkEnd w:id="502"/>
    </w:p>
    <w:p>
      <w:pPr>
        <w:pStyle w:val="BookText"/>
        <w:rPr/>
      </w:pPr>
      <w:r>
        <w:rPr>
          <w:rFonts w:ascii="IRNazanin" w:hAnsi="IRNazanin" w:eastAsia="IRNazanin"/>
          <w:color w:val="111111"/>
          <w:sz w:val="28"/>
          <w:sz w:val="28"/>
          <w:szCs w:val="28"/>
          <w:rtl w:val="true"/>
          <w:lang w:bidi="fa-IR"/>
        </w:rPr>
        <w:t xml:space="preserve">حضرت إلياس والخضر هما من الأنبياء، وهذان الاثنان في سلسلةالأنبياء يُعتبران مظهري أسماء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هذان الاثنان من الأنبياء الإلهيين یُوجدان في قالب جسماني، من لحم وجلد وعظم ودم، ولهم كل الأعضاء البدنية للإنسان، يقول القرآن بصراحة عن إلياس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إِلْيَاسَ لَمِنَ الْمُرْسَلِينَ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الخضر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نبي الله الخضر من بني آدم، والآن يمشي علىٰ الأرض، تشرَّف بلقاء الأئمة كثيراً، وهناك روايات كثيرة حول هذا الأمر، وهو في كسوةٍ وهيكلٍ جسماني، ذات يومٍ تنازع جَمَّالة المدينة مع بعضهم البعض، وتعاركوا بالحجارة، وفجأةً سقطت علىٰ رأس الخضر حجرة وجرحته،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503" w:name="pg16697_216734"/>
    </w:p>
    <w:p>
      <w:pPr>
        <w:pStyle w:val="BookText"/>
        <w:rPr/>
      </w:pPr>
      <w:bookmarkEnd w:id="503"/>
      <w:r>
        <w:rPr>
          <w:rFonts w:ascii="IRNazanin" w:hAnsi="IRNazanin" w:eastAsia="IRNazanin"/>
          <w:color w:val="111111"/>
          <w:sz w:val="28"/>
          <w:sz w:val="28"/>
          <w:szCs w:val="28"/>
          <w:rtl w:val="true"/>
          <w:lang w:bidi="fa-IR"/>
        </w:rPr>
        <w:t>وبعد ذلك التأم جرحه، هو مثل أي إنسان عادي، لديه كل أعضاء بدن الإنسان، وله أسنان، الخضر قبل زمان نبي الإسلام كان كل خمسمائة سنة يُعطَىٰ أسناناً أخرىٰ، وتظهر له أسنان جديدة، لكن بعد مجيء الرسول الأكرم فإنها تسقط كل مائة وثمانين سنة، وتخرج أسنان جديدة مکانها؛ لأن الأسنان لها تأثير كبير علىٰ صحة مزاج الإنسان، ربّما لا يوجد عضو له تأثير لهذه الدرجة في الصحة مثل الأسنان، لهذا قيل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 أسنانك، وتسوَّك بعود الأراك</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يستاك بالأراك أمره بذلك جبرائیل</w:t>
      </w:r>
    </w:p>
    <w:p>
      <w:pPr>
        <w:pStyle w:val="BookText"/>
        <w:rPr/>
      </w:pPr>
      <w:r>
        <w:rPr>
          <w:rFonts w:ascii="Amiri" w:hAnsi="Amiri" w:eastAsia="Amiri" w:cs="Amiri"/>
          <w:color w:val="111111"/>
          <w:sz w:val="28"/>
          <w:sz w:val="28"/>
          <w:szCs w:val="28"/>
          <w:rtl w:val="true"/>
          <w:lang w:bidi="ar-SA"/>
        </w:rPr>
        <w:t>لأن له ملح يقوّٙي الأسنان واللثة، ويدخل ماء إلىٰ المعدة ويقوّٙي حامضها</w:t>
      </w:r>
      <w:r>
        <w:rPr>
          <w:rFonts w:eastAsia="Amiri" w:cs="Amiri" w:ascii="Amiri" w:hAnsi="Amiri"/>
          <w:color w:val="111111"/>
          <w:sz w:val="28"/>
          <w:szCs w:val="28"/>
          <w:rtl w:val="true"/>
          <w:lang w:bidi="ar-SA"/>
        </w:rPr>
        <w:t>.</w:t>
      </w:r>
    </w:p>
    <w:p>
      <w:pPr>
        <w:pStyle w:val="Heading2"/>
        <w:numPr>
          <w:ilvl w:val="1"/>
          <w:numId w:val="1"/>
        </w:numPr>
        <w:rPr/>
      </w:pPr>
      <w:bookmarkStart w:id="504" w:name="__RefHeading___Toc12396304_1280447820"/>
      <w:bookmarkStart w:id="505" w:name="_Toc168"/>
      <w:bookmarkEnd w:id="504"/>
      <w:r>
        <w:rPr>
          <w:rtl w:val="true"/>
        </w:rPr>
        <w:t>الخضر أصبح عبداً؛</w:t>
      </w:r>
      <w:bookmarkEnd w:id="505"/>
    </w:p>
    <w:p>
      <w:pPr>
        <w:pStyle w:val="BookText"/>
        <w:rPr/>
      </w:pPr>
      <w:r>
        <w:rPr>
          <w:rFonts w:ascii="IRNazanin" w:hAnsi="IRNazanin" w:eastAsia="IRNazanin"/>
          <w:color w:val="111111"/>
          <w:sz w:val="28"/>
          <w:sz w:val="28"/>
          <w:szCs w:val="28"/>
          <w:rtl w:val="true"/>
          <w:lang w:bidi="fa-IR"/>
        </w:rPr>
        <w:t>الخضر إنسان جسماني خارجي، ذات يومٍ قال له مُس۟تَج۟دٍ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ساعدني لوجه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الخضر أقسمت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الله عظیم؛ ولانّه ليس لديَّ شيء أعطيك إياه، خذني وبعني في السوق لكي تصبح من الأغنياء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أفعل هذا أبداً،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أتركك لأنك لوجه الله أردت شيئاً مني، لابد أن لا تذهب عظمة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ولابد من أَن۟ تصل إلىٰ ما تريده، هذا المستجدي باع الخضر كعبد، وأخذ النقود وذهب، وبعد ذلك فهم المشتري، بأن هذا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نبي الله الخضر، وتأثر كثيراً وحرَّره</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هو يمشي في سوق من أسواق بني إسرائيل إذ بصر به مسکین،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علىَّ بارك الله فيك،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ما يقضى الله يكون، ما عندي من شيء أعطيك، قال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الله لمَّا تصدَّقت علىَّ، إني رأيت الخير في وجهك ورجوت الخير عندك، 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إنك سألتني بأمر عظيم ما عندي من شيء أعطيك إلا أن تأخذني فتبيعني، قال المسكين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يستقيم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أقول لك إنك سألتني بأمر عظيم، سألتني بوجه ربي عزَّ وجلَّ، أما إني لا أخيبك في مسألتی بوجه ربي فبعني، فقدَّمه إلىٰ السوق فباعه بأربعمائة درهم، فمكث عند المشتري زماناً لا يستعمله في شيء،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ابتعتني التماس خدمتی فمرني بعمل،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أكره أن أشق عليك، إنك شيخ كبير،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تشقُّ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فانقل هذه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ينقلها دون ستة نفر في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فنقل الحجارة في 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وأجملت وأطقت ما لم يطقه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 للرجل سفر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 أمينا ف خلفني في أهلى خلافة حسنة، وإني أكره أن أشقَّ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نشقُّ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فاضرب من اللبن شيئا حتىٰ أرجع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لسفره</w:t>
      </w:r>
    </w:p>
    <w:p>
      <w:pPr>
        <w:pStyle w:val="BookText"/>
        <w:rPr/>
      </w:pPr>
      <w:r>
        <w:rPr>
          <w:rFonts w:ascii="IRNazanin" w:hAnsi="IRNazanin" w:eastAsia="IRNazanin"/>
          <w:color w:val="111111"/>
          <w:sz w:val="28"/>
          <w:sz w:val="28"/>
          <w:szCs w:val="28"/>
          <w:rtl w:val="true"/>
          <w:lang w:bidi="fa-IR"/>
        </w:rPr>
        <w:t>ورجع وقد شيَّد بناءه،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بوجه الله ما حسبك وما أمرك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سألتني بأمر عظيم بوجه الله عزَّ وجلَّ، ووجه الله عزَّ وجلَّ أوقعني في العبودية وسأخبرك من أنا، أنا الخضر الذي سمعت به، سألني مسكين صدقة ولم يكن عندي شيء أعطيه، فسألني بوجه الله عزَّ وجلَّ فأمكنته من رقبتي، فباعني فأخبرك أنه من سئل بوجه الله عزَّ وجلَّ فرد سائله وهو قادر علىٰ ذلك وقف يوم القيامة ليس لوجهه جلد ولا لحم ولا دم إلا عظم يتقعقع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يصدرصوتاً عند الحركة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شققت عليك ولا أعرفك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أبقيت وأحسنت،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وأمی احكم في أهلي ومالي بها أراك الله عزَّ وجلَّ، أم أخي۟رك فاخلى سبيلك؟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إلىَّ أن تخلى سبيلى فأعبد الله علىٰ سبيله، 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أوقعني في العبودية فأنجاني منها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506" w:name="pg16697_216736"/>
    </w:p>
    <w:p>
      <w:pPr>
        <w:pStyle w:val="Heading2"/>
        <w:numPr>
          <w:ilvl w:val="1"/>
          <w:numId w:val="1"/>
        </w:numPr>
        <w:rPr/>
      </w:pPr>
      <w:bookmarkStart w:id="507" w:name="__RefHeading___Toc12396306_1280447820"/>
      <w:bookmarkStart w:id="508" w:name="_Toc169"/>
      <w:bookmarkEnd w:id="506"/>
      <w:bookmarkEnd w:id="507"/>
      <w:r>
        <w:rPr>
          <w:rtl w:val="true"/>
        </w:rPr>
        <w:t>الخضر وإلياس بنظر البعض</w:t>
      </w:r>
      <w:bookmarkEnd w:id="508"/>
    </w:p>
    <w:p>
      <w:pPr>
        <w:pStyle w:val="BookText"/>
        <w:rPr/>
      </w:pPr>
      <w:r>
        <w:rPr>
          <w:rFonts w:ascii="Amiri" w:hAnsi="Amiri" w:eastAsia="Amiri" w:cs="Amiri"/>
          <w:color w:val="111111"/>
          <w:sz w:val="28"/>
          <w:sz w:val="28"/>
          <w:szCs w:val="28"/>
          <w:rtl w:val="true"/>
          <w:lang w:bidi="ar-SA"/>
        </w:rPr>
        <w:t>لم يفهم البعض جسمانية الخضر وإلياس، وأتوا بمعناها من عالم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له جنبة انبساط السالك، وإلياس له جنبة انقباض السالك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السالك في بعض الأحيان في حَرّ السلوك وبعض الأحيان في برد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مزخرفات وأشياء بدون فائدة، أنا أعرفها أيضاً،</w:t>
      </w:r>
    </w:p>
    <w:p>
      <w:pPr>
        <w:pStyle w:val="BookText"/>
        <w:rPr/>
      </w:pPr>
      <w:r>
        <w:rPr>
          <w:rFonts w:ascii="Amiri" w:hAnsi="Amiri" w:eastAsia="Amiri" w:cs="Amiri"/>
          <w:color w:val="111111"/>
          <w:sz w:val="28"/>
          <w:sz w:val="28"/>
          <w:szCs w:val="28"/>
          <w:rtl w:val="true"/>
          <w:lang w:bidi="ar-SA"/>
        </w:rPr>
        <w:t>أقسم بروحي أعرف هذه الأمور المصطنعة، بحيث أجعلك تُصاب</w:t>
      </w:r>
    </w:p>
    <w:p>
      <w:pPr>
        <w:pStyle w:val="BookText"/>
        <w:rPr/>
      </w:pPr>
      <w:r>
        <w:rPr>
          <w:rFonts w:ascii="Amiri" w:hAnsi="Amiri" w:eastAsia="Amiri" w:cs="Amiri"/>
          <w:color w:val="111111"/>
          <w:sz w:val="28"/>
          <w:sz w:val="28"/>
          <w:szCs w:val="28"/>
          <w:rtl w:val="true"/>
          <w:lang w:bidi="ar-SA"/>
        </w:rPr>
        <w:t>بالدوار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هذه الأمور زخارف ولافائدة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السالك في بعض الأحيان يكون في حالة انقباض، مثلا شخص رئيس الترياقية لم يدخن ترياقه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 خادمه إلىٰ الآن، والآن في بداية الصباح استيقظ، وليس له مزاج، وحاله مثل طرشي المانجو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جنبة إلياس السالك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إذا شرب الرئيس ترياقه، وشرب الشاي، وعزف صبيته بالآلات الموسيقية وحضر صبيته حوله، وقرأ أشعار مثنوي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السالك في أحسن حالاته، ولديه حالة انبساط، هذه جنبة سلوك الحضر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هذا الكلام الذي لا فائدة فيه، هي حالتان من حالات السالك</w:t>
      </w:r>
    </w:p>
    <w:p>
      <w:pPr>
        <w:pStyle w:val="BookText"/>
        <w:rPr/>
      </w:pPr>
      <w:r>
        <w:rPr>
          <w:rFonts w:ascii="Amiri" w:hAnsi="Amiri" w:eastAsia="Amiri" w:cs="Amiri"/>
          <w:color w:val="111111"/>
          <w:sz w:val="28"/>
          <w:sz w:val="28"/>
          <w:szCs w:val="28"/>
          <w:rtl w:val="true"/>
          <w:lang w:bidi="ar-SA"/>
        </w:rPr>
        <w:t>الروحية، ليس إنساناً بجسمين في عالم الوجود</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12396308_1280447820"/>
      <w:bookmarkStart w:id="510" w:name="_Toc170"/>
      <w:bookmarkEnd w:id="509"/>
      <w:r>
        <w:rPr>
          <w:rtl w:val="true"/>
        </w:rPr>
        <w:t>رأي الشيعة حول الخضر وإلياس</w:t>
      </w:r>
      <w:bookmarkEnd w:id="510"/>
    </w:p>
    <w:p>
      <w:pPr>
        <w:pStyle w:val="BookText"/>
        <w:rPr/>
      </w:pPr>
      <w:r>
        <w:rPr>
          <w:rFonts w:ascii="Amiri" w:hAnsi="Amiri" w:eastAsia="Amiri" w:cs="Amiri"/>
          <w:color w:val="111111"/>
          <w:sz w:val="28"/>
          <w:sz w:val="28"/>
          <w:szCs w:val="28"/>
          <w:rtl w:val="true"/>
          <w:lang w:bidi="ar-SA"/>
        </w:rPr>
        <w:t>اعتقاد الشيعة أن الخضر وإلياس شخصانِ جسمانيانِ، يسيرانِ</w:t>
      </w:r>
    </w:p>
    <w:p>
      <w:pPr>
        <w:pStyle w:val="BookText"/>
        <w:rPr/>
      </w:pPr>
      <w:r>
        <w:rPr>
          <w:rFonts w:ascii="IRNazanin" w:hAnsi="IRNazanin" w:eastAsia="IRNazanin"/>
          <w:color w:val="111111"/>
          <w:sz w:val="28"/>
          <w:sz w:val="28"/>
          <w:szCs w:val="28"/>
          <w:rtl w:val="true"/>
          <w:lang w:bidi="fa-IR"/>
        </w:rPr>
        <w:t>فوق هذه الأرض</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جاء الخضر في يوم شهادة أمير المؤمنين ، ليعزّٙي الإمامين الحسن والحسين، وورثة أمير المؤمنين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ولكم،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الحضر جاء يعزيكم بنبیکم</w:t>
      </w:r>
    </w:p>
    <w:p>
      <w:pPr>
        <w:pStyle w:val="BookText"/>
        <w:rPr/>
      </w:pPr>
      <w:r>
        <w:rPr>
          <w:rFonts w:ascii="Amiri" w:hAnsi="Amiri" w:eastAsia="Amiri" w:cs="Amiri"/>
          <w:color w:val="111111"/>
          <w:sz w:val="28"/>
          <w:sz w:val="28"/>
          <w:szCs w:val="28"/>
          <w:rtl w:val="true"/>
          <w:lang w:bidi="ar-SA"/>
        </w:rPr>
        <w:t>، وبعد ذلك جاء لبقية 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بدء خلق البيت،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قال للملائكة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عليه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اَتَجْعَلُ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الكلام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كُنْتُمْ تَكْتُمُونَ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فعلموا أنهم وقعوا في الخطيئة، فعادوا بالعرش فطافوا حوله سبعة أشواط، يسترضون ربهم عزَّ وجلَّ فرضي عنهم،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إلىٰ الأرض فابنوا لي بيتا يعوذ به من أذنب من عبادي ويطوف حوله کا طفتم أنتم حول عرشي، فأرضى عنه کما رضيت عنكم فبنوا هذا البيت،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أبا جعفر، في بدءُ هذا الحجر؟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لما أخذ میثاق بني آدم أجرىٰ نهرا أحلىٰ من العسل، وألين من الزبد، ثم أمر القلم استمد من ذلك، وكتب إقرارهم، وماهو كائن إلىٰ يوم القيامة، ثم ألقم ذلك الكتاب هذا الحجر، فهذا الاستلام الذي ترىٰ إنما هو بيعة علىٰ إقرارهم، وكان أبي إذا استلم الركن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أمانتي أديتها، وميثاقي تعاهدته ليشهد لي عندك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أبا جعفر، ثم قام فلما ولَّىٰ قال الباقر لابنه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أردده عليَّ، فتبعه إلىٰ الصفا فلم يره، فقال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الخضر</w:t>
      </w:r>
    </w:p>
    <w:p>
      <w:pPr>
        <w:pStyle w:val="BookText"/>
        <w:rPr/>
      </w:pPr>
      <w:r>
        <w:rPr>
          <w:rFonts w:ascii="Amiri" w:hAnsi="Amiri" w:eastAsia="Amiri" w:cs="Amiri"/>
          <w:color w:val="111111"/>
          <w:sz w:val="28"/>
          <w:sz w:val="28"/>
          <w:szCs w:val="28"/>
          <w:rtl w:val="true"/>
          <w:lang w:bidi="ar-SA"/>
        </w:rPr>
        <w:t xml:space="preserve">، ومنذ بدأ الإسلام، أسلم الخضر وإلياس واتبعا الإسلام المقدَّس، الخضر الآن في حضور باهر النور الإمام ولي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تعرَّض لمشكلة تُحلُّ له بوسيلة الإمام بقية الله ، هو إلىٰ الآن في</w:t>
      </w:r>
    </w:p>
    <w:p>
      <w:pPr>
        <w:pStyle w:val="BookText"/>
        <w:rPr/>
      </w:pPr>
      <w:r>
        <w:rPr>
          <w:rFonts w:ascii="Amiri" w:hAnsi="Amiri" w:eastAsia="Amiri" w:cs="Amiri"/>
          <w:color w:val="111111"/>
          <w:sz w:val="28"/>
          <w:sz w:val="28"/>
          <w:szCs w:val="28"/>
          <w:rtl w:val="true"/>
          <w:lang w:bidi="ar-SA"/>
        </w:rPr>
        <w:t>الإسلام، ومتبع لمذهب التشيع، ويعمل علىٰ طريقة الشيعة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511" w:name="pg16697_216738"/>
    </w:p>
    <w:p>
      <w:pPr>
        <w:pStyle w:val="Heading2"/>
        <w:numPr>
          <w:ilvl w:val="1"/>
          <w:numId w:val="1"/>
        </w:numPr>
        <w:rPr/>
      </w:pPr>
      <w:bookmarkStart w:id="512" w:name="__RefHeading___Toc12396310_1280447820"/>
      <w:bookmarkStart w:id="513" w:name="_Toc171"/>
      <w:bookmarkEnd w:id="511"/>
      <w:bookmarkEnd w:id="512"/>
      <w:r>
        <w:rPr>
          <w:rtl w:val="true"/>
        </w:rPr>
        <w:t>ضرورة اتباع الفقهاء والمحدّٙثين</w:t>
      </w:r>
      <w:bookmarkEnd w:id="513"/>
    </w:p>
    <w:p>
      <w:pPr>
        <w:pStyle w:val="BookText"/>
        <w:rPr/>
      </w:pPr>
      <w:r>
        <w:rPr>
          <w:rFonts w:ascii="Amiri" w:hAnsi="Amiri" w:eastAsia="Amiri" w:cs="Amiri"/>
          <w:color w:val="111111"/>
          <w:sz w:val="28"/>
          <w:sz w:val="28"/>
          <w:szCs w:val="28"/>
          <w:rtl w:val="true"/>
          <w:lang w:bidi="ar-SA"/>
        </w:rPr>
        <w:t>لديَّ نصيحة أعرضها عليكم، حتما هذا العبد الذي بين يديكم ليس له اللياقة في وعظكم، ولا يصل إلىٰ تراب رجل طلاب العلم، لكن لديّ اطلاع أكثر منكم، لابد عليكم من اتباع الفقهاء والمحدّٙثين، الفقهاء الذين يدرسون الفقه والأصول، والمحدّٙثين كالشيخ المفيد، والشيخ الطوسي والشهيدين، والعلامة الحلّٙي، والعلامة المجلسي، وكل شيء يقوله هؤلاء، اسمعوا له، ولا تتبعوا الحمقىٰ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مدرس فلسفة وحكمة، ولا تظنوا بأني لا أعرف هذه الأمور، فلسفة المشَّاء والإشراق کشعرة في يدي، درست وکتبت، وعملت في السير والسلوك العرفاني علماً وعملاً، قرأت فتوحات محي الدين وكتب أخرىٰ، وقد كنت في السلوك العملي العرفاني، ولا أقول كلاماً بدون فائدة، لا تسمعوا إلىٰ الحكماء والفلاسفة والمتصوّٙفة، اتبعوا الفقهاء والمحدّٙثين، اسمعوا</w:t>
      </w:r>
    </w:p>
    <w:p>
      <w:pPr>
        <w:pStyle w:val="BookText"/>
        <w:rPr/>
      </w:pPr>
      <w:r>
        <w:rPr>
          <w:rFonts w:ascii="Amiri" w:hAnsi="Amiri" w:eastAsia="Amiri" w:cs="Amiri"/>
          <w:color w:val="111111"/>
          <w:sz w:val="28"/>
          <w:sz w:val="28"/>
          <w:szCs w:val="28"/>
          <w:rtl w:val="true"/>
          <w:lang w:bidi="ar-SA"/>
        </w:rPr>
        <w:t>إلىٰ الذين اتصل</w:t>
      </w:r>
    </w:p>
    <w:p>
      <w:pPr>
        <w:pStyle w:val="BookText"/>
        <w:rPr/>
      </w:pPr>
      <w:r>
        <w:rPr>
          <w:rFonts w:ascii="Amiri" w:hAnsi="Amiri" w:eastAsia="Amiri" w:cs="Amiri"/>
          <w:color w:val="111111"/>
          <w:sz w:val="28"/>
          <w:sz w:val="28"/>
          <w:szCs w:val="28"/>
          <w:rtl w:val="true"/>
          <w:lang w:bidi="ar-SA"/>
        </w:rPr>
        <w:t xml:space="preserve">وجودهم بمحيط بحر ولاية الإمام صاحب الزمان ، هؤلاء موجودون، حتما لا نعتبر كل عمامة هي عمامة الشيخ مرتضىٰ الأنصاري ، والمقدَّس الأردبيلي ، لكن تخرج من أمثال هاتين المجموعتين عمائم أخرىٰ، ومن بين هاتين المجموعتين العلامة بحر العلوم، والسيد بن طاووس ، الفرق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الفقهاء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معلوما اتصالهم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لا يمكن الاعتناء والاعتماد علىٰ كلامهم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514" w:name="pg16697_216739"/>
    </w:p>
    <w:p>
      <w:pPr>
        <w:pStyle w:val="BookText"/>
        <w:rPr/>
      </w:pPr>
      <w:bookmarkEnd w:id="514"/>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Heading2"/>
        <w:numPr>
          <w:ilvl w:val="1"/>
          <w:numId w:val="1"/>
        </w:numPr>
        <w:rPr/>
      </w:pPr>
      <w:bookmarkStart w:id="515" w:name="__RefHeading___Toc12396312_1280447820"/>
      <w:bookmarkStart w:id="516" w:name="_Toc172"/>
      <w:bookmarkEnd w:id="515"/>
      <w:r>
        <w:rPr>
          <w:rtl w:val="true"/>
        </w:rPr>
        <w:t>معنى غياب الخضر وإلياس</w:t>
      </w:r>
      <w:bookmarkEnd w:id="516"/>
    </w:p>
    <w:p>
      <w:pPr>
        <w:pStyle w:val="BookText"/>
        <w:rPr/>
      </w:pPr>
      <w:r>
        <w:rPr>
          <w:rFonts w:ascii="IRNazanin" w:hAnsi="IRNazanin" w:eastAsia="IRNazanin"/>
          <w:color w:val="111111"/>
          <w:sz w:val="28"/>
          <w:sz w:val="28"/>
          <w:szCs w:val="28"/>
          <w:rtl w:val="true"/>
          <w:lang w:bidi="fa-IR"/>
        </w:rPr>
        <w:t>الخضر وإلياس موجودانِ خارجيانِ، يأتيانِ ويذهبانِ بين الناس، الناس إما لا يرونهما أو يرونهما ولا يعرفونهما، هذا هو معنىٰ خفائهما واختفائهما، الخضر وإلياس ، لا يدخلان في الناس، يذهبان ويأتيان إلىٰ الناس لكن الا يرونهما، وإذا رأوهما لا يعرفونها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معنىٰ أنهما مظهرا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الخفية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 مظهرا أسماء الحق المتعالي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سلسلة نبوات الأنبياء</w:t>
      </w:r>
      <w:r>
        <w:rPr>
          <w:rFonts w:eastAsia="IRNazanin" w:cs="IRNazanin"/>
          <w:color w:val="111111"/>
          <w:sz w:val="28"/>
          <w:szCs w:val="28"/>
          <w:rtl w:val="true"/>
          <w:lang w:bidi="fa-IR"/>
        </w:rPr>
        <w:t>.</w:t>
      </w:r>
    </w:p>
    <w:p>
      <w:pPr>
        <w:pStyle w:val="Heading2"/>
        <w:numPr>
          <w:ilvl w:val="1"/>
          <w:numId w:val="1"/>
        </w:numPr>
        <w:rPr/>
      </w:pPr>
      <w:bookmarkStart w:id="517" w:name="__RefHeading___Toc12396314_1280447820"/>
      <w:bookmarkStart w:id="518" w:name="_Toc173"/>
      <w:bookmarkEnd w:id="517"/>
      <w:r>
        <w:rPr>
          <w:rtl w:val="true"/>
        </w:rPr>
        <w:t>الإمام المهدي مظهر یا غيب في سلسلة ولاية الأولياء</w:t>
      </w:r>
      <w:bookmarkEnd w:id="518"/>
    </w:p>
    <w:p>
      <w:pPr>
        <w:pStyle w:val="BookText"/>
        <w:rPr/>
      </w:pPr>
      <w:r>
        <w:rPr>
          <w:rFonts w:ascii="Amiri" w:hAnsi="Amiri" w:eastAsia="Amiri" w:cs="Amiri"/>
          <w:color w:val="111111"/>
          <w:sz w:val="28"/>
          <w:sz w:val="28"/>
          <w:szCs w:val="28"/>
          <w:rtl w:val="true"/>
          <w:lang w:bidi="ar-SA"/>
        </w:rPr>
        <w:t xml:space="preserve">الوجود المسعود الأعلىٰ سيد الإمكان والمكنة، وشوكة العلم، بقية الله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المتعال في سلسلة ولاية الأولياء، ولذلك سمّٙي في القرآن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الروايات الواردة في ذيل الآية المباركة التي قرأتها عليكم في بداية الحديث، هكذا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الروايات هي باطن القرآن، کلام الأئمة هو تأويل القرآن،</w:t>
      </w:r>
    </w:p>
    <w:p>
      <w:pPr>
        <w:pStyle w:val="BookText"/>
        <w:rPr/>
      </w:pPr>
      <w:r>
        <w:rPr>
          <w:rFonts w:ascii="Amiri" w:hAnsi="Amiri" w:eastAsia="Amiri" w:cs="Amiri"/>
          <w:color w:val="111111"/>
          <w:sz w:val="28"/>
          <w:sz w:val="28"/>
          <w:szCs w:val="28"/>
          <w:rtl w:val="true"/>
          <w:lang w:bidi="ar-SA"/>
        </w:rPr>
        <w:t>وتخوم القرآن ومبيّٙنة للأسرار، وموضّٙحة لرموز وإشارات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النبي الأكرم ، والأئمة الطاهرون بواطن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هو الوجود المقدس المهدي بن الحسن، هو مظهر الغيب والباطن، وخفاء الحق</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519" w:name="pg16697_216740"/>
    </w:p>
    <w:p>
      <w:pPr>
        <w:pStyle w:val="BookText"/>
        <w:rPr/>
      </w:pPr>
      <w:bookmarkEnd w:id="519"/>
      <w:r>
        <w:rPr>
          <w:rFonts w:ascii="Amiri" w:hAnsi="Amiri" w:eastAsia="Amiri" w:cs="Amiri"/>
          <w:color w:val="111111"/>
          <w:sz w:val="28"/>
          <w:sz w:val="28"/>
          <w:szCs w:val="28"/>
          <w:rtl w:val="true"/>
          <w:lang w:bidi="ar-SA"/>
        </w:rPr>
        <w:t>المتعالي، إلىٰ أن يأتي زمان يُظهره الله المتعالي فيه</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المتقون شيعة علي وأما الغيب فهو الحجة الغائب وشاهد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ليت يؤسس في هذه المدينة مركز لتدريس عقائد المذهب الإثني عشري؛ لكي يتعلَّم الشباب بصورة مرتَّبة وطبق مباني الفقه والحديث عقائد الشيعة، وبعد ذلك نجري لهم امتحاناً، لكي تصبح عقائدهم وعقائد المذهب علىٰ مبنىٰ العلم والمنطق الصحيح</w:t>
      </w:r>
      <w:r>
        <w:rPr>
          <w:rFonts w:eastAsia="Amiri" w:cs="Amiri" w:ascii="Amiri" w:hAnsi="Amiri"/>
          <w:color w:val="111111"/>
          <w:sz w:val="28"/>
          <w:szCs w:val="28"/>
          <w:rtl w:val="true"/>
          <w:lang w:bidi="ar-SA"/>
        </w:rPr>
        <w:t>.</w:t>
      </w:r>
    </w:p>
    <w:p>
      <w:pPr>
        <w:pStyle w:val="Heading2"/>
        <w:numPr>
          <w:ilvl w:val="1"/>
          <w:numId w:val="1"/>
        </w:numPr>
        <w:rPr/>
      </w:pPr>
      <w:bookmarkStart w:id="520" w:name="__RefHeading___Toc12396316_1280447820"/>
      <w:bookmarkStart w:id="521" w:name="_Toc174"/>
      <w:bookmarkEnd w:id="520"/>
      <w:r>
        <w:rPr>
          <w:rtl w:val="true"/>
        </w:rPr>
        <w:t>ما هي غَيبة الإمام صاحب الزمان؟</w:t>
      </w:r>
      <w:bookmarkEnd w:id="521"/>
    </w:p>
    <w:p>
      <w:pPr>
        <w:pStyle w:val="BookText"/>
        <w:rPr/>
      </w:pPr>
      <w:r>
        <w:rPr>
          <w:rFonts w:ascii="IRNazanin" w:hAnsi="IRNazanin" w:eastAsia="IRNazanin"/>
          <w:color w:val="111111"/>
          <w:sz w:val="28"/>
          <w:sz w:val="28"/>
          <w:szCs w:val="28"/>
          <w:rtl w:val="true"/>
          <w:lang w:bidi="fa-IR"/>
        </w:rPr>
        <w:t>لا أريد أن أبيّٙن معنىٰ الغَيبة الصحيحة للإمام صاحب الزمان، ليس المراد من غيبة الإمام صاحب الزمان أن يكون الإمام في عالم الهور قلیا</w:t>
      </w:r>
    </w:p>
    <w:p>
      <w:pPr>
        <w:pStyle w:val="BookText"/>
        <w:rPr/>
      </w:pPr>
      <w:r>
        <w:rPr>
          <w:rFonts w:ascii="Amiri" w:hAnsi="Amiri" w:eastAsia="Amiri" w:cs="Amiri"/>
          <w:color w:val="111111"/>
          <w:sz w:val="28"/>
          <w:sz w:val="28"/>
          <w:szCs w:val="28"/>
          <w:rtl w:val="true"/>
          <w:lang w:bidi="ar-SA"/>
        </w:rPr>
        <w:t>وعالم المثال، شخص اصطنع هذا العالم في مخيلته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سَيِدَنا المهدي لمّا خَافَ مِن۟ أَعدائِهِ فَرَّ إِلىٰ عَالَم الهورقلیا وسَيَعُودُ في جَسَدِ مَن۟ يَشَاءُ</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هو اصطنع وعمل هذا العالم، وليس الإمام في سرداب سامراء أيضاً، هذه المزخرفات من صنع علماء أهل السنة،</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عندهم، فتخبأ له حتىٰ يرجع من غيبته،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الله تعالىٰ لبيت 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مضموم لسهم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من الناحية العلمية أخالفهم، هؤلاء من الجانب السياسي إخوتنا، محفوظ دمهم وروحهم ومالهم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وعرضهم ودينهم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إخوتنا ونحن نحميهم، لكن من الناحية العقائدية لدينا فرق معهم في العقيدة، ولانقبل عقيدتهم، ولابد أن يكون بيننا وبين الإخوة أهل السنة وحدة، وحدة مفكَّكة عن وحدة العقيدة، الذي كتبه علماء أهل السنة بأن عقيدة الشيعة علىٰ أن الإمام صاحب الزمان في السرداب هو محض تهمة وكذب، وافتراء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عالم 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هذا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كتبوا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في يوم الجمعة يزيّنون جواداً، ويضعونه قرب السرداب، ويقولون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الكلام كتبه أهل السنة في كتبهم، الإمام صاحب الزمان ليس في السرداب أبدا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الألباب ولقد أحسن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آن للسرداب أن يلد الذي كلمتموه وبجهلكم ما آنا فعلىٰ عقولكم العفاء فإنكم ثلثتم العنقاء والغيلانا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صاحب الزمان لا يسكن في القطب الشمالي والجنوبي المتجمدين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هوفي مكان جميل من حيث الهواء والماء، إذا أصبحتَ من الأغنياء كيف تنتقل من المحلات الفقيرة إلىٰ المحلات الغنية، والتي فيها ماء وهواء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هنا أفضل، مكان فيه أشجار وماء وهواء لطيف، أنت تلاحظ هذا الأمر، والإمام صاحب الزمان لا يلاحظ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يعيش في مكان فيه ماء وهواء، الأفراد الذين وصلوا إلىٰ التشرُّف بِلقاء الإمام صاحب الزمان وصفوا أغلب الأماكن بأنها صافية وماؤها وهواؤها جميل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522" w:name="pg16697_216742"/>
    </w:p>
    <w:p>
      <w:pPr>
        <w:pStyle w:val="Heading2"/>
        <w:numPr>
          <w:ilvl w:val="1"/>
          <w:numId w:val="1"/>
        </w:numPr>
        <w:rPr/>
      </w:pPr>
      <w:bookmarkStart w:id="523" w:name="__RefHeading___Toc12396318_1280447820"/>
      <w:bookmarkStart w:id="524" w:name="_Toc175"/>
      <w:bookmarkEnd w:id="522"/>
      <w:bookmarkEnd w:id="523"/>
      <w:r>
        <w:rPr>
          <w:rtl w:val="true"/>
        </w:rPr>
        <w:t>طريقة حياة الإمام صاحب الزمان في زمن الغيبة الكبرى</w:t>
      </w:r>
      <w:bookmarkEnd w:id="524"/>
    </w:p>
    <w:p>
      <w:pPr>
        <w:pStyle w:val="BookText"/>
        <w:rPr/>
      </w:pPr>
      <w:r>
        <w:rPr>
          <w:rFonts w:ascii="Amiri" w:hAnsi="Amiri" w:eastAsia="Amiri" w:cs="Amiri"/>
          <w:color w:val="111111"/>
          <w:sz w:val="28"/>
          <w:sz w:val="28"/>
          <w:szCs w:val="28"/>
          <w:rtl w:val="true"/>
          <w:lang w:bidi="ar-SA"/>
        </w:rPr>
        <w:t>الإمام بقية الله في زمان الغيبة له أفضل حياة، العلامة المجلسي في</w:t>
      </w:r>
    </w:p>
    <w:p>
      <w:pPr>
        <w:pStyle w:val="BookText"/>
        <w:rPr/>
      </w:pPr>
      <w:r>
        <w:rPr>
          <w:rFonts w:ascii="Amiri" w:hAnsi="Amiri" w:eastAsia="Amiri" w:cs="Amiri"/>
          <w:color w:val="111111"/>
          <w:sz w:val="28"/>
          <w:sz w:val="28"/>
          <w:szCs w:val="28"/>
          <w:rtl w:val="true"/>
          <w:lang w:bidi="ar-SA"/>
        </w:rPr>
        <w:t>بحار الأنوار في المجلد الثالث عشر نقل أن الإمام جعفر الصادق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 إحداهما تطول</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عدَّة سنوات، والإمام صاحب</w:t>
      </w:r>
    </w:p>
    <w:p>
      <w:pPr>
        <w:pStyle w:val="BookText"/>
        <w:rPr/>
      </w:pPr>
      <w:r>
        <w:rPr>
          <w:rFonts w:ascii="Amiri" w:hAnsi="Amiri" w:eastAsia="Amiri" w:cs="Amiri"/>
          <w:color w:val="111111"/>
          <w:sz w:val="28"/>
          <w:sz w:val="28"/>
          <w:szCs w:val="28"/>
          <w:rtl w:val="true"/>
          <w:lang w:bidi="ar-SA"/>
        </w:rPr>
        <w:t>الزمان كان له فيها أربعة نواب خاصّٙين، لكن في الغيبة الكبرىٰ ليس له نائب خاص، في الغيبة الكبرىٰ وظيفة الناس أن تَرجِع إلىٰ نواب الإمام</w:t>
      </w:r>
    </w:p>
    <w:p>
      <w:pPr>
        <w:pStyle w:val="BookText"/>
        <w:rPr/>
      </w:pPr>
      <w:r>
        <w:rPr>
          <w:rFonts w:ascii="Amiri" w:hAnsi="Amiri" w:eastAsia="Amiri" w:cs="Amiri"/>
          <w:color w:val="111111"/>
          <w:sz w:val="28"/>
          <w:sz w:val="28"/>
          <w:szCs w:val="28"/>
          <w:rtl w:val="true"/>
          <w:lang w:bidi="ar-SA"/>
        </w:rPr>
        <w:t>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الفقهاء ومراجع التقليدهم النواب العامُّون للإمام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نواب الإمام ولي العصر الحكماء والفلاسفة والمتكلّٙمين والأدباء والمؤرخين والمفسرين والصوفية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عَلى هَواه،</w:t>
      </w:r>
    </w:p>
    <w:p>
      <w:pPr>
        <w:pStyle w:val="BookText"/>
        <w:rPr/>
      </w:pPr>
      <w:r>
        <w:rPr>
          <w:rFonts w:ascii="Amiri" w:hAnsi="Amiri" w:eastAsia="Amiri" w:cs="Amiri"/>
          <w:color w:val="111111"/>
          <w:sz w:val="28"/>
          <w:sz w:val="28"/>
          <w:szCs w:val="28"/>
          <w:rtl w:val="true"/>
          <w:lang w:bidi="ar-SA"/>
        </w:rPr>
        <w:t>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قدر الفقهاء، واعرفوا قدر الطلاب الذين يدرسون بقصد أن يكون أحدهم فقيهاً ومستنبطاً، أرسلوكم الأئمة الأطهار إلىٰ الفقهاء، أرسلوكم إلىٰ الشيخ الطوسي، والعلامة الحلّٙي، والشهيدين ، لم يرسلوننا أبداً إلىٰ الفلاسفة، إلىٰ ملاصدرا، ومیرداماد، و میرفندرسك، وابن رشد الأندلسي، وابن سينا، الفقهاء هم النواب</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 xml:space="preserve">العامُّون لبقية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جعفر الصادق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غيبتين، إحداهما تطول</w:t>
      </w:r>
      <w:r>
        <w:rPr>
          <w:rFonts w:eastAsia="Amiri" w:cs="Amiri" w:ascii="Amiri" w:hAnsi="Amiri"/>
          <w:color w:val="111111"/>
          <w:sz w:val="28"/>
          <w:szCs w:val="28"/>
          <w:rtl w:val="true"/>
          <w:lang w:bidi="ar-SA"/>
        </w:rPr>
        <w:t>...»</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شخص من خواص الشيعة يعلم بمكانه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المَولى اَلَذي يَلي أَمَره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إلا الخادم الذي يعمل في منزل الإمام صاحب الزمان ويهيئ له لوازم الحياة، الإمام بقية الله في زمان الغيبة الكبرىٰ له خادم، ويؤيد ذلك الكلام السيد بن طاووس أيضاً، والذي كتبه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العوام البسطاء توَّسل مدَّة أن يقبله بعنوان خادم، وفي آخر الأمر وبواسطة أحد الأشخاص أرسل له أنَّه قبله، لكنه أمره بالصبر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بقية الله في زمان الغيبة الكبریٰ لديه خادم وحياة، هو ليس صوفياً يحمل علىٰ كتفه فأساً، الإمام لديه حياة مثل آبائه، مثل والده الحسن العسكري وبقية أجداده ، وهو فوق الكرة الأرضية، لديه منزل ومأوىٰ وزوجة وأولاد، هذا الأمر قاله السيد بن طاووس لابنه عن زواج الإمام صاحب الزمان من عائلة شيعية</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ومعجزاته صلوات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525" w:name="pg16697_216744"/>
    </w:p>
    <w:p>
      <w:pPr>
        <w:pStyle w:val="Heading2"/>
        <w:numPr>
          <w:ilvl w:val="1"/>
          <w:numId w:val="1"/>
        </w:numPr>
        <w:rPr/>
      </w:pPr>
      <w:bookmarkStart w:id="526" w:name="__RefHeading___Toc12396320_1280447820"/>
      <w:bookmarkStart w:id="527" w:name="_Toc176"/>
      <w:bookmarkEnd w:id="525"/>
      <w:bookmarkEnd w:id="526"/>
      <w:r>
        <w:rPr>
          <w:rtl w:val="true"/>
        </w:rPr>
        <w:t>معنى غيبة الإمام صاحب الزمان</w:t>
      </w:r>
      <w:bookmarkEnd w:id="527"/>
    </w:p>
    <w:p>
      <w:pPr>
        <w:pStyle w:val="BookText"/>
        <w:rPr/>
      </w:pPr>
      <w:r>
        <w:rPr>
          <w:rFonts w:ascii="Amiri" w:hAnsi="Amiri" w:eastAsia="Amiri" w:cs="Amiri"/>
          <w:color w:val="111111"/>
          <w:sz w:val="28"/>
          <w:sz w:val="28"/>
          <w:szCs w:val="28"/>
          <w:rtl w:val="true"/>
          <w:lang w:bidi="ar-SA"/>
        </w:rPr>
        <w:t>معنىٰ غيبة الإمام صاحب الزمان مثل معنىٰ غيبة النبي الخضر</w:t>
      </w:r>
    </w:p>
    <w:p>
      <w:pPr>
        <w:pStyle w:val="BookText"/>
        <w:rPr/>
      </w:pPr>
      <w:r>
        <w:rPr>
          <w:rFonts w:ascii="Amiri" w:hAnsi="Amiri" w:eastAsia="Amiri" w:cs="Amiri"/>
          <w:color w:val="111111"/>
          <w:sz w:val="28"/>
          <w:sz w:val="28"/>
          <w:szCs w:val="28"/>
          <w:rtl w:val="true"/>
          <w:lang w:bidi="ar-SA"/>
        </w:rPr>
        <w:t>وإلياس مثل غيبة النبي صالح في زمان غيبته، ومثل غيبة النبي يوسف في زمان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أكثر الناس لا يرونه، أو يرونه ولا يعرفونه، ليس له معنىٰ آخر أبداً، الإمام بقية الله بهذا النوع من الغيبة،</w:t>
      </w:r>
    </w:p>
    <w:p>
      <w:pPr>
        <w:pStyle w:val="BookText"/>
        <w:rPr/>
      </w:pPr>
      <w:r>
        <w:rPr>
          <w:rFonts w:ascii="Amiri" w:hAnsi="Amiri" w:eastAsia="Amiri" w:cs="Amiri"/>
          <w:color w:val="111111"/>
          <w:sz w:val="28"/>
          <w:sz w:val="28"/>
          <w:szCs w:val="28"/>
          <w:rtl w:val="true"/>
          <w:lang w:bidi="ar-SA"/>
        </w:rPr>
        <w:t xml:space="preserve">هو مظهر اسماء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للحق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بهذا المعنىٰ ليس لها منافاة مع رؤيته، في بعض الأحيان يرونه، بعض أساتذتي في هذه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بهذه العين الحسيّٙة في اليقظة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النوم أو في حالة إغماءة أو في خلسات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مجيء وذهاب إلىٰ كثير من الأماكن، مِن۟ الممكن أن يكون الآن في هذه الجلسة، أقسم بالله إني أحتاط في الحديث في بعض المجالس وفي تفكيري لأنه من المحتمل وجود الإمام صاحب الزمان بيننا، هذا الأمر واقعي، أنا لا أريد أن أفتح دكاناً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بهذا الكلام أن أجمع الناس حولي لأستفيد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وتربية المريدين، واقعا من الممكن أن يأتي الإمام صاحب الزمان في بعض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بقية الله لا يأتي مع حرس خلفه وأمامه ومن حوله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ويعملون له سلاماً وصلوات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خيوط من الحرير تتدلَّىٰ من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يأتي مثل أي شخص من أحدكم، ويجلس في المجلس، من الممكن أن يأتي إلىٰ أحدهم ويجلس جنبه، ويراه ولا يعرفه، أو لا يراه أصلاً، ومن الممكن أن يأتي بكسوة جسمانية ولباس حسي ولكن لا يُرىٰ أيضاً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528" w:name="pg16697_216745"/>
    </w:p>
    <w:p>
      <w:pPr>
        <w:pStyle w:val="BookText"/>
        <w:rPr/>
      </w:pPr>
      <w:bookmarkEnd w:id="528"/>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Heading2"/>
        <w:numPr>
          <w:ilvl w:val="1"/>
          <w:numId w:val="1"/>
        </w:numPr>
        <w:rPr/>
      </w:pPr>
      <w:bookmarkStart w:id="529" w:name="__RefHeading___Toc12396322_1280447820"/>
      <w:bookmarkStart w:id="530" w:name="_Toc177"/>
      <w:bookmarkEnd w:id="529"/>
      <w:r>
        <w:rPr>
          <w:rtl w:val="true"/>
        </w:rPr>
        <w:t>كيفية الغيبة بنظر العقل والمنطق</w:t>
      </w:r>
      <w:bookmarkEnd w:id="530"/>
    </w:p>
    <w:p>
      <w:pPr>
        <w:pStyle w:val="BookText"/>
        <w:rPr/>
      </w:pPr>
      <w:r>
        <w:rPr>
          <w:rFonts w:ascii="Amiri" w:hAnsi="Amiri" w:eastAsia="Amiri" w:cs="Amiri"/>
          <w:color w:val="111111"/>
          <w:sz w:val="28"/>
          <w:sz w:val="28"/>
          <w:szCs w:val="28"/>
          <w:rtl w:val="true"/>
          <w:lang w:bidi="ar-SA"/>
        </w:rPr>
        <w:t>من الممكن أن يكون هناك شيء جسماني وحسيٌّ لكن العين لا تراه، ولا</w:t>
      </w:r>
    </w:p>
    <w:p>
      <w:pPr>
        <w:pStyle w:val="BookText"/>
        <w:rPr/>
      </w:pPr>
      <w:r>
        <w:rPr>
          <w:rFonts w:ascii="IRNazanin" w:hAnsi="IRNazanin" w:eastAsia="IRNazanin"/>
          <w:color w:val="111111"/>
          <w:sz w:val="28"/>
          <w:sz w:val="28"/>
          <w:szCs w:val="28"/>
          <w:rtl w:val="true"/>
          <w:lang w:bidi="fa-IR"/>
        </w:rPr>
        <w:t>يزاحم شيئاً أيضاً، هذا المطلب له بحوث علمية وفلسفية، انظروا ماذا كتبَ شيخ الإشراق وأفلاطون وآخرون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الأحيان قد يستطيع الإنسان المادي بواسطة حصوله علىٰ کمال، أن يرفع عن نفسه الثقل الذي لديه، وإذا أخذ عن نفسه ثقله، تحصل له حالة خفَّة، ويصبح بدون مزاحم، يصبح مثل النور، وترتفع عنه الأبعاد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وعرض و 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والوزن؛ ولذلك يستطيع أن يدخل من خلال ثقوب الباب أيضاً، ويخترق كل حاجز، إذا استطاع شخص أن يتخلَّص من الجاذبية الأرضية، سوف لن يكون له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كيف تظن الإمام بقية الله، وإلىٰ أيّٙة درجة تعتقد أنَّ له قدرة؟ هو يستطيع أن يرفع جاذبيةَ الأرض والشمس والكواكب، هویدیر کل العالم، مثلما أنا أدير هذا الخاتم، هو هكذا لديه قدرة، يرفع الجاذبيّةَ، والثقل، ويصبح خفيفاً، المؤيّٙد لهذا المطلب دلائُل عقلية وكشفية وبرهانية، بُيّٙنت في كلمات شيخ الإشراق وبقية الحكماء وفق موازين الفلسفة والمنطق، هذه المطالب لابد أنتكون علىٰ شكل درس لطلاب العلوم ولا أستطيع أن۟</w:t>
      </w:r>
    </w:p>
    <w:p>
      <w:pPr>
        <w:pStyle w:val="BookText"/>
        <w:rPr/>
      </w:pPr>
      <w:r>
        <w:rPr>
          <w:rFonts w:ascii="Amiri" w:hAnsi="Amiri" w:eastAsia="Amiri" w:cs="Amiri"/>
          <w:color w:val="111111"/>
          <w:sz w:val="28"/>
          <w:sz w:val="28"/>
          <w:szCs w:val="28"/>
          <w:rtl w:val="true"/>
          <w:lang w:bidi="ar-SA"/>
        </w:rPr>
        <w:t>أبيّٙنها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ويجلس ولا يزاحم أحداً أبداً أيضاً، يأتي ويجلس بين</w:t>
      </w:r>
    </w:p>
    <w:p>
      <w:pPr>
        <w:pStyle w:val="BookText"/>
        <w:rPr/>
      </w:pPr>
      <w:r>
        <w:rPr>
          <w:rFonts w:ascii="Amiri" w:hAnsi="Amiri" w:eastAsia="Amiri" w:cs="Amiri"/>
          <w:color w:val="111111"/>
          <w:sz w:val="28"/>
          <w:sz w:val="28"/>
          <w:szCs w:val="28"/>
          <w:rtl w:val="true"/>
          <w:lang w:bidi="ar-SA"/>
        </w:rPr>
        <w:t>شخصين ملتصقين مع بعضها، ولا يزاحمهما، هل يضايق نور المصباح ويزاحم جلوسكم؟ نور هذه المصابيح ليست بينكم، وليست بداخلكم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531" w:name="pg16697_216746"/>
    </w:p>
    <w:p>
      <w:pPr>
        <w:pStyle w:val="BookText"/>
        <w:rPr/>
      </w:pPr>
      <w:bookmarkEnd w:id="531"/>
      <w:r>
        <w:rPr>
          <w:rFonts w:ascii="Amiri" w:hAnsi="Amiri" w:eastAsia="Amiri" w:cs="Amiri"/>
          <w:color w:val="111111"/>
          <w:sz w:val="28"/>
          <w:sz w:val="28"/>
          <w:szCs w:val="28"/>
          <w:rtl w:val="true"/>
          <w:lang w:bidi="ar-SA"/>
        </w:rPr>
        <w:t>الفضاء مملوء من النور، لكن لا تُوجد مزاحمة لكم أبداً، عندما يرفع شخص الثقل عن نفسه يجد خفة، ويصبح هكذا، يجلس قربك ولا يزاحمك، ولا</w:t>
      </w:r>
    </w:p>
    <w:p>
      <w:pPr>
        <w:pStyle w:val="BookText"/>
        <w:rPr/>
      </w:pPr>
      <w:r>
        <w:rPr>
          <w:rFonts w:ascii="Amiri" w:hAnsi="Amiri" w:eastAsia="Amiri" w:cs="Amiri"/>
          <w:color w:val="111111"/>
          <w:sz w:val="28"/>
          <w:sz w:val="28"/>
          <w:szCs w:val="28"/>
          <w:rtl w:val="true"/>
          <w:lang w:bidi="ar-SA"/>
        </w:rPr>
        <w:t>یُریٰ</w:t>
      </w:r>
      <w:r>
        <w:rPr>
          <w:rFonts w:eastAsia="Amiri" w:cs="Amiri" w:ascii="Amiri" w:hAnsi="Amiri"/>
          <w:color w:val="111111"/>
          <w:sz w:val="28"/>
          <w:szCs w:val="28"/>
          <w:rtl w:val="true"/>
          <w:lang w:bidi="ar-SA"/>
        </w:rPr>
        <w:t>!</w:t>
      </w:r>
    </w:p>
    <w:p>
      <w:pPr>
        <w:pStyle w:val="Heading2"/>
        <w:numPr>
          <w:ilvl w:val="1"/>
          <w:numId w:val="1"/>
        </w:numPr>
        <w:rPr/>
      </w:pPr>
      <w:bookmarkStart w:id="532" w:name="__RefHeading___Toc12396324_1280447820"/>
      <w:bookmarkStart w:id="533" w:name="_Toc178"/>
      <w:bookmarkEnd w:id="532"/>
      <w:r>
        <w:rPr>
          <w:rtl w:val="true"/>
        </w:rPr>
        <w:t>العلوم الطبيعية غير العلوم الجامعية</w:t>
      </w:r>
      <w:bookmarkEnd w:id="533"/>
    </w:p>
    <w:p>
      <w:pPr>
        <w:pStyle w:val="BookText"/>
        <w:rPr/>
      </w:pPr>
      <w:r>
        <w:rPr>
          <w:rFonts w:ascii="Amiri" w:hAnsi="Amiri" w:eastAsia="Amiri" w:cs="Amiri"/>
          <w:color w:val="111111"/>
          <w:sz w:val="28"/>
          <w:sz w:val="28"/>
          <w:szCs w:val="28"/>
          <w:rtl w:val="true"/>
          <w:lang w:bidi="ar-SA"/>
        </w:rPr>
        <w:t>أيها الشباب لا تتخيَّلوا بأن علوم العالم محدودة ومحصورة في علوم جامعات الدنيا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تتخيَّلوا بأن كل العلوم في الجامعة ولا يوجد شيء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في الجامعة من الفيزياء والكيمياء والهندسة والعلوم الطبيعية والرياضية، بالنسبة إلىٰ العلوم المخفيّٙة في عالم الطبيعة مثل نسبة الصفر إلىٰ عدد تسعة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بحق القرآن العظيم رأيت أشياء حتىٰ بروفسورات الدنيا لم تأتِ إلىٰ خيالهم، مطالب لیست مطابقة مع علوم هؤلاء أبداً، لكن لديَّ أنا العبد مقبولة مثل شربة ماء، لأنني رأيتها بعيني، ليست القواعد والضوابط التي في الجامعة هي الموجودة فقط، توجد آلاف الأسرار والرموز الأخرىٰ مخفيَّة في عالم الطبيعة</w:t>
      </w:r>
      <w:r>
        <w:rPr>
          <w:rFonts w:eastAsia="IRNazanin" w:cs="IRNazanin"/>
          <w:color w:val="111111"/>
          <w:sz w:val="28"/>
          <w:szCs w:val="28"/>
          <w:rtl w:val="true"/>
          <w:lang w:bidi="fa-IR"/>
        </w:rPr>
        <w:t>.</w:t>
      </w:r>
    </w:p>
    <w:p>
      <w:pPr>
        <w:pStyle w:val="Heading2"/>
        <w:numPr>
          <w:ilvl w:val="1"/>
          <w:numId w:val="1"/>
        </w:numPr>
        <w:rPr/>
      </w:pPr>
      <w:bookmarkStart w:id="534" w:name="__RefHeading___Toc12396326_1280447820"/>
      <w:bookmarkStart w:id="535" w:name="_Toc179"/>
      <w:bookmarkEnd w:id="534"/>
      <w:r>
        <w:rPr>
          <w:rtl w:val="true"/>
        </w:rPr>
        <w:t>طلاسم في كلام ابن سيناء</w:t>
      </w:r>
      <w:bookmarkEnd w:id="535"/>
    </w:p>
    <w:p>
      <w:pPr>
        <w:pStyle w:val="BookText"/>
        <w:rPr/>
      </w:pPr>
      <w:r>
        <w:rPr>
          <w:rFonts w:ascii="IRNazanin" w:hAnsi="IRNazanin" w:eastAsia="IRNazanin"/>
          <w:color w:val="111111"/>
          <w:sz w:val="28"/>
          <w:sz w:val="28"/>
          <w:szCs w:val="28"/>
          <w:rtl w:val="true"/>
          <w:lang w:bidi="fa-IR"/>
        </w:rPr>
        <w:t>التمثيل فقط أضرب مثلاً، ولدیَّ من هذه المطالب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أبو علي بن سيناء؟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أول عالم في الفلسفة البشرية الشرقية، وهو في الفلسفة أعلىٰ من ملاصدرا، ويُعدُّ أول شخص في فلسفة وحكمة المشَّاء بعد أرسطو، وكاتب لأول دورة في الحكمة النظرية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536" w:name="pg16697_216747"/>
    </w:p>
    <w:p>
      <w:pPr>
        <w:pStyle w:val="BookText"/>
        <w:rPr/>
      </w:pPr>
      <w:bookmarkEnd w:id="536"/>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والعملية، مؤلف كتاب الشفاء والتحصيل والإشارات في الفلسفة، وكتاب القانون 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القرن السابق فإن كتاب القانون هو المرجع لأطباء العالم، وقد تُرجم إلىٰ عدة لغات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الروسية، الألمانية، والفرنسية، والعجيب أنّه لم يترجم إلىٰ الفارسية</w:t>
      </w:r>
      <w:r>
        <w:rPr>
          <w:rStyle w:val="FootnoteAnchor"/>
          <w:rtl w:val="true"/>
        </w:rPr>
        <w:footnoteReference w:id="273"/>
      </w:r>
      <w:r>
        <w:rPr>
          <w:rFonts w:ascii="Amiri" w:hAnsi="Amiri" w:eastAsia="Amiri" w:cs="Amiri"/>
          <w:color w:val="111111"/>
          <w:sz w:val="28"/>
          <w:sz w:val="28"/>
          <w:szCs w:val="28"/>
          <w:rtl w:val="true"/>
          <w:lang w:bidi="ar-SA"/>
        </w:rPr>
        <w:t xml:space="preserve">، وله 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المعزمين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معزم مأخوذة من تعزيم والعزيمة، وهي عبارة عن قَسَمٍ خاصّ، وهذا الكتاب طبع من قبل أحد أساتذة الجامعة الإيرانية، ونقل فيه قصة سأذكرها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أول هذا المطلب أُذکّٙر کم، أن بعض العلوم لم يرها أساتذة جامعة</w:t>
      </w:r>
    </w:p>
    <w:p>
      <w:pPr>
        <w:pStyle w:val="BookText"/>
        <w:rPr/>
      </w:pPr>
      <w:r>
        <w:rPr>
          <w:rFonts w:ascii="Amiri" w:hAnsi="Amiri" w:eastAsia="Amiri" w:cs="Amiri"/>
          <w:color w:val="111111"/>
          <w:sz w:val="28"/>
          <w:sz w:val="28"/>
          <w:szCs w:val="28"/>
          <w:rtl w:val="true"/>
          <w:lang w:bidi="ar-SA"/>
        </w:rPr>
        <w:t xml:space="preserve">كمبريدج، وجامعة السوربون في باريس، وجامعات ألمانيا، حتىٰ في المنام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لم يصل حتىٰ إلىٰ مشامّٙ هؤلاء، الطلاسم عبارة عن تطبيق القوىٰ الساوية مع قوىٰ الأرض، أو مع الأجساد الأرضية بنسبة خاصة، وهذا الذي اكتشفوه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 تلك النسبة الخاصة بين الكواكب وتلك القوىٰ، ونسبتها مع الأرضيين والسفليين والقوىٰ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 تُوجد في علوم الجامعة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وعلاء الطلاسم بواسطة تطبيق هذه القوىٰ مع هذه القوىٰ أو مع هذه الأجسام يعملون أعمالاً غريبة عجيبة</w:t>
      </w:r>
      <w:r>
        <w:rPr>
          <w:rFonts w:eastAsia="Amiri" w:cs="Amiri" w:ascii="Amiri" w:hAnsi="Amiri"/>
          <w:color w:val="111111"/>
          <w:sz w:val="28"/>
          <w:szCs w:val="28"/>
          <w:rtl w:val="true"/>
          <w:lang w:bidi="ar-SA"/>
        </w:rPr>
        <w:t>!</w:t>
      </w:r>
    </w:p>
    <w:p>
      <w:pPr>
        <w:pStyle w:val="Heading2"/>
        <w:numPr>
          <w:ilvl w:val="1"/>
          <w:numId w:val="1"/>
        </w:numPr>
        <w:rPr/>
      </w:pPr>
      <w:bookmarkStart w:id="537" w:name="__RefHeading___Toc12396328_1280447820"/>
      <w:bookmarkStart w:id="538" w:name="_Toc180"/>
      <w:bookmarkEnd w:id="537"/>
      <w:r>
        <w:rPr>
          <w:rtl w:val="true"/>
        </w:rPr>
        <w:t>قتل أخيه بالطلسم</w:t>
      </w:r>
      <w:bookmarkEnd w:id="538"/>
    </w:p>
    <w:p>
      <w:pPr>
        <w:pStyle w:val="BookText"/>
        <w:rPr/>
      </w:pPr>
      <w:r>
        <w:rPr>
          <w:rFonts w:ascii="Amiri" w:hAnsi="Amiri" w:eastAsia="Amiri" w:cs="Amiri"/>
          <w:color w:val="111111"/>
          <w:sz w:val="28"/>
          <w:sz w:val="28"/>
          <w:szCs w:val="28"/>
          <w:rtl w:val="true"/>
          <w:lang w:bidi="ar-SA"/>
        </w:rPr>
        <w:t>والدي له عمٌّ، وهو من أصحاب الطلسمات، وله اطلاع في هذا الباب، أنا لم أره، نقل والدي هذه القصة، ذات يومٍ عمُّ والدي الذي لديه علم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539" w:name="pg16697_216748"/>
    </w:p>
    <w:p>
      <w:pPr>
        <w:pStyle w:val="BookText"/>
        <w:rPr/>
      </w:pPr>
      <w:bookmarkEnd w:id="539"/>
      <w:r>
        <w:rPr>
          <w:rFonts w:ascii="Amiri" w:hAnsi="Amiri" w:eastAsia="Amiri" w:cs="Amiri"/>
          <w:color w:val="111111"/>
          <w:sz w:val="28"/>
          <w:sz w:val="28"/>
          <w:szCs w:val="28"/>
          <w:rtl w:val="true"/>
          <w:lang w:bidi="ar-SA"/>
        </w:rPr>
        <w:t>الطلسمات، قال لأخيه الغنيّ، أعطني بعض المال لكي أذهب إلىٰ كربلاء، و أخوه الغنيّ قال لن أعطيك مالاً، عمُّ والدي والذي كان لديه علم</w:t>
      </w:r>
    </w:p>
    <w:p>
      <w:pPr>
        <w:pStyle w:val="BookText"/>
        <w:rPr/>
      </w:pPr>
      <w:r>
        <w:rPr>
          <w:rFonts w:ascii="Amiri" w:hAnsi="Amiri" w:eastAsia="Amiri" w:cs="Amiri"/>
          <w:color w:val="111111"/>
          <w:sz w:val="28"/>
          <w:sz w:val="28"/>
          <w:szCs w:val="28"/>
          <w:rtl w:val="true"/>
          <w:lang w:bidi="ar-SA"/>
        </w:rPr>
        <w:t>و الطلسمات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سأقتلك، أعطني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الأمر لم يعطه أخوه الغني</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والدي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عمّٙي بعد ثلاث ليال،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فلان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يعطني مالاً فقتلته، والدي ذهب ورآه، رأيٰ أخاه بعد صلاة العشاء وقد سجد سجدة الشكر، ووضع صدره علىٰ الأرض ومات، وبعد ذلك بحث عن الأخ القاتل وقال له هكذا حدث، لماذا قتلت أخاك؟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کوکب مع فلان کوکب بينهم نسبة، وأنا فعلت عمل كذا أيضاً، وأخي تجمَّد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سأذهب إلىٰ طريق كربلاء؛ ولأني قتلت أخي، الآن سأذهب کربلاء؛ وسأسقط في الطريق من شاهق وأموت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والدي كان لديه علم الطلسمات، وبهذا العلم قتل أخاه</w:t>
      </w:r>
      <w:r>
        <w:rPr>
          <w:rFonts w:eastAsia="IRNazanin" w:cs="IRNazanin"/>
          <w:color w:val="111111"/>
          <w:sz w:val="28"/>
          <w:szCs w:val="28"/>
          <w:rtl w:val="true"/>
          <w:lang w:bidi="fa-IR"/>
        </w:rPr>
        <w:t>.</w:t>
      </w:r>
    </w:p>
    <w:p>
      <w:pPr>
        <w:pStyle w:val="Heading2"/>
        <w:numPr>
          <w:ilvl w:val="1"/>
          <w:numId w:val="1"/>
        </w:numPr>
        <w:rPr/>
      </w:pPr>
      <w:bookmarkStart w:id="540" w:name="__RefHeading___Toc12396330_1280447820"/>
      <w:bookmarkStart w:id="541" w:name="_Toc181"/>
      <w:bookmarkEnd w:id="540"/>
      <w:r>
        <w:rPr>
          <w:rtl w:val="true"/>
        </w:rPr>
        <w:t>جاذب الخراف</w:t>
      </w:r>
      <w:bookmarkEnd w:id="541"/>
    </w:p>
    <w:p>
      <w:pPr>
        <w:pStyle w:val="BookText"/>
        <w:rPr/>
      </w:pPr>
      <w:r>
        <w:rPr>
          <w:rFonts w:ascii="Amiri" w:hAnsi="Amiri" w:eastAsia="Amiri" w:cs="Amiri"/>
          <w:color w:val="111111"/>
          <w:sz w:val="28"/>
          <w:sz w:val="28"/>
          <w:szCs w:val="28"/>
          <w:rtl w:val="true"/>
          <w:lang w:bidi="ar-SA"/>
        </w:rPr>
        <w:t>أبو علي بن سينا في كتابه الإشارات، يحقق في علم الطلسمات، الطلسم</w:t>
      </w:r>
    </w:p>
    <w:p>
      <w:pPr>
        <w:pStyle w:val="BookText"/>
        <w:rPr/>
      </w:pPr>
      <w:r>
        <w:rPr>
          <w:rFonts w:ascii="Amiri" w:hAnsi="Amiri" w:eastAsia="Amiri" w:cs="Amiri"/>
          <w:color w:val="111111"/>
          <w:sz w:val="28"/>
          <w:sz w:val="28"/>
          <w:szCs w:val="28"/>
          <w:rtl w:val="true"/>
          <w:lang w:bidi="ar-SA"/>
        </w:rPr>
        <w:t>هو تطبيق القوىٰ السماوية مع القوىٰ الأرضية أو مع الأجسام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علم كبير لن ندخل فيه، لكن سأنقل لكم قصة من كتاب أبي علي</w:t>
      </w:r>
    </w:p>
    <w:p>
      <w:pPr>
        <w:pStyle w:val="BookText"/>
        <w:rPr/>
      </w:pPr>
      <w:r>
        <w:rPr>
          <w:rFonts w:ascii="IRNazanin" w:hAnsi="IRNazanin" w:eastAsia="IRNazanin"/>
          <w:color w:val="111111"/>
          <w:sz w:val="28"/>
          <w:sz w:val="28"/>
          <w:szCs w:val="28"/>
          <w:rtl w:val="true"/>
          <w:lang w:bidi="fa-IR"/>
        </w:rPr>
        <w:t xml:space="preserve">بن سیناء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المعزمين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أصحابي كان له رفيقاً سيّاحاً، يذهب إلىٰ أماكن مختلفة لأجل السياحة ورؤية الآثار القديمة، ذات يومٍ ذهب إلىٰ أهرام مصر، رأىٰ حول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أهرام مصر بناءً، دار حول البناء وتفحّصه، رأىٰ في زاوية نقوشاً جميلة، وكانت جذَّابة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 أكثر ورأىٰ صورة خروف فوق النورة، فجعل المومياء علىٰ نقشة</w:t>
      </w:r>
    </w:p>
    <w:p>
      <w:pPr>
        <w:pStyle w:val="BookText"/>
        <w:rPr/>
      </w:pPr>
      <w:r>
        <w:rPr>
          <w:rFonts w:ascii="Amiri" w:hAnsi="Amiri" w:eastAsia="Amiri" w:cs="Amiri"/>
          <w:color w:val="111111"/>
          <w:sz w:val="28"/>
          <w:sz w:val="28"/>
          <w:szCs w:val="28"/>
          <w:rtl w:val="true"/>
          <w:lang w:bidi="ar-SA"/>
        </w:rPr>
        <w:t>الخروف فانطبع النقش بصورة ظاهرة واضحة علىٰ المومياء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 الأمر، أخذ المومياء المنقوش عليها صورة الخروف معه، وذهب جهة الصحراء، وجد في تلك الصحراء قطيع خراف تأكل، وهو يمشي، رأىٰ بأن قطيع الخراف جاءت نحوه، وأحاطت۟ به، وأخذت تصدر أصواتها،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الأمام، رأىٰ قطيع خراف أُخَرَ توجَّهت له، وأحاطت حوله، واجتمعت جيوش من القطعان حوله، وهي تصدر أصواتها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الرعاة عندما رأوا هذا المنظر، جاؤوا نحوه،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 أيُّ الحيل تستخدمها؟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سحر تعمل به، وتسحب الخراف نحوك؟ الرجل السيَّاح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بالله، لم أفعل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أنك فعلت شيئا، أوشك أن يقع اشتباك، أخذ الرعاة العصي، الرجل السیَّاح ضاق بهم ذرعا، وغضب، وضغط علىٰ المومياء الذي في يده، وما أن زالت الصورة التي علىٰ المومياء بضغطه، حتىٰ فرَّت فجأة الخراف إلىٰ أماكنها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السيّاحُ بأن الذي جمع الخراف حوله هي صورة الخروف التي نُقِشت علىٰ المومياء،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هذا الأمر الذي حصلت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سأنقش مرة أخرىٰ علىٰ هذا المومياء صورة الخروف، وسآتي لكي أصبح مالكا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542" w:name="pg16697_216750"/>
    </w:p>
    <w:p>
      <w:pPr>
        <w:pStyle w:val="BookText"/>
        <w:rPr/>
      </w:pPr>
      <w:bookmarkEnd w:id="542"/>
      <w:r>
        <w:rPr>
          <w:rFonts w:ascii="Amiri" w:hAnsi="Amiri" w:eastAsia="Amiri" w:cs="Amiri"/>
          <w:color w:val="111111"/>
          <w:sz w:val="28"/>
          <w:sz w:val="28"/>
          <w:szCs w:val="28"/>
          <w:rtl w:val="true"/>
          <w:lang w:bidi="ar-SA"/>
        </w:rPr>
        <w:t>لقطعان الخراف، ذهب مرة أخرىٰ نحو البناء، ونقش علىٰ المومياء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معه، وأتىٰ إلىٰ جهة قطعان الخراف، وتمالكه العجب من عدم مجيء الخراف</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سرّ هذا الأمر؟ هو في تلك الساعة التي نُقِشَ فيها علىٰ المومياء صورة الخروف، كان بين الكواكب والقوىٰ السماوية والأجساد الأرضية علاقة؛ ولذلك كان لهذا النقش تلك الخاصية، لكن في ساعة أخرىٰ لم تكن تلك العلاقة، هكذا النقش علىٰ المومياء له خاصية؛ ولذلك فإن أرباب الطلسمات يراعون الساعات، الساعة الفلانية تثلیث، الساعة الفلانية تربيع، الساعة الفلانية مقابلة، الساعة الفلانية مقارنة بين السعدين، أو بين نحسين، أوبين نحس وسعد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ذلك يوجد في هذا العلم کلام طويل، لم يطرق سمع طلاب الجامعة، وهذا العلم كبير جداً، هذه القصة التي نقلتها من كتاب مطبوع، لكي لا تظن أني أنقل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أشياء أعظم من هذا الأمر لكن لا أنقلها؛ لأنه سوف لن يكون لها دليل إليك، وهذه القصة لها دليل مكتوب في كتاب أبي علي بن سيناء</w:t>
      </w:r>
    </w:p>
    <w:p>
      <w:pPr>
        <w:pStyle w:val="Heading2"/>
        <w:numPr>
          <w:ilvl w:val="1"/>
          <w:numId w:val="1"/>
        </w:numPr>
        <w:rPr/>
      </w:pPr>
      <w:bookmarkStart w:id="543" w:name="__RefHeading___Toc12396332_1280447820"/>
      <w:bookmarkStart w:id="544" w:name="_Toc182"/>
      <w:bookmarkEnd w:id="543"/>
      <w:r>
        <w:rPr>
          <w:rtl w:val="true"/>
        </w:rPr>
        <w:t>مقدار علم العلماء بالنسبة إلى أسرار الطبيعة</w:t>
      </w:r>
      <w:bookmarkEnd w:id="544"/>
    </w:p>
    <w:p>
      <w:pPr>
        <w:pStyle w:val="BookText"/>
        <w:rPr/>
      </w:pPr>
      <w:r>
        <w:rPr>
          <w:rFonts w:ascii="Amiri" w:hAnsi="Amiri" w:eastAsia="Amiri" w:cs="Amiri"/>
          <w:color w:val="111111"/>
          <w:sz w:val="28"/>
          <w:sz w:val="28"/>
          <w:szCs w:val="28"/>
          <w:rtl w:val="true"/>
          <w:lang w:bidi="ar-SA"/>
        </w:rPr>
        <w:t>العلم ليس محدوداً بعلوم الجامعة، لابد أن۟ نضرب مثالاً لتصوير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أصفهان فيها بساتين كثيرة، وتمتد في حدود أربعة أو خمسة فراسخ، وكل بستان فيه ألف شجرة، وكل شجرة لا أقل فيها أربعة آلاف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ورقة، كم المسافة بين كل ورقة وورقة أخرىٰ في الغصن الواحد الصغير؟ المسافة بين هاتين الورقتين بالنسبة لهذا البستان قليلة جداً، وليست قابلة للذكر، ورقتان ملتصقتان في غصن صغير فرعي من غصن كبير، وهذا الغصن الكبير له عشرون غصناً صغيراً من هذه الأغصان، هذا الغصن الكبير نبت من الشجرة، وهذه الشجرة لها عشرون غصناً كبيراً، كل هذه شجرة واحدة، والتي هي في بستان يحتوي علىٰ ألف شجرة، وهذا البستان واحد من مائة ألف بستان مثلا، الآن إذا ذهبت نملة من ورقة إلىٰ ورقة ملتصقة بها، ماذا يا ترىٰ فعلت؟ هل فتحت باب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ذهبوا من الكرة الأرضية إلىٰ القمر، عيناً مثل ذهاب النملة من ورقة إلىٰ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العلم وصل إلىٰ أَو۟جِه، ووقفت الأرجل علىٰ القمر، والذي هو معشوق الشعراء، لكن إلىٰ الآن لم يعملوا شيئاً، الشعراء يشبّٙهون معشوقهم بالقمر، يقول 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المعشوق الجميل لا يكتب الله أن ينظر لك نظر سوء معشوقي قمري مثل شمعة الكل يجتمع حوله مثل الرئيس والكعبة</w:t>
      </w:r>
    </w:p>
    <w:p>
      <w:pPr>
        <w:pStyle w:val="BookText"/>
        <w:rPr/>
      </w:pPr>
      <w:r>
        <w:rPr>
          <w:rFonts w:ascii="Amiri" w:hAnsi="Amiri" w:eastAsia="Amiri" w:cs="Amiri"/>
          <w:color w:val="111111"/>
          <w:sz w:val="28"/>
          <w:sz w:val="28"/>
          <w:szCs w:val="28"/>
          <w:rtl w:val="true"/>
          <w:lang w:bidi="ar-SA"/>
        </w:rPr>
        <w:t>عزيزي 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الإنجليز وضعوا أرجلهم علىٰ فرق قمرك، ووطئوه بأرجلهم، لكن مع وقوفهم علىٰ فرق القمر، لم يعملوا شيئا لحد الآن، هذا التقدُّم بالنسبة إلىٰ أَسرار العالم والسير الجسماني مثل نسبة الصفر إلىٰ العدد الصحيح، ولابد ألا نحصر ونحدّٙد العلوم بالكتب الدراسية التي هي في الجامعة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545" w:name="pg16697_216752"/>
    </w:p>
    <w:p>
      <w:pPr>
        <w:pStyle w:val="Heading2"/>
        <w:numPr>
          <w:ilvl w:val="1"/>
          <w:numId w:val="1"/>
        </w:numPr>
        <w:rPr/>
      </w:pPr>
      <w:bookmarkStart w:id="546" w:name="__RefHeading___Toc12396334_1280447820"/>
      <w:bookmarkStart w:id="547" w:name="_Toc183"/>
      <w:bookmarkEnd w:id="545"/>
      <w:bookmarkEnd w:id="546"/>
      <w:r>
        <w:rPr>
          <w:rtl w:val="true"/>
        </w:rPr>
        <w:t>غيبة جرجیس بوسيلة دوران الخاتم</w:t>
      </w:r>
      <w:bookmarkEnd w:id="547"/>
    </w:p>
    <w:p>
      <w:pPr>
        <w:pStyle w:val="BookText"/>
        <w:rPr/>
      </w:pPr>
      <w:r>
        <w:rPr>
          <w:rFonts w:ascii="Amiri" w:hAnsi="Amiri" w:eastAsia="Amiri" w:cs="Amiri"/>
          <w:color w:val="111111"/>
          <w:sz w:val="28"/>
          <w:sz w:val="28"/>
          <w:szCs w:val="28"/>
          <w:rtl w:val="true"/>
          <w:lang w:bidi="ar-SA"/>
        </w:rPr>
        <w:t xml:space="preserve">الرموز والأسرار التي لم تُعرَف في هذا العالم كثيرة جداً، أفلاطون أيضاً كتب قصة في باب الطلاسم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حكمة الفلاسفة تقسَّم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وعملية، إن الحكمة النظرية عبارة عن الحكمة الإلهية والطبيعية والرياضية، والحكمة العملية عبارة عن تهذيب النفس والأخلاق وتدبير المنزل وسياسة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أفلاطون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سياسة المدن، وفي هذا</w:t>
      </w:r>
    </w:p>
    <w:p>
      <w:pPr>
        <w:pStyle w:val="BookText"/>
        <w:rPr/>
      </w:pPr>
      <w:r>
        <w:rPr>
          <w:rFonts w:ascii="IRNazanin" w:hAnsi="IRNazanin" w:eastAsia="IRNazanin"/>
          <w:color w:val="111111"/>
          <w:sz w:val="28"/>
          <w:sz w:val="28"/>
          <w:szCs w:val="28"/>
          <w:rtl w:val="true"/>
          <w:lang w:bidi="fa-IR"/>
        </w:rPr>
        <w:t>الكتاب نقل قصة حول الخاتم الذي حصل عليه جرجیس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 جرجيس يدير الخاتم ويأخذ فصَّ الخاتم في يده يختفي ويغيب، ولا يراه أحد، وعندما یُرجِع الخاتم ويُرجِع الفص فوق يده، يرجع جرجیس إلىٰ الحالة الأولية ويظهر، ويستطيع الناس رؤيته، الآن ما هي أسرار هذه الغيبة والظهور؟ هل علم اليوم قادر علىٰ حلّٙ هذا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أحدهم أن يحلّٙل هذه القضايا بعلوم اليوم يصل إلىٰ اليأس، إذاً لابد أن نعلم بأن وراء عبادان قرية أيضاً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مانع أن يأتي إنسان محسوس ويجلس بين هذا الجمع، ولا يزاحم ولا يضايق الأفراد الجالسين إلىٰ جنب بعضهم البعض، وهؤلاء لا يرونه، وربّما يراه شخص واحد بين كل هذا الجمع، ولا يراه الآخرون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48" w:name="pg16697_216753"/>
    </w:p>
    <w:p>
      <w:pPr>
        <w:pStyle w:val="BookText"/>
        <w:rPr/>
      </w:pPr>
      <w:bookmarkEnd w:id="548"/>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Heading2"/>
        <w:numPr>
          <w:ilvl w:val="1"/>
          <w:numId w:val="1"/>
        </w:numPr>
        <w:rPr/>
      </w:pPr>
      <w:bookmarkStart w:id="549" w:name="__RefHeading___Toc12396336_1280447820"/>
      <w:bookmarkStart w:id="550" w:name="_Toc184"/>
      <w:bookmarkEnd w:id="549"/>
      <w:r>
        <w:rPr>
          <w:rtl w:val="true"/>
        </w:rPr>
        <w:t>أحدهم رأي الإمام المهدي من بين الجمع</w:t>
      </w:r>
      <w:bookmarkEnd w:id="550"/>
    </w:p>
    <w:p>
      <w:pPr>
        <w:pStyle w:val="BookText"/>
        <w:rPr/>
      </w:pPr>
      <w:r>
        <w:rPr>
          <w:rFonts w:ascii="IRNazanin" w:hAnsi="IRNazanin" w:eastAsia="IRNazanin"/>
          <w:color w:val="111111"/>
          <w:sz w:val="28"/>
          <w:sz w:val="28"/>
          <w:szCs w:val="28"/>
          <w:rtl w:val="true"/>
          <w:lang w:bidi="fa-IR"/>
        </w:rPr>
        <w:t xml:space="preserve">أحد الآيات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ستين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یزد، تربّىٰ ونمیٰ بین</w:t>
      </w:r>
    </w:p>
    <w:p>
      <w:pPr>
        <w:pStyle w:val="BookText"/>
        <w:rPr/>
      </w:pPr>
      <w:r>
        <w:rPr>
          <w:rFonts w:ascii="Amiri" w:hAnsi="Amiri" w:eastAsia="Amiri" w:cs="Amiri"/>
          <w:color w:val="111111"/>
          <w:sz w:val="28"/>
          <w:sz w:val="28"/>
          <w:szCs w:val="28"/>
          <w:rtl w:val="true"/>
          <w:lang w:bidi="ar-SA"/>
        </w:rPr>
        <w:t>العتبات العالية في العراق، كان مرجع تقليدنا في خراسان، كان كثير العلم، أنا لم أدركه، لكن كل تلميذ من تلامذته يُعدُّ بحراً من العلم، وكان في الجانب العملي مراقباً في بعض أقسام المراقبات، ولديّ اطمئنان بأن لديه مقداراً من 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الرجل العظيم في الأيَّام التي قضاها في خراسان، ضاق خلقه و</w:t>
      </w:r>
    </w:p>
    <w:p>
      <w:pPr>
        <w:pStyle w:val="BookText"/>
        <w:rPr/>
      </w:pPr>
      <w:r>
        <w:rPr>
          <w:rFonts w:ascii="Amiri" w:hAnsi="Amiri" w:eastAsia="Amiri" w:cs="Amiri"/>
          <w:color w:val="111111"/>
          <w:sz w:val="28"/>
          <w:sz w:val="28"/>
          <w:szCs w:val="28"/>
          <w:rtl w:val="true"/>
          <w:lang w:bidi="ar-SA"/>
        </w:rPr>
        <w:t>مقدارا ما، كان شيخاً، وهو من العلماء العظاء، وكان يقرأ كثيراً، وهو زاهد ومتجنّٙبٌ للرئاسة، كل هذه العوامل بعثت علىٰ تضييق الخناق الفكري عليه، وأن يضيق خُلُقُه، وعندما يصبح الهواء حاراً أكثر، تزداد عصبيته، والدي وأساتذتي نقلوا لي أمثلة عن غضبه وعصبيته، لكني لن أكرر ما قالوه، هذا الشخص عجيب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المرحوم الشيخ حسن علي أصفهاني الذي هو فخرٌ للأصفهانيّين،</w:t>
      </w:r>
    </w:p>
    <w:p>
      <w:pPr>
        <w:pStyle w:val="BookText"/>
        <w:rPr/>
      </w:pPr>
      <w:r>
        <w:rPr>
          <w:rFonts w:ascii="Amiri" w:hAnsi="Amiri" w:eastAsia="Amiri" w:cs="Amiri"/>
          <w:color w:val="111111"/>
          <w:sz w:val="28"/>
          <w:sz w:val="28"/>
          <w:szCs w:val="28"/>
          <w:rtl w:val="true"/>
          <w:lang w:bidi="ar-SA"/>
        </w:rPr>
        <w:t>كان بحراً من العلم، نقل لي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في أحد أيام العيد إلىٰ نفس هذا العالم،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الغرفة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 منزله مائة وخمسين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أخبروه بأن حسن علي جاء لزيارته، أخيرا جاء الإذن بالدخول ودخلت غرفته، رأيته تعمَّم بشال أخضر ووضع طرفه تحت الحنك، وهو جالس علىٰ السجادة وقد مضىٰ من الصباح ساعتان، جالس في اتجاه القبلة، ويسكب الدموع ويضرب علىٰ رجله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يقول المرحوم الشيخ حسن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في قلبي الوحشة، ظننت بأنه قد حصلت فاجعة، حتىٰ ينقلب حال السيد هكذا وإلىٰ هذه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سیدي ماذا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شيء حسن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لماذا البكاء؟ 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الصباح أفكر في هذا الأمر، إذا سألني جدي خاتم الأنبياء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لماذا عملت من اليهود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عملت من النصارىٰ نصاریٰ؟ ماذا سأجيب جدي؟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العلاقة بينك وبين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لم تفهمني، اليهود يرون الإسلام في مرآتي، وأنا سيء وناقص وكذا وكذا؛ ولذلك يرونَ الإسلام ناقصاً، ولذلك لا يتَّجهون نحو الإسلام، المانع من إسلام اليهود هو أعمالي، أبكي لأني في يوم القيامة ماذا أقول؛ خلاصة الكلام هذا الرجل العظيم كانت</w:t>
      </w:r>
    </w:p>
    <w:p>
      <w:pPr>
        <w:pStyle w:val="BookText"/>
        <w:rPr/>
      </w:pPr>
      <w:r>
        <w:rPr>
          <w:rFonts w:ascii="Amiri" w:hAnsi="Amiri" w:eastAsia="Amiri" w:cs="Amiri"/>
          <w:color w:val="111111"/>
          <w:sz w:val="28"/>
          <w:sz w:val="28"/>
          <w:szCs w:val="28"/>
          <w:rtl w:val="true"/>
          <w:lang w:bidi="ar-SA"/>
        </w:rPr>
        <w:t>لديه روحيّٙة شفَّافة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خلاصة الأمر؛ في الصيف اشتدت أحواله وزاد الضغط النفسيّ عليه، قال الأطباء خذوه إلىٰ منطقة يكون ماؤها وهواؤها لطيفين، ويكون معه عدَّة أشخاص من أصحابه، لكي يجد انبساطاً في أحواله، وإلا ربّما يشتد أكثر، وتشتد أحواله، وعلىٰ طبق توصيات الأطباء أخذناه إلىٰ يزد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 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وبقينا عشرة أيام مع ثلاثة أو أربعة أشخاص من طلابه الخواصّ في هذه المنطقة لطيفة الهواء والماء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يومٍ كنا جالسين جلسة الأصدقاء، وبمقتضىٰ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الآدابُ بَينَ الأحبابِ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البعض بدون عمامة وعباءة، والبعض تمدَّد علىٰ الأرض، فجأة رأينا السيد وقف، ووضع عمامته علىٰ رأسه، ووضع العباءة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عليه وذهب قرب الباب وجلس بأدب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الرفقاء قالوا يا ويلنا وهم 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في حالة خوف أن السيد قد جُنَّ، وارتفعت عليه الأبخرة إلىٰ المخّ، وذهب عقله وأُخذ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الرفقاء كانوا ولمدة عشر دقائق في حالة تأثر، لكن فجأة رأوا السيد وقف من مكانه ووضع العمامة والعباءة علىٰ الأرض، وهو في حالة غضب و هیجان،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 ليس لديكم أدب واحترام، لماذا لا تحترمون وتعظمون الآغا؟</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الذي نقل هذه القصة يجلس بيننا، هو الذي نقل هذه القصة، عندما بدأ السيد بهذا الكلام، ظننا بأن هذا نوع من الجنون، وحالته ساءت أكثر، لكن رأينا السيد يتكلَّم كلاماً جدیّٙاً وليس من حالات الجنون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تروا الآغا ولم تحترموه؟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أحدنا سأل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آغا؟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الآغاء جاء إلىٰ هنا وأنتم 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نظر إلىٰ الخارج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الإمام بدأ بالذهاب والابتعاد، انظروا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قمنا كلنا من فوق الأرض، ونظرنا، رأينا الإمام بقية الله وهو يسير فوق الجبل، وبصورة هادئة، وكأنه يتفنَّن في السير، وفي نفس الوقت كلُّ قدم يضعها يطوي مسافات طويلة، كأنَّ في كل قدم يضعها علىٰ الأرض يطوي کیلومترین اثنين، ويُرَىٰ أن رجله يضعها في نور، وخلال دقيقتين</w:t>
      </w:r>
    </w:p>
    <w:p>
      <w:pPr>
        <w:pStyle w:val="BookText"/>
        <w:rPr/>
      </w:pPr>
      <w:r>
        <w:rPr>
          <w:rFonts w:ascii="IRNazanin" w:hAnsi="IRNazanin" w:eastAsia="IRNazanin"/>
          <w:color w:val="111111"/>
          <w:sz w:val="28"/>
          <w:sz w:val="28"/>
          <w:szCs w:val="28"/>
          <w:rtl w:val="true"/>
          <w:lang w:bidi="fa-IR"/>
        </w:rPr>
        <w:t>طویٰ طريق الجبل، وغاب عن الأنظار، في ذلك الوقت تأسّفنا علىٰ فقد</w:t>
      </w:r>
    </w:p>
    <w:p>
      <w:pPr>
        <w:pStyle w:val="BookText"/>
        <w:rPr/>
      </w:pPr>
      <w:r>
        <w:rPr>
          <w:rFonts w:ascii="Amiri" w:hAnsi="Amiri" w:eastAsia="Amiri" w:cs="Amiri"/>
          <w:color w:val="111111"/>
          <w:sz w:val="28"/>
          <w:sz w:val="28"/>
          <w:szCs w:val="28"/>
          <w:rtl w:val="true"/>
          <w:lang w:bidi="ar-SA"/>
        </w:rPr>
        <w:t>تلك السعادة، ولطمنا علىٰ رؤوسنا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551" w:name="pg16697_216756"/>
    </w:p>
    <w:p>
      <w:pPr>
        <w:pStyle w:val="Heading2"/>
        <w:numPr>
          <w:ilvl w:val="1"/>
          <w:numId w:val="1"/>
        </w:numPr>
        <w:rPr/>
      </w:pPr>
      <w:bookmarkStart w:id="552" w:name="__RefHeading___Toc12396338_1280447820"/>
      <w:bookmarkStart w:id="553" w:name="_Toc185"/>
      <w:bookmarkEnd w:id="551"/>
      <w:bookmarkEnd w:id="552"/>
      <w:r>
        <w:rPr>
          <w:rtl w:val="true"/>
        </w:rPr>
        <w:t>الإمام بقية الله أعطاه تمرتين</w:t>
      </w:r>
      <w:bookmarkEnd w:id="553"/>
    </w:p>
    <w:p>
      <w:pPr>
        <w:pStyle w:val="BookText"/>
        <w:rPr/>
      </w:pPr>
      <w:r>
        <w:rPr>
          <w:rFonts w:ascii="Amiri" w:hAnsi="Amiri" w:eastAsia="Amiri" w:cs="Amiri"/>
          <w:color w:val="111111"/>
          <w:sz w:val="28"/>
          <w:sz w:val="28"/>
          <w:szCs w:val="28"/>
          <w:rtl w:val="true"/>
          <w:lang w:bidi="ar-SA"/>
        </w:rPr>
        <w:t>بعد ذلك نقل السيد لقاءه بالإمام صاحب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جاء الإمام تلطَّف عليّ وأعطاني قطعتين من التمر، وبعد ذلك فتح يده</w:t>
      </w:r>
    </w:p>
    <w:p>
      <w:pPr>
        <w:pStyle w:val="BookText"/>
        <w:rPr/>
      </w:pPr>
      <w:r>
        <w:rPr>
          <w:rFonts w:ascii="Amiri" w:hAnsi="Amiri" w:eastAsia="Amiri" w:cs="Amiri"/>
          <w:color w:val="111111"/>
          <w:sz w:val="28"/>
          <w:sz w:val="28"/>
          <w:szCs w:val="28"/>
          <w:rtl w:val="true"/>
          <w:lang w:bidi="ar-SA"/>
        </w:rPr>
        <w:t>ورأينا قطعتين من التمر، وقال الإمام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واحدة وأرسل الأخرى إلى الشيخ محمد علي بافقي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الاسم لم أقله لحد الآن فوق المنبر، أنا رأيت المرحوم الشيخ محمد علي بافقي والذي كان سلمان زمانه، أكل التمرة التي هي هدية الإمام</w:t>
      </w:r>
    </w:p>
    <w:p>
      <w:pPr>
        <w:pStyle w:val="BookText"/>
        <w:rPr/>
      </w:pPr>
      <w:r>
        <w:rPr>
          <w:rFonts w:ascii="IRNazanin" w:hAnsi="IRNazanin" w:eastAsia="IRNazanin"/>
          <w:color w:val="111111"/>
          <w:sz w:val="28"/>
          <w:sz w:val="28"/>
          <w:szCs w:val="28"/>
          <w:rtl w:val="true"/>
          <w:lang w:bidi="fa-IR"/>
        </w:rPr>
        <w:t>بقية الله، وبعد ذلك أعطاه الله طفلاً، وقد كان ابنه سلمان زمانه أيضاً، درس لديَّ کتاب اللآلىٰء المنظومة والمعالم وتقريرات الشيخ الأنصاري، لكن للأسف تُوفي هذا الشابّ، وكان موته في هذا السن بالنسبة له شيء جيد، كان لابد أن لا يبقىٰ في تلك الأوضاع والأحوال ويتّسخ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كلام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أعطاني قطعتين من التمر لكي آكل</w:t>
      </w:r>
    </w:p>
    <w:p>
      <w:pPr>
        <w:pStyle w:val="BookText"/>
        <w:rPr/>
      </w:pPr>
      <w:r>
        <w:rPr>
          <w:rFonts w:ascii="Amiri" w:hAnsi="Amiri" w:eastAsia="Amiri" w:cs="Amiri"/>
          <w:color w:val="111111"/>
          <w:sz w:val="28"/>
          <w:sz w:val="28"/>
          <w:szCs w:val="28"/>
          <w:rtl w:val="true"/>
          <w:lang w:bidi="ar-SA"/>
        </w:rPr>
        <w:t>واحدة وأُرسل الأخرىٰ إلىٰ الشيخ محمد علي بافقي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في نفس الوقت إحدىٰ التمرتين، والأخرىٰ أعطاها لأحد تلامذته والذي هو من رفقائي؛ لكي يوصلها إلىٰ الشيخ محمد علي الموجود في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أتىٰ بالتمرة هو الذي نقل لي القصة،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التي أتيت بها إلىٰ الشيخ البافقي، بأيّ قدر كانت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لها 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الإمام بقية الله دخل بين جمعٍ، وجلس وتكلَّم مع أحدهم،</w:t>
      </w:r>
    </w:p>
    <w:p>
      <w:pPr>
        <w:pStyle w:val="BookText"/>
        <w:rPr/>
      </w:pPr>
      <w:r>
        <w:rPr>
          <w:rFonts w:ascii="Amiri" w:hAnsi="Amiri" w:eastAsia="Amiri" w:cs="Amiri"/>
          <w:color w:val="111111"/>
          <w:sz w:val="28"/>
          <w:sz w:val="28"/>
          <w:szCs w:val="28"/>
          <w:rtl w:val="true"/>
          <w:lang w:bidi="ar-SA"/>
        </w:rPr>
        <w:t>وأعطاه تمراً، لكن الآخرين لم يروا جماله ولم يسمعوا كلامه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554" w:name="pg16697_216757"/>
    </w:p>
    <w:p>
      <w:pPr>
        <w:pStyle w:val="BookText"/>
        <w:rPr/>
      </w:pPr>
      <w:bookmarkEnd w:id="554"/>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Heading2"/>
        <w:numPr>
          <w:ilvl w:val="1"/>
          <w:numId w:val="1"/>
        </w:numPr>
        <w:rPr/>
      </w:pPr>
      <w:bookmarkStart w:id="555" w:name="__RefHeading___Toc12396340_1280447820"/>
      <w:bookmarkStart w:id="556" w:name="_Toc186"/>
      <w:bookmarkEnd w:id="555"/>
      <w:r>
        <w:rPr>
          <w:rtl w:val="true"/>
        </w:rPr>
        <w:t>الإمام بقية الله رحيم على الشيعة</w:t>
      </w:r>
      <w:bookmarkEnd w:id="556"/>
    </w:p>
    <w:p>
      <w:pPr>
        <w:pStyle w:val="BookText"/>
        <w:rPr/>
      </w:pPr>
      <w:r>
        <w:rPr>
          <w:rFonts w:ascii="IRNazanin" w:hAnsi="IRNazanin" w:eastAsia="IRNazanin"/>
          <w:color w:val="111111"/>
          <w:sz w:val="28"/>
          <w:sz w:val="28"/>
          <w:szCs w:val="28"/>
          <w:rtl w:val="true"/>
          <w:lang w:bidi="fa-IR"/>
        </w:rPr>
        <w:t>أنتم لديكم إمام وصاحب ، إمامكم فوق هذه الأرض، وأنتم تحت عنایاته، لم آت لكي أضلَّكم وأغویکم، ما هي النتيجة التي أخذها في الدنيا والآخرة لإغوائكم؟ إذاً اعلموا أن الحرقة التي هي لديَّ لها أساس آخر، إذا فهمتم في يوم القيامة بأن كلامي كان خلاف الواقع، أمسکوني في محضر الرسول الأكرم ، وقولوا لماذا أضللتنا؟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لديكم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إمامكم أرحم بالنسبة لكم من أمير المؤمنين بالنسبة إلىٰ الشيعة في زمانه، سوف لن يكون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لديه نظرة لطف علىٰ الشيعة وعلىٰ رعيته أكثر من الأئمة الأحد عشر، فإنه حتما ليس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لديَّ يقين بأن الإمام صاحب الزمان لديه نظرة عناية علىٰ الشيعة، هل كان كُّلّ الشيعة في زمن بقية الأئمة مثل سلمان؟ هل كان كلّهم معصومون؟ هل كان كلُّهم عادلون؟ هم مثلكم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بينهم العادل والفاسق، وكان يوجد مِن۟ بينهم مَن۟ هوتالي تلو العصمة، وبعضهم يعمل الفضوليات، ولا أريد أن أذكر روایات هذه المسائل؛ لأن ذكرها فيه خطر، اقرؤوا حالات الشيعة في زمن الأئمة، أنتم مثلهم وهم مثلكم، بل أنتم مرجَّحون عليهم بحكم بعض الروايات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557" w:name="pg16697_216758"/>
    </w:p>
    <w:p>
      <w:pPr>
        <w:pStyle w:val="BookText"/>
        <w:rPr/>
      </w:pPr>
      <w:bookmarkEnd w:id="557"/>
      <w:r>
        <w:rPr>
          <w:rFonts w:ascii="Amiri" w:hAnsi="Amiri" w:eastAsia="Amiri" w:cs="Amiri"/>
          <w:color w:val="111111"/>
          <w:sz w:val="28"/>
          <w:sz w:val="28"/>
          <w:szCs w:val="28"/>
          <w:rtl w:val="true"/>
          <w:lang w:bidi="ar-SA"/>
        </w:rPr>
        <w:t>أنتم من جهة أفضل من أصحاب الأئمة، لأنهم كانوا في حضور الأئمة، وفي بعض الأحيان وبنظرة منه إلىٰ قلوبهم يصبحون</w:t>
      </w:r>
    </w:p>
    <w:p>
      <w:pPr>
        <w:pStyle w:val="BookText"/>
        <w:rPr/>
      </w:pPr>
      <w:r>
        <w:rPr>
          <w:rFonts w:ascii="Amiri" w:hAnsi="Amiri" w:eastAsia="Amiri" w:cs="Amiri"/>
          <w:color w:val="111111"/>
          <w:sz w:val="28"/>
          <w:sz w:val="28"/>
          <w:szCs w:val="28"/>
          <w:rtl w:val="true"/>
          <w:lang w:bidi="ar-SA"/>
        </w:rPr>
        <w:t>مسرورين، لكن أنتم في زمان غيبة إمامكم، أنتم أطفال سافر عنهم والدهم، لكنّهم كانوا تحت ظلّ والدهم؛ لذلك أنتم مقدَّمون عليهم، وإمامكم لديه توجُّه و عناية عليكم، ولديه انتظار بأن تتوجّهوا له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شفيعا إلىٰ الله عزّ وجلَّ ليدعو لك، ويجعلك في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وظائف الإمام ومراحمه في كل زمان بمقتضىٰ ما ورد من الأخبار الدعاء للمؤمنين، كما أنَّ من وظائف المؤمنين في كل زمان الدعاء لإمامهم، کا بیّنا لك في هذا الكتاب، بدلائل العقل والنقل، وإذا عرضك غفلة أو نسيان عن ذكره 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في غالب أهل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أنها لَّمة الشيطان، فابتهل وتضرّع إلىٰ الله تعالى شأنه في صرف کيده عنك، واستغفر الله تعالىٰ وتب إليه توبة نصوحا، ليكفّٙر عنك سيئتك، ويوفقك لذكر مولاك في كلّ حال، إنه جل ثناؤه لما يشاء فعّال، وعليك بإمعان النظر، وإجالته فيما ذكرناه ونذكره، ومن وظائفك وآدابك لمولاك، أسأل الله تعالىٰ أن يوفّقنا وإيّاك للعلم والعمل، ويعصمنا من الخطأ والزلل إنه قريب مجيب</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8" w:name="__RefHeading___Toc12396342_1280447820"/>
      <w:bookmarkStart w:id="559" w:name="_Toc187"/>
      <w:bookmarkEnd w:id="558"/>
      <w:r>
        <w:rPr>
          <w:rtl w:val="true"/>
        </w:rPr>
        <w:t>دعاء الإمام بقيّة الله للشيعة</w:t>
      </w:r>
      <w:bookmarkEnd w:id="559"/>
    </w:p>
    <w:p>
      <w:pPr>
        <w:pStyle w:val="BookText"/>
        <w:rPr/>
      </w:pPr>
      <w:r>
        <w:rPr>
          <w:rFonts w:ascii="Amiri" w:hAnsi="Amiri" w:eastAsia="Amiri" w:cs="Amiri"/>
          <w:color w:val="111111"/>
          <w:sz w:val="28"/>
          <w:sz w:val="28"/>
          <w:szCs w:val="28"/>
          <w:rtl w:val="true"/>
          <w:lang w:bidi="ar-SA"/>
        </w:rPr>
        <w:t>يقول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 إحدىٰ الليالي، ذهبت إلىٰ</w:t>
      </w:r>
    </w:p>
    <w:p>
      <w:pPr>
        <w:pStyle w:val="BookText"/>
        <w:rPr/>
      </w:pPr>
      <w:r>
        <w:rPr>
          <w:rFonts w:ascii="Amiri" w:hAnsi="Amiri" w:eastAsia="Amiri" w:cs="Amiri"/>
          <w:color w:val="111111"/>
          <w:sz w:val="28"/>
          <w:sz w:val="28"/>
          <w:szCs w:val="28"/>
          <w:rtl w:val="true"/>
          <w:lang w:bidi="ar-SA"/>
        </w:rPr>
        <w:t>السرداب المقدس، رأيت الإمام صاحب الزمان مشغولاً بالدعاء،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دعاء يقرأ الإمام؟ وماذا يريد من الله؟ سمعته يقول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خُلِقَت مِن۟ شُعاعِ أَنوارِنا، وَبَقيَّةِ طينَتِنا، وَقَد فَعَلُوا</w:t>
      </w:r>
    </w:p>
    <w:p>
      <w:pPr>
        <w:pStyle w:val="BookText"/>
        <w:rPr/>
      </w:pPr>
      <w:r>
        <w:rPr>
          <w:rFonts w:ascii="Amiri" w:hAnsi="Amiri" w:eastAsia="Amiri" w:cs="Amiri"/>
          <w:color w:val="111111"/>
          <w:sz w:val="28"/>
          <w:sz w:val="28"/>
          <w:szCs w:val="28"/>
          <w:rtl w:val="true"/>
          <w:lang w:bidi="ar-SA"/>
        </w:rPr>
        <w:t>ذُنُوباً كَثيرَةً اِتكالاً عَلى حُبّٙنا وَوِلايَتنا، فِإِن۟ كانَت ذُنُوبُهم بَينَكَ وَبينَهُم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فَاصفَح۟ عَنهُم، فَقَد رَضينا، وَما كانَ مِنها فيما بَينَهُم فَأصلِح بَينَهُم وَقاصِ بِها عَن خُمسِنا، وَأَدِخلهُم الجَنَّةَ وَزَحزِحِهم عَنِ النارِ، ولا تَجمَع بَينَهُم وَبَينَ</w:t>
      </w:r>
    </w:p>
    <w:p>
      <w:pPr>
        <w:pStyle w:val="BookText"/>
        <w:rPr/>
      </w:pPr>
      <w:r>
        <w:rPr>
          <w:rFonts w:ascii="Amiri" w:hAnsi="Amiri" w:eastAsia="Amiri" w:cs="Amiri"/>
          <w:color w:val="111111"/>
          <w:sz w:val="28"/>
          <w:sz w:val="28"/>
          <w:szCs w:val="28"/>
          <w:rtl w:val="true"/>
          <w:lang w:bidi="ar-SA"/>
        </w:rPr>
        <w:t>أَعدائِنا فِي سَخَطِکَ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شیعتنا من شعاع نورنا وبقية طينتنا، ويعملون معاصٍ إتكاءً علىٰ محبتنا وولايتنا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وأسندوا ظهرهم علينا، واعتمدوا علىٰ شفاعتنا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نكتة 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ارتكب سائق حادثاً علىٰ خلافِ القانون، لابد أن يحاكم ويذهب إلىٰ المحكمة ويجرَّم، لو عمل سائقان عملا علىٰ خلاف القانون، أحدهما سائق رئيس الوزراء وثانيهما سائق العطّار الفلاني، مع أن كم تقصيرهما واحد، لكن سائق العطار الفلاني يرتجف بدنه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لي، ذهبت حياتي، سأسجن وأجرَّم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سائق رئيس الوزراء، لديه شيء يسنده،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رئيس الوزراء سوف يحلُّ مشكلتي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الفرق بيننا وبين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لا تُطِع۟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الاستفادة من هذا الأمر بصورة سيئة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فقدان المحبة وولاية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روايات كثيرة حول شفاعة أهل البيت للشيعة ولأحبابهم، لكن تُوجد روایات تدلّ علىٰ أنه لابدّ ألا نكون مغرورین بالشفاعة ونبتلىٰ بالذنوب، كما جاء عن الإمام الباقر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منكم عاصيا لله لم تنفعه ولايتنا، ويحكم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العلامة المجلسي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سادتنا يتأذون من مخالفتنا، وينزعجون، وتتألم قلوبهم، لكن في نفس هذا الحال، إذا عمل شيعي خطأً يقول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لدينا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560" w:name="pg16697_216760"/>
    </w:p>
    <w:p>
      <w:pPr>
        <w:pStyle w:val="BookText"/>
        <w:rPr/>
      </w:pPr>
      <w:bookmarkEnd w:id="560"/>
      <w:r>
        <w:rPr>
          <w:rFonts w:ascii="Amiri" w:hAnsi="Amiri" w:eastAsia="Amiri" w:cs="Amiri"/>
          <w:color w:val="111111"/>
          <w:sz w:val="28"/>
          <w:sz w:val="28"/>
          <w:szCs w:val="28"/>
          <w:rtl w:val="true"/>
          <w:lang w:bidi="ar-SA"/>
        </w:rPr>
        <w:t>سادة، الإمام الحسين، والسيدة الزهراء، وصاحب الزمان و وهم سيشفعون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مطمئن إلىٰ أوليائه، هذا هو الذي ينقله الإمام بقية الله لنا في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 ذُنُوباً كَثيرَةً اِتكالاً عَلى حُبّٙنا وَوِلايَتنا، فِإِن۟ كانَت ذُنُوبُهم بَينَكَ</w:t>
      </w:r>
    </w:p>
    <w:p>
      <w:pPr>
        <w:pStyle w:val="BookText"/>
        <w:rPr/>
      </w:pPr>
      <w:r>
        <w:rPr>
          <w:rFonts w:ascii="Amiri" w:hAnsi="Amiri" w:eastAsia="Amiri" w:cs="Amiri"/>
          <w:color w:val="111111"/>
          <w:sz w:val="28"/>
          <w:sz w:val="28"/>
          <w:szCs w:val="28"/>
          <w:rtl w:val="true"/>
          <w:lang w:bidi="ar-SA"/>
        </w:rPr>
        <w:t>وَبينَهُم فَاصفَح۟ عَنهُم</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هزَّني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فداء لهذه المحبة والعطف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السرداب المقدَّس ومحلّٙ عبادته؛ لكي يتوسَّط إلىٰ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التي بعدها تهزُّ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المعاصي التي بين الشيعة وبين الناس، أصلح أمرها، بأن تعطيهم من خمسنا لكي يرضوا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إلهي أقسم عليك بالروح المطهَّرة لخاتم النبيين وبآيات القرآن المبين، أسعد قلب</w:t>
      </w:r>
    </w:p>
    <w:p>
      <w:pPr>
        <w:pStyle w:val="BookText"/>
        <w:rPr/>
      </w:pPr>
      <w:r>
        <w:rPr>
          <w:rFonts w:ascii="IRNazanin" w:hAnsi="IRNazanin" w:eastAsia="IRNazanin"/>
          <w:color w:val="111111"/>
          <w:sz w:val="28"/>
          <w:sz w:val="28"/>
          <w:szCs w:val="28"/>
          <w:rtl w:val="true"/>
          <w:lang w:bidi="fa-IR"/>
        </w:rPr>
        <w:t xml:space="preserve">الإمام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فرج الإمام صاحب الزمان، وعجّل نجاته من حبس</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Heading2"/>
        <w:numPr>
          <w:ilvl w:val="1"/>
          <w:numId w:val="1"/>
        </w:numPr>
        <w:rPr/>
      </w:pPr>
      <w:bookmarkStart w:id="561" w:name="__RefHeading___Toc12396344_1280447820"/>
      <w:bookmarkStart w:id="562" w:name="_Toc188"/>
      <w:bookmarkEnd w:id="561"/>
      <w:r>
        <w:rPr>
          <w:rtl w:val="true"/>
        </w:rPr>
        <w:t>رجوع جواد الحسين إلى الخيام بمفرده</w:t>
      </w:r>
      <w:bookmarkEnd w:id="562"/>
    </w:p>
    <w:p>
      <w:pPr>
        <w:pStyle w:val="BookText"/>
        <w:rPr/>
      </w:pPr>
      <w:r>
        <w:rPr>
          <w:rFonts w:ascii="Amiri" w:hAnsi="Amiri" w:eastAsia="Amiri" w:cs="Amiri"/>
          <w:color w:val="111111"/>
          <w:sz w:val="28"/>
          <w:sz w:val="28"/>
          <w:szCs w:val="28"/>
          <w:rtl w:val="true"/>
          <w:lang w:bidi="ar-SA"/>
        </w:rPr>
        <w:t>سآخذكم إلىٰ كربلاء قرب قبر الإمام الحسين، وسندعو الله به،</w:t>
      </w:r>
    </w:p>
    <w:p>
      <w:pPr>
        <w:pStyle w:val="BookText"/>
        <w:rPr/>
      </w:pPr>
      <w:r>
        <w:rPr>
          <w:rFonts w:ascii="Amiri" w:hAnsi="Amiri" w:eastAsia="Amiri" w:cs="Amiri"/>
          <w:color w:val="111111"/>
          <w:sz w:val="28"/>
          <w:sz w:val="28"/>
          <w:szCs w:val="28"/>
          <w:rtl w:val="true"/>
          <w:lang w:bidi="ar-SA"/>
        </w:rPr>
        <w:t>لأنّه أقرب إلىٰ الإجابة، سأقرأ لكم من المصيبة التي يقرؤها الإمام صاحب الزمان، الإمام صاحب الزمان يبكي ليلاً ونهاراً علىٰ سيد الشهداء وإلىٰ أن يظهر، ويطلب الثأر من بني أمية وأولادهم، ولابد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غيبة الإمام صاحب الزمان</w:t>
      </w:r>
    </w:p>
    <w:p>
      <w:pPr>
        <w:pStyle w:val="BookText"/>
        <w:rPr/>
      </w:pPr>
      <w:r>
        <w:rPr>
          <w:rFonts w:ascii="Amiri" w:hAnsi="Amiri" w:eastAsia="Amiri" w:cs="Amiri"/>
          <w:color w:val="111111"/>
          <w:sz w:val="28"/>
          <w:sz w:val="28"/>
          <w:szCs w:val="28"/>
          <w:rtl w:val="true"/>
          <w:lang w:bidi="ar-SA"/>
        </w:rPr>
        <w:t>أيها القرَّاء للمصيبة أن تفتخروا؛ لأن الإمام صاحب الزمان يقرأ علىٰ دم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وأَسرَعَ فَرَسُكَ شَارِداً إِلى خِیامِكَ قاصِداً مُحَم۟حَماً باکِیاً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الجواد بدون صاحبه مسرعا إلىٰ الخيام، وكان عويل النساء وأصوات البكاء تتصاعد، اتّجه إلىٰ الخيام يحمل معه خبر قتل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النساء صوت الجواد، ومضىٰ وقت طويل ولم يسمعوا صوت الحسين، وقبل ذلك كان الحسين يصرخ بين فترة وأخرىٰ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 هذا الصوت إلىٰ الخيام ويطمئنهم بأنَّه ما زال لديهم محامٍ يحميهم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وقت ولم يصل صوت الحسين إلىٰ النساء، الكلُّ في</w:t>
      </w:r>
    </w:p>
    <w:p>
      <w:pPr>
        <w:pStyle w:val="BookText"/>
        <w:rPr/>
      </w:pPr>
      <w:r>
        <w:rPr>
          <w:rFonts w:ascii="Amiri" w:hAnsi="Amiri" w:eastAsia="Amiri" w:cs="Amiri"/>
          <w:color w:val="111111"/>
          <w:sz w:val="28"/>
          <w:sz w:val="28"/>
          <w:szCs w:val="28"/>
          <w:rtl w:val="true"/>
          <w:lang w:bidi="ar-SA"/>
        </w:rPr>
        <w:t>اضطراب والتياع، فجأة سمعوا صوت ذي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الكل إلىٰ الخارج للقاء الحسين، رأوا رقبة ذي الجناح غارقة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خضبت۟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وستون امرأة وطفلاً صرخوا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 النِساءُ جَوادَکَ مَخزَّیاً ونظَرنَ سَرجَکَ عَلَي۟هِ مَل۟وِياً، بَرَزن مِن۟ الخُدُورِ ناشِراتِ الشُعُورِ، على الخُدودِ لاطِماتِ للوُجوهِ</w:t>
      </w:r>
    </w:p>
    <w:p>
      <w:pPr>
        <w:pStyle w:val="BookText"/>
        <w:rPr/>
      </w:pPr>
      <w:r>
        <w:rPr>
          <w:rFonts w:ascii="Amiri" w:hAnsi="Amiri" w:eastAsia="Amiri" w:cs="Amiri"/>
          <w:color w:val="111111"/>
          <w:sz w:val="28"/>
          <w:sz w:val="28"/>
          <w:szCs w:val="28"/>
          <w:rtl w:val="true"/>
          <w:lang w:bidi="ar-SA"/>
        </w:rPr>
        <w:t>سافِراتٌ</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مولانا الحسين المظلوم وعترته المظلومين يا الله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563" w:name="pg16697_216763"/>
    </w:p>
    <w:p>
      <w:pPr>
        <w:pStyle w:val="Heading2"/>
        <w:numPr>
          <w:ilvl w:val="1"/>
          <w:numId w:val="1"/>
        </w:numPr>
        <w:rPr/>
      </w:pPr>
      <w:bookmarkStart w:id="564" w:name="__RefHeading___Toc12396346_1280447820"/>
      <w:bookmarkStart w:id="565" w:name="_Toc189"/>
      <w:bookmarkEnd w:id="563"/>
      <w:bookmarkEnd w:id="564"/>
      <w:r>
        <w:rPr>
          <w:rtl w:val="true"/>
        </w:rPr>
        <w:t>المجلس التاسع</w:t>
      </w:r>
      <w:r>
        <w:rPr>
          <w:rtl w:val="true"/>
        </w:rPr>
        <w:t>:</w:t>
      </w:r>
      <w:r>
        <w:rPr>
          <w:rtl w:val="true"/>
        </w:rPr>
        <w:t>محبّة الإمام المهدي هي عين الإيمان</w:t>
      </w:r>
      <w:bookmarkEnd w:id="56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66" w:name="pg16697_216765"/>
    </w:p>
    <w:p>
      <w:pPr>
        <w:pStyle w:val="BookText"/>
        <w:rPr/>
      </w:pPr>
      <w:bookmarkEnd w:id="56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67" w:name="__RefHeading___Toc12396348_1280447820"/>
      <w:bookmarkStart w:id="568" w:name="_Toc190"/>
      <w:bookmarkEnd w:id="567"/>
      <w:r>
        <w:rPr>
          <w:rtl w:val="true"/>
        </w:rPr>
        <w:t>الإيمان الواقعيّ هو محبة النبي وأهل بيته</w:t>
      </w:r>
      <w:bookmarkEnd w:id="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بقية الله هو أكبر ابن للنبي الأكرم، وليس فوق الأرض في هذا الزمان ابن صحيح النسب أقرب وأكثر وأعظم وأشرف من الإمام صاحب الزمان، ابن مسلَّم وقطعي، وبألف دليل ومنطق نستطيع أن نقول إن الإمام صاحب الزمان ابن الرسول الأكرم، يصل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عشرة 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والفاصلة بينه وبين النبي أقرب بالنسبة لبقية السادة وأبناء النبي؛ وهولذلك مقدَّم ويُعتبر أشرف أولاد النبي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569" w:name="pg16697_216766"/>
    </w:p>
    <w:p>
      <w:pPr>
        <w:pStyle w:val="BookText"/>
        <w:rPr/>
      </w:pPr>
      <w:bookmarkEnd w:id="569"/>
      <w:r>
        <w:rPr>
          <w:rFonts w:ascii="Amiri" w:hAnsi="Amiri" w:eastAsia="Amiri" w:cs="Amiri"/>
          <w:color w:val="111111"/>
          <w:sz w:val="28"/>
          <w:sz w:val="28"/>
          <w:szCs w:val="28"/>
          <w:rtl w:val="true"/>
          <w:lang w:bidi="ar-SA"/>
        </w:rPr>
        <w:t>نُقِلَ حديثٌ بسند معتبر عن الوجود المقدس خاتم الأنبياء في</w:t>
      </w:r>
    </w:p>
    <w:p>
      <w:pPr>
        <w:pStyle w:val="BookText"/>
        <w:rPr/>
      </w:pPr>
      <w:r>
        <w:rPr>
          <w:rFonts w:ascii="IRNazanin" w:hAnsi="IRNazanin" w:eastAsia="IRNazanin"/>
          <w:color w:val="111111"/>
          <w:sz w:val="28"/>
          <w:sz w:val="28"/>
          <w:szCs w:val="28"/>
          <w:rtl w:val="true"/>
          <w:lang w:bidi="fa-IR"/>
        </w:rPr>
        <w:t xml:space="preserve">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المجلسي، عن النبي الأكرم ، قال رسول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وأَهلي أَحَبَّ إِلَيهِ مِن۟</w:t>
      </w:r>
    </w:p>
    <w:p>
      <w:pPr>
        <w:pStyle w:val="BookText"/>
        <w:rPr/>
      </w:pPr>
      <w:r>
        <w:rPr>
          <w:rFonts w:ascii="Amiri" w:hAnsi="Amiri" w:eastAsia="Amiri" w:cs="Amiri"/>
          <w:color w:val="111111"/>
          <w:sz w:val="28"/>
          <w:sz w:val="28"/>
          <w:szCs w:val="28"/>
          <w:rtl w:val="true"/>
          <w:lang w:bidi="ar-SA"/>
        </w:rPr>
        <w:t>أَهلِهِ، وعِترَتي أَحبَّ إِليهِ مِن۟ عِترَتِهِ، وذَاتي أَحَبَّ إِليهِ مِن۟ ذاتِهِ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كلام لأهل العلم بإجازة الآخرين، هذا المطلب مسلَّم به في الحكمة المتعالية، وهو أن ظهور العلَّة في المعلول، وظهور المؤثّٙر في الأثر، أقدم من</w:t>
      </w:r>
    </w:p>
    <w:p>
      <w:pPr>
        <w:pStyle w:val="BookText"/>
        <w:rPr/>
      </w:pPr>
      <w:r>
        <w:rPr>
          <w:rFonts w:ascii="IRNazanin" w:hAnsi="IRNazanin" w:eastAsia="IRNazanin"/>
          <w:color w:val="111111"/>
          <w:sz w:val="28"/>
          <w:sz w:val="28"/>
          <w:szCs w:val="28"/>
          <w:rtl w:val="true"/>
          <w:lang w:bidi="fa-IR"/>
        </w:rPr>
        <w:t>ظهور نفس المعلول والأثر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العلّة أولىٰ وهي مقدمة علىٰ المعلول من وجود نفس المعلول؛ لأن وجود المعلول هو أثر، ورتبة نازلة من وجود العلّة والمؤثر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والمعلول هو رتبة نازلة من العلّة وقوام المعلول بالعلّة، وقوام المعلول والأثر بالعلّة؛ إذاً وجودالعلَّة أقدم بالنسبة إلىٰ وجود نفس المعلول بالنسبة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المطلب مسلَّم به في الحكمة المتعالية والفلسفة العالية بالمنطق والبرهان؛ ولذلك فإن العلة أَو۟لىٰ وهي مقدمة علىٰ وجود المعلول بالنسبة</w:t>
      </w:r>
    </w:p>
    <w:p>
      <w:pPr>
        <w:pStyle w:val="BookText"/>
        <w:rPr/>
      </w:pPr>
      <w:r>
        <w:rPr>
          <w:rFonts w:ascii="Amiri" w:hAnsi="Amiri" w:eastAsia="Amiri" w:cs="Amiri"/>
          <w:color w:val="111111"/>
          <w:sz w:val="28"/>
          <w:sz w:val="28"/>
          <w:szCs w:val="28"/>
          <w:rtl w:val="true"/>
          <w:lang w:bidi="ar-SA"/>
        </w:rPr>
        <w:t>لنفس المعلول، إن العلة أَو۟لىٰ وأقدم من المعلول من وجود نفس المعلول</w:t>
      </w:r>
      <w:r>
        <w:rPr>
          <w:rFonts w:eastAsia="Amiri" w:cs="Amiri" w:ascii="Amiri" w:hAnsi="Amiri"/>
          <w:color w:val="111111"/>
          <w:sz w:val="28"/>
          <w:szCs w:val="28"/>
          <w:rtl w:val="true"/>
          <w:lang w:bidi="ar-SA"/>
        </w:rPr>
        <w:t>.</w:t>
      </w:r>
    </w:p>
    <w:p>
      <w:pPr>
        <w:pStyle w:val="Heading2"/>
        <w:numPr>
          <w:ilvl w:val="1"/>
          <w:numId w:val="1"/>
        </w:numPr>
        <w:rPr/>
      </w:pPr>
      <w:bookmarkStart w:id="570" w:name="__RefHeading___Toc12396350_1280447820"/>
      <w:bookmarkStart w:id="571" w:name="_Toc191"/>
      <w:bookmarkEnd w:id="570"/>
      <w:r>
        <w:rPr>
          <w:rtl w:val="true"/>
        </w:rPr>
        <w:t>الولاية التكوينيّة والتشريعيّة في حديث الغدير</w:t>
      </w:r>
      <w:bookmarkEnd w:id="571"/>
    </w:p>
    <w:p>
      <w:pPr>
        <w:pStyle w:val="BookText"/>
        <w:rPr/>
      </w:pPr>
      <w:r>
        <w:rPr>
          <w:rFonts w:ascii="Amiri" w:hAnsi="Amiri" w:eastAsia="Amiri" w:cs="Amiri"/>
          <w:color w:val="111111"/>
          <w:sz w:val="28"/>
          <w:sz w:val="28"/>
          <w:szCs w:val="28"/>
          <w:rtl w:val="true"/>
          <w:lang w:bidi="ar-SA"/>
        </w:rPr>
        <w:t>الأنبياء والأولياء وجودهم أشرف مِن۟ وجود الممكنات، وبحكم</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هي عين الإيمان</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وجودهم هو علَّة وجودنا</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کتاب شرح أصول الكافي، محمد صالح مازندراني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إذاً وجودهم مقدَّمٌ بالنسبة إلىٰ وجودنا من نفس وجودنا، وجود خاتم الأنبياء مقدَّمٌ بالنسبة لوجودنا مِن۟ نفس وجودنا بالنسبة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وجود النبي أولىٰ ومقدَّمٌ من وجود أنفسنا بالنسبة</w:t>
      </w:r>
    </w:p>
    <w:p>
      <w:pPr>
        <w:pStyle w:val="BookText"/>
        <w:rPr/>
      </w:pPr>
      <w:r>
        <w:rPr>
          <w:rFonts w:ascii="Amiri" w:hAnsi="Amiri" w:eastAsia="Amiri" w:cs="Amiri"/>
          <w:color w:val="111111"/>
          <w:sz w:val="28"/>
          <w:sz w:val="28"/>
          <w:szCs w:val="28"/>
          <w:rtl w:val="true"/>
          <w:lang w:bidi="ar-SA"/>
        </w:rPr>
        <w:t xml:space="preserve">لأنفسنا،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معنىٰ الأولويّة الثابتة لخاتم الأنبياء ، والأئمة الإثني عشر بالنسبة إلينا وبالنسبة للأنبياء والأولياء السابقين، وبالنسبة إلىٰ الأرض والسماء، وبالنسبة إلىٰ العرش والكرسي أيضاً</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عَلياً وفاطمَة والحَسنَ والحسينَ من شبح نوري، ثمَّ عرضتهم على الملائكة وسائر خلقي وأردت ولايتهم وهم</w:t>
      </w:r>
    </w:p>
    <w:p>
      <w:pPr>
        <w:pStyle w:val="BookText"/>
        <w:rPr/>
      </w:pPr>
      <w:r>
        <w:rPr>
          <w:rFonts w:ascii="Amiri" w:hAnsi="Amiri" w:eastAsia="Amiri" w:cs="Amiri"/>
          <w:color w:val="111111"/>
          <w:sz w:val="28"/>
          <w:sz w:val="28"/>
          <w:szCs w:val="28"/>
          <w:rtl w:val="true"/>
          <w:lang w:bidi="ar-SA"/>
        </w:rPr>
        <w:t>أرواح، فمن قبلها كان عندي من المقربيّن، ومن جحدها كان عندي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إن وجود خاتم الأنبياء وأمير المؤمنين والأئمة الإثني عشر، لديهم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وعلىٰ كلّ ما سوىٰ الله، وهم أولیٰ بنا من أنفسنا علىٰ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يوم عيد الغدير قال النبي الأكرم نفس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أَولى بّکُم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الحبيب أقرب من نفسي والأعجب هو أني بعيد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بِکُم مِن۟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w:t>
      </w:r>
    </w:p>
    <w:p>
      <w:pPr>
        <w:pStyle w:val="BookText"/>
        <w:rPr/>
      </w:pPr>
      <w:r>
        <w:rPr>
          <w:rFonts w:ascii="Amiri" w:hAnsi="Amiri" w:eastAsia="Amiri" w:cs="Amiri"/>
          <w:color w:val="111111"/>
          <w:sz w:val="28"/>
          <w:sz w:val="28"/>
          <w:szCs w:val="28"/>
          <w:rtl w:val="true"/>
          <w:lang w:bidi="ar-SA"/>
        </w:rPr>
        <w:t xml:space="preserve">للنبي الأكرم هي جنبة الولاية التكوينية له، لأنَّ وجوده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والسلطنة علىٰ الروح والجسم والظاهر والباطن والمُلك</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العالم والوجود بصورة مطلقة وكلية، وعلىٰ أي حال، إن المعنىٰ الخاص لعالم الملك عالم الشهادة وعالم الناسوت الذي هو العالم الجسماني، وعالم الأجسام والمادة والماديات، مقابل عالم الملكوت</w:t>
      </w:r>
    </w:p>
    <w:p>
      <w:pPr>
        <w:pStyle w:val="BookText"/>
        <w:rPr/>
      </w:pPr>
      <w:r>
        <w:rPr>
          <w:rFonts w:ascii="Amiri" w:hAnsi="Amiri" w:eastAsia="Amiri" w:cs="Amiri"/>
          <w:color w:val="111111"/>
          <w:sz w:val="28"/>
          <w:sz w:val="28"/>
          <w:szCs w:val="28"/>
          <w:rtl w:val="true"/>
          <w:lang w:bidi="ar-SA"/>
        </w:rPr>
        <w:t>وعالم الأظلة</w:t>
      </w:r>
    </w:p>
    <w:p>
      <w:pPr>
        <w:pStyle w:val="BookText"/>
        <w:rPr/>
      </w:pPr>
      <w:r>
        <w:rPr>
          <w:rFonts w:ascii="Amiri" w:hAnsi="Amiri" w:eastAsia="Amiri" w:cs="Amiri"/>
          <w:color w:val="111111"/>
          <w:sz w:val="28"/>
          <w:sz w:val="28"/>
          <w:szCs w:val="28"/>
          <w:rtl w:val="true"/>
          <w:lang w:bidi="ar-SA"/>
        </w:rPr>
        <w:t>والملكوت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الملكوت الأعلىٰ الذي هو عالم المجرَّدات المحضة، والآخر ملكوت الأسفل الذي هو عالم الصور</w:t>
      </w:r>
    </w:p>
    <w:p>
      <w:pPr>
        <w:pStyle w:val="BookText"/>
        <w:rPr/>
      </w:pPr>
      <w:r>
        <w:rPr>
          <w:rFonts w:ascii="Amiri" w:hAnsi="Amiri" w:eastAsia="Amiri" w:cs="Amiri"/>
          <w:color w:val="111111"/>
          <w:sz w:val="28"/>
          <w:sz w:val="28"/>
          <w:szCs w:val="28"/>
          <w:rtl w:val="true"/>
          <w:lang w:bidi="ar-SA"/>
        </w:rPr>
        <w:t>المقدرة</w:t>
      </w:r>
    </w:p>
    <w:p>
      <w:pPr>
        <w:pStyle w:val="BookText"/>
        <w:rPr/>
      </w:pPr>
      <w:r>
        <w:rPr>
          <w:rFonts w:ascii="Amiri" w:hAnsi="Amiri" w:eastAsia="Amiri" w:cs="Amiri"/>
          <w:color w:val="111111"/>
          <w:sz w:val="28"/>
          <w:sz w:val="28"/>
          <w:szCs w:val="28"/>
          <w:rtl w:val="true"/>
          <w:lang w:bidi="ar-SA"/>
        </w:rPr>
        <w:t>و بالنسبة لنا، ولجميع ما سوىٰ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ذلك، كلّ شخص يؤمن بالرسول ، ومقام ولايته، لابد أن يكون حبه له أكثر من ذاته، لأنَّ وجود النبي الأكرم أولىٰ وأقرب من وجود هذا الشخص من وجوده بالنسبة إلىٰ نفسه، إن توصيات النبيد لها منطق ومفهوم، نحن لابد أن نحبَّ النبي أكثر من حُبّٙنا لأنفسنا، لأنَّ بقاءنا وقيامنا به، لأنه قيّم وقيوم بقیّومة الله؛ لأنّه وليُنا بولاية الله؛ لأنه أولىٰ منا مِن۟ أنفسنا بالنسبة لأنفسنا بولاية الله، وإن ولايته طولية</w:t>
      </w:r>
      <w:r>
        <w:rPr>
          <w:rStyle w:val="FootnoteAnchor"/>
          <w:rtl w:val="true"/>
        </w:rPr>
        <w:footnoteReference w:id="290"/>
      </w:r>
      <w:r>
        <w:rPr>
          <w:rFonts w:ascii="Amiri" w:hAnsi="Amiri" w:eastAsia="Amiri" w:cs="Amiri"/>
          <w:color w:val="111111"/>
          <w:sz w:val="28"/>
          <w:sz w:val="28"/>
          <w:szCs w:val="28"/>
          <w:rtl w:val="true"/>
          <w:lang w:bidi="ar-SA"/>
        </w:rPr>
        <w:t>، وليست في عرض</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والرزق وما شابه من الأمور الكونية</w:t>
      </w:r>
    </w:p>
    <w:p>
      <w:pPr>
        <w:pStyle w:val="BookText"/>
        <w:rPr/>
      </w:pPr>
      <w:r>
        <w:rPr>
          <w:rFonts w:ascii="Amiri" w:hAnsi="Amiri" w:eastAsia="Amiri" w:cs="Amiri"/>
          <w:color w:val="111111"/>
          <w:sz w:val="28"/>
          <w:sz w:val="28"/>
          <w:szCs w:val="28"/>
          <w:rtl w:val="true"/>
          <w:lang w:bidi="ar-SA"/>
        </w:rPr>
        <w:t>ولاية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لابد لنا من أن نجعل أنفسنا من أجل النبي ، وأن نفدّٙي</w:t>
      </w:r>
    </w:p>
    <w:p>
      <w:pPr>
        <w:pStyle w:val="BookText"/>
        <w:rPr/>
      </w:pPr>
      <w:r>
        <w:rPr>
          <w:rFonts w:ascii="Amiri" w:hAnsi="Amiri" w:eastAsia="Amiri" w:cs="Amiri"/>
          <w:color w:val="111111"/>
          <w:sz w:val="28"/>
          <w:sz w:val="28"/>
          <w:szCs w:val="28"/>
          <w:rtl w:val="true"/>
          <w:lang w:bidi="ar-SA"/>
        </w:rPr>
        <w:t>النبيالرد بأنفسنا، ونحبّه أكثر من أنفسنا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572" w:name="pg16697_216769"/>
    </w:p>
    <w:p>
      <w:pPr>
        <w:pStyle w:val="BookText"/>
        <w:rPr/>
      </w:pPr>
      <w:bookmarkEnd w:id="572"/>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هي عين الإيمان</w:t>
      </w:r>
    </w:p>
    <w:p>
      <w:pPr>
        <w:pStyle w:val="Heading2"/>
        <w:numPr>
          <w:ilvl w:val="1"/>
          <w:numId w:val="1"/>
        </w:numPr>
        <w:rPr/>
      </w:pPr>
      <w:bookmarkStart w:id="573" w:name="__RefHeading___Toc12396352_1280447820"/>
      <w:bookmarkStart w:id="574" w:name="_Toc192"/>
      <w:bookmarkEnd w:id="573"/>
      <w:r>
        <w:rPr>
          <w:rtl w:val="true"/>
        </w:rPr>
        <w:t>أميرالمؤمنين مؤمن کامل بل تجسُّم الإيمان</w:t>
      </w:r>
      <w:bookmarkEnd w:id="574"/>
    </w:p>
    <w:p>
      <w:pPr>
        <w:pStyle w:val="BookText"/>
        <w:rPr/>
      </w:pPr>
      <w:r>
        <w:rPr>
          <w:rFonts w:ascii="Amiri" w:hAnsi="Amiri" w:eastAsia="Amiri" w:cs="Amiri"/>
          <w:color w:val="111111"/>
          <w:sz w:val="28"/>
          <w:sz w:val="28"/>
          <w:szCs w:val="28"/>
          <w:rtl w:val="true"/>
          <w:lang w:bidi="ar-SA"/>
        </w:rPr>
        <w:t>مَن۟ هو الشخص الذي آمن بالنبي إيماناً واقعياً؟ الذي بقيٰ في شعب أبي طالب ثلاث سنوات ووضع روحه فداء للنبي واعتبر أن النبي أولىٰ من نفسه بالنسبة إلىٰ نفسه، ويجعل نفسه لِأجلِ النبي ، ولا يجعل النبي لِأجلِ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الذي آمن إيمانا واقعيا هو الذي نام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فراش النبي، ولِأجلِ سلامة النبي تقبَّل كلَّ سيوف الأعداء علىٰ نفسه، وجعل نفسه فداء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 من بين الأصحاب شخصاً بهذه المرتبة من الإيمان بالنبي الأكرم يحبُّ النبي أكثر من حُبّٙه لنفسه لكي أنا أؤمن به؟ انظر إلىٰ كتب التاريخ للفريقين، انظر إلىٰ كتب الشيعة والأخوة السنة</w:t>
      </w:r>
      <w:r>
        <w:rPr>
          <w:rStyle w:val="FootnoteAnchor"/>
          <w:rtl w:val="true"/>
        </w:rPr>
        <w:footnoteReference w:id="292"/>
      </w:r>
      <w:r>
        <w:rPr>
          <w:rFonts w:ascii="IRNazanin" w:hAnsi="IRNazanin" w:eastAsia="IRNazanin"/>
          <w:color w:val="111111"/>
          <w:sz w:val="28"/>
          <w:sz w:val="28"/>
          <w:szCs w:val="28"/>
          <w:rtl w:val="true"/>
          <w:lang w:bidi="fa-IR"/>
        </w:rPr>
        <w:t>، من کان كالفراشة في غزوة أحد يدور حول النبي، ويستقبل السهام والسيوف والحجارة ونبال الأعداء من أجل سلامة النبي؟ هو الذي يملك الإيمان الحقيقي وأعلىٰ درجات الإيمان، وهو الذي يَعتبِر أن النبی عليه أولى من نفسه، وهو يريد نفسه من أجل النبي، ولا يريد النبي من أجل نفسه، ولِأجلِ أن يتزوَّج ابنته، ويجلس بعده في محرابه وعلىٰ منبره، بل یرید نفسه لأجل النبي ، هذا الشخص هو المؤمن الحقيقي والمتولّٙي ولاية النبي</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شخص لديه إيمان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الكامل هو من يحبني أكثر من نفسه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أكون أحبَّ إليه من نفسه، وأهلي أحبّ إليه من أهله، وعترتي أحبّ إليه من عترته، وذاتي أحبّ إليه من ذاته</w:t>
      </w:r>
    </w:p>
    <w:p>
      <w:pPr>
        <w:pStyle w:val="BookText"/>
        <w:rPr/>
      </w:pPr>
      <w:r>
        <w:rPr>
          <w:rFonts w:ascii="Amiri" w:hAnsi="Amiri" w:eastAsia="Amiri" w:cs="Amiri"/>
          <w:color w:val="111111"/>
          <w:sz w:val="28"/>
          <w:sz w:val="28"/>
          <w:szCs w:val="28"/>
          <w:rtl w:val="true"/>
          <w:lang w:bidi="ar-SA"/>
        </w:rPr>
        <w:t>، لازم هذا المطلب هو أنه لابد أن يحب أولاد النبي أكثر من أولاده، لأن حب الشيء يستلزم حب آثار الشيء،</w:t>
      </w:r>
    </w:p>
    <w:p>
      <w:pPr>
        <w:pStyle w:val="BookText"/>
        <w:rPr/>
      </w:pPr>
      <w:r>
        <w:rPr>
          <w:rFonts w:ascii="Amiri" w:hAnsi="Amiri" w:eastAsia="Amiri" w:cs="Amiri"/>
          <w:color w:val="111111"/>
          <w:sz w:val="28"/>
          <w:sz w:val="28"/>
          <w:szCs w:val="28"/>
          <w:rtl w:val="true"/>
          <w:lang w:bidi="ar-SA"/>
        </w:rPr>
        <w:t>الإمام أمير المؤمنين يحب النبي و أكثر من حُبّٙه لنفسه، ويحب أبناء النبي أكثر من حُبّٙ أولاده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الإمامُ علي الإمامَ الحسن والإمامَ الحسين من أولاد النبي ويحبهما أكثر من حُبَّه لأولاده الآخرين، كمحمد بن</w:t>
      </w:r>
    </w:p>
    <w:p>
      <w:pPr>
        <w:pStyle w:val="BookText"/>
        <w:rPr/>
      </w:pPr>
      <w:r>
        <w:rPr>
          <w:rFonts w:ascii="Amiri" w:hAnsi="Amiri" w:eastAsia="Amiri" w:cs="Amiri"/>
          <w:color w:val="111111"/>
          <w:sz w:val="28"/>
          <w:sz w:val="28"/>
          <w:szCs w:val="28"/>
          <w:rtl w:val="true"/>
          <w:lang w:bidi="ar-SA"/>
        </w:rPr>
        <w:t>الحنفية وأبي الفضل العباس وزيد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حرب صفين قال لمحمد بن الحنفية عدّة مرات، اضرب ميمنة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ميسرة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محمد بن الحنفية إلىٰ ميدان الحرب عدَّة مرات، ورجع من الميدان وهو غارق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أراد الرجوع في المرة الثالثة، بدأ يبكي،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تبكي؟ الرجل المحارب لابد أن لا يبكي من الجراح والسيف والنبال،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ليس بسبب الجراح، أنت أرسلتني إلىٰ فم الثعابين ثلاث مرّات، في حال أنّ الإمام الحسن والإمام الحسين هنا جالسان، ولم يُرسلا</w:t>
      </w:r>
    </w:p>
    <w:p>
      <w:pPr>
        <w:pStyle w:val="BookText"/>
        <w:rPr/>
      </w:pPr>
      <w:r>
        <w:rPr>
          <w:rFonts w:ascii="Amiri" w:hAnsi="Amiri" w:eastAsia="Amiri" w:cs="Amiri"/>
          <w:color w:val="111111"/>
          <w:sz w:val="28"/>
          <w:sz w:val="28"/>
          <w:szCs w:val="28"/>
          <w:rtl w:val="true"/>
          <w:lang w:bidi="ar-SA"/>
        </w:rPr>
        <w:t>إلىٰ الحرب</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هي عين الإيمان</w:t>
      </w:r>
    </w:p>
    <w:p>
      <w:pPr>
        <w:pStyle w:val="BookText"/>
        <w:rPr/>
      </w:pPr>
      <w:r>
        <w:rPr>
          <w:rFonts w:ascii="Amiri" w:hAnsi="Amiri" w:eastAsia="Amiri" w:cs="Amiri"/>
          <w:color w:val="111111"/>
          <w:sz w:val="28"/>
          <w:sz w:val="28"/>
          <w:szCs w:val="28"/>
          <w:rtl w:val="true"/>
          <w:lang w:bidi="ar-SA"/>
        </w:rPr>
        <w:t>عانق أمير المؤمنين محمد بن الحنفية، وقبَّله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ابني أنا، وهؤلاء أبناء النبي الأكرم، أنا أقدّٙم أبنائي فداءً لأبناء و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يَعتبر أبناء النبي متساوين مع أبنائه، بل يَعتبر أبناء النبي أشرف من أبنائه، ويضع أبناءه فداءً لأبناء النبي</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معاوية، فحمل علىٰ الميمنة حتىٰ كشفهم، ثم رجع إلىٰ أبيه مجروح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العطش العطش، فسقاه جرعة من الماء ثم صبَّ الباقي بين درعه وجلده، فوالله لقد رأيت علق الدم يخرج من</w:t>
      </w:r>
    </w:p>
    <w:p>
      <w:pPr>
        <w:pStyle w:val="BookText"/>
        <w:rPr/>
      </w:pPr>
      <w:r>
        <w:rPr>
          <w:rFonts w:ascii="IRNazanin" w:hAnsi="IRNazanin" w:eastAsia="IRNazanin"/>
          <w:color w:val="111111"/>
          <w:sz w:val="28"/>
          <w:sz w:val="28"/>
          <w:szCs w:val="28"/>
          <w:rtl w:val="true"/>
          <w:lang w:bidi="fa-IR"/>
        </w:rPr>
        <w:t>حلق درعه، فأمهله ساعة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شدَّ علىٰ الميسرة، فحمل علىٰ ميسرة عسکر معاوية فكشفهم، ثم رجع وبه جراحات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الماء يا أباه، فسقاه جرعة من الماء وصبَّ باقيه بين درعه وجلده،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شدَّ علىٰ القلب، فحمل عليهم وقتل منهم فرسانا، ثم رجع إلىٰ أبيه وهو يبكي، وقد أثقلته الجراح، فقام إليه أبوه وقَبَّل ما بين عينيه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فقد سررتني والله يا بني بجهادك هذا بين يدي، فيا يبكيك أفرحا أم جزعا؟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كيف لا أبكي وقد عرَّضتني للموت ثلاث مرات فسلَّمني الله، وها أنا مجروح کماتریٰ، وکلما رجعت إليك لتمهلني عن الحرب ساعة ما أمهلتني، وهذان أخواي الحسن والحسين ما تأمرهما بشيء من الحرب، فقام إليه أمير المؤمنين وقبَّل وجهه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ابني وهذان ابنا رسول</w:t>
      </w:r>
    </w:p>
    <w:p>
      <w:pPr>
        <w:pStyle w:val="BookText"/>
        <w:rPr/>
      </w:pPr>
      <w:r>
        <w:rPr>
          <w:rFonts w:ascii="Amiri" w:hAnsi="Amiri" w:eastAsia="Amiri" w:cs="Amiri"/>
          <w:color w:val="111111"/>
          <w:sz w:val="28"/>
          <w:sz w:val="28"/>
          <w:szCs w:val="28"/>
          <w:rtl w:val="true"/>
          <w:lang w:bidi="ar-SA"/>
        </w:rPr>
        <w:t>الله أفلا أصونها عن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أبتاه جعلني الله فداك وفداهما من كل سوء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النبي الأكرم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عَبدٌ حَتى أَكُونَ أَحَبَّ إِليه مِن نَفسِهِ، وأَهلي أَحَبَ إِلَيهِ مِن۟</w:t>
      </w:r>
    </w:p>
    <w:p>
      <w:pPr>
        <w:pStyle w:val="BookText"/>
        <w:rPr/>
      </w:pPr>
      <w:r>
        <w:rPr>
          <w:rFonts w:ascii="Amiri" w:hAnsi="Amiri" w:eastAsia="Amiri" w:cs="Amiri"/>
          <w:color w:val="111111"/>
          <w:sz w:val="28"/>
          <w:sz w:val="28"/>
          <w:szCs w:val="28"/>
          <w:rtl w:val="true"/>
          <w:lang w:bidi="ar-SA"/>
        </w:rPr>
        <w:t>أَهلِهِ، وِعترَتي</w:t>
      </w:r>
    </w:p>
    <w:p>
      <w:pPr>
        <w:pStyle w:val="BookText"/>
        <w:rPr/>
      </w:pPr>
      <w:r>
        <w:rPr>
          <w:rFonts w:ascii="Amiri" w:hAnsi="Amiri" w:eastAsia="Amiri" w:cs="Amiri"/>
          <w:color w:val="111111"/>
          <w:sz w:val="28"/>
          <w:sz w:val="28"/>
          <w:szCs w:val="28"/>
          <w:rtl w:val="true"/>
          <w:lang w:bidi="ar-SA"/>
        </w:rPr>
        <w:t>أَحبَّ إِليهِ مِن۟ عِترَتِهِ، وذَاتي أَحَبَّ إِليهِ مِن۟ ذاتِهِ</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فقط المراد من أبناء النبي فاطمة الزهراء والإمام</w:t>
      </w:r>
    </w:p>
    <w:p>
      <w:pPr>
        <w:pStyle w:val="BookText"/>
        <w:rPr/>
      </w:pPr>
      <w:r>
        <w:rPr>
          <w:rFonts w:ascii="Amiri" w:hAnsi="Amiri" w:eastAsia="Amiri" w:cs="Amiri"/>
          <w:color w:val="111111"/>
          <w:sz w:val="28"/>
          <w:sz w:val="28"/>
          <w:szCs w:val="28"/>
          <w:rtl w:val="true"/>
          <w:lang w:bidi="ar-SA"/>
        </w:rPr>
        <w:t xml:space="preserve">الحسن والإمام الحسين؛ بل المقصود هو كلّ أبناء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أستطيع هنا أن أدخل في مبحث فضائل السادة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575" w:name="pg16697_216772"/>
    </w:p>
    <w:p>
      <w:pPr>
        <w:pStyle w:val="Heading2"/>
        <w:numPr>
          <w:ilvl w:val="1"/>
          <w:numId w:val="1"/>
        </w:numPr>
        <w:rPr/>
      </w:pPr>
      <w:bookmarkStart w:id="576" w:name="__RefHeading___Toc12396354_1280447820"/>
      <w:bookmarkStart w:id="577" w:name="_Toc193"/>
      <w:bookmarkEnd w:id="575"/>
      <w:bookmarkEnd w:id="576"/>
      <w:r>
        <w:rPr>
          <w:rtl w:val="true"/>
        </w:rPr>
        <w:t>في هذا الزمان محبّة المهدي هي عين الإيمان</w:t>
      </w:r>
      <w:bookmarkEnd w:id="577"/>
    </w:p>
    <w:p>
      <w:pPr>
        <w:pStyle w:val="BookText"/>
        <w:rPr/>
      </w:pPr>
      <w:r>
        <w:rPr>
          <w:rFonts w:ascii="Amiri" w:hAnsi="Amiri" w:eastAsia="Amiri" w:cs="Amiri"/>
          <w:color w:val="111111"/>
          <w:sz w:val="28"/>
          <w:sz w:val="28"/>
          <w:szCs w:val="28"/>
          <w:rtl w:val="true"/>
          <w:lang w:bidi="ar-SA"/>
        </w:rPr>
        <w:t>اليوم الابن المسلَّم هو الوجود المقدّس الإمام صاحب الزمان والذي هو أشرف وأعظم وأقدم من كلّ أبناء النبي الأكرم، ولا تُوجد شبهة في نسبه وحسبه ونسله أبداً، ولا يُوجد شخص أقرب منه بالنسبة إلىٰ النبي، ولا يُوجد أحد من السادة وأولاد النبي أعلم منه، وأتقىٰ، وأعظم، وأصدق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بحكم ذلك الحديث المعتمد والمستند، وبحكم العقل والمنطق الذي أشرت إليه لأهل العلم، لابد من أن نحبَّ الإمام صاحب الزمان أكثر من أبنائنا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كان لدينا إيمان بالنبي الأكرم ، لابد من أن نريد أطفالنا لِأجل الإمام صاحب الزمان ، لا أن نريده لِأجل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علىٰ الأقل أن نحبَّ الإمام صاحب الزمان بمقدار حبنا لأطفالنا، مثلما نفکّٙر ليلاً نهاراً و نستغرق في سلامة، وراحة، ورفاه، وعِز وعزَّة ولذة أبنائنا، علىٰ الأقل لابد أن نفكر بهذا المقدار في الإمام صاحب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مثلما إذا غاب ابنناساعة عن أعيننا، تنقلب أحوالنا ونعيش في اضطراب، لابد علىٰ الأقل أن نعيش هذه الحال من فقدان وضياع الإمام صاحب الزمان منا، هنا لا أسيء الأدب في محضركم بل أقول لكم کلام السيد بن طاووس فقط</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bookmarkStart w:id="578" w:name="pg16697_216773"/>
    </w:p>
    <w:p>
      <w:pPr>
        <w:pStyle w:val="BookText"/>
        <w:rPr/>
      </w:pPr>
      <w:bookmarkEnd w:id="578"/>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Heading2"/>
        <w:numPr>
          <w:ilvl w:val="1"/>
          <w:numId w:val="1"/>
        </w:numPr>
        <w:rPr/>
      </w:pPr>
      <w:bookmarkStart w:id="579" w:name="__RefHeading___Toc12396356_1280447820"/>
      <w:bookmarkStart w:id="580" w:name="_Toc194"/>
      <w:bookmarkEnd w:id="579"/>
      <w:r>
        <w:rPr>
          <w:rtl w:val="true"/>
        </w:rPr>
        <w:t>التشرُّف بلقاء المهدي هو دليل حيُّ على وجوده</w:t>
      </w:r>
      <w:bookmarkEnd w:id="580"/>
    </w:p>
    <w:p>
      <w:pPr>
        <w:pStyle w:val="BookText"/>
        <w:rPr/>
      </w:pPr>
      <w:r>
        <w:rPr>
          <w:rFonts w:ascii="Amiri" w:hAnsi="Amiri" w:eastAsia="Amiri" w:cs="Amiri"/>
          <w:color w:val="111111"/>
          <w:sz w:val="28"/>
          <w:sz w:val="28"/>
          <w:szCs w:val="28"/>
          <w:rtl w:val="true"/>
          <w:lang w:bidi="ar-SA"/>
        </w:rPr>
        <w:t xml:space="preserve">السيد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علماء</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العظيم وصل إلىٰ التشرُّف بخدمة الإمام صاحب الزمان كثيراً، ولا يوجد دليل ومنطق حيٌّ لِأجل إثبات وجود الإمام صاحب الزمان أعلىٰ وأفضل من التشرُّف بخدمته خلال ثلاثة عشر قرناً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العبد فوق المنبر، وأنتم ترونني، أيّ منطق و دليل علىٰ وجودیّ</w:t>
      </w:r>
    </w:p>
    <w:p>
      <w:pPr>
        <w:pStyle w:val="BookText"/>
        <w:rPr/>
      </w:pPr>
      <w:r>
        <w:rPr>
          <w:rFonts w:ascii="Amiri" w:hAnsi="Amiri" w:eastAsia="Amiri" w:cs="Amiri"/>
          <w:color w:val="111111"/>
          <w:sz w:val="28"/>
          <w:sz w:val="28"/>
          <w:szCs w:val="28"/>
          <w:rtl w:val="true"/>
          <w:lang w:bidi="ar-SA"/>
        </w:rPr>
        <w:t>وتكلُّمي أعلىٰ وأفضل من شهودكم وإحساسكم ورؤيتكم، بهذا القدر شُوهِد الإمام صاحب الزمان ، الآن أعمياء البصيرة والمنكرون يرونه أيضا، وسيرونه في زمان الظهور، حتىٰ يصل الذين رأوه بلا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 التقىٰ بالإمام صاحب الزمان كثيراً، بحيث يعرفه من</w:t>
      </w:r>
    </w:p>
    <w:p>
      <w:pPr>
        <w:pStyle w:val="BookText"/>
        <w:rPr/>
      </w:pPr>
      <w:r>
        <w:rPr>
          <w:rFonts w:ascii="Amiri" w:hAnsi="Amiri" w:eastAsia="Amiri" w:cs="Amiri"/>
          <w:color w:val="111111"/>
          <w:sz w:val="28"/>
          <w:sz w:val="28"/>
          <w:szCs w:val="28"/>
          <w:rtl w:val="true"/>
          <w:lang w:bidi="ar-SA"/>
        </w:rPr>
        <w:t>نوعية الصوت ولهجة الكلام</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12396358_1280447820"/>
      <w:bookmarkStart w:id="582" w:name="_Toc195"/>
      <w:bookmarkEnd w:id="581"/>
      <w:r>
        <w:rPr>
          <w:rtl w:val="true"/>
        </w:rPr>
        <w:t>أكثر الناس الذين يدَّعون عشق المهدي كاذبون</w:t>
      </w:r>
      <w:bookmarkEnd w:id="582"/>
    </w:p>
    <w:p>
      <w:pPr>
        <w:pStyle w:val="BookText"/>
        <w:rPr/>
      </w:pPr>
      <w:r>
        <w:rPr>
          <w:rFonts w:ascii="IRNazanin" w:hAnsi="IRNazanin" w:eastAsia="IRNazanin"/>
          <w:color w:val="111111"/>
          <w:sz w:val="28"/>
          <w:sz w:val="28"/>
          <w:szCs w:val="28"/>
          <w:rtl w:val="true"/>
          <w:lang w:bidi="fa-IR"/>
        </w:rPr>
        <w:t xml:space="preserve">السيد بن طاووس قال لابنه سید محمد کلاماً مكتوباً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سأنقله لكم،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ابني سيد محمد، هؤلاء الناس يكذبون في دعواهم محبّة الإمام صاحب الزمان ، أولئك كذبة، من کل ألف شخص يُوجد تسعمائة وتسعة وتسعون شخصاً يكذب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أتجاوز الأدب، فقط أنقل كلام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مائة ألف يُوجد تسعة وتسعون ألفاً وتسعمائة وتسعة وتسعون شخصاً كذاباً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لا يحبون الإمام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583" w:name="pg16697_216774"/>
    </w:p>
    <w:p>
      <w:pPr>
        <w:pStyle w:val="BookText"/>
        <w:rPr/>
      </w:pPr>
      <w:bookmarkEnd w:id="583"/>
      <w:r>
        <w:rPr>
          <w:rFonts w:ascii="IRNazanin" w:hAnsi="IRNazanin" w:eastAsia="IRNazanin"/>
          <w:color w:val="111111"/>
          <w:sz w:val="28"/>
          <w:sz w:val="28"/>
          <w:szCs w:val="28"/>
          <w:rtl w:val="true"/>
          <w:lang w:bidi="fa-IR"/>
        </w:rPr>
        <w:t>صاحب الزمان</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ذلك يبیّٙن السيد بن طاووس دليل هذا المدَّعىٰ، لا يتحدث</w:t>
      </w:r>
    </w:p>
    <w:p>
      <w:pPr>
        <w:pStyle w:val="BookText"/>
        <w:rPr/>
      </w:pPr>
      <w:r>
        <w:rPr>
          <w:rFonts w:ascii="IRNazanin" w:hAnsi="IRNazanin" w:eastAsia="IRNazanin"/>
          <w:color w:val="111111"/>
          <w:sz w:val="28"/>
          <w:sz w:val="28"/>
          <w:szCs w:val="28"/>
          <w:rtl w:val="true"/>
          <w:lang w:bidi="fa-IR"/>
        </w:rPr>
        <w:t>السيد بن طاووس بدون دلیل، لكن قبل ذلك سأبيّٙن مطلبين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تأخذوا الكلام لأني قائله، بل انظروا فقط إلىٰ كلامي، کما ستسمعون هذا التسجيل بعد ذلك، وليس لديكم ظن بأن هذا التسجيل سيعمل بهذا الكلام، بل انظروا فقط إلىٰ كلامه ولن تقولوا بعد ذلك إلىٰ</w:t>
      </w:r>
    </w:p>
    <w:p>
      <w:pPr>
        <w:pStyle w:val="BookText"/>
        <w:rPr/>
      </w:pPr>
      <w:r>
        <w:rPr>
          <w:rFonts w:ascii="Amiri" w:hAnsi="Amiri" w:eastAsia="Amiri" w:cs="Amiri"/>
          <w:color w:val="111111"/>
          <w:sz w:val="28"/>
          <w:sz w:val="28"/>
          <w:szCs w:val="28"/>
          <w:rtl w:val="true"/>
          <w:lang w:bidi="ar-SA"/>
        </w:rPr>
        <w:t>التسجيل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ما دخلك؟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تعمل أنت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به اعتبروا الكلام الذي تسمعونه و الخارج من ذهني، ولا تتصوروا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سوف أشرح فقط كلام السيد بن طاووس، هذا الكلام</w:t>
      </w:r>
    </w:p>
    <w:p>
      <w:pPr>
        <w:pStyle w:val="BookText"/>
        <w:rPr/>
      </w:pPr>
      <w:r>
        <w:rPr>
          <w:rFonts w:ascii="Amiri" w:hAnsi="Amiri" w:eastAsia="Amiri" w:cs="Amiri"/>
          <w:color w:val="111111"/>
          <w:sz w:val="28"/>
          <w:sz w:val="28"/>
          <w:szCs w:val="28"/>
          <w:rtl w:val="true"/>
          <w:lang w:bidi="ar-SA"/>
        </w:rPr>
        <w:t>والدليل عن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لا يحبّون الإمام صاحب الزمان ، حتىٰ لا يصل حبّهم إلىٰ مقدار حُبّٙهم للديك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ديك، هو يقول 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لا يحبّون الإمام صاحب الزمان بمقدار حبّهم لديك لاري ضخم، وبقدر ديك 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السيد بن طاووس محکم و متين جداً، وسأضعه في قالب مثال</w:t>
      </w:r>
      <w:r>
        <w:rPr>
          <w:rFonts w:eastAsia="IRNazanin" w:cs="IRNazanin"/>
          <w:color w:val="111111"/>
          <w:sz w:val="28"/>
          <w:szCs w:val="28"/>
          <w:rtl w:val="true"/>
          <w:lang w:bidi="fa-IR"/>
        </w:rPr>
        <w:t>.</w:t>
      </w:r>
    </w:p>
    <w:p>
      <w:pPr>
        <w:pStyle w:val="Heading2"/>
        <w:numPr>
          <w:ilvl w:val="1"/>
          <w:numId w:val="1"/>
        </w:numPr>
        <w:rPr/>
      </w:pPr>
      <w:bookmarkStart w:id="584" w:name="__RefHeading___Toc12396360_1280447820"/>
      <w:bookmarkStart w:id="585" w:name="_Toc196"/>
      <w:bookmarkEnd w:id="584"/>
      <w:r>
        <w:rPr>
          <w:rtl w:val="true"/>
        </w:rPr>
        <w:t>عشق ديك الرومي</w:t>
      </w:r>
      <w:bookmarkEnd w:id="585"/>
    </w:p>
    <w:p>
      <w:pPr>
        <w:pStyle w:val="BookText"/>
        <w:rPr/>
      </w:pPr>
      <w:r>
        <w:rPr>
          <w:rFonts w:ascii="IRNazanin" w:hAnsi="IRNazanin" w:eastAsia="IRNazanin"/>
          <w:color w:val="111111"/>
          <w:sz w:val="28"/>
          <w:sz w:val="28"/>
          <w:szCs w:val="28"/>
          <w:rtl w:val="true"/>
          <w:lang w:bidi="fa-IR"/>
        </w:rPr>
        <w:t>دليل السيد بن طاووس، هو هذا، إذا أضاع الناس دیکاً رومياً، ماذا عساهم يفعلون؟ هل اشتريت مرة ديكاً رومياً أو ديكاً ضخماً وأخذته إلىٰ البيت، واقترب يوم العيد، وأردت أن تأتي بكل المستحبات، واشتريت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IRNazanin" w:hAnsi="IRNazanin" w:eastAsia="IRNazanin"/>
          <w:color w:val="111111"/>
          <w:sz w:val="28"/>
          <w:sz w:val="28"/>
          <w:szCs w:val="28"/>
          <w:rtl w:val="true"/>
          <w:lang w:bidi="fa-IR"/>
        </w:rPr>
        <w:t xml:space="preserve">دیکاً قبل أربعة أيام من العيد، وأخذته إلىٰ البيت، لكي يبقىٰ في المنزل يأكل ویسمن، الديك والديك الرومي ومثل هذه الحيوانات يسمنهم الرز جيداً، وتريد أن يصبح سمينا قبل يوم العيد؛ لتذبحه، وتضعه في عصير الليمون، وتأخذه إلىٰ الثلاجة، وتضع عليه مقداراً من البصل؛ لكي يلين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تعمل منه أكلة مع الرز في ليلة العيد أو في يوم العيد، وتعمل بقية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ضمن ذلك نعلمكم الطبخ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علماء وأنت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العلم وأنتم أهل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يصبح عملكم توأماً مع</w:t>
      </w:r>
    </w:p>
    <w:p>
      <w:pPr>
        <w:pStyle w:val="BookText"/>
        <w:rPr/>
      </w:pP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كل حال، الديك الرومي أخذته إلىٰ المنزل وأعطيته إلىٰ زوجتك،</w:t>
      </w:r>
    </w:p>
    <w:p>
      <w:pPr>
        <w:pStyle w:val="BookText"/>
        <w:rPr/>
      </w:pPr>
      <w:r>
        <w:rPr>
          <w:rFonts w:ascii="Amiri" w:hAnsi="Amiri" w:eastAsia="Amiri" w:cs="Amiri"/>
          <w:color w:val="111111"/>
          <w:sz w:val="28"/>
          <w:sz w:val="28"/>
          <w:szCs w:val="28"/>
          <w:rtl w:val="true"/>
          <w:lang w:bidi="ar-SA"/>
        </w:rPr>
        <w:t>الليلة التي بعدها، عندما ترجع إلىٰ المنزل تستقبلك زوجتك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سيدي سيد مصطفىٰ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 الديك الرومي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تقولي هذا الكلام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برأسك، عزيزي ضاع الديك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تقولي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اشتريته بخمسين 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تمزحي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مزاحاً، کلامي جدي، وقد ضاع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تقوم من مكانك وأنت متأذّ، وتذهب تبحث في هذه الحجرة، وتلك الحجرة، حتىٰ تذهب إلىٰ المستراح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كل هذه الأماكن بحثت فيها زوجتك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586" w:name="pg16697_216776"/>
    </w:p>
    <w:p>
      <w:pPr>
        <w:pStyle w:val="BookText"/>
        <w:rPr/>
      </w:pPr>
      <w:bookmarkEnd w:id="586"/>
      <w:r>
        <w:rPr>
          <w:rFonts w:ascii="IRNazanin" w:hAnsi="IRNazanin" w:eastAsia="IRNazanin"/>
          <w:color w:val="111111"/>
          <w:sz w:val="28"/>
          <w:sz w:val="28"/>
          <w:szCs w:val="28"/>
          <w:rtl w:val="true"/>
          <w:lang w:bidi="fa-IR"/>
        </w:rPr>
        <w:t>تنظر إلىٰ كل ثقب وتفحصه، وتأخذ معك المصباح، وتذهب إلىٰ سطح البيت وتبحث عنه، وتذهب إلىٰ سطح هذا البيت وذاك البيت، لعله طار إلىٰ هناك، تذهب إلىٰ الحارس الموجود في الطريق،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الحارس، ألم تر هنا دیکاً رومياً؟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الآن استلمت الحراسة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إلىٰ البقال القريب، أيها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دیکاً رومياً؟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من ذهب إلىٰ مشهد وکربلاء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أيها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كل شيء لعلك تجد الديك الرومي، تذهب إلىٰ الجيران، تدق باب هذا الجار وذاك الجار، وتوقظهم من النوم، يقولون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تقول سيدي ألم تر دیکاً رومياً؟ يُقال لك لا، اذهب غفر الله لوالدك، أيقظتنا من النوم، ماهذا الديك الرومي؟</w:t>
      </w:r>
    </w:p>
    <w:p>
      <w:pPr>
        <w:pStyle w:val="BookText"/>
        <w:rPr/>
      </w:pPr>
      <w:r>
        <w:rPr>
          <w:rFonts w:ascii="Amiri" w:hAnsi="Amiri" w:eastAsia="Amiri" w:cs="Amiri"/>
          <w:color w:val="111111"/>
          <w:sz w:val="28"/>
          <w:sz w:val="28"/>
          <w:szCs w:val="28"/>
          <w:rtl w:val="true"/>
          <w:lang w:bidi="ar-SA"/>
        </w:rPr>
        <w:t>تدق الأبواب أربعاً وعشرين ساعة، تذهب إلىٰ هذه الجهة وتلك الجهة، لكي تراه وتجده لكن لا تجده، وعندما تيأس من إيجاده، يفتقده قلبك، صدرك يشتعل ناراً، أين أنت أيها الديك الرومي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الديك العزيز دفعت من أجلك خمسين تومانا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 قلبي لأجلك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ذكراك جميل، وكلَّما تتذكره قلبك يفتقده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هذا الكلام بلسان الطرائف لكي</w:t>
      </w:r>
    </w:p>
    <w:p>
      <w:pPr>
        <w:pStyle w:val="BookText"/>
        <w:rPr/>
      </w:pPr>
      <w:r>
        <w:rPr>
          <w:rFonts w:ascii="Amiri" w:hAnsi="Amiri" w:eastAsia="Amiri" w:cs="Amiri"/>
          <w:color w:val="111111"/>
          <w:sz w:val="28"/>
          <w:sz w:val="28"/>
          <w:szCs w:val="28"/>
          <w:rtl w:val="true"/>
          <w:lang w:bidi="ar-SA"/>
        </w:rPr>
        <w:t>تُسرُّون</w:t>
      </w:r>
      <w:r>
        <w:rPr>
          <w:rFonts w:eastAsia="Amiri" w:cs="Amiri" w:ascii="Amiri" w:hAnsi="Amiri"/>
          <w:color w:val="111111"/>
          <w:sz w:val="28"/>
          <w:szCs w:val="28"/>
          <w:rtl w:val="true"/>
          <w:lang w:bidi="ar-SA"/>
        </w:rPr>
        <w:t>).</w:t>
      </w:r>
    </w:p>
    <w:p>
      <w:pPr>
        <w:pStyle w:val="Heading2"/>
        <w:numPr>
          <w:ilvl w:val="1"/>
          <w:numId w:val="1"/>
        </w:numPr>
        <w:rPr/>
      </w:pPr>
      <w:bookmarkStart w:id="587" w:name="__RefHeading___Toc12396362_1280447820"/>
      <w:bookmarkStart w:id="588" w:name="_Toc197"/>
      <w:bookmarkEnd w:id="587"/>
      <w:r>
        <w:rPr>
          <w:rtl w:val="true"/>
        </w:rPr>
        <w:t>عندما تجد العشق تعرف طريق الوصول</w:t>
      </w:r>
      <w:bookmarkEnd w:id="588"/>
    </w:p>
    <w:p>
      <w:pPr>
        <w:pStyle w:val="BookText"/>
        <w:rPr/>
      </w:pPr>
      <w:r>
        <w:rPr>
          <w:rFonts w:ascii="Amiri" w:hAnsi="Amiri" w:eastAsia="Amiri" w:cs="Amiri"/>
          <w:color w:val="111111"/>
          <w:sz w:val="28"/>
          <w:sz w:val="28"/>
          <w:szCs w:val="28"/>
          <w:rtl w:val="true"/>
          <w:lang w:bidi="ar-SA"/>
        </w:rPr>
        <w:t>أيّها الشباب النورانيون الواعون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بهذا الضمير الطاهر، أيّها الكبار في السن والمتديّنون، بمحاسنكم المخضبة، يا أهل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الذي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Amiri" w:hAnsi="Amiri" w:eastAsia="Amiri" w:cs="Amiri"/>
          <w:color w:val="111111"/>
          <w:sz w:val="28"/>
          <w:sz w:val="28"/>
          <w:szCs w:val="28"/>
          <w:rtl w:val="true"/>
          <w:lang w:bidi="ar-SA"/>
        </w:rPr>
        <w:t>تقرؤونه، أيّها العلماء والطلاب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بالدين وكلّ المقدّسات التي تعتقدونها، في كل عمركم كم يوما بحثتم عن الضالّة المنشودة</w:t>
      </w:r>
      <w:r>
        <w:rPr>
          <w:rStyle w:val="FootnoteAnchor"/>
          <w:rtl w:val="true"/>
        </w:rPr>
        <w:footnoteReference w:id="297"/>
      </w:r>
      <w:r>
        <w:rPr>
          <w:rFonts w:ascii="Amiri" w:hAnsi="Amiri" w:eastAsia="Amiri" w:cs="Amiri"/>
          <w:color w:val="111111"/>
          <w:sz w:val="28"/>
          <w:sz w:val="28"/>
          <w:szCs w:val="28"/>
          <w:rtl w:val="true"/>
          <w:lang w:bidi="ar-SA"/>
        </w:rPr>
        <w:t>، وكم ذهبتم بحثا عنها إلىٰ هذه الجهة وتلك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احترقت لضياع ديك رومي هكذا، هل احترق قلبك لضياع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أيام؟ إذا حدث لك هذا الانقلاب والاضطراب والاحتراق القلبي من فراقه في يومٍ واحد، سأكون في خدمتك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حدث لك مثل ذلك الاضطراب الذي حصل من أَجلِ ضیاع ديك رومي في يومٍ واحد، تدق هذا الباب وذاك الباب، وتسأل هذا وذاك، لم وقلبك يغلي له، وحصل لك هذا الاضطراب، إذا حصل لك في عمرك مثل هذه الحالة من الاحتراق لِأجلِ أن تجد الإمام صاحب الزمان واحترقت ولم تجد منفذاً بمقدار ثقب، ولم تجد طريقاً ضيقاً مظلماً في جهة، الآن قم وال۟عَنّٙي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كل هذا الاعتقاد الجازم في حديثي، ليس بدون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الجازمة التي أتكلم بها، هذا الكلام لديّ أنا العبد الذي بين يديكم أقوله مثل رسوخ جبال الهملاليا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منكم احترق قلبه يومين لِأجلِ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الضالة المنشودة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أقصد الإمام صاحب الزمان؟ بالمقدار الذي يحترق قلبك لِأجلِ ضیاع خروف، ديك رومي، أو ديك لاري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منكم دقَّ هذا الباب وذاك الباب، وسأل هذا العالم وذاك المتقي، وذهبت إلىٰ هنا وهناك إلىٰ الأماكن التي يؤمل رؤيته فيها، ولم تصل إلىٰ شيء؟</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589" w:name="pg16697_216778"/>
    </w:p>
    <w:p>
      <w:pPr>
        <w:pStyle w:val="Heading2"/>
        <w:numPr>
          <w:ilvl w:val="1"/>
          <w:numId w:val="1"/>
        </w:numPr>
        <w:rPr/>
      </w:pPr>
      <w:bookmarkStart w:id="590" w:name="__RefHeading___Toc12396364_1280447820"/>
      <w:bookmarkStart w:id="591" w:name="_Toc198"/>
      <w:bookmarkEnd w:id="589"/>
      <w:bookmarkEnd w:id="590"/>
      <w:r>
        <w:rPr>
          <w:rtl w:val="true"/>
        </w:rPr>
        <w:t>أين علامات الإمام صاحب الزمان؟</w:t>
      </w:r>
      <w:bookmarkEnd w:id="591"/>
    </w:p>
    <w:p>
      <w:pPr>
        <w:pStyle w:val="BookText"/>
        <w:rPr/>
      </w:pPr>
      <w:r>
        <w:rPr>
          <w:rFonts w:ascii="Amiri" w:hAnsi="Amiri" w:eastAsia="Amiri" w:cs="Amiri"/>
          <w:color w:val="111111"/>
          <w:sz w:val="28"/>
          <w:sz w:val="28"/>
          <w:szCs w:val="28"/>
          <w:rtl w:val="true"/>
          <w:lang w:bidi="ar-SA"/>
        </w:rPr>
        <w:t>لابد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أين الإمام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الديك الرومي لا تعلم أين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المكان الذي تحتمل أن يكون موجوداً فيه، تذهب وتبحث عنه فيه، مع كلّ هذه القوة والطاقة العجيبة الغريبة في بدنك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تعلمون أنّ الإمام صاحب الزمان ليس في أندية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بقية الله لا يذهب إلىٰ محالّٙ الرقص والفحش والفسق والفجور، الإمام صاحب الزمان يذهب إلىٰ كربلاء، يذهب الإمام صاحب الزمان إلىٰ سامراء ضريح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مسلمون وتذهبون يوم الخميس إلىٰ زيارة قبري الوالد والوالدة، هل يترك الإمام صاحب الزمان عمل هذا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بالإجمال لديكم محبة الإمام الحسين، إذا كانت لديك أموال وتهيَّأت الأمور تحب الذهاب إلىٰ زيارة الإمام الحسين في يوم عرفة وفي الأربعين، وعاشوراء، وأوقات الزيارة، هل الإمام صاحب الزمان لا يريد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لا يحتاج إلىٰ جواز، ولا يحتاج إلىٰ تأشيرة وسيارة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له الذهاب إلىٰ أيّ مكان سهل، أنت تحب الذهاب إلىٰ زيارة الإمام سيد الشهداء، الزيارة مستحبة مؤكدة، هل الإمام صاحب الزمان ليس لديه هذا الحب؟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Amiri" w:hAnsi="Amiri" w:eastAsia="Amiri" w:cs="Amiri"/>
          <w:color w:val="111111"/>
          <w:sz w:val="28"/>
          <w:sz w:val="28"/>
          <w:szCs w:val="28"/>
          <w:rtl w:val="true"/>
          <w:lang w:bidi="ar-SA"/>
        </w:rPr>
        <w:t>إحدىٰ الأماكن التي يُحتمل رؤية الإمام صاحب الزمان فيها هو حرم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أرض عرفات في يوم عرفة، أحد الأماكن عند ضريح الرسول الأكرم، وفي حرم الإمام الرضا، وحرم عمته السيدة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يذهب إلىٰ هذه الأماكن، هذا الأمر يعرفه كل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صاحب الزمان لا يذهب إلىٰ مراكز الفحشاء والسوء،</w:t>
      </w:r>
    </w:p>
    <w:p>
      <w:pPr>
        <w:pStyle w:val="BookText"/>
        <w:rPr/>
      </w:pPr>
      <w:r>
        <w:rPr>
          <w:rFonts w:ascii="Amiri" w:hAnsi="Amiri" w:eastAsia="Amiri" w:cs="Amiri"/>
          <w:color w:val="111111"/>
          <w:sz w:val="28"/>
          <w:sz w:val="28"/>
          <w:szCs w:val="28"/>
          <w:rtl w:val="true"/>
          <w:lang w:bidi="ar-SA"/>
        </w:rPr>
        <w:t xml:space="preserve">الإمام صاحب الزمان يذهب إلىٰ أماكن التقوىٰ والعبادة والروحانية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 إلىٰ ذهنك في وقتٍ من الأوقات أن تذهب ليلة الجمعة إلىٰ قم، وأنت تفكر بأن الإمام صاحب الزمان مِنَ الممكن أن يذهب إلىٰ قم؟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هناك لعليَّ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حرم السيدة المعصومة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ذهبت إلىٰ قم بهذه النية؟ هل ذهبت بنية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النجف وكربلاء لكي تجده في حرم الإمام الحسين وحرم أمير المؤمنين؟</w:t>
      </w:r>
    </w:p>
    <w:p>
      <w:pPr>
        <w:pStyle w:val="BookText"/>
        <w:rPr/>
      </w:pPr>
      <w:r>
        <w:rPr>
          <w:rFonts w:ascii="Amiri" w:hAnsi="Amiri" w:eastAsia="Amiri" w:cs="Amiri"/>
          <w:color w:val="111111"/>
          <w:sz w:val="28"/>
          <w:sz w:val="28"/>
          <w:szCs w:val="28"/>
          <w:rtl w:val="true"/>
          <w:lang w:bidi="ar-SA"/>
        </w:rPr>
        <w:t>أطال الله عمر المبلّٙغين والوعاظ وقراء مصائب أهل البيت، بحق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 لكم بأن الإمام صاحب الزمان ذهب إلىٰ مكة وإلىٰ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هذا الكلام من قبل، هل ذهبتَ ولو مرة واحدة لأجل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الأماكن بهذه النية وهذا الهدف؟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592" w:name="pg16697_216780"/>
    </w:p>
    <w:p>
      <w:pPr>
        <w:pStyle w:val="Heading2"/>
        <w:numPr>
          <w:ilvl w:val="1"/>
          <w:numId w:val="1"/>
        </w:numPr>
        <w:rPr/>
      </w:pPr>
      <w:bookmarkStart w:id="593" w:name="__RefHeading___Toc12396366_1280447820"/>
      <w:bookmarkStart w:id="594" w:name="_Toc199"/>
      <w:bookmarkEnd w:id="592"/>
      <w:bookmarkEnd w:id="593"/>
      <w:r>
        <w:rPr>
          <w:rtl w:val="true"/>
        </w:rPr>
        <w:t>الوصول إلى الإمام صاحب الزمان يحتاج إلى حرقة قلب</w:t>
      </w:r>
      <w:bookmarkEnd w:id="594"/>
    </w:p>
    <w:p>
      <w:pPr>
        <w:pStyle w:val="BookText"/>
        <w:rPr/>
      </w:pPr>
      <w:r>
        <w:rPr>
          <w:rFonts w:ascii="Amiri" w:hAnsi="Amiri" w:eastAsia="Amiri" w:cs="Amiri"/>
          <w:color w:val="111111"/>
          <w:sz w:val="28"/>
          <w:sz w:val="28"/>
          <w:szCs w:val="28"/>
          <w:rtl w:val="true"/>
          <w:lang w:bidi="ar-SA"/>
        </w:rPr>
        <w:t>إذا ذهبت بهذه النية إلىٰ هذه الأماكن ولم تر حتىٰ خطوات رجل، ولا تغيَّرت حالتك ونورانيتك بقدر رأس إبرة، ولم يُفتح لك طريق معرفة معه ولو بقدر ثقب الإبرة، وإلا قم الآن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احترقت أياماً وسنين، وذهبت خلفه، لهذه الجهة وتلك الجهة لكن لم أصل إلىٰ</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الحلوىٰ اللذيذة، مادام أنك لم تأكلها فإنك لن تعرفها، وإذا لم</w:t>
      </w:r>
    </w:p>
    <w:p>
      <w:pPr>
        <w:pStyle w:val="BookText"/>
        <w:rPr/>
      </w:pPr>
      <w:r>
        <w:rPr>
          <w:rFonts w:ascii="Amiri" w:hAnsi="Amiri" w:eastAsia="Amiri" w:cs="Amiri"/>
          <w:color w:val="111111"/>
          <w:sz w:val="28"/>
          <w:sz w:val="28"/>
          <w:szCs w:val="28"/>
          <w:rtl w:val="true"/>
          <w:lang w:bidi="ar-SA"/>
        </w:rPr>
        <w:t>تدخل الطريق فلن تفهم أيضاً، ولا يمكن بالألفاظ والخيال والكذب والوهم معرفة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في الطريق لكي ترىٰ ما هو الأمر، إذا ذهبت في الطريق ولم تفهم شيئاً، سواء كنتُ حيا أم ميتا إلع۟نّٙي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تذهب، لا يوجد لديك حرقة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عانينا من هذه الاصطلاحات والضمير والمجاز نحن نريد ناراً</w:t>
      </w:r>
    </w:p>
    <w:p>
      <w:pPr>
        <w:pStyle w:val="BookText"/>
        <w:rPr/>
      </w:pPr>
      <w:r>
        <w:rPr>
          <w:rFonts w:ascii="Amiri" w:hAnsi="Amiri" w:eastAsia="Amiri" w:cs="Amiri"/>
          <w:color w:val="111111"/>
          <w:sz w:val="28"/>
          <w:sz w:val="28"/>
          <w:szCs w:val="28"/>
          <w:rtl w:val="true"/>
          <w:lang w:bidi="ar-SA"/>
        </w:rPr>
        <w:t>واحتراقا نحن ننظر للباطن والقلب ليس لنا عمل مع الظاهر رب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يراعون الآداب والرسوم أناس آخرون</w:t>
      </w:r>
    </w:p>
    <w:p>
      <w:pPr>
        <w:pStyle w:val="BookText"/>
        <w:rPr/>
      </w:pPr>
      <w:r>
        <w:rPr>
          <w:rFonts w:ascii="Amiri" w:hAnsi="Amiri" w:eastAsia="Amiri" w:cs="Amiri"/>
          <w:color w:val="111111"/>
          <w:sz w:val="28"/>
          <w:sz w:val="28"/>
          <w:szCs w:val="28"/>
          <w:rtl w:val="true"/>
          <w:lang w:bidi="ar-SA"/>
        </w:rPr>
        <w:t>لكن مجموعة في نار واحتراق وقدموا القلب</w:t>
      </w:r>
    </w:p>
    <w:p>
      <w:pPr>
        <w:pStyle w:val="Heading2"/>
        <w:numPr>
          <w:ilvl w:val="1"/>
          <w:numId w:val="1"/>
        </w:numPr>
        <w:rPr/>
      </w:pPr>
      <w:bookmarkStart w:id="595" w:name="__RefHeading___Toc12396368_1280447820"/>
      <w:bookmarkStart w:id="596" w:name="_Toc200"/>
      <w:bookmarkEnd w:id="595"/>
      <w:r>
        <w:rPr>
          <w:rtl w:val="true"/>
        </w:rPr>
        <w:t>ماذا نفعل عند ضياع أبنائنا؟</w:t>
      </w:r>
      <w:bookmarkEnd w:id="596"/>
    </w:p>
    <w:p>
      <w:pPr>
        <w:pStyle w:val="BookText"/>
        <w:rPr/>
      </w:pPr>
      <w:r>
        <w:rPr>
          <w:rFonts w:ascii="IRNazanin" w:hAnsi="IRNazanin" w:eastAsia="IRNazanin"/>
          <w:color w:val="111111"/>
          <w:sz w:val="28"/>
          <w:sz w:val="28"/>
          <w:szCs w:val="28"/>
          <w:rtl w:val="true"/>
          <w:lang w:bidi="fa-IR"/>
        </w:rPr>
        <w:t>لابد أن تحترق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تضيّع هذا الأمر بدون فائدة، ولا تستهزیٰء بنفسك، لابد أن تجري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تذهب وترجع صاعدا نازلاً في السوق ثلاثين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bookmarkStart w:id="597" w:name="pg16697_216781"/>
    </w:p>
    <w:p>
      <w:pPr>
        <w:pStyle w:val="BookText"/>
        <w:rPr/>
      </w:pPr>
      <w:bookmarkEnd w:id="597"/>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IRNazanin" w:hAnsi="IRNazanin" w:eastAsia="IRNazanin"/>
          <w:color w:val="111111"/>
          <w:sz w:val="28"/>
          <w:sz w:val="28"/>
          <w:szCs w:val="28"/>
          <w:rtl w:val="true"/>
          <w:lang w:bidi="fa-IR"/>
        </w:rPr>
        <w:t>مرة لِأجلِ خمسة قرانات؟ كيف تتصارع مع المحترمين وغير المحترمين، وتجرحهم ويجرحونك، لكي تحصل علىٰ ورقة خمسة تومانات، لكنك لا تجري خلف الإمام صاحب الزمان حتىٰ بمقدار ورقة خمسين 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تكذب، مثال السيد بن طاووس صحیح، ادعاؤه صحيح، لا يحترق قلبنا لضياع هذا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ابنك يتأخر ساعة عن المجيء من المدرسة، تصبح مجنوناً، تتصل بالمدرسة، وعندما تسمعهم يقولون لك خرج قبل ساعة من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مشتعلاً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عنه في السوق وفي المنطقة وفي هذه الجهة وتلك الجهة، ومن هذا الرفيق والصديق ومن أقاربه، ترسل عشرة أشخص يسألون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ضاع لمدة ساعتين وتأخر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بنصف هذا المقدار أصبحت مجنون الإمام صاحب الزمان؟ هل أصابك نصف هذا الاضطراب والانقلاب الباطني في فقدان هذا العزيز، هذا المحبوب، هذا الملك، هذا القمر، هذا السيد، هذا الكبير، هذا العظيم، هذا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جريت خلفه نصف هذا المقدار ؟ إذا ذهبت خلفه ولم تصل إلىٰ شيء، إلعنّٙي، أنت ليس لديك احتراق</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12396370_1280447820"/>
      <w:bookmarkStart w:id="599" w:name="_Toc201"/>
      <w:bookmarkEnd w:id="598"/>
      <w:r>
        <w:rPr>
          <w:rtl w:val="true"/>
        </w:rPr>
        <w:t>الشابّ العاشق</w:t>
      </w:r>
      <w:bookmarkEnd w:id="599"/>
    </w:p>
    <w:p>
      <w:pPr>
        <w:pStyle w:val="BookText"/>
        <w:rPr/>
      </w:pPr>
      <w:r>
        <w:rPr>
          <w:rFonts w:ascii="Amiri" w:hAnsi="Amiri" w:eastAsia="Amiri" w:cs="Amiri"/>
          <w:color w:val="111111"/>
          <w:sz w:val="28"/>
          <w:sz w:val="28"/>
          <w:szCs w:val="28"/>
          <w:rtl w:val="true"/>
          <w:lang w:bidi="ar-SA"/>
        </w:rPr>
        <w:t>أنا لديَّ تجارب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أذكر لكم أيها الشباب الأعزاء</w:t>
      </w:r>
    </w:p>
    <w:p>
      <w:pPr>
        <w:pStyle w:val="BookText"/>
        <w:rPr/>
      </w:pPr>
      <w:r>
        <w:rPr>
          <w:rFonts w:ascii="IRNazanin" w:hAnsi="IRNazanin" w:eastAsia="IRNazanin"/>
          <w:color w:val="111111"/>
          <w:sz w:val="28"/>
          <w:sz w:val="28"/>
          <w:szCs w:val="28"/>
          <w:rtl w:val="true"/>
          <w:lang w:bidi="fa-IR"/>
        </w:rPr>
        <w:t>إحداها، لا تفکّٙروا بأني لست محباً لكبار السن؛ ليس هكذا؛ لكن الشباب يدخلون في ميدان العمل أسرع، وعندما يدخلون في الميدان يأخذون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الدرجة الأولىٰ، هؤلاء مزاجهم أقوىٰ من كبار السن، وعندما تدخل</w:t>
      </w:r>
    </w:p>
    <w:p>
      <w:pPr>
        <w:pStyle w:val="BookText"/>
        <w:rPr/>
      </w:pPr>
      <w:r>
        <w:rPr>
          <w:rFonts w:ascii="Amiri" w:hAnsi="Amiri" w:eastAsia="Amiri" w:cs="Amiri"/>
          <w:color w:val="111111"/>
          <w:sz w:val="28"/>
          <w:sz w:val="28"/>
          <w:szCs w:val="28"/>
          <w:rtl w:val="true"/>
          <w:lang w:bidi="ar-SA"/>
        </w:rPr>
        <w:t>روحهم القوية الطريق يتحركون بسرعة، وينتقلون من الحركة إلىٰ القفز، ومن القفز إلىٰ الطيران، ويصلون إلىٰ الهدف، هذا هو الذي أحبه؛ لذلك</w:t>
      </w:r>
    </w:p>
    <w:p>
      <w:pPr>
        <w:pStyle w:val="BookText"/>
        <w:rPr/>
      </w:pPr>
      <w:r>
        <w:rPr>
          <w:rFonts w:ascii="Amiri" w:hAnsi="Amiri" w:eastAsia="Amiri" w:cs="Amiri"/>
          <w:color w:val="111111"/>
          <w:sz w:val="28"/>
          <w:sz w:val="28"/>
          <w:szCs w:val="28"/>
          <w:rtl w:val="true"/>
          <w:lang w:bidi="ar-SA"/>
        </w:rPr>
        <w:t>بالمقدار الذي أستطيعه أتحدَّث مع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صمَّمت علىٰ أن أتكلم حول الإمام صاحب الزمان في شهر رمضان في مدينة 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قد صعدت المنبر عشر سنين أو خمسة عشر سنة في هذا المسجد، وكنت أنظر إلىٰ المستمعين في أول ليالي شهر رمضان؛ لأرىٰ مَن۟ يأتي يستمع بإنصات لكلامي، ومَن۟ منهم يلتذُّ، ومَن۟ ينعس ولا يهتم بهذه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شاباً يأتي للاستماع، لكن في الليلة الأولىٰ يجيء ويجلس بعيداً،</w:t>
      </w:r>
    </w:p>
    <w:p>
      <w:pPr>
        <w:pStyle w:val="BookText"/>
        <w:rPr/>
      </w:pPr>
      <w:r>
        <w:rPr>
          <w:rFonts w:ascii="Amiri" w:hAnsi="Amiri" w:eastAsia="Amiri" w:cs="Amiri"/>
          <w:color w:val="111111"/>
          <w:sz w:val="28"/>
          <w:sz w:val="28"/>
          <w:szCs w:val="28"/>
          <w:rtl w:val="true"/>
          <w:lang w:bidi="ar-SA"/>
        </w:rPr>
        <w:t>وفي الليلة الأخرىٰ يأتي ويقترب، وفي الليلة الخامسة والسادسة يجلس قرب المنبر، ويأتي أول المستمعين لكي يجد مكاناً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أصعد المنبر، يصبح هذا الشاب متحيّٙراً ووالهاً، وأنا أتكلم حول ولي العصر، طرحت مقدارا في الليالي الأولىٰ بحوثا علمية، وشيئا فشيئا اتجهت المواعظ من العلمية إلىٰ الذوقية والعرفانية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كنت أقول كلمتين عرفانيتين، أرىٰ هذا الشاب يحصل عنده انقلاب باطني، انقلابه الباطني ممتاز جداً، بالنسبة لجميع الحاضرين، كان لديه حال عجيب، وهو يصرخ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ويسكب الدموع، وفي بعض الأحيان تصدر منه حرکات، وواضح أنه في حالة جذبة سريعة الانتهاء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IRNazanin" w:hAnsi="IRNazanin" w:eastAsia="IRNazanin"/>
          <w:color w:val="111111"/>
          <w:sz w:val="28"/>
          <w:sz w:val="28"/>
          <w:szCs w:val="28"/>
          <w:rtl w:val="true"/>
          <w:lang w:bidi="fa-IR"/>
        </w:rPr>
        <w:t>جذبته أثرَّت فيَّ، وعندما كانت تؤثر فيَّ هذه الجذبة التي يمرُّ بها، تزداد أحوالي اتساعا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أذكر أشعاراً عشقية وكلمات محرقة أيضاً، وكان المجلس في هيجان والتهاب، كانت تشتدُّ أحواله، إلىٰ أن وصلت الليالي الأخيرة التي كان الحديث فيها عن وظائف الشيعة وعن محبة الإمام ولي العصر ، وكنت أقول بأن علينا أن۟ نحبَّ الإمام في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الشاب كانت تصدر منه حرکات عن جذبة، ويصرخ بأصوات حارقة عشقية من القلب، وهو يصرخ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انقلبت أحوالنا أيضا، في ذاكرتي كنت أذكر هذا البيت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يملك العالم مولى الإنس والجان يا صاحب الزمان الغوث الأمان</w:t>
      </w:r>
    </w:p>
    <w:p>
      <w:pPr>
        <w:pStyle w:val="BookText"/>
        <w:rPr/>
      </w:pPr>
      <w:r>
        <w:rPr>
          <w:rFonts w:ascii="IRNazanin" w:hAnsi="IRNazanin" w:eastAsia="IRNazanin"/>
          <w:color w:val="111111"/>
          <w:sz w:val="28"/>
          <w:sz w:val="28"/>
          <w:szCs w:val="28"/>
          <w:rtl w:val="true"/>
          <w:lang w:bidi="fa-IR"/>
        </w:rPr>
        <w:t>وهو يسكب الدموع المطر، کامرأة مات لها شاب، ويصعق مثل الدراويش حينما يتصنَّعون في حلقات ذكرهم، ويرمي بنفسه علىٰ الأرض، كانت أحواله حقيقية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يحترق ويسكب الدموع حتىٰ أصابه الضعف وجعلني أنقلب وأتأثر بشدة، وانقلاب أحوالي جعل الحضور في انقلاب وتأثر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الحضور كثيراً، كل مسجد گوهرشاد وايواناته الأربعة كانت</w:t>
      </w:r>
    </w:p>
    <w:p>
      <w:pPr>
        <w:pStyle w:val="BookText"/>
        <w:rPr/>
      </w:pPr>
      <w:r>
        <w:rPr>
          <w:rFonts w:ascii="Amiri" w:hAnsi="Amiri" w:eastAsia="Amiri" w:cs="Amiri"/>
          <w:color w:val="111111"/>
          <w:sz w:val="28"/>
          <w:sz w:val="28"/>
          <w:szCs w:val="28"/>
          <w:rtl w:val="true"/>
          <w:lang w:bidi="ar-SA"/>
        </w:rPr>
        <w:t>ممتلئة، لا أقل هناك خمسة آلاف شخص جالسون في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الأحيان أرىٰ ألفين يبكون ويعولون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زاوية أخرىٰ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حال المجلس عجيباً جداً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600" w:name="pg16697_216784"/>
    </w:p>
    <w:p>
      <w:pPr>
        <w:pStyle w:val="Heading2"/>
        <w:numPr>
          <w:ilvl w:val="1"/>
          <w:numId w:val="1"/>
        </w:numPr>
        <w:rPr/>
      </w:pPr>
      <w:bookmarkStart w:id="601" w:name="__RefHeading___Toc12396372_1280447820"/>
      <w:bookmarkStart w:id="602" w:name="_Toc202"/>
      <w:bookmarkEnd w:id="600"/>
      <w:bookmarkEnd w:id="601"/>
      <w:r>
        <w:rPr>
          <w:rtl w:val="true"/>
        </w:rPr>
        <w:t>البحث عن الشاب</w:t>
      </w:r>
      <w:bookmarkEnd w:id="602"/>
    </w:p>
    <w:p>
      <w:pPr>
        <w:pStyle w:val="BookText"/>
        <w:rPr/>
      </w:pPr>
      <w:r>
        <w:rPr>
          <w:rFonts w:ascii="Amiri" w:hAnsi="Amiri" w:eastAsia="Amiri" w:cs="Amiri"/>
          <w:color w:val="111111"/>
          <w:sz w:val="28"/>
          <w:sz w:val="28"/>
          <w:szCs w:val="28"/>
          <w:rtl w:val="true"/>
          <w:lang w:bidi="ar-SA"/>
        </w:rPr>
        <w:t>في الأخير مضىٰ شهر رمضان، وانتهت أيام القراءة، لكني صمَّمت علىٰ أن أجد هذا الشاب، لأنه مثلما تحب زبونك الممتاز، نحن أهل المنبر نحب المستمع الذي يفهم كلامنا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أحببته، أنا عاشق ووالهٌ للذي يجري خلف الإمام صاحب الزمان</w:t>
      </w:r>
    </w:p>
    <w:p>
      <w:pPr>
        <w:pStyle w:val="BookText"/>
        <w:rPr/>
      </w:pPr>
      <w:r>
        <w:rPr>
          <w:rFonts w:ascii="IRNazanin" w:hAnsi="IRNazanin" w:eastAsia="IRNazanin"/>
          <w:color w:val="111111"/>
          <w:sz w:val="28"/>
          <w:sz w:val="28"/>
          <w:szCs w:val="28"/>
          <w:rtl w:val="true"/>
          <w:lang w:bidi="fa-IR"/>
        </w:rPr>
        <w:t>، أنا عاشقُ عاشقِ الإمام صاحب الزمان ، عاشقُ محبّٙ الإمام</w:t>
      </w:r>
    </w:p>
    <w:p>
      <w:pPr>
        <w:pStyle w:val="BookText"/>
        <w:rPr/>
      </w:pPr>
      <w:r>
        <w:rPr>
          <w:rFonts w:ascii="Amiri" w:hAnsi="Amiri" w:eastAsia="Amiri" w:cs="Amiri"/>
          <w:color w:val="111111"/>
          <w:sz w:val="28"/>
          <w:sz w:val="28"/>
          <w:szCs w:val="28"/>
          <w:rtl w:val="true"/>
          <w:lang w:bidi="ar-SA"/>
        </w:rPr>
        <w:t>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من هم في هذه الجهة، وتلك الجهة والذين هم حولي، مَن۟ كان هذا الشاب؟ ماذا حصل لهذا الشاب، أين عنوانه؟ ظهر أن لديه دكان صغير للعطارة في المنطقة الفلانية في مشهد، ذهبت إلىٰ هذا الدكان؛ لهذا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الدكان مغلقاً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الجيران عن هذا الشاب، صاحب هذه الخصوصيات، الموجود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هنا، وقالوا لي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أين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شهر رمضان فتح الدكان ثلاثة أيام، لكن تغيَّرت أحواله بصورة ما، وأغلق الدكان أسبوعاً تقريباً، ولا نعلم أين هو؟</w:t>
      </w:r>
    </w:p>
    <w:p>
      <w:pPr>
        <w:pStyle w:val="Heading2"/>
        <w:numPr>
          <w:ilvl w:val="1"/>
          <w:numId w:val="1"/>
        </w:numPr>
        <w:rPr/>
      </w:pPr>
      <w:bookmarkStart w:id="603" w:name="__RefHeading___Toc12396374_1280447820"/>
      <w:bookmarkStart w:id="604" w:name="_Toc203"/>
      <w:bookmarkEnd w:id="603"/>
      <w:r>
        <w:rPr>
          <w:rtl w:val="true"/>
        </w:rPr>
        <w:t>الشاب وصل إلى محبوبه</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الشباب دققوا بصورة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أنقلها بدون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ثلاثين يوماً، في مشهد، شارع طهران، والذي يقع فيه منزلي في ذلك الزمان، عندما خرجت من المنزل، رأيت هذا الشاب متجها لي، ووصل إليّ،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هي عين الإيمان</w:t>
      </w:r>
    </w:p>
    <w:p>
      <w:pPr>
        <w:pStyle w:val="BookText"/>
        <w:rPr/>
      </w:pPr>
      <w:r>
        <w:rPr>
          <w:rFonts w:ascii="IRNazanin" w:hAnsi="IRNazanin" w:eastAsia="IRNazanin"/>
          <w:color w:val="111111"/>
          <w:sz w:val="28"/>
          <w:sz w:val="28"/>
          <w:szCs w:val="28"/>
          <w:rtl w:val="true"/>
          <w:lang w:bidi="fa-IR"/>
        </w:rPr>
        <w:t>لكن كيف كان؟ أصبح نحيفا واصفرَّ لونه، وذهبت طراوة وجهه، ولم يبق منه إلا الجلد والعظم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إليَّ كانت دموعه تجري علىٰ وجهه، ويذكر اسمي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لوالديك، أطال الله بعمرك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يبكي ويقبّٙل جبهتي ووجهي، أخذ يدي بالقوة لكي يقبلها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جریٰ حبیبی؟ وهو یبکی و یعول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یبکی</w:t>
      </w:r>
    </w:p>
    <w:p>
      <w:pPr>
        <w:pStyle w:val="BookText"/>
        <w:rPr/>
      </w:pPr>
      <w:r>
        <w:rPr>
          <w:rFonts w:ascii="Amiri" w:hAnsi="Amiri" w:eastAsia="Amiri" w:cs="Amiri"/>
          <w:color w:val="111111"/>
          <w:sz w:val="28"/>
          <w:sz w:val="28"/>
          <w:szCs w:val="28"/>
          <w:rtl w:val="true"/>
          <w:lang w:bidi="ar-SA"/>
        </w:rPr>
        <w:t>ويدعو 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أشرت ليّ علىٰ الطريق، وأدخلتني الطريق، الحمد لله والمنة، وصلت إلىٰ المنزل، وصلت إلىٰ المقصود، غفر الله لوالديك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عندئذٍ بدأ يحكي لي قصته وهو يسكب الدموع كمطر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لم تدخلوا في طريق العشق ولا حتىٰ العشق المجازي، لو كنتم قد سرتم في العشق المجازي ولو قليلاً، لفهمتم ماذا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حلة، عندما كان يذكر اسم المعشوق، ينتفض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شهر رمضان أوقدت في قلبي ناراً، انقلع قلبي</w:t>
      </w:r>
    </w:p>
    <w:p>
      <w:pPr>
        <w:pStyle w:val="BookText"/>
        <w:rPr/>
      </w:pPr>
      <w:r>
        <w:rPr>
          <w:rFonts w:ascii="Amiri" w:hAnsi="Amiri" w:eastAsia="Amiri" w:cs="Amiri"/>
          <w:color w:val="111111"/>
          <w:sz w:val="28"/>
          <w:sz w:val="28"/>
          <w:szCs w:val="28"/>
          <w:rtl w:val="true"/>
          <w:lang w:bidi="ar-SA"/>
        </w:rPr>
        <w:t>من مكانه، وجدت عشق الإمام صاحب الزمان مثلما كنت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يكن القلب متوجّٙها للإمام بصورة كلية واهتز شيئا فشيئا، وداخلني عشقٌ لرؤيته، وبسبب فراقه كان قلبي في اشتعال والتهاب، بحيث في الليالي الأخيرة، عندما كنت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بدني يرتعش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قلبي لم يرغب في النوم، ولم يقبل قلبي الأكل، أريد فقط أن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وأبحث عنه إلىٰ أن أجده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الأخير، عندما انتهىٰ شهر رمضان، ذهبت لكي أفتح الدكان، رأيت نفسي قد عزفت عن رغبة التكسُّب والعمل، وقلبي متوجّٙه لنقطة واحدة، ومنصرف عن كل شيء غيرها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قلبي يريد رؤية المحبوب، ليس له رغبة بالكسب والعمل، ليس لديَّ و رغبة في الحياة، ليس لديَّ رغبة في الأكل واللباس، ليس لديَّ رغبة في ما الحديث مع المشترين، لا أريد البقاء في الدكان، قلبي يريد البحث في هذه</w:t>
      </w:r>
    </w:p>
    <w:p>
      <w:pPr>
        <w:pStyle w:val="BookText"/>
        <w:rPr/>
      </w:pPr>
      <w:r>
        <w:rPr>
          <w:rFonts w:ascii="Amiri" w:hAnsi="Amiri" w:eastAsia="Amiri" w:cs="Amiri"/>
          <w:color w:val="111111"/>
          <w:sz w:val="28"/>
          <w:sz w:val="28"/>
          <w:szCs w:val="28"/>
          <w:rtl w:val="true"/>
          <w:lang w:bidi="ar-SA"/>
        </w:rPr>
        <w:t>الجهة وتلك الجهة؛ لكي أصل إلىٰ المحبوب الذي جماله كالقمر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تركت العمل في الدكان، وأغلقته وذهبت إلىٰ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الجبل الذي يقابل قبلة مشهد، الذي يبعد عن مشهد نصف فرسخ، والآن</w:t>
      </w:r>
    </w:p>
    <w:p>
      <w:pPr>
        <w:pStyle w:val="BookText"/>
        <w:rPr/>
      </w:pPr>
      <w:r>
        <w:rPr>
          <w:rFonts w:ascii="Amiri" w:hAnsi="Amiri" w:eastAsia="Amiri" w:cs="Amiri"/>
          <w:color w:val="111111"/>
          <w:sz w:val="28"/>
          <w:sz w:val="28"/>
          <w:szCs w:val="28"/>
          <w:rtl w:val="true"/>
          <w:lang w:bidi="ar-SA"/>
        </w:rPr>
        <w:t>و هو جزء من مشهد، وفي ذلك الزمان كان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إلىٰ الصحراء، وأمضيت أياماً تحت الشمس، وفي الليل تحت ضوء القمر، وفي عويل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أينك يا معشوقي؟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أينك يا محبوب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أينك يا عزيز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أينك يا عطوف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اَی۟نَ اس۟تَقَرَّت۟ بِكَ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عَلَىَّ اَن۟ اَرَى ال۟خَل۟قَ ولا تُری</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في فراقك كبلبل عاشق نبحث عن الوردة</w:t>
      </w:r>
    </w:p>
    <w:p>
      <w:pPr>
        <w:pStyle w:val="BookText"/>
        <w:rPr/>
      </w:pPr>
      <w:r>
        <w:rPr>
          <w:rFonts w:ascii="IRNazanin" w:hAnsi="IRNazanin" w:eastAsia="IRNazanin"/>
          <w:color w:val="111111"/>
          <w:sz w:val="28"/>
          <w:sz w:val="28"/>
          <w:szCs w:val="28"/>
          <w:rtl w:val="true"/>
          <w:lang w:bidi="fa-IR"/>
        </w:rPr>
        <w:t xml:space="preserve">وهذه الدنيا بالنسبة لنا قفص لأننا عُشَّاق جمالك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سيدي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في عويل وضجيج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هناك يسكب الدموع، وفي بعض الأحيان يضع يده علىٰ كتفي، يضع رأسه علىٰ كتفي،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المكان سكبت الدموع، واحترقت، وأعولت، غفر الله لوالديك، وفي آخر الأمر سكبوا علىٰ نار قلبي ماء الوصال، وآخر الأمر رأيت محبوبي، وفي آخر الأمر وضعت رأسي علىٰ رجله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w:t>
      </w:r>
    </w:p>
    <w:p>
      <w:pPr>
        <w:pStyle w:val="BookText"/>
        <w:rPr/>
      </w:pPr>
      <w:r>
        <w:rPr>
          <w:rFonts w:ascii="Amiri" w:hAnsi="Amiri" w:eastAsia="Amiri" w:cs="Amiri"/>
          <w:color w:val="111111"/>
          <w:sz w:val="28"/>
          <w:sz w:val="28"/>
          <w:szCs w:val="28"/>
          <w:rtl w:val="true"/>
          <w:lang w:bidi="ar-SA"/>
        </w:rPr>
        <w:t>هي عين الإيمان</w:t>
      </w:r>
    </w:p>
    <w:p>
      <w:pPr>
        <w:pStyle w:val="BookText"/>
        <w:rPr/>
      </w:pPr>
      <w:r>
        <w:rPr>
          <w:rFonts w:ascii="Amiri" w:hAnsi="Amiri" w:eastAsia="Amiri" w:cs="Amiri"/>
          <w:color w:val="111111"/>
          <w:sz w:val="28"/>
          <w:sz w:val="28"/>
          <w:szCs w:val="28"/>
          <w:rtl w:val="true"/>
          <w:lang w:bidi="ar-SA"/>
        </w:rPr>
        <w:t>في ذلك الوقت قال أشياء لا أستطيع ذكرها، ولا ينبغي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علي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جارنا، سمع شيئاً، وسأله عن</w:t>
      </w:r>
    </w:p>
    <w:p>
      <w:pPr>
        <w:pStyle w:val="BookText"/>
        <w:rPr/>
      </w:pPr>
      <w:r>
        <w:rPr>
          <w:rFonts w:ascii="Amiri" w:hAnsi="Amiri" w:eastAsia="Amiri" w:cs="Amiri"/>
          <w:color w:val="111111"/>
          <w:sz w:val="28"/>
          <w:sz w:val="28"/>
          <w:szCs w:val="28"/>
          <w:rtl w:val="true"/>
          <w:lang w:bidi="ar-SA"/>
        </w:rPr>
        <w:t>القضية،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إسأل الشيخ 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توقّف عن البكاء، رأيته يقبّٙل وجهي،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يحفظك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لن أبقىٰ أكثر من أسبوع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وصلت إلىٰ حاجتي، وصلت إلىٰ هدفي، وضعت رأسي علىٰ رجل معشوقي، وخفت أن أبقىٰ أكثر في الدنيا، وهذا القلب النوراني يظلمُّ مرة أخرىٰ، وهذه الروح الطاهرة تتسخ، لذا طلبت منه الموت، وقَبِلَ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يحفظك، أنا ذاهب، في دعة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 لي، وبعد ستة أو سبعة أيام، ذهب هذا الشاب عن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تيأسوا، ليس بينكم وبين هذا الشاب فرق، لم يكن بينه وبين الإمام علاقة نسب لكي تكونوا أنتم غرباء، يحتاج الأمر إلىٰ قلب طاهر فقط، أعطه قلبك، وانظر هل يتوجَّه إليك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اظهر إلىٰ الخلق الوالهين والحياریٰ يا مولاي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السيد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افتح الشفاه بالعويل من الرجال والنساء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فداء شفاهك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وتكلَّم مع شبابنا، لكي ينصتوا إلىٰ كلامك يا ابن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عن</w:t>
      </w:r>
    </w:p>
    <w:p>
      <w:pPr>
        <w:pStyle w:val="BookText"/>
        <w:rPr/>
      </w:pPr>
      <w:r>
        <w:rPr>
          <w:rFonts w:ascii="IRNazanin" w:hAnsi="IRNazanin" w:eastAsia="IRNazanin"/>
          <w:color w:val="111111"/>
          <w:sz w:val="28"/>
          <w:sz w:val="28"/>
          <w:szCs w:val="28"/>
          <w:rtl w:val="true"/>
          <w:lang w:bidi="fa-IR"/>
        </w:rPr>
        <w:t>السان كل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الروح للحلقوم من فراقك متیٰ تداوي المعتلين بذاك الفم؟</w:t>
      </w:r>
    </w:p>
    <w:p>
      <w:pPr>
        <w:pStyle w:val="BookText"/>
        <w:rPr/>
      </w:pPr>
      <w:r>
        <w:rPr>
          <w:rFonts w:ascii="Amiri" w:hAnsi="Amiri" w:eastAsia="Amiri" w:cs="Amiri"/>
          <w:color w:val="111111"/>
          <w:sz w:val="28"/>
          <w:sz w:val="28"/>
          <w:szCs w:val="28"/>
          <w:rtl w:val="true"/>
          <w:lang w:bidi="ar-SA"/>
        </w:rPr>
        <w:t>افتح أكفاننا بعد موتنا سترىٰ دخان الفراق يرتفع منه إلهي بمحبة ذاتك لخاتم الأنبياء ، أعط الكل نار محبة وعشق الإمام صاحب الزمان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605" w:name="pg16697_216788"/>
    </w:p>
    <w:p>
      <w:pPr>
        <w:pStyle w:val="BookText"/>
        <w:rPr/>
      </w:pPr>
      <w:bookmarkEnd w:id="605"/>
      <w:r>
        <w:rPr>
          <w:rFonts w:ascii="Amiri" w:hAnsi="Amiri" w:eastAsia="Amiri" w:cs="Amiri"/>
          <w:color w:val="111111"/>
          <w:sz w:val="28"/>
          <w:sz w:val="28"/>
          <w:szCs w:val="28"/>
          <w:rtl w:val="true"/>
          <w:lang w:bidi="ar-SA"/>
        </w:rPr>
        <w:t>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بحبيبك خاتم الأنبياء، اجعل قلوب هؤلاء الرجال والنساء، العالم والعامي، الطفل والكبير مملوءة من محبة وعشق الإمام صاحب الزمان</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12396376_1280447820"/>
      <w:bookmarkStart w:id="607" w:name="_Toc204"/>
      <w:bookmarkEnd w:id="606"/>
      <w:r>
        <w:rPr>
          <w:rtl w:val="true"/>
        </w:rPr>
        <w:t>رجوع ذي الجناح إلى الخيام</w:t>
      </w:r>
      <w:bookmarkEnd w:id="607"/>
    </w:p>
    <w:p>
      <w:pPr>
        <w:pStyle w:val="BookText"/>
        <w:rPr/>
      </w:pPr>
      <w:r>
        <w:rPr>
          <w:rFonts w:ascii="Amiri" w:hAnsi="Amiri" w:eastAsia="Amiri" w:cs="Amiri"/>
          <w:color w:val="111111"/>
          <w:sz w:val="28"/>
          <w:sz w:val="28"/>
          <w:szCs w:val="28"/>
          <w:rtl w:val="true"/>
          <w:lang w:bidi="ar-SA"/>
        </w:rPr>
        <w:t>نقرأ عدَّة كلمات في المصيبة، وأنتم تسكبون الدموع وتعولون، بلّٙلوا أعينكم علىٰ الإمام الحسين، بهذه العيون المبلَّلة نذهب إلىٰ محضر الله، ونطلب فرج الإمام 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قُتِلَ كل أصحاب الإمام الحسين في آخر يوم عاشوراء، وهو يدافع عن حريمه بنفسه النفيسة وبوجوده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النساء والأطفال في الخيام، وعديمو المذهب اجتمعوا حول حريم الحسين، هجم أحد الأفواج فجأة من جهة علىٰ الخيام لكي يسلب الخيام، أو يشعل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الإمام الحسين بسرعة علىٰ ذي الجناح، وهو يحمل السيف حتىٰ أجبرهم علىٰ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وهجم فوج آخر، وحمل الإمام الحسين عليهم بظهر مكسور، وجسد ضعيف، وقلب مملوء من الغصص، يحمل عليهم، وفي كل مرة يهجمون يبعدهم الإمام الحسين مائة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 ليس لهنَّ عِل۟مُ ماذا جرىٰ على الإمام الحسين ، وهنَّ في انقلاب واضطراب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يخرجهنّ من حالة الاضطراب كان يصعد علىٰ مرتفع، ويصرخ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هي عين الإيمان</w:t>
      </w:r>
    </w:p>
    <w:p>
      <w:pPr>
        <w:pStyle w:val="BookText"/>
        <w:rPr/>
      </w:pP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الآن الحسين حي، أي يا أبنائي إلىٰ الآن لم تصبحوا أيتاماً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الحسين يصل إلىٰ الخيام، ويطمئن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نصف ساعة أو أكثر، ولم يصل إلىٰ النساء صوت، والكل في اضطراب،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حصل للإمام الحسين؟ لماذا لا نسمع له صوتاً؟ وهم في حالة الاضطراب، سمعوا صوت صهيل ذي الجناح، واویلاه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أصبح فرِحاً،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قريب من الخيام، الإمام الحسين يقترب مِن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احترق قلب احترق لأجلك، لا بكت عين بكت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أربع وستون امرأة وطفلاً للقاء الإمام الحسين، فجأة رأوا ذا الجناح مزيّناً بالدماء، رقبته وشعره غارقين في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 النِساءُ جَوادَکَ مَخ۟زّٙياً، وَنَظَرنَ سَر۟جَکَ عَلَي۟هِ مَل۟وِيّاً بَرَز۟نَن مِنَ الخُدُورِ، ناشِراتِ الشُعُورِ، عَلَى الخُدُودِ لاطِمات، وللوُجُوهُ سافِراتٌ، وبِالعَويلِ داعِياتٌ، وَبَعدَ العِزّٙ مُذَلَلاتُ، وَإِلى مَصرَعِکَ مُبادراتٌ</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النساء رایّٙن جوادك ذليلاً، وغارقاً في الدماء، ركضن من الخيام إلىٰ الصحراء، في اضطراب وفزع،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ناشِراتِ الشُعُورِ، عَلَى الخُدُودِ لاطِمات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ويعولن بصوت عال، علىٰ الذلّٙ بعد العزة، وهنَّ يسرن إلىٰ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والشمرُ جالسٌ عَلى صدرِك، ومولِغ سيفَه على نحرك، قابضٌ على شيبتِك بِيَدِه، ذابحٌ لك بِمُهُنَّده، قد سَکَنَت۟ حواسُّك، وَخفِیَت۟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أنفاسك، وُرُفِعَ على القَناةِ رَأسُكَ</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وهنَّ في تلك الحالة، كان الشمر جالساً علىٰ صدرك، ويسقي سيفه من رقبتك، وهو ماسك بمحاسنك، يقطع رأسك عن بدنك، وأعضاؤك في ارتعاش، وخفتت أنفاسك، وارتفع رأسك علىٰ الرمح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608" w:name="pg16697_216791"/>
    </w:p>
    <w:p>
      <w:pPr>
        <w:pStyle w:val="Heading2"/>
        <w:numPr>
          <w:ilvl w:val="1"/>
          <w:numId w:val="1"/>
        </w:numPr>
        <w:rPr/>
      </w:pPr>
      <w:bookmarkStart w:id="609" w:name="__RefHeading___Toc12396378_1280447820"/>
      <w:bookmarkStart w:id="610" w:name="_Toc205"/>
      <w:bookmarkEnd w:id="608"/>
      <w:bookmarkEnd w:id="609"/>
      <w:r>
        <w:rPr>
          <w:rtl w:val="true"/>
        </w:rPr>
        <w:t>المجلس العاشر</w:t>
      </w:r>
      <w:r>
        <w:rPr>
          <w:rtl w:val="true"/>
        </w:rPr>
        <w:t>:</w:t>
      </w:r>
      <w:r>
        <w:rPr>
          <w:rtl w:val="true"/>
        </w:rPr>
        <w:t>محبة الإمام صاحب الزمان</w:t>
      </w:r>
      <w:bookmarkEnd w:id="610"/>
    </w:p>
    <w:p>
      <w:pPr>
        <w:pStyle w:val="BookText"/>
        <w:rPr/>
      </w:pPr>
      <w:r>
        <w:rPr>
          <w:rFonts w:ascii="Amiri" w:hAnsi="Amiri" w:eastAsia="Amiri" w:cs="Amiri"/>
          <w:color w:val="111111"/>
          <w:sz w:val="28"/>
          <w:sz w:val="28"/>
          <w:szCs w:val="28"/>
          <w:rtl w:val="true"/>
          <w:lang w:bidi="ar-SA"/>
        </w:rPr>
        <w:t>آية الله العلامة الشيخ محمود حلبي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611" w:name="pg16697_216793"/>
    </w:p>
    <w:p>
      <w:pPr>
        <w:pStyle w:val="BookText"/>
        <w:rPr/>
      </w:pPr>
      <w:bookmarkEnd w:id="611"/>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612" w:name="__RefHeading___Toc12396380_1280447820"/>
      <w:bookmarkStart w:id="613" w:name="_Toc206"/>
      <w:bookmarkEnd w:id="612"/>
      <w:r>
        <w:rPr>
          <w:rtl w:val="true"/>
        </w:rPr>
        <w:t>هدف الخلقة</w:t>
      </w:r>
      <w:bookmarkEnd w:id="613"/>
    </w:p>
    <w:p>
      <w:pPr>
        <w:pStyle w:val="BookText"/>
        <w:rPr/>
      </w:pPr>
      <w:r>
        <w:rPr>
          <w:rFonts w:ascii="Amiri" w:hAnsi="Amiri" w:eastAsia="Amiri" w:cs="Amiri"/>
          <w:color w:val="111111"/>
          <w:sz w:val="28"/>
          <w:sz w:val="28"/>
          <w:szCs w:val="28"/>
          <w:rtl w:val="true"/>
          <w:lang w:bidi="ar-SA"/>
        </w:rPr>
        <w:t>المحبة كيمياء بواسطتها يمكن تغيير الحقائق وقلبها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مثل ذلك الكيمياء، الذي يعمله الكيميائيّون القدماء، ويبدّٙلون النحاس من حالته الأولىٰ إلىٰ أن يصير المعدن ذهباً، بواسطة الكيمياء يعملون من الصخرة الصماء لؤلؤة براقة، ويعملون من الشيطان حورية، ومن الميت حيا، ومن الملك عبداً، ومن العبد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المحبة هي مبدأ خلق الموجودات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القدسي الذي يُن۟قَلُ</w:t>
      </w:r>
    </w:p>
    <w:p>
      <w:pPr>
        <w:pStyle w:val="BookText"/>
        <w:rPr/>
      </w:pPr>
      <w:r>
        <w:rPr>
          <w:rFonts w:ascii="IRNazanin" w:hAnsi="IRNazanin" w:eastAsia="IRNazanin"/>
          <w:color w:val="111111"/>
          <w:sz w:val="28"/>
          <w:sz w:val="28"/>
          <w:szCs w:val="28"/>
          <w:rtl w:val="true"/>
          <w:lang w:bidi="fa-IR"/>
        </w:rPr>
        <w:t>بأسانید مختلفة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كنزاً مَخ۟فيّاً فَأَحبب۟تُ أَن أُعرَفَ فَخَلَق۟تُ الخلقَ لِكَي۟ أُعرفَ</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مصدر ومبدأ الخلقة، والعامل الأولي لإيجاد الممكنات هو الحب ومحبة الله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الذات للذات، هو مبدأ خلق الممكنات، حب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614" w:name="pg16697_216794"/>
    </w:p>
    <w:p>
      <w:pPr>
        <w:pStyle w:val="BookText"/>
        <w:rPr/>
      </w:pPr>
      <w:bookmarkEnd w:id="614"/>
      <w:r>
        <w:rPr>
          <w:rFonts w:ascii="Amiri" w:hAnsi="Amiri" w:eastAsia="Amiri" w:cs="Amiri"/>
          <w:color w:val="111111"/>
          <w:sz w:val="28"/>
          <w:sz w:val="28"/>
          <w:szCs w:val="28"/>
          <w:rtl w:val="true"/>
          <w:lang w:bidi="ar-SA"/>
        </w:rPr>
        <w:t xml:space="preserve">الذات هو منشأ لحب آثار الذات، وهو منشأ لأجل خلق الممكنات؛ إذاً البذرة الأولية لعالم الإمكان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Heading2"/>
        <w:numPr>
          <w:ilvl w:val="1"/>
          <w:numId w:val="1"/>
        </w:numPr>
        <w:rPr/>
      </w:pPr>
      <w:bookmarkStart w:id="615" w:name="__RefHeading___Toc12396382_1280447820"/>
      <w:bookmarkStart w:id="616" w:name="_Toc207"/>
      <w:bookmarkEnd w:id="615"/>
      <w:r>
        <w:rPr>
          <w:rtl w:val="true"/>
        </w:rPr>
        <w:t xml:space="preserve">بوجود </w:t>
      </w:r>
      <w:r>
        <w:rPr>
          <w:rtl w:val="true"/>
        </w:rPr>
        <w:t>"</w:t>
      </w:r>
      <w:r>
        <w:rPr>
          <w:rtl w:val="true"/>
        </w:rPr>
        <w:t>حبيب الله</w:t>
      </w:r>
      <w:r>
        <w:rPr>
          <w:rtl w:val="true"/>
        </w:rPr>
        <w:t xml:space="preserve">" </w:t>
      </w:r>
      <w:r>
        <w:rPr>
          <w:rtl w:val="true"/>
        </w:rPr>
        <w:t>تتكامل شجرة الإمكان</w:t>
      </w:r>
      <w:bookmarkEnd w:id="616"/>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مسلَّم به، وهو بأن البذرة تسير في كل مراحل ومراتب وجود النبات، وتظهر بأطوار وأشكال وصور مختلفة</w:t>
      </w:r>
    </w:p>
    <w:p>
      <w:pPr>
        <w:pStyle w:val="BookText"/>
        <w:rPr/>
      </w:pPr>
      <w:r>
        <w:rPr>
          <w:rFonts w:ascii="Amiri" w:hAnsi="Amiri" w:eastAsia="Amiri" w:cs="Amiri"/>
          <w:color w:val="111111"/>
          <w:sz w:val="28"/>
          <w:sz w:val="28"/>
          <w:szCs w:val="28"/>
          <w:rtl w:val="true"/>
          <w:lang w:bidi="ar-SA"/>
        </w:rPr>
        <w:t>ومتنوعة، هذه البذرة هي التي تتحوّل وتتبدل إلىٰ نبتة وساق وغصنٍ وورقة</w:t>
      </w:r>
    </w:p>
    <w:p>
      <w:pPr>
        <w:pStyle w:val="BookText"/>
        <w:rPr/>
      </w:pPr>
      <w:r>
        <w:rPr>
          <w:rFonts w:ascii="Amiri" w:hAnsi="Amiri" w:eastAsia="Amiri" w:cs="Amiri"/>
          <w:color w:val="111111"/>
          <w:sz w:val="28"/>
          <w:sz w:val="28"/>
          <w:szCs w:val="28"/>
          <w:rtl w:val="true"/>
          <w:lang w:bidi="ar-SA"/>
        </w:rPr>
        <w:t>ووردة</w:t>
      </w:r>
    </w:p>
    <w:p>
      <w:pPr>
        <w:pStyle w:val="BookText"/>
        <w:rPr/>
      </w:pPr>
      <w:r>
        <w:rPr>
          <w:rFonts w:ascii="Amiri" w:hAnsi="Amiri" w:eastAsia="Amiri" w:cs="Amiri"/>
          <w:color w:val="111111"/>
          <w:sz w:val="28"/>
          <w:sz w:val="28"/>
          <w:szCs w:val="28"/>
          <w:rtl w:val="true"/>
          <w:lang w:bidi="ar-SA"/>
        </w:rPr>
        <w:t>صغيرة وثمرة، وعندما تصل البذرة إلىٰ أن تكون مرَّة أخرىٰ بذرة،</w:t>
      </w:r>
    </w:p>
    <w:p>
      <w:pPr>
        <w:pStyle w:val="BookText"/>
        <w:rPr/>
      </w:pPr>
      <w:r>
        <w:rPr>
          <w:rFonts w:ascii="Amiri" w:hAnsi="Amiri" w:eastAsia="Amiri" w:cs="Amiri"/>
          <w:color w:val="111111"/>
          <w:sz w:val="28"/>
          <w:sz w:val="28"/>
          <w:szCs w:val="28"/>
          <w:rtl w:val="true"/>
          <w:lang w:bidi="ar-SA"/>
        </w:rPr>
        <w:t>تُنهِي البذرة مسيرتها التكاملية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تُزرَع البذرة وتصبح كمثرىٰ، يظهر من جهة جذور، ومن جهة أخرىٰ جذع شجرة وغصن، وتنبت من هذه الأغصان ورق وورد صغير، ويتحوَّل الورد الصغير إلىٰ 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تصير ثمرة، والبذرة في وسط الكمثرىٰ، أصبح السير التكاملي لهذه النبتة تاماً ومحكماً؛ ولأن البذرة وصلت مرة أخرىٰ إلىٰ الحالة البذرية في الثمرة، هذا هو الذي كان مبدأ، صار هو المنتهىٰ أيضاً، بدأت بالبذرة وختمت بالبذرة، اذاً عندما وصلت البذرة إلىٰ البذرة مرة أخرىٰ، فقد وصل النبات إلىٰ آخر سيره التكاملي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العالم هو دولاب، ويدور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يبدأ من قوس النزول، هو نفسه الذي سيصل إليه في قوس الصعود، يصل من النطفة وينتهي إلىٰ النطفة، ومن البذرة إلىٰ البذرة، ومن التراب إلىٰ التراب، هذا المطلب هو</w:t>
      </w:r>
    </w:p>
    <w:p>
      <w:pPr>
        <w:pStyle w:val="BookText"/>
        <w:rPr/>
      </w:pPr>
      <w:r>
        <w:rPr>
          <w:rFonts w:ascii="Amiri" w:hAnsi="Amiri" w:eastAsia="Amiri" w:cs="Amiri"/>
          <w:color w:val="111111"/>
          <w:sz w:val="28"/>
          <w:sz w:val="28"/>
          <w:szCs w:val="28"/>
          <w:rtl w:val="true"/>
          <w:lang w:bidi="ar-SA"/>
        </w:rPr>
        <w:t>بحث عظيم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617" w:name="pg16697_216795"/>
    </w:p>
    <w:p>
      <w:pPr>
        <w:pStyle w:val="BookText"/>
        <w:rPr/>
      </w:pPr>
      <w:bookmarkEnd w:id="617"/>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 xml:space="preserve">الحبة وبذرة شجرة عالم الوجود بحکم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أُعرَفَ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w:t>
      </w:r>
    </w:p>
    <w:p>
      <w:pPr>
        <w:pStyle w:val="BookText"/>
        <w:rPr/>
      </w:pPr>
      <w:r>
        <w:rPr>
          <w:rFonts w:ascii="IRNazanin" w:hAnsi="IRNazanin" w:eastAsia="IRNazanin"/>
          <w:color w:val="111111"/>
          <w:sz w:val="28"/>
          <w:sz w:val="28"/>
          <w:szCs w:val="28"/>
          <w:rtl w:val="true"/>
          <w:lang w:bidi="fa-IR"/>
        </w:rPr>
        <w:t>نفسه 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ظهرت هذه البذرة في سيرها التكاملي، إلىٰ أن وصلت إلىٰ درجة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وصلت البذرة إلىٰ أن تكون بذرة، وأنهت السير التكاملي لشجرة الإمكان، ووصلت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الحبيب هنا بمعنیٰ مُحِبّ وبمعنیٰ محبوب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بعد وجود خاتم الأنبياء وسيد الأصفياء و حبیب الله أبي القاسم محمد وصل السير التكاملي للعالم إلىٰ آخر درجاته وإلىٰ أشدّٙه؛ ولذلك ومن هذه الجهة سَي۟رُ النبوة خُتِمَ به، هذه النكتة إحدىٰ الدلائل الذوقية لخاتمية خاتم الأنبياء </w:t>
      </w:r>
      <w:r>
        <w:rPr>
          <w:rFonts w:eastAsia="IRNazanin" w:cs="IRNazanin"/>
          <w:color w:val="111111"/>
          <w:sz w:val="28"/>
          <w:szCs w:val="28"/>
          <w:rtl w:val="true"/>
          <w:lang w:bidi="fa-IR"/>
        </w:rPr>
        <w:t>.</w:t>
      </w:r>
    </w:p>
    <w:p>
      <w:pPr>
        <w:pStyle w:val="Heading2"/>
        <w:numPr>
          <w:ilvl w:val="1"/>
          <w:numId w:val="1"/>
        </w:numPr>
        <w:rPr/>
      </w:pPr>
      <w:bookmarkStart w:id="618" w:name="__RefHeading___Toc12396384_1280447820"/>
      <w:bookmarkStart w:id="619" w:name="_Toc208"/>
      <w:bookmarkEnd w:id="618"/>
      <w:r>
        <w:rPr>
          <w:rtl w:val="true"/>
        </w:rPr>
        <w:t>المحبة في كل ذرّات العالم</w:t>
      </w:r>
      <w:bookmarkEnd w:id="619"/>
    </w:p>
    <w:p>
      <w:pPr>
        <w:pStyle w:val="BookText"/>
        <w:rPr/>
      </w:pPr>
      <w:r>
        <w:rPr>
          <w:rFonts w:ascii="Amiri" w:hAnsi="Amiri" w:eastAsia="Amiri" w:cs="Amiri"/>
          <w:color w:val="111111"/>
          <w:sz w:val="28"/>
          <w:sz w:val="28"/>
          <w:szCs w:val="28"/>
          <w:rtl w:val="true"/>
          <w:lang w:bidi="ar-SA"/>
        </w:rPr>
        <w:t>المحبة هي بذرة عالم الإمكان، ولذلك توجد في كل مراحله وشئونه،</w:t>
      </w:r>
    </w:p>
    <w:p>
      <w:pPr>
        <w:pStyle w:val="BookText"/>
        <w:rPr/>
      </w:pPr>
      <w:r>
        <w:rPr>
          <w:rFonts w:ascii="IRNazanin" w:hAnsi="IRNazanin" w:eastAsia="IRNazanin"/>
          <w:color w:val="111111"/>
          <w:sz w:val="28"/>
          <w:sz w:val="28"/>
          <w:szCs w:val="28"/>
          <w:rtl w:val="true"/>
          <w:lang w:bidi="fa-IR"/>
        </w:rPr>
        <w:t>وهي الرابطة بين كل الأشياء الأخرىٰ، سمّٙيت المحبة بأسماء متعددة في الأماكن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الجاذبية العامة هي في المرتبة السفلىٰ منها، التي اكتشفها نیوتن الإنجليزي، وصاغ مفهومها بصياغة علمية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المحبة هي منشأ تركيب المركبات، وظهور الإنسان والحيوان 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مبدأ اقتران السعدين، ومنشأ إيجاد النطفة هي محبة الإنسان والحيوان 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الحب والجاذبية هو منشأ تكامل النطفةفي الرحم، إلىٰ أن تخرج من الرحم علىٰ شكل طفل، وبعد ذلك فإن محبة الأب والأم باعثان علىٰ تربية الطفل؛ لكي يكبر هذا الطفل ويصعد المنبر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620" w:name="pg16697_216796"/>
    </w:p>
    <w:p>
      <w:pPr>
        <w:pStyle w:val="BookText"/>
        <w:rPr/>
      </w:pPr>
      <w:bookmarkEnd w:id="620"/>
      <w:r>
        <w:rPr>
          <w:rFonts w:ascii="IRNazanin" w:hAnsi="IRNazanin" w:eastAsia="IRNazanin"/>
          <w:color w:val="111111"/>
          <w:sz w:val="28"/>
          <w:sz w:val="28"/>
          <w:szCs w:val="28"/>
          <w:rtl w:val="true"/>
          <w:lang w:bidi="fa-IR"/>
        </w:rPr>
        <w:t xml:space="preserve">العباءة والعصا والعمامة في اختيار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جسد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ينفخ في هذا الجسد الروح يذهب الابن الذي كبر للعمل في إدارة الدولة ويسمَّىٰ السيد والمهندس، وفي السوق يسمَّىٰ الحاجّ فلان ويناديٰ الكربلائي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هذه الأشياء هي بسبب محبة الوالدين للطفل، تُوجد المحبة في كل نشآت وذرات العالم، وهي التي جعلتهم متّصلين ببعضهم البعض؛ لأن المحبة هي بذرة وجود هذا العالم؛ لهذا تُوجد المحبة في كل مراحل شجرة عالم الإمكان، وهي الحاكمة</w:t>
      </w:r>
      <w:r>
        <w:rPr>
          <w:rFonts w:eastAsia="IRNazanin" w:cs="IRNazanin"/>
          <w:color w:val="111111"/>
          <w:sz w:val="28"/>
          <w:szCs w:val="28"/>
          <w:rtl w:val="true"/>
          <w:lang w:bidi="fa-IR"/>
        </w:rPr>
        <w:t>.</w:t>
      </w:r>
    </w:p>
    <w:p>
      <w:pPr>
        <w:pStyle w:val="Heading2"/>
        <w:numPr>
          <w:ilvl w:val="1"/>
          <w:numId w:val="1"/>
        </w:numPr>
        <w:rPr/>
      </w:pPr>
      <w:bookmarkStart w:id="621" w:name="__RefHeading___Toc12396386_1280447820"/>
      <w:bookmarkStart w:id="622" w:name="_Toc209"/>
      <w:bookmarkEnd w:id="621"/>
      <w:r>
        <w:rPr>
          <w:rtl w:val="true"/>
        </w:rPr>
        <w:t>كيمياء المحبة</w:t>
      </w:r>
      <w:bookmarkEnd w:id="622"/>
    </w:p>
    <w:p>
      <w:pPr>
        <w:pStyle w:val="BookText"/>
        <w:rPr/>
      </w:pPr>
      <w:r>
        <w:rPr>
          <w:rFonts w:ascii="IRNazanin" w:hAnsi="IRNazanin" w:eastAsia="IRNazanin"/>
          <w:color w:val="111111"/>
          <w:sz w:val="28"/>
          <w:sz w:val="28"/>
          <w:szCs w:val="28"/>
          <w:rtl w:val="true"/>
          <w:lang w:bidi="fa-IR"/>
        </w:rPr>
        <w:t xml:space="preserve">المحبة كيمياء عجيبة تقلب حقيقة الأشياء، تجعل من الشياطين حوراً ومن الظلمات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 مثالاً عامياً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ذو العين الحولاء، وفتحة أنفه واسعة، وشفاهه منتفخة، ولونه أسود كالفحم، ویده ست أصابع، ورأسه 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ولديه ألف عيب، وماء عينه وأنفه وفمه متصل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ننظر له نصاب بحالة استفراغ وتقيء، صورته في نظرنا أخسُّ من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هذا الطفل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تأخذه إلىٰ حضنها وتضمّه، وتشمّه وتقبّله، وتكون فداءً له، محبة هذا الطفل كريه المنظر تجعل صورته في نظر الأم أحلىٰ من جمال الحور العين، وهو كالقمر في الليلة الرابعة عشر من الشهر،تأخذه وتضمه إلىٰ صدرها وتقبّٙله في وجهه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المحبة تجعل من الشوك والثعبان والنارنوراً، الطفل الرضيع الذي خرجت أسنانه حديثاً، بحكم الهداية الطبيعية والهداية التكوينية يريد أن يعمل بهذه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أسنانه کمسار أو إبرةٍ حادة، يضعها علىٰ ثدي الأم ويقضم ثديها، وفي بعض الأحيان يخترق ثديها بأسنانه، ويصبح الثدي متضمخاً بالدماء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الأعضاء حساسية في النساء هو ثدي الأم، وأكثر حساسية في ثدي</w:t>
      </w:r>
    </w:p>
    <w:p>
      <w:pPr>
        <w:pStyle w:val="BookText"/>
        <w:rPr/>
      </w:pPr>
      <w:r>
        <w:rPr>
          <w:rFonts w:ascii="Amiri" w:hAnsi="Amiri" w:eastAsia="Amiri" w:cs="Amiri"/>
          <w:color w:val="111111"/>
          <w:sz w:val="28"/>
          <w:sz w:val="28"/>
          <w:szCs w:val="28"/>
          <w:rtl w:val="true"/>
          <w:lang w:bidi="ar-SA"/>
        </w:rPr>
        <w:t>الأم هي الحلمة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الطفل يقضم رأس الثدي، وتُسرُّ الأم وتقول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ابني</w:t>
      </w:r>
    </w:p>
    <w:p>
      <w:pPr>
        <w:pStyle w:val="BookText"/>
        <w:rPr/>
      </w:pPr>
      <w:r>
        <w:rPr>
          <w:rFonts w:ascii="Amiri" w:hAnsi="Amiri" w:eastAsia="Amiri" w:cs="Amiri"/>
          <w:color w:val="111111"/>
          <w:sz w:val="28"/>
          <w:sz w:val="28"/>
          <w:szCs w:val="28"/>
          <w:rtl w:val="true"/>
          <w:lang w:bidi="ar-SA"/>
        </w:rPr>
        <w:t>خرجت أسنانه، وعندما يأتي أب الطفل إلىٰ المنزل يقال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مصطفىٰ، أعطنا الحلوىٰ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السيد مصطفىٰ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حصل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شاء الله مجتبيٰ خرجت أسنانه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انظر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تضع حلمتها مرتين في فم الطفل لكي يقضمها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 لو يقضم حلمتها ابن آخر، ماذا يا ترىٰ ستفعل؟ ستعصر أنفه لكي يضيق تنفسه؛</w:t>
      </w:r>
    </w:p>
    <w:p>
      <w:pPr>
        <w:pStyle w:val="BookText"/>
        <w:rPr/>
      </w:pPr>
      <w:r>
        <w:rPr>
          <w:rFonts w:ascii="Amiri" w:hAnsi="Amiri" w:eastAsia="Amiri" w:cs="Amiri"/>
          <w:color w:val="111111"/>
          <w:sz w:val="28"/>
          <w:sz w:val="28"/>
          <w:szCs w:val="28"/>
          <w:rtl w:val="true"/>
          <w:lang w:bidi="ar-SA"/>
        </w:rPr>
        <w:t>ليفتح فمه؛ لكي تخرج حلمتها من فمه، وترمي به إلىٰ جهة أخرىٰ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من الاثنين طفل، وبسبب الهداية الطبيعية يضع الطفل أسنانه علىٰ الثدي ويقضمه، إذاً لماذا عندما قضم الطفل ثدي أمه أصبحت مسرورةً، ولكن عندما قضم الطفل الآخر ثدي هذه المرأة نفسها، كأنها تريد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تجعل من الألم لذة، ومن الزحمة رحمة، ومن الكلفة إلفة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الشاعر في وصف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المحبة قادرة أن تعمل من النحاس ذهباً وأن تعمل المحبة من المرارة حلاوة وأن تبدل النار إلى نور</w:t>
      </w:r>
    </w:p>
    <w:p>
      <w:pPr>
        <w:pStyle w:val="BookText"/>
        <w:rPr/>
      </w:pPr>
      <w:r>
        <w:rPr>
          <w:rFonts w:ascii="Amiri" w:hAnsi="Amiri" w:eastAsia="Amiri" w:cs="Amiri"/>
          <w:color w:val="111111"/>
          <w:sz w:val="28"/>
          <w:sz w:val="28"/>
          <w:szCs w:val="28"/>
          <w:rtl w:val="true"/>
          <w:lang w:bidi="ar-SA"/>
        </w:rPr>
        <w:t>وتعمل المحبة من الشيطان والقبيح حوراً</w:t>
      </w:r>
    </w:p>
    <w:p>
      <w:pPr>
        <w:pStyle w:val="BookText"/>
        <w:rPr/>
      </w:pPr>
      <w:r>
        <w:rPr>
          <w:rFonts w:ascii="Amiri" w:hAnsi="Amiri" w:eastAsia="Amiri" w:cs="Amiri"/>
          <w:color w:val="111111"/>
          <w:sz w:val="28"/>
          <w:sz w:val="28"/>
          <w:szCs w:val="28"/>
          <w:rtl w:val="true"/>
          <w:lang w:bidi="ar-SA"/>
        </w:rPr>
        <w:t>وتحيي الميت وتوصل العبد إلى السلطنة</w:t>
      </w:r>
    </w:p>
    <w:p>
      <w:pPr>
        <w:pStyle w:val="BookText"/>
        <w:rPr/>
      </w:pPr>
      <w:r>
        <w:rPr>
          <w:rFonts w:ascii="Amiri" w:hAnsi="Amiri" w:eastAsia="Amiri" w:cs="Amiri"/>
          <w:color w:val="111111"/>
          <w:sz w:val="28"/>
          <w:sz w:val="28"/>
          <w:szCs w:val="28"/>
          <w:rtl w:val="true"/>
          <w:lang w:bidi="ar-SA"/>
        </w:rPr>
        <w:t>يقول شاعر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الفحش من لسانك طيبات</w:t>
      </w:r>
    </w:p>
    <w:p>
      <w:pPr>
        <w:pStyle w:val="BookText"/>
        <w:rPr/>
      </w:pPr>
      <w:r>
        <w:rPr>
          <w:rFonts w:ascii="Amiri" w:hAnsi="Amiri" w:eastAsia="Amiri" w:cs="Amiri"/>
          <w:color w:val="111111"/>
          <w:sz w:val="28"/>
          <w:sz w:val="28"/>
          <w:szCs w:val="28"/>
          <w:rtl w:val="true"/>
          <w:lang w:bidi="ar-SA"/>
        </w:rPr>
        <w:t>السمُّ النقيع منك دواء وشفاء</w:t>
      </w:r>
    </w:p>
    <w:p>
      <w:pPr>
        <w:pStyle w:val="BookText"/>
        <w:rPr/>
      </w:pPr>
      <w:r>
        <w:rPr>
          <w:rFonts w:ascii="Amiri" w:hAnsi="Amiri" w:eastAsia="Amiri" w:cs="Amiri"/>
          <w:color w:val="111111"/>
          <w:sz w:val="28"/>
          <w:sz w:val="28"/>
          <w:szCs w:val="28"/>
          <w:rtl w:val="true"/>
          <w:lang w:bidi="ar-SA"/>
        </w:rPr>
        <w:t>يقول الشاعر نشاط 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المثل عن العشق</w:t>
      </w:r>
    </w:p>
    <w:p>
      <w:pPr>
        <w:pStyle w:val="BookText"/>
        <w:rPr/>
      </w:pPr>
      <w:r>
        <w:rPr>
          <w:rFonts w:ascii="Amiri" w:hAnsi="Amiri" w:eastAsia="Amiri" w:cs="Amiri"/>
          <w:color w:val="111111"/>
          <w:sz w:val="28"/>
          <w:sz w:val="28"/>
          <w:szCs w:val="28"/>
          <w:rtl w:val="true"/>
          <w:lang w:bidi="ar-SA"/>
        </w:rPr>
        <w:t>كشخصٍ جاء من المخمرة في حال السكر</w:t>
      </w:r>
    </w:p>
    <w:p>
      <w:pPr>
        <w:pStyle w:val="BookText"/>
        <w:rPr/>
      </w:pPr>
      <w:r>
        <w:rPr>
          <w:rFonts w:ascii="Amiri" w:hAnsi="Amiri" w:eastAsia="Amiri" w:cs="Amiri"/>
          <w:color w:val="111111"/>
          <w:sz w:val="28"/>
          <w:sz w:val="28"/>
          <w:szCs w:val="28"/>
          <w:rtl w:val="true"/>
          <w:lang w:bidi="ar-SA"/>
        </w:rPr>
        <w:t>إلىٰ أن يصل لهذه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يجيء من الحبيب جميل</w:t>
      </w:r>
    </w:p>
    <w:p>
      <w:pPr>
        <w:pStyle w:val="BookText"/>
        <w:rPr/>
      </w:pPr>
      <w:r>
        <w:rPr>
          <w:rFonts w:ascii="Amiri" w:hAnsi="Amiri" w:eastAsia="Amiri" w:cs="Amiri"/>
          <w:color w:val="111111"/>
          <w:sz w:val="28"/>
          <w:sz w:val="28"/>
          <w:szCs w:val="28"/>
          <w:rtl w:val="true"/>
          <w:lang w:bidi="ar-SA"/>
        </w:rPr>
        <w:t>سواء اللذيذ والمرُّ عندما تحصل المحبة يصبح المرُّ حلواً، كما يقال في المثل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الحبيبِ زَبيبٌ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يمسك شعر لحيتك ويقلعه، ويلعب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شعر</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623" w:name="pg16697_216799"/>
    </w:p>
    <w:p>
      <w:pPr>
        <w:pStyle w:val="BookText"/>
        <w:rPr/>
      </w:pPr>
      <w:bookmarkEnd w:id="623"/>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لحيتك نُتِفَ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وتتألم لكن لأنه ابنك، تصبح سعيداً، وتعطيه شعرك مرة أخرىٰ، لكن لابد من الالتفات أن لا تكون ألعوبة في يد ابنك</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12396388_1280447820"/>
      <w:bookmarkStart w:id="625" w:name="_Toc210"/>
      <w:bookmarkEnd w:id="624"/>
      <w:r>
        <w:rPr>
          <w:rtl w:val="true"/>
        </w:rPr>
        <w:t>درجات المحبَبة</w:t>
      </w:r>
      <w:bookmarkEnd w:id="625"/>
    </w:p>
    <w:p>
      <w:pPr>
        <w:pStyle w:val="BookText"/>
        <w:rPr/>
      </w:pPr>
      <w:r>
        <w:rPr>
          <w:rFonts w:ascii="Amiri" w:hAnsi="Amiri" w:eastAsia="Amiri" w:cs="Amiri"/>
          <w:color w:val="111111"/>
          <w:sz w:val="28"/>
          <w:sz w:val="28"/>
          <w:szCs w:val="28"/>
          <w:rtl w:val="true"/>
          <w:lang w:bidi="ar-SA"/>
        </w:rPr>
        <w:t>المحبة لها درجات، أعلىٰ درجات المحبة هو أن المُحِبَّ لا يريد نفسه أبداً، بل يريد محبوبه فقط</w:t>
      </w:r>
      <w:r>
        <w:rPr>
          <w:rStyle w:val="FootnoteAnchor"/>
          <w:rtl w:val="true"/>
        </w:rPr>
        <w:footnoteReference w:id="303"/>
      </w:r>
      <w:r>
        <w:rPr>
          <w:rFonts w:ascii="Amiri" w:hAnsi="Amiri" w:eastAsia="Amiri" w:cs="Amiri"/>
          <w:color w:val="111111"/>
          <w:sz w:val="28"/>
          <w:sz w:val="28"/>
          <w:szCs w:val="28"/>
          <w:rtl w:val="true"/>
          <w:lang w:bidi="ar-SA"/>
        </w:rPr>
        <w:t>، يريد نفسه لأجل 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الوادي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محبة الوالدين لأولادهم لكي تفهم أشياءً وأشياء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المحبة لها أمواج، وكل موجة لها أثر، ويصل إلىٰ درجة أنه يتلذّذ من ذكر اسم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درس ابنه وأصبح مهندساً، هذا هو محمد علي الأقرع الذي أصبح مهندساً ويُنادیٰ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والده يحبّه، يريد أن يُدعىٰ ویُنادیٰ</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لهج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ابنه بعظمة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مكانٍ يجلس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يتكلَّم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المهندس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يُسرَّ مِن۟ ساع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المهندس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ويتلذّذ، كل هذا هو معمول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ومولود هذه الحقيقة، هو يحب</w:t>
      </w:r>
    </w:p>
    <w:p>
      <w:pPr>
        <w:pStyle w:val="BookText"/>
        <w:rPr/>
      </w:pP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شدة حب زليخا ليوسف وضعت إسمه علىٰ كل شيء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626" w:name="pg16697_216800"/>
    </w:p>
    <w:p>
      <w:pPr>
        <w:pStyle w:val="BookText"/>
        <w:rPr/>
      </w:pPr>
      <w:bookmarkEnd w:id="626"/>
      <w:r>
        <w:rPr>
          <w:rFonts w:ascii="Amiri" w:hAnsi="Amiri" w:eastAsia="Amiri" w:cs="Amiri"/>
          <w:color w:val="111111"/>
          <w:sz w:val="28"/>
          <w:sz w:val="28"/>
          <w:szCs w:val="28"/>
          <w:rtl w:val="true"/>
          <w:lang w:bidi="ar-SA"/>
        </w:rPr>
        <w:t>كانت زليخا تريد سماع اسم يوسف دائماً، وكان يعقوب يريد سماع اسم يوسف دائماً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 كبير إذا أردتُ الدخول فيه، لابد من عدّٙة جلسات أتكلَّم فيها</w:t>
      </w:r>
      <w:r>
        <w:rPr>
          <w:rFonts w:eastAsia="Amiri" w:cs="Amiri" w:ascii="Amiri" w:hAnsi="Amiri"/>
          <w:color w:val="111111"/>
          <w:sz w:val="28"/>
          <w:szCs w:val="28"/>
          <w:rtl w:val="true"/>
          <w:lang w:bidi="ar-SA"/>
        </w:rPr>
        <w:t>.</w:t>
      </w:r>
    </w:p>
    <w:p>
      <w:pPr>
        <w:pStyle w:val="Heading2"/>
        <w:numPr>
          <w:ilvl w:val="1"/>
          <w:numId w:val="1"/>
        </w:numPr>
        <w:rPr/>
      </w:pPr>
      <w:bookmarkStart w:id="627" w:name="__RefHeading___Toc12396390_1280447820"/>
      <w:bookmarkStart w:id="628" w:name="_Toc211"/>
      <w:bookmarkEnd w:id="627"/>
      <w:r>
        <w:rPr>
          <w:rtl w:val="true"/>
        </w:rPr>
        <w:t>مغناطیس المحبَّة</w:t>
      </w:r>
      <w:bookmarkEnd w:id="628"/>
    </w:p>
    <w:p>
      <w:pPr>
        <w:pStyle w:val="BookText"/>
        <w:rPr/>
      </w:pPr>
      <w:r>
        <w:rPr>
          <w:rFonts w:ascii="Amiri" w:hAnsi="Amiri" w:eastAsia="Amiri" w:cs="Amiri"/>
          <w:color w:val="111111"/>
          <w:sz w:val="28"/>
          <w:sz w:val="28"/>
          <w:szCs w:val="28"/>
          <w:rtl w:val="true"/>
          <w:lang w:bidi="ar-SA"/>
        </w:rPr>
        <w:t>المحبة جوهرة عجيبة، وهي التي تُوصل المحبَّ إلىٰ المحبوب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القلوب ويا طالبي الحقيقة انتبهوا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المطلب والنقطة</w:t>
      </w:r>
    </w:p>
    <w:p>
      <w:pPr>
        <w:pStyle w:val="BookText"/>
        <w:rPr/>
      </w:pPr>
      <w:r>
        <w:rPr>
          <w:rFonts w:ascii="Amiri" w:hAnsi="Amiri" w:eastAsia="Amiri" w:cs="Amiri"/>
          <w:color w:val="111111"/>
          <w:sz w:val="28"/>
          <w:sz w:val="28"/>
          <w:szCs w:val="28"/>
          <w:rtl w:val="true"/>
          <w:lang w:bidi="ar-SA"/>
        </w:rPr>
        <w:t>الحساسة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المحبة بالطبيعة تُوصل المحبَّ إلىٰ المحبوب، سواء أردنا ذلك، أم لم</w:t>
      </w:r>
    </w:p>
    <w:p>
      <w:pPr>
        <w:pStyle w:val="BookText"/>
        <w:rPr/>
      </w:pPr>
      <w:r>
        <w:rPr>
          <w:rFonts w:ascii="Amiri" w:hAnsi="Amiri" w:eastAsia="Amiri" w:cs="Amiri"/>
          <w:color w:val="111111"/>
          <w:sz w:val="28"/>
          <w:sz w:val="28"/>
          <w:szCs w:val="28"/>
          <w:rtl w:val="true"/>
          <w:lang w:bidi="ar-SA"/>
        </w:rPr>
        <w:t>نرده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 في قلبك محبة شيء ستصل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مثلاً لكي تُسرَّ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تجلس علىٰ سفرة الأكل، وترىٰ بأن الديك الرومي في الطرف الآخر من السفرة، ولأنك تحبُّ أكله، تنظر إليه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المحبة الفطرية تبدأ بتوجّه العين، وشيئا فشيئاً تتجه برقبتك تجاهه، وشيئاً فشيئاً تمد يدك نحوه، وفي آخر الأمر تصل يدك إلىٰ الديك الرومي، وتقطع فخذه، وتأخذه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محبتك توصلك إلىٰ الهدف، ولو لم تكن تحب الديك الرومي، وحتىٰ مع فرض وضعه أمامك سوف لن تعتني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كلُّنا نحب الأوراق 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مثلكم، بل أحب الأوراق النقدية أكثر منكم، الآن بمجرَّد سماع اسم الأوراق النقدية تغيَّرت ألوانكم، وانبسطت أساريركم، وتبسَّمت شفاهكم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الأعلام والآيات العظام إلىٰ هذا العبد أحقر عباد الله يحبُّون الأوراق النقدية، الله يحبها أيضا؛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نقود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629" w:name="pg16697_216801"/>
    </w:p>
    <w:p>
      <w:pPr>
        <w:pStyle w:val="BookText"/>
        <w:rPr/>
      </w:pPr>
      <w:bookmarkEnd w:id="629"/>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النبي الأكرم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نقوداً، كلُّنا نحبُّها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ولأنك تحب</w:t>
      </w:r>
    </w:p>
    <w:p>
      <w:pPr>
        <w:pStyle w:val="BookText"/>
        <w:rPr/>
      </w:pPr>
      <w:r>
        <w:rPr>
          <w:rFonts w:ascii="Amiri" w:hAnsi="Amiri" w:eastAsia="Amiri" w:cs="Amiri"/>
          <w:color w:val="111111"/>
          <w:sz w:val="28"/>
          <w:sz w:val="28"/>
          <w:szCs w:val="28"/>
          <w:rtl w:val="true"/>
          <w:lang w:bidi="ar-SA"/>
        </w:rPr>
        <w:t>الأوراق النقدية، ستصلك أوراقاً نقدية، سواء كانت كثيرة أم قليلة</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وإكساء العاري الموجبين لرفعة الدين بهذه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المحبة سائقة عجيبة، تُوصل كل محبٍّ إلىٰ 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حَجَراً حَشَرَه الله مَعَهُ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هو قانون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مثل المغناطيس، محبة بين حجر المغناطيس والحديد، وهذه المحبة توصلها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الأمور لدىَّ أشياء عجيبةٌ، وقولها للشباب فيه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المستجدي المتجوّل بوسيلة هذه المحبة يستطيع أن يصل إلىٰ أول شخص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محبة العدو تجعل منه صديقا، لأن المحبة تصنع قرباً روحياً، وهذا القرب الروحي يجعل منه قرباً جسدياً، وبتكرار القرب الجسدي ينتهي إلىٰ الوصال</w:t>
      </w:r>
      <w:r>
        <w:rPr>
          <w:rFonts w:eastAsia="Amiri" w:cs="Amiri" w:ascii="Amiri" w:hAnsi="Amiri"/>
          <w:color w:val="111111"/>
          <w:sz w:val="28"/>
          <w:szCs w:val="28"/>
          <w:rtl w:val="true"/>
          <w:lang w:bidi="ar-SA"/>
        </w:rPr>
        <w:t>.</w:t>
      </w:r>
    </w:p>
    <w:p>
      <w:pPr>
        <w:pStyle w:val="Heading2"/>
        <w:numPr>
          <w:ilvl w:val="1"/>
          <w:numId w:val="1"/>
        </w:numPr>
        <w:rPr/>
      </w:pPr>
      <w:bookmarkStart w:id="630" w:name="__RefHeading___Toc12396392_1280447820"/>
      <w:bookmarkStart w:id="631" w:name="_Toc212"/>
      <w:bookmarkEnd w:id="630"/>
      <w:r>
        <w:rPr>
          <w:rtl w:val="true"/>
        </w:rPr>
        <w:t>دعاء لأجل وصال الإمام بقیه الله</w:t>
      </w:r>
      <w:bookmarkEnd w:id="631"/>
    </w:p>
    <w:p>
      <w:pPr>
        <w:pStyle w:val="BookText"/>
        <w:rPr/>
      </w:pPr>
      <w:r>
        <w:rPr>
          <w:rFonts w:ascii="Amiri" w:hAnsi="Amiri" w:eastAsia="Amiri" w:cs="Amiri"/>
          <w:color w:val="111111"/>
          <w:sz w:val="28"/>
          <w:sz w:val="28"/>
          <w:szCs w:val="28"/>
          <w:rtl w:val="true"/>
          <w:lang w:bidi="ar-SA"/>
        </w:rPr>
        <w:t>البعض يسألونني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ودعاء نقرأه لكي نصل إلىٰ الإمام صاحب الزمان؟ أنا لا أقول لا تقرأوا الأدعية، اقرأوا كل الأدعية الواردة وخاصة هذين الدعائين، اقرأوا كل زيارات الإمام صاحب الزمان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bookmarkStart w:id="632" w:name="pg16697_216802"/>
    </w:p>
    <w:p>
      <w:pPr>
        <w:pStyle w:val="BookText"/>
        <w:rPr/>
      </w:pPr>
      <w:bookmarkEnd w:id="632"/>
      <w:r>
        <w:rPr>
          <w:rFonts w:ascii="Amiri" w:hAnsi="Amiri" w:eastAsia="Amiri" w:cs="Amiri"/>
          <w:color w:val="111111"/>
          <w:sz w:val="28"/>
          <w:sz w:val="28"/>
          <w:szCs w:val="28"/>
          <w:rtl w:val="true"/>
          <w:lang w:bidi="ar-SA"/>
        </w:rPr>
        <w:t>ودعاء الندبة، لكن هذين الدعائين حتما اقرأوهما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زيارة آل ياسين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آلِ يس، السَلامُ عَلَيكَ يا داعِيَ الله وَرَبّانِيَ آیاتِهِ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 المرحوم الشيخ عباس القمي ذكر في مفاتیح الجنان هذه الزيارة ضمن زيارةالإمام صاحب الزمان ، والعلامة المجلسي ذكرها في كتابه المستطاب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بذاتك المقدسة وبعلمك غير المتناهي أنزل</w:t>
      </w:r>
    </w:p>
    <w:p>
      <w:pPr>
        <w:pStyle w:val="BookText"/>
        <w:rPr/>
      </w:pPr>
      <w:r>
        <w:rPr>
          <w:rFonts w:ascii="Amiri" w:hAnsi="Amiri" w:eastAsia="Amiri" w:cs="Amiri"/>
          <w:color w:val="111111"/>
          <w:sz w:val="28"/>
          <w:sz w:val="28"/>
          <w:szCs w:val="28"/>
          <w:rtl w:val="true"/>
          <w:lang w:bidi="ar-SA"/>
        </w:rPr>
        <w:t>طبقات الأنوار علىٰ روح هذا الأب وابنه، ذكر المرحوم الحاج نوري هذه الزيارة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القول اقرأوا زيارة آل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المطلب لا أقوله من الهواء والخيال والوهم، يُوجد سرٌّ في هذه</w:t>
      </w:r>
    </w:p>
    <w:p>
      <w:pPr>
        <w:pStyle w:val="BookText"/>
        <w:rPr/>
      </w:pPr>
      <w:r>
        <w:rPr>
          <w:rFonts w:ascii="Amiri" w:hAnsi="Amiri" w:eastAsia="Amiri" w:cs="Amiri"/>
          <w:color w:val="111111"/>
          <w:sz w:val="28"/>
          <w:sz w:val="28"/>
          <w:szCs w:val="28"/>
          <w:rtl w:val="true"/>
          <w:lang w:bidi="ar-SA"/>
        </w:rPr>
        <w:t>التوصية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 الأشخاص أُمِرَ من الساحة المباركة للإمام بقیه الله بقراءة هذه الزيارة، وأنا أنقل لكم هذا المطلب بواسطة واحدة، هذه الزيارة اقرأوها في يوم الاثنين والخميس والجمعة، ولا تتركوها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الآخر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ال۟كامِلُ التَّامُّ الشَّامِلُ</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 بحار الأنوار، العلامة المجلسي ج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والذي ذكره المرحوم الشيخ عباس القمي في ذيل التوسلات، لا تغفلوا عن هذا التوسل</w:t>
      </w:r>
      <w:r>
        <w:rPr>
          <w:rFonts w:eastAsia="Amiri" w:cs="Amiri" w:ascii="Amiri" w:hAnsi="Amiri"/>
          <w:color w:val="111111"/>
          <w:sz w:val="28"/>
          <w:szCs w:val="28"/>
          <w:rtl w:val="true"/>
          <w:lang w:bidi="ar-SA"/>
        </w:rPr>
        <w:t>.</w:t>
      </w:r>
    </w:p>
    <w:p>
      <w:pPr>
        <w:pStyle w:val="Heading2"/>
        <w:numPr>
          <w:ilvl w:val="1"/>
          <w:numId w:val="1"/>
        </w:numPr>
        <w:rPr/>
      </w:pPr>
      <w:bookmarkStart w:id="633" w:name="__RefHeading___Toc12396394_1280447820"/>
      <w:bookmarkStart w:id="634" w:name="_Toc213"/>
      <w:bookmarkEnd w:id="633"/>
      <w:r>
        <w:rPr>
          <w:rtl w:val="true"/>
        </w:rPr>
        <w:t>محبَّة الإمام صاحب الزمان</w:t>
      </w:r>
      <w:bookmarkEnd w:id="634"/>
    </w:p>
    <w:p>
      <w:pPr>
        <w:pStyle w:val="BookText"/>
        <w:rPr/>
      </w:pPr>
      <w:r>
        <w:rPr>
          <w:rFonts w:ascii="Amiri" w:hAnsi="Amiri" w:eastAsia="Amiri" w:cs="Amiri"/>
          <w:color w:val="111111"/>
          <w:sz w:val="28"/>
          <w:sz w:val="28"/>
          <w:szCs w:val="28"/>
          <w:rtl w:val="true"/>
          <w:lang w:bidi="ar-SA"/>
        </w:rPr>
        <w:t>قراءة هذه الزيارات والأدعية شيء جيد، لكن الطريق الرئيسيّ، والأصلي، والصراط المستقيم، والقريب، والموصل إلىٰ الكعبة المقصودة، هي أن تُوجِدَ في نفسك محبته وتحبُّه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تعتبر المحبة أمراً اختيارياً في غير الموارد الاستثنائية، بعض المحبَّات ليست اختيارية، ليست اختيارية محبة الوالدين لأبنائهم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كثيراً من المحبَّات تحت اختيار الإنسان، ويستطيع أن يُوجدها في نفسه أو يبعدها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أمر الله في القرآن بمحبَّة أولياء الله والعداء لأعداء الله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الحبَّ والبغض في اختيار الإنسان؛ ولذلك تعلَّق به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غير الاختياري لا يمكن أن يتعلَّق به الأمر والنهي والقدح والمدح أبداً، وليس له حُسن و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أمر الله ونهيه بالنسبة إلىٰ المحبة والبغض بأنهما من أقسام المحبة والبعض الاختيارييّن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باختياره وبوسيلة التلقين للنفس والإلقاء للفكر يستطيع أن يصنع من نفسه محباً لشخصٍ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أَو۟جَدتَ المحبة، حتما سوف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أَو۟جَدتَ محبةً لشخص ما</w:t>
      </w:r>
    </w:p>
    <w:p>
      <w:pPr>
        <w:pStyle w:val="BookText"/>
        <w:rPr/>
      </w:pPr>
      <w:r>
        <w:rPr>
          <w:rFonts w:ascii="Amiri" w:hAnsi="Amiri" w:eastAsia="Amiri" w:cs="Amiri"/>
          <w:color w:val="111111"/>
          <w:sz w:val="28"/>
          <w:sz w:val="28"/>
          <w:szCs w:val="28"/>
          <w:rtl w:val="true"/>
          <w:lang w:bidi="ar-SA"/>
        </w:rPr>
        <w:t>ولو كان خلف جبل قاف، ستوصلك المحبة إلىٰ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 ستصل؟ لا يوجد قانون كلّي تحت ضابطة مشخَّصة، في آخر الأمر تصل إليه إما في النوم أو في اليقظة أو إلىٰ خواصه، وفي آخر الأمر تُعطىٰ علامة علىٰ أنك دخلت البستان، ولو كانت تلك العلامة ورقة خضراء أو وردة أو فاكهة، في كل الأحوال تستفيد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تُوجِدَ محبةً لِلإمام صاحب الزمان ، وتعتبره حبيبك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أوجدت المحبة ستتبدل صفحة وجودك؛ إذا أحببته ستعظّٙم اسمه في أي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635" w:name="pg16697_216804"/>
    </w:p>
    <w:p>
      <w:pPr>
        <w:pStyle w:val="BookText"/>
        <w:rPr/>
      </w:pPr>
      <w:bookmarkEnd w:id="635"/>
      <w:r>
        <w:rPr>
          <w:rFonts w:ascii="IRNazanin" w:hAnsi="IRNazanin" w:eastAsia="IRNazanin"/>
          <w:color w:val="111111"/>
          <w:sz w:val="28"/>
          <w:sz w:val="28"/>
          <w:szCs w:val="28"/>
          <w:rtl w:val="true"/>
          <w:lang w:bidi="fa-IR"/>
        </w:rPr>
        <w:t>مكان تذکره، کالمحبة التي لديك لابنك، فأنت تريد أن يعظَّم ابنك ويُنادیٰ بالمهندس المحترم، وتحبُّ في كل مجلس أن يصل إلىٰ أسماع الناس أعمال ابنك الممتازة، ورتبته، وتوجّه أصحاب المقامات العالية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أَوجَد۟تَ بقدر رأس الإبرة محبة الإمام صاحب الزمان في قلبك، ستنسىٰ الماء والطعام، ولكن لا يذهب عن ذهنك ذکر جمال وجلال وفضائل وکمالات وعظمة الإمام بقية الله </w:t>
      </w:r>
      <w:r>
        <w:rPr>
          <w:rFonts w:eastAsia="IRNazanin" w:cs="IRNazanin"/>
          <w:color w:val="111111"/>
          <w:sz w:val="28"/>
          <w:szCs w:val="28"/>
          <w:rtl w:val="true"/>
          <w:lang w:bidi="fa-IR"/>
        </w:rPr>
        <w:t>.</w:t>
      </w:r>
    </w:p>
    <w:p>
      <w:pPr>
        <w:pStyle w:val="Heading2"/>
        <w:numPr>
          <w:ilvl w:val="1"/>
          <w:numId w:val="1"/>
        </w:numPr>
        <w:rPr/>
      </w:pPr>
      <w:bookmarkStart w:id="636" w:name="__RefHeading___Toc12396396_1280447820"/>
      <w:bookmarkStart w:id="637" w:name="_Toc214"/>
      <w:bookmarkEnd w:id="636"/>
      <w:r>
        <w:rPr>
          <w:rtl w:val="true"/>
        </w:rPr>
        <w:t>آثار محبَّة الإمام صاحب الزمان</w:t>
      </w:r>
      <w:bookmarkEnd w:id="637"/>
    </w:p>
    <w:p>
      <w:pPr>
        <w:pStyle w:val="BookText"/>
        <w:rPr/>
      </w:pPr>
      <w:r>
        <w:rPr>
          <w:rFonts w:ascii="Amiri" w:hAnsi="Amiri" w:eastAsia="Amiri" w:cs="Amiri"/>
          <w:color w:val="111111"/>
          <w:sz w:val="28"/>
          <w:sz w:val="28"/>
          <w:szCs w:val="28"/>
          <w:rtl w:val="true"/>
          <w:lang w:bidi="ar-SA"/>
        </w:rPr>
        <w:t>إحدىٰ آثار المحبَّة هو أن الإنسان يحبُّ آثار وشئون المحبوب، الأمهات تقبّٙل قميص وسروال ابنها وتضعه علىٰ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 ابنها تأخذ قميصه وسرواله، وتكويه وتقبَّله وتضعه في كيس؛ لأن هذا اللباس لَبِسَه ابنها، هذه علامة محبة الأم لابنها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الشيء مستلزم لحب آثار الشيء، محبة الإمام صاحب الزمان تستلزم محبة آثار هذا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العظام، وحجج الإسلام، والمدرّٙسون وأصحاب المقامات العالية، والطلاب والمحصّٙلون مِن۟ آثار الإمام صاحب الزمان ، ومن شئون هذا العظيم، ولابد أن۟ تحبَّهم،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عَلَىٰ الديار دیار سَل۟ميٰ أُقبّٙلُ ذَا الجِدارَ وَذَا الجِدارا وُما حُبُّ الدِيارِ شَغَف۟نَ قَل۟بي وَلكِن۟ حُبُّ مَن۟ سَکَنَ الدِيارا هناك آلاف من قطع الحديد في سوق الحدادة، وهناك مجموعات كبيرة من القطع الخشبية في دكان النجار، لكن لا أحد يُقبّٙل هذه القطع من الحديد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والخشب أبداً، لكنهم يقبّٙلونه في حرم الإمام الرضا، يقبلون الضريح المطَّهر للسيدة المعصومة؛ لأن هذا الحديد منسوب إلىٰ محبوبهم، ولأجل عشق المحبوب يقبّٙلون الباب والجدار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نظرت الباب هي ليلىٰ</w:t>
      </w:r>
    </w:p>
    <w:p>
      <w:pPr>
        <w:pStyle w:val="BookText"/>
        <w:rPr/>
      </w:pPr>
      <w:r>
        <w:rPr>
          <w:rFonts w:ascii="Amiri" w:hAnsi="Amiri" w:eastAsia="Amiri" w:cs="Amiri"/>
          <w:color w:val="111111"/>
          <w:sz w:val="28"/>
          <w:sz w:val="28"/>
          <w:szCs w:val="28"/>
          <w:rtl w:val="true"/>
          <w:lang w:bidi="ar-SA"/>
        </w:rPr>
        <w:t>ولو رميت علىٰ نفسي التراب ستبقىٰ ليلى مجنون ليلىٰ رأوه ماسكاً كلبا ويقبّٙله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بعملك هذا سبقت الناس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مع الكلاب عمل الأوربيين في عصر و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يقبّٙلون الكلاب ويشمونها ويأخذونها إلىٰ الحمام وينظفونها وينيمونها قربهم هم الأوربيون، لماذا سبقت هؤلاء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أقبّٙل كلَّ الكلاب، هذا الكلب له 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دائما هذا الكلب معي مثل کلب أهل الكهف يسليني</w:t>
      </w:r>
    </w:p>
    <w:p>
      <w:pPr>
        <w:pStyle w:val="BookText"/>
        <w:rPr/>
      </w:pPr>
      <w:r>
        <w:rPr>
          <w:rFonts w:ascii="Amiri" w:hAnsi="Amiri" w:eastAsia="Amiri" w:cs="Amiri"/>
          <w:color w:val="111111"/>
          <w:sz w:val="28"/>
          <w:sz w:val="28"/>
          <w:szCs w:val="28"/>
          <w:rtl w:val="true"/>
          <w:lang w:bidi="ar-SA"/>
        </w:rPr>
        <w:t>هذا طلسم ليس يؤثر فيه شيء</w:t>
      </w:r>
    </w:p>
    <w:p>
      <w:pPr>
        <w:pStyle w:val="BookText"/>
        <w:rPr/>
      </w:pPr>
      <w:r>
        <w:rPr>
          <w:rFonts w:ascii="Amiri" w:hAnsi="Amiri" w:eastAsia="Amiri" w:cs="Amiri"/>
          <w:color w:val="111111"/>
          <w:sz w:val="28"/>
          <w:sz w:val="28"/>
          <w:szCs w:val="28"/>
          <w:rtl w:val="true"/>
          <w:lang w:bidi="ar-SA"/>
        </w:rPr>
        <w:t>و فقط حارس ليلىٰ وهو جالس علىٰ ممرها لأن هذا الكلب يدور حولَ خيمة ليلىٰ، ويحرسها، ولذلك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المحبُّ يحبُّ كل آثار محبوبه، إبحث عن محبة الإمام صاحب الزمان ،محبته ليست بالألفاظ والادعاء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الأفراد يدَّعون محبة الإمام صاحب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إن الأمر بالسعي وليس بالإدّٙعاء كل شيء له دليل وعلامة، كما يقول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العاشق الصادق دليله في</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638" w:name="pg16697_216806"/>
    </w:p>
    <w:p>
      <w:pPr>
        <w:pStyle w:val="BookText"/>
        <w:rPr/>
      </w:pPr>
      <w:bookmarkEnd w:id="638"/>
      <w:r>
        <w:rPr>
          <w:rFonts w:ascii="Amiri" w:hAnsi="Amiri" w:eastAsia="Amiri" w:cs="Amiri"/>
          <w:color w:val="111111"/>
          <w:sz w:val="28"/>
          <w:sz w:val="28"/>
          <w:szCs w:val="28"/>
          <w:rtl w:val="true"/>
          <w:lang w:bidi="ar-SA"/>
        </w:rPr>
        <w:t>كمه</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بالأمارات</w:t>
      </w:r>
    </w:p>
    <w:p>
      <w:pPr>
        <w:pStyle w:val="BookText"/>
        <w:rPr/>
      </w:pPr>
      <w:r>
        <w:rPr>
          <w:rFonts w:ascii="Amiri" w:hAnsi="Amiri" w:eastAsia="Amiri" w:cs="Amiri"/>
          <w:color w:val="111111"/>
          <w:sz w:val="28"/>
          <w:sz w:val="28"/>
          <w:szCs w:val="28"/>
          <w:rtl w:val="true"/>
          <w:lang w:bidi="ar-SA"/>
        </w:rPr>
        <w:t>والقرائن علىٰ أحقية شيءٍ</w:t>
      </w:r>
    </w:p>
    <w:p>
      <w:pPr>
        <w:pStyle w:val="BookText"/>
        <w:rPr/>
      </w:pPr>
      <w:r>
        <w:rPr>
          <w:rFonts w:ascii="Amiri" w:hAnsi="Amiri" w:eastAsia="Amiri" w:cs="Amiri"/>
          <w:color w:val="111111"/>
          <w:sz w:val="28"/>
          <w:sz w:val="28"/>
          <w:szCs w:val="28"/>
          <w:rtl w:val="true"/>
          <w:lang w:bidi="ar-SA"/>
        </w:rPr>
        <w:t>، كل إدّٙعاء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الخداعين أتوا عند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يعلم بأنهم كذبة، لكن لا يستطيع أن ينكر</w:t>
      </w:r>
    </w:p>
    <w:p>
      <w:pPr>
        <w:pStyle w:val="BookText"/>
        <w:rPr/>
      </w:pPr>
      <w:r>
        <w:rPr>
          <w:rFonts w:ascii="Amiri" w:hAnsi="Amiri" w:eastAsia="Amiri" w:cs="Amiri"/>
          <w:color w:val="111111"/>
          <w:sz w:val="28"/>
          <w:sz w:val="28"/>
          <w:szCs w:val="28"/>
          <w:rtl w:val="true"/>
          <w:lang w:bidi="ar-SA"/>
        </w:rPr>
        <w:t>ادعاءهم، جاء لهم بعدة حجارة، وقذف بالحجارة 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w:t>
      </w:r>
    </w:p>
    <w:p>
      <w:pPr>
        <w:pStyle w:val="BookText"/>
        <w:rPr/>
      </w:pPr>
      <w:r>
        <w:rPr>
          <w:rFonts w:ascii="IRNazanin" w:hAnsi="IRNazanin" w:eastAsia="IRNazanin"/>
          <w:color w:val="111111"/>
          <w:sz w:val="28"/>
          <w:sz w:val="28"/>
          <w:szCs w:val="28"/>
          <w:rtl w:val="true"/>
          <w:lang w:bidi="fa-IR"/>
        </w:rPr>
        <w:t>الحجارة علىٰ رؤوسهم ووجوههم، الكل قاموا من مكانهم وهربوا، عندما ابتعدوا خمسين قدما، صرخ في وجههم أيها الكذبة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تحبونني لم تبتعدوا عني برمية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أذية المحبوب کنز، زحمة الحبيب رحمة، كلفة الحبيب إلفة، فرارکم علامة كذبكم</w:t>
      </w:r>
      <w:r>
        <w:rPr>
          <w:rFonts w:eastAsia="IRNazanin" w:cs="IRNazanin"/>
          <w:color w:val="111111"/>
          <w:sz w:val="28"/>
          <w:szCs w:val="28"/>
          <w:rtl w:val="true"/>
          <w:lang w:bidi="fa-IR"/>
        </w:rPr>
        <w:t>.</w:t>
      </w:r>
    </w:p>
    <w:p>
      <w:pPr>
        <w:pStyle w:val="Heading2"/>
        <w:numPr>
          <w:ilvl w:val="1"/>
          <w:numId w:val="1"/>
        </w:numPr>
        <w:rPr/>
      </w:pPr>
      <w:bookmarkStart w:id="639" w:name="__RefHeading___Toc12396398_1280447820"/>
      <w:bookmarkStart w:id="640" w:name="_Toc215"/>
      <w:bookmarkEnd w:id="639"/>
      <w:r>
        <w:rPr>
          <w:rtl w:val="true"/>
        </w:rPr>
        <w:t>علامات عشق الإمام صاحب الزمان</w:t>
      </w:r>
      <w:bookmarkEnd w:id="640"/>
    </w:p>
    <w:p>
      <w:pPr>
        <w:pStyle w:val="BookText"/>
        <w:rPr/>
      </w:pPr>
      <w:r>
        <w:rPr>
          <w:rFonts w:ascii="Amiri" w:hAnsi="Amiri" w:eastAsia="Amiri" w:cs="Amiri"/>
          <w:color w:val="111111"/>
          <w:sz w:val="28"/>
          <w:sz w:val="28"/>
          <w:szCs w:val="28"/>
          <w:rtl w:val="true"/>
          <w:lang w:bidi="ar-SA"/>
        </w:rPr>
        <w:t>لابد أن تُوجِدَ محبَّة الإمام صاحب الزمان ، لا يُوجَد طريق وذكر وورد و طلسم واسم أفضل من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الطرق لأجل الوصول إلىٰ ملك عالم الإمكان هي محبَّة هذا العظيم، ومحبَّته لها آثار وعلامات أيضا؛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في محبّتكم شهودٌ أربعةٌ وشهودُ کُلّ قضيّةٍ اثنانُ أربعة شهود لديَّ علىٰ محبتك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حال كون كل قضية لا يحتاج إلا إلىٰ</w:t>
      </w:r>
    </w:p>
    <w:p>
      <w:pPr>
        <w:pStyle w:val="BookText"/>
        <w:rPr/>
      </w:pP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أني إذا لم أرَكَ قلبي يضيق، يضطرب قلبي ويخفُق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ضربات قلبي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اصفرار ألواني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 دموع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علامات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المحبة لها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 الذهب ولأجل معرفة نوع عیار الذهب يختبرونه بحجر المحك، وإذا لم يعرف يؤخذ ويوضع في قالب لتصفيته وبذلك يُعرف عیاره، وإذا لم يُعَرف يعرّٙضونه إلىٰ مواد كبريتية لاختباره أيضا، لأجل أن يصفَّىٰ الذهب يُعرض علىٰ ثلاثة اختبارات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أعزائي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هل صحيح أنكم تحبُّون الإمام صاحب الزمان ، أو أنّٙكم مثلي أنا فقط نخرج ألفاظاً؟</w:t>
      </w:r>
    </w:p>
    <w:p>
      <w:pPr>
        <w:pStyle w:val="BookText"/>
        <w:rPr/>
      </w:pPr>
      <w:r>
        <w:rPr>
          <w:rFonts w:ascii="Amiri" w:hAnsi="Amiri" w:eastAsia="Amiri" w:cs="Amiri"/>
          <w:color w:val="111111"/>
          <w:sz w:val="28"/>
          <w:sz w:val="28"/>
          <w:szCs w:val="28"/>
          <w:rtl w:val="true"/>
          <w:lang w:bidi="ar-SA"/>
        </w:rPr>
        <w:t xml:space="preserve">قلت لكم قبل ذلك إن من علامات محبة الإمام صاحب الزمان ، إذا كنتم محبين للإمام صاحب الزمان أن۟ تسكبوا الدموع له، وتبحثوا عنه في هذه الجهة وتلك الجهة، تبحثوا عنه عند هذا العالم وذاك المتقي، وتسأله عن طرق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البحث عنه هو لقاؤه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تدق بابا في آخر الأمر سوف يخرج لك أحدهم</w:t>
      </w:r>
    </w:p>
    <w:p>
      <w:pPr>
        <w:pStyle w:val="BookText"/>
        <w:rPr/>
      </w:pPr>
      <w:r>
        <w:rPr>
          <w:rFonts w:ascii="Amiri" w:hAnsi="Amiri" w:eastAsia="Amiri" w:cs="Amiri"/>
          <w:color w:val="111111"/>
          <w:sz w:val="28"/>
          <w:sz w:val="28"/>
          <w:szCs w:val="28"/>
          <w:rtl w:val="true"/>
          <w:lang w:bidi="ar-SA"/>
        </w:rPr>
        <w:t>لهذه الدرجة دَققتُ الباب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الصالحون يتواضعون بقولهم مثل هذه العبارات بأنهم يقولون ألفاظاً وليس لديهم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فقط من خلال الكلام يعرف أن هذا القلب يحوي حرقة المحبة ونار العشق لولي الله</w:t>
      </w:r>
    </w:p>
    <w:p>
      <w:pPr>
        <w:pStyle w:val="BookText"/>
        <w:rPr/>
      </w:pPr>
      <w:r>
        <w:rPr>
          <w:rFonts w:ascii="Amiri" w:hAnsi="Amiri" w:eastAsia="Amiri" w:cs="Amiri"/>
          <w:color w:val="111111"/>
          <w:sz w:val="28"/>
          <w:sz w:val="28"/>
          <w:szCs w:val="28"/>
          <w:rtl w:val="true"/>
          <w:lang w:bidi="ar-SA"/>
        </w:rPr>
        <w:t>الأعظم ، وإلا فكيف يقول إلعنّي إذا لم تصل؟ فهو دليل علىٰ يقينه بإمكان الوصول، وهذا اليقين يستدعي وصوله، أو يقصد بأننا نخرج ألفاظاً، نحن الناس الذين ندَّعي المحبة لا أن</w:t>
      </w:r>
    </w:p>
    <w:p>
      <w:pPr>
        <w:pStyle w:val="BookText"/>
        <w:rPr/>
      </w:pPr>
      <w:r>
        <w:rPr>
          <w:rFonts w:ascii="Amiri" w:hAnsi="Amiri" w:eastAsia="Amiri" w:cs="Amiri"/>
          <w:color w:val="111111"/>
          <w:sz w:val="28"/>
          <w:sz w:val="28"/>
          <w:szCs w:val="28"/>
          <w:rtl w:val="true"/>
          <w:lang w:bidi="ar-SA"/>
        </w:rPr>
        <w:t>يقصد نفسه؟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يأتي شخص ويفتحه وأرىٰ صاحب البيت</w:t>
      </w:r>
    </w:p>
    <w:p>
      <w:pPr>
        <w:pStyle w:val="BookText"/>
        <w:rPr/>
      </w:pPr>
      <w:r>
        <w:rPr>
          <w:rFonts w:ascii="Amiri" w:hAnsi="Amiri" w:eastAsia="Amiri" w:cs="Amiri"/>
          <w:color w:val="111111"/>
          <w:sz w:val="28"/>
          <w:sz w:val="28"/>
          <w:szCs w:val="28"/>
          <w:rtl w:val="true"/>
          <w:lang w:bidi="ar-SA"/>
        </w:rPr>
        <w:t>لهذه الدرجة أَعولتُ خلف الباب</w:t>
      </w:r>
    </w:p>
    <w:p>
      <w:pPr>
        <w:pStyle w:val="BookText"/>
        <w:rPr/>
      </w:pPr>
      <w:r>
        <w:rPr>
          <w:rFonts w:ascii="Amiri" w:hAnsi="Amiri" w:eastAsia="Amiri" w:cs="Amiri"/>
          <w:color w:val="111111"/>
          <w:sz w:val="28"/>
          <w:sz w:val="28"/>
          <w:szCs w:val="28"/>
          <w:rtl w:val="true"/>
          <w:lang w:bidi="ar-SA"/>
        </w:rPr>
        <w:t>حتىٰ أؤثر في صاحب البيت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قَرَعَ باباً وَلَجَّ وَلَجَ، مَن۟ طَلَبَ شَيئاً وَجَدَّ وَجَدَ</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الأنوار، العلامة المجلسي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تستقرَّ محبته في قلبك، ولابد أن۟ تصل إلىٰ درجة تحترق فيها من</w:t>
      </w:r>
    </w:p>
    <w:p>
      <w:pPr>
        <w:pStyle w:val="BookText"/>
        <w:rPr/>
      </w:pPr>
      <w:r>
        <w:rPr>
          <w:rFonts w:ascii="Amiri" w:hAnsi="Amiri" w:eastAsia="Amiri" w:cs="Amiri"/>
          <w:color w:val="111111"/>
          <w:sz w:val="28"/>
          <w:sz w:val="28"/>
          <w:szCs w:val="28"/>
          <w:rtl w:val="true"/>
          <w:lang w:bidi="ar-SA"/>
        </w:rPr>
        <w:t>فراقه، وتعول وتسكب الدموع، وتذهب تطلبه ولا تتعب ولاتقف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الجبل بأي حجم</w:t>
      </w:r>
    </w:p>
    <w:p>
      <w:pPr>
        <w:pStyle w:val="BookText"/>
        <w:rPr/>
      </w:pPr>
      <w:r>
        <w:rPr>
          <w:rFonts w:ascii="Amiri" w:hAnsi="Amiri" w:eastAsia="Amiri" w:cs="Amiri"/>
          <w:color w:val="111111"/>
          <w:sz w:val="28"/>
          <w:sz w:val="28"/>
          <w:szCs w:val="28"/>
          <w:rtl w:val="true"/>
          <w:lang w:bidi="ar-SA"/>
        </w:rPr>
        <w:t>يراه العاشق مثل قشة</w:t>
      </w:r>
    </w:p>
    <w:p>
      <w:pPr>
        <w:pStyle w:val="BookText"/>
        <w:rPr/>
      </w:pPr>
      <w:r>
        <w:rPr>
          <w:rFonts w:ascii="IRNazanin" w:hAnsi="IRNazanin" w:eastAsia="IRNazanin"/>
          <w:color w:val="111111"/>
          <w:sz w:val="28"/>
          <w:sz w:val="28"/>
          <w:szCs w:val="28"/>
          <w:rtl w:val="true"/>
          <w:lang w:bidi="fa-IR"/>
        </w:rPr>
        <w:t>إحدىٰ قصص العشاق هي قصة فرهاد و شیرین؛ ولذلك أخذ فرهاد المعول يريد أن يقتلع الجبل</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هذا هو معنىٰ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لديك هكذا محبة في قلبك، أنا فداء لتراب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أوجدت في قلبك هكذا محبة وإلىٰ الآن لم تصل إلىٰ شيء، ولم تعرف طريق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قافلة العشق ونبحث عنك</w:t>
      </w:r>
    </w:p>
    <w:p>
      <w:pPr>
        <w:pStyle w:val="BookText"/>
        <w:rPr/>
      </w:pPr>
      <w:r>
        <w:rPr>
          <w:rFonts w:ascii="Amiri" w:hAnsi="Amiri" w:eastAsia="Amiri" w:cs="Amiri"/>
          <w:color w:val="111111"/>
          <w:sz w:val="28"/>
          <w:sz w:val="28"/>
          <w:szCs w:val="28"/>
          <w:rtl w:val="true"/>
          <w:lang w:bidi="ar-SA"/>
        </w:rPr>
        <w:t>وفي كل أرجاء العالم أوصلنا صوتنا نحن كالبلبل العاشق نبحث عن الوردة ونعيش فراقك</w:t>
      </w:r>
    </w:p>
    <w:p>
      <w:pPr>
        <w:pStyle w:val="BookText"/>
        <w:rPr/>
      </w:pPr>
      <w:r>
        <w:rPr>
          <w:rFonts w:ascii="Amiri" w:hAnsi="Amiri" w:eastAsia="Amiri" w:cs="Amiri"/>
          <w:color w:val="111111"/>
          <w:sz w:val="28"/>
          <w:sz w:val="28"/>
          <w:szCs w:val="28"/>
          <w:rtl w:val="true"/>
          <w:lang w:bidi="ar-SA"/>
        </w:rPr>
        <w:t>هذه الدنيا بالنسبة لنا قفص لأننا عشاق جمالك نريد لقاء واحد أو نظرة واحدة وهذا أملنا منك</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641" w:name="pg16697_216809"/>
    </w:p>
    <w:p>
      <w:pPr>
        <w:pStyle w:val="BookText"/>
        <w:rPr/>
      </w:pPr>
      <w:bookmarkEnd w:id="641"/>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خاتم الأنبياء أملأ قلب العالم، والعامّي، والعجوز، والصغير والكبير، والمرأة، والرجل، بمحبة الإمام صاحب الزمان ، اجعل محبته مخلوطة بروحنا ودمنا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ينظر لنا المعشوق نظرة واحدة لنعطينَّه كل ما لدينا حتىٰ الدين</w:t>
      </w:r>
    </w:p>
    <w:p>
      <w:pPr>
        <w:pStyle w:val="BookText"/>
        <w:rPr/>
      </w:pPr>
      <w:r>
        <w:rPr>
          <w:rFonts w:ascii="IRNazanin" w:hAnsi="IRNazanin" w:eastAsia="IRNazanin"/>
          <w:color w:val="111111"/>
          <w:sz w:val="28"/>
          <w:sz w:val="28"/>
          <w:szCs w:val="28"/>
          <w:rtl w:val="true"/>
          <w:lang w:bidi="fa-IR"/>
        </w:rPr>
        <w:t>لا أشبع من وصفك والفم عطشان يريد الماء لا وصفه لو يلقي عليك سلیمان نظرة واحدة لأعطاك من النظرة الأولىٰ خاتمه</w:t>
      </w:r>
    </w:p>
    <w:p>
      <w:pPr>
        <w:pStyle w:val="Heading2"/>
        <w:numPr>
          <w:ilvl w:val="1"/>
          <w:numId w:val="1"/>
        </w:numPr>
        <w:rPr/>
      </w:pPr>
      <w:bookmarkStart w:id="642" w:name="__RefHeading___Toc12396400_1280447820"/>
      <w:bookmarkStart w:id="643" w:name="_Toc216"/>
      <w:bookmarkEnd w:id="642"/>
      <w:r>
        <w:rPr>
          <w:rtl w:val="true"/>
        </w:rPr>
        <w:t>محبَّة الإمام بقية الله للشيعة</w:t>
      </w:r>
      <w:bookmarkEnd w:id="643"/>
    </w:p>
    <w:p>
      <w:pPr>
        <w:pStyle w:val="BookText"/>
        <w:rPr/>
      </w:pPr>
      <w:r>
        <w:rPr>
          <w:rFonts w:ascii="Amiri" w:hAnsi="Amiri" w:eastAsia="Amiri" w:cs="Amiri"/>
          <w:color w:val="111111"/>
          <w:sz w:val="28"/>
          <w:sz w:val="28"/>
          <w:szCs w:val="28"/>
          <w:rtl w:val="true"/>
          <w:lang w:bidi="ar-SA"/>
        </w:rPr>
        <w:t>أصل الأصول وجوهرة الجواهر وعصارة كل المطالب هي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تُوجِدَ محبة الإمام صاحب الزمان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تكون محبتكم شديدة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تفتح الطريق للوصول، تجعلك قريباً إليه، وتجرُّه إليك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لمحبتك من أن تكون محكمة ومستقرة وتصل إلىٰ درجة أن يكون محباً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أنتم لا تعلمون أن الإمام صاحب الزمان بأي قدر لطيف وعطوف، يحبكم وخاصة أنتم شيعة إيران عنده محبة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سأنقل لكم قصة بواسطة واحدة فقط، وهو أستاذي المرحوم میرزا مهدي أصفهاني، وهو الذي نقل لي هذه القصة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bookmarkStart w:id="644" w:name="pg16697_216810"/>
    </w:p>
    <w:p>
      <w:pPr>
        <w:pStyle w:val="BookText"/>
        <w:rPr/>
      </w:pPr>
      <w:bookmarkEnd w:id="644"/>
      <w:r>
        <w:rPr>
          <w:rFonts w:ascii="IRNazanin" w:hAnsi="IRNazanin" w:eastAsia="IRNazanin"/>
          <w:color w:val="111111"/>
          <w:sz w:val="28"/>
          <w:sz w:val="28"/>
          <w:szCs w:val="28"/>
          <w:rtl w:val="true"/>
          <w:lang w:bidi="fa-IR"/>
        </w:rPr>
        <w:t>المرحوم میرزا مهدي أصفهاني كان يتتلمذ ویدرس مدّة من الزمن و علىٰ يد آية الله العظمیٰ میرزا حسين النائيني، وتحت عنايته، كانت لديه حالات باطنية لا يُطلِع عليها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الحرب العالمية الأولىٰ جاء ضيوف بدون دعوة من اليمين واليسار إلىٰ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الأوضاع في حالة تشنج واضطراب كثيرا، وأصبحت إيران ليس لها صاحب، ولأجل أن تكون ملكاً لأحد كانت في حال هجوم</w:t>
      </w:r>
    </w:p>
    <w:p>
      <w:pPr>
        <w:pStyle w:val="BookText"/>
        <w:rPr/>
      </w:pPr>
      <w:r>
        <w:rPr>
          <w:rFonts w:ascii="Amiri" w:hAnsi="Amiri" w:eastAsia="Amiri" w:cs="Amiri"/>
          <w:color w:val="111111"/>
          <w:sz w:val="28"/>
          <w:sz w:val="28"/>
          <w:szCs w:val="28"/>
          <w:rtl w:val="true"/>
          <w:lang w:bidi="ar-SA"/>
        </w:rPr>
        <w:t>عليها، وكان أهل إيران في اضطراب شديد وليس لديهم اعتاد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الزمان كان المرحوم النائيني ولد يشكي إلىٰ ساحة أمير</w:t>
      </w:r>
    </w:p>
    <w:p>
      <w:pPr>
        <w:pStyle w:val="BookText"/>
        <w:rPr/>
      </w:pPr>
      <w:r>
        <w:rPr>
          <w:rFonts w:ascii="Amiri" w:hAnsi="Amiri" w:eastAsia="Amiri" w:cs="Amiri"/>
          <w:color w:val="111111"/>
          <w:sz w:val="28"/>
          <w:sz w:val="28"/>
          <w:szCs w:val="28"/>
          <w:rtl w:val="true"/>
          <w:lang w:bidi="ar-SA"/>
        </w:rPr>
        <w:t xml:space="preserve">المؤمنين والأئمة الطاهرين كثيرا، وبالخصوص يشكي هذه العظائم من الأمور إلىٰ المقام المبارك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العسكري، إيران أصبحت هكذا وكذا، أصبح الناس في حاجة واضطراب ليس لهم ملجأ ونظم وأمن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كان يشكي إلىٰ الإمام صاحب الزمان </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12396402_1280447820"/>
      <w:bookmarkStart w:id="646" w:name="_Toc217"/>
      <w:bookmarkEnd w:id="645"/>
      <w:r>
        <w:rPr>
          <w:rtl w:val="true"/>
        </w:rPr>
        <w:t>مكاشفة ميرزا النائيني في زمن الحرب العالمية الأولى</w:t>
      </w:r>
      <w:bookmarkEnd w:id="646"/>
    </w:p>
    <w:p>
      <w:pPr>
        <w:pStyle w:val="BookText"/>
        <w:rPr/>
      </w:pPr>
      <w:r>
        <w:rPr>
          <w:rFonts w:ascii="IRNazanin" w:hAnsi="IRNazanin" w:eastAsia="IRNazanin"/>
          <w:color w:val="111111"/>
          <w:sz w:val="28"/>
          <w:sz w:val="28"/>
          <w:szCs w:val="28"/>
          <w:rtl w:val="true"/>
          <w:lang w:bidi="fa-IR"/>
        </w:rPr>
        <w:t>هذه القصة نقلها المرحوم النائيني لميرزا مهدي أصفهاني ، الذي بدوره نقلها لي، أنا الراوي الثاني لهذه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القرآن العظيم ليس لديَّ قصد إغوائکم، ما هذه الرذيلة والخباثة والشقاء لكي أضلكم؟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أنا شمر أو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أريد هدایتكم؛ لذلك أنقل لكم هذه المطالب المحكمة، هذه القضية من الرجل الصالح المتقي إلىٰ محرم أسراره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647" w:name="pg16697_216811"/>
    </w:p>
    <w:p>
      <w:pPr>
        <w:pStyle w:val="BookText"/>
        <w:rPr/>
      </w:pPr>
      <w:bookmarkEnd w:id="647"/>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IRNazanin" w:hAnsi="IRNazanin" w:eastAsia="IRNazanin"/>
          <w:color w:val="111111"/>
          <w:sz w:val="28"/>
          <w:sz w:val="28"/>
          <w:szCs w:val="28"/>
          <w:rtl w:val="true"/>
          <w:lang w:bidi="fa-IR"/>
        </w:rPr>
        <w:t>يقول أستاذي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المرحوم میرزا النائيني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ضججت وتوَّسلت كثيرا، وشكوت إلىٰ الإمام صاحب الزمان، وذات يومٍ كنت أتوسل وعرضت علىَّ مكاشفة، رأيت بأني زرت الإمام بقية الله الأعظم ، وكان الإمام واقفاً، وكان يوجد جدار مرتفع يصل إلىٰ الغيوم، طوله تقريبا عشرة أمتار أو عشرون متراً، الإمام أشار لي بأن أنظر، مال الجدار إلىٰ السقوط بصورة مخيفة، اعوّج نصف متر من قاعدة الجدار، لكنَّ أعلىٰ الجدار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خمسة أمتارٍ أو ستة أمتار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من مكانه الأصلي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رأيت إصبع الإمام تشير إلىَّ أن۟ انظر جهة الجدار، وبعد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جدار إيران، يميل للسقوط لكن بإصبعي أحفظه عن السقوط، لا ندعه يسقط، هذا منزل شیعتنا، من الممكن أن۟ يميل للسقوط لكنه لا يسقط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عين عبارة أستاذي التي نقلها عن لسان أستاذه میرزا نائيني،</w:t>
      </w:r>
    </w:p>
    <w:p>
      <w:pPr>
        <w:pStyle w:val="BookText"/>
        <w:rPr/>
      </w:pPr>
      <w:r>
        <w:rPr>
          <w:rFonts w:ascii="IRNazanin" w:hAnsi="IRNazanin" w:eastAsia="IRNazanin"/>
          <w:color w:val="111111"/>
          <w:sz w:val="28"/>
          <w:sz w:val="28"/>
          <w:szCs w:val="28"/>
          <w:rtl w:val="true"/>
          <w:lang w:bidi="fa-IR"/>
        </w:rPr>
        <w:t>والذي هو أعلم علماء المتأخرين، أستاذ السيد الشاهرودي والسيد الخوئي والسيد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 المرحوم النائيني قاله لتلميذه الخاص المرحوم میرزا مهدي أصفهاني</w:t>
      </w:r>
      <w:r>
        <w:rPr>
          <w:rFonts w:eastAsia="IRNazanin" w:cs="IRNazanin"/>
          <w:color w:val="111111"/>
          <w:sz w:val="28"/>
          <w:szCs w:val="28"/>
          <w:rtl w:val="true"/>
          <w:lang w:bidi="fa-IR"/>
        </w:rPr>
        <w:t>.</w:t>
      </w:r>
    </w:p>
    <w:p>
      <w:pPr>
        <w:pStyle w:val="Heading2"/>
        <w:numPr>
          <w:ilvl w:val="1"/>
          <w:numId w:val="1"/>
        </w:numPr>
        <w:rPr/>
      </w:pPr>
      <w:bookmarkStart w:id="648" w:name="__RefHeading___Toc12396404_1280447820"/>
      <w:bookmarkStart w:id="649" w:name="_Toc218"/>
      <w:bookmarkEnd w:id="648"/>
      <w:r>
        <w:rPr>
          <w:rtl w:val="true"/>
        </w:rPr>
        <w:t>إيران منزل شيعة الإمام صاحب الزمان</w:t>
      </w:r>
      <w:bookmarkEnd w:id="649"/>
    </w:p>
    <w:p>
      <w:pPr>
        <w:pStyle w:val="BookText"/>
        <w:rPr/>
      </w:pPr>
      <w:r>
        <w:rPr>
          <w:rFonts w:ascii="Amiri" w:hAnsi="Amiri" w:eastAsia="Amiri" w:cs="Amiri"/>
          <w:color w:val="111111"/>
          <w:sz w:val="28"/>
          <w:sz w:val="28"/>
          <w:szCs w:val="28"/>
          <w:rtl w:val="true"/>
          <w:lang w:bidi="ar-SA"/>
        </w:rPr>
        <w:t>الإمام صاحب الزمان له محبة ولطف علىٰ شيعة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تقولون في السوق حسين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الذين تعلّٙقون أعلاماً سود وخضر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الأسواق، وفي كل عشرة أيام تقيمون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والقراءة الحسينية في أحد الأسواق، ويستمر ذلك طيلة محرم وصفر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اسم الحسين المقدَّس طوال السنة في الأسواق، وتبكون علىٰ</w:t>
      </w:r>
    </w:p>
    <w:p>
      <w:pPr>
        <w:pStyle w:val="BookText"/>
        <w:rPr/>
      </w:pPr>
      <w:r>
        <w:rPr>
          <w:rFonts w:ascii="IRNazanin" w:hAnsi="IRNazanin" w:eastAsia="IRNazanin"/>
          <w:color w:val="111111"/>
          <w:sz w:val="28"/>
          <w:sz w:val="28"/>
          <w:szCs w:val="28"/>
          <w:rtl w:val="true"/>
          <w:lang w:bidi="fa-IR"/>
        </w:rPr>
        <w:t>مظلومیته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الذين تلطمون علىٰ صدوركم في محرم وصفر حتىٰ يجمد الدم عليها، وتضربون بالسلاسل علىٰ الظهور والصدور حتىٰ تصبح سوداء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أنتم الذين تبذلون الأموال والأوقات لأجل القراءة الحسينية ولزيارته،</w:t>
      </w:r>
    </w:p>
    <w:p>
      <w:pPr>
        <w:pStyle w:val="BookText"/>
        <w:rPr/>
      </w:pPr>
      <w:r>
        <w:rPr>
          <w:rFonts w:ascii="Amiri" w:hAnsi="Amiri" w:eastAsia="Amiri" w:cs="Amiri"/>
          <w:color w:val="111111"/>
          <w:sz w:val="28"/>
          <w:sz w:val="28"/>
          <w:szCs w:val="28"/>
          <w:rtl w:val="true"/>
          <w:lang w:bidi="ar-SA"/>
        </w:rPr>
        <w:t>وتذهبون في شهر جمادىٰ الأولىٰ والثانية إلىٰ الحسينيات لقراءة مصاب فاطمة الزهراء وتبكون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شعائر التشيع في إيران، ولذلك يحبكم الإمام بقية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هذه الأمور لكي يقترب قلبكم، ولتعلموا أن بقية الله يحبكم، وما أجمل أن يعرف بأنك أيضا 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أغلبنا غافلون عن الإمام بقية الله ، والتوجّه المفترض الذي لابد أن نعمله ليس لدينا، ومع ذلك فإنَّ الإمام ولي العصر ببركة الإمام الحسين ووالدته الزهراء وجدّٙه أمير المؤمنين له علينا ألطاف و عنایات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منارات مساجد إيران ومع كامل الحرية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عَلّياً وليُّ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أنتم موجودون لكي ترفعوا اسم أمير المؤمنين والإمام الحسين والسيدة الزهراء؛ ولذلك فإنَّ الإمام المهدي لديه محبة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كانت لديكم محبة لهذا العظيم أقسم بذاته سيكون لطفه علیکم عشرة أضعاف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650" w:name="pg16697_216813"/>
    </w:p>
    <w:p>
      <w:pPr>
        <w:pStyle w:val="BookText"/>
        <w:rPr/>
      </w:pPr>
      <w:bookmarkEnd w:id="650"/>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Heading2"/>
        <w:numPr>
          <w:ilvl w:val="1"/>
          <w:numId w:val="1"/>
        </w:numPr>
        <w:rPr/>
      </w:pPr>
      <w:bookmarkStart w:id="651" w:name="__RefHeading___Toc12396406_1280447820"/>
      <w:bookmarkStart w:id="652" w:name="_Toc219"/>
      <w:bookmarkEnd w:id="651"/>
      <w:r>
        <w:rPr>
          <w:rtl w:val="true"/>
        </w:rPr>
        <w:t>الإمام صاحب الزمان غريب وأكثر غربة من كل الأئمة</w:t>
      </w:r>
      <w:bookmarkEnd w:id="652"/>
    </w:p>
    <w:p>
      <w:pPr>
        <w:pStyle w:val="BookText"/>
        <w:rPr/>
      </w:pPr>
      <w:r>
        <w:rPr>
          <w:rFonts w:ascii="Amiri" w:hAnsi="Amiri" w:eastAsia="Amiri" w:cs="Amiri"/>
          <w:color w:val="111111"/>
          <w:sz w:val="28"/>
          <w:sz w:val="28"/>
          <w:szCs w:val="28"/>
          <w:rtl w:val="true"/>
          <w:lang w:bidi="ar-SA"/>
        </w:rPr>
        <w:t xml:space="preserve">لابد أن تلقّٙن نفسك محبة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عَجَن۟تَ محبته</w:t>
      </w:r>
    </w:p>
    <w:p>
      <w:pPr>
        <w:pStyle w:val="BookText"/>
        <w:rPr/>
      </w:pPr>
      <w:r>
        <w:rPr>
          <w:rFonts w:ascii="Amiri" w:hAnsi="Amiri" w:eastAsia="Amiri" w:cs="Amiri"/>
          <w:color w:val="111111"/>
          <w:sz w:val="28"/>
          <w:sz w:val="28"/>
          <w:szCs w:val="28"/>
          <w:rtl w:val="true"/>
          <w:lang w:bidi="ar-SA"/>
        </w:rPr>
        <w:t>بقلبك، ستظهر آثاره عليك، دائما ستراه عظيماً، وستذكره في كل مجلسٍ بلسانك، وتذكر فضائله، وستبكي علىٰ فراقه، وستجد حالة احتراق باطني عليه، هذه آثار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بحق القرآن المبين اجعل هذا الجمع عشاقاً واقعيين</w:t>
      </w:r>
    </w:p>
    <w:p>
      <w:pPr>
        <w:pStyle w:val="BookText"/>
        <w:rPr/>
      </w:pPr>
      <w:r>
        <w:rPr>
          <w:rFonts w:ascii="IRNazanin" w:hAnsi="IRNazanin" w:eastAsia="IRNazanin"/>
          <w:color w:val="111111"/>
          <w:sz w:val="28"/>
          <w:sz w:val="28"/>
          <w:szCs w:val="28"/>
          <w:rtl w:val="true"/>
          <w:lang w:bidi="fa-IR"/>
        </w:rPr>
        <w:t xml:space="preserve">الإمام العصر صاحب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شاهد أن قلبي لا يدعني ألا أقول لكم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يشهد أن</w:t>
      </w:r>
    </w:p>
    <w:p>
      <w:pPr>
        <w:pStyle w:val="BookText"/>
        <w:rPr/>
      </w:pPr>
      <w:r>
        <w:rPr>
          <w:rFonts w:ascii="Amiri" w:hAnsi="Amiri" w:eastAsia="Amiri" w:cs="Amiri"/>
          <w:color w:val="111111"/>
          <w:sz w:val="28"/>
          <w:sz w:val="28"/>
          <w:szCs w:val="28"/>
          <w:rtl w:val="true"/>
          <w:lang w:bidi="ar-SA"/>
        </w:rPr>
        <w:t>قلبي يريد أن يجعل كل منابري حول الإمام صاحب الزمان ، وفي كل المجالس أذكر اسم الإمام ولي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الخطباء المحترمون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الوعاظ والمبلّٙغون وقرّاء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منكم جميعاً أن ترحموا هذا الغريب المظلوم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غربة من كل الأئمة ، لا تمضِ عليكم عشرة أيام وأنتم لم تذكروا فيه اسم الإمام صاحب الزمان ، علىٰ الأقل منبران كل عشرة أيام تخصّٙصونهما للإمام صاحب الزمان ، لا تدعوا ذكر اسم الإمام يطفأ، لا تدعوا هذه الجوهرة والزهرة الإلهية تختفي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النساء والرجال، اذكروا اسم هذا العظيم أكثر وأكثر وأوصلوا ذكره إلىٰ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عظمته وجلاله ومحبته إلىٰ القلوب، والله وبالله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ستزداد الخيرات والبركات علىٰ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اطمئنوا علىٰ أنه كلّما توسَّلتم وعزّزتم الإمام صاحب الزمان أكثر، ستتوجه لكم الخيرات والبركات الأرضية والسماوية والرفاهية الاجتماعية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653" w:name="pg16697_216814"/>
    </w:p>
    <w:p>
      <w:pPr>
        <w:pStyle w:val="BookText"/>
        <w:rPr/>
      </w:pPr>
      <w:bookmarkEnd w:id="653"/>
      <w:r>
        <w:rPr>
          <w:rFonts w:ascii="Amiri" w:hAnsi="Amiri" w:eastAsia="Amiri" w:cs="Amiri"/>
          <w:color w:val="111111"/>
          <w:sz w:val="28"/>
          <w:sz w:val="28"/>
          <w:szCs w:val="28"/>
          <w:rtl w:val="true"/>
          <w:lang w:bidi="ar-SA"/>
        </w:rPr>
        <w:t>أنت فقط قبلتنا الغصة لأجلك هي السعادة</w:t>
      </w:r>
    </w:p>
    <w:p>
      <w:pPr>
        <w:pStyle w:val="BookText"/>
        <w:rPr/>
      </w:pPr>
      <w:r>
        <w:rPr>
          <w:rFonts w:ascii="Amiri" w:hAnsi="Amiri" w:eastAsia="Amiri" w:cs="Amiri"/>
          <w:color w:val="111111"/>
          <w:sz w:val="28"/>
          <w:sz w:val="28"/>
          <w:szCs w:val="28"/>
          <w:rtl w:val="true"/>
          <w:lang w:bidi="ar-SA"/>
        </w:rPr>
        <w:t>والعبودية لك هي الحرية لا يوجد غيرك ناصرنا ومحبوبنا ومؤنسنا قم۟ وأوصل ليالي الإنتظار بصبحها</w:t>
      </w:r>
    </w:p>
    <w:p>
      <w:pPr>
        <w:pStyle w:val="BookText"/>
        <w:rPr/>
      </w:pPr>
      <w:r>
        <w:rPr>
          <w:rFonts w:ascii="Amiri" w:hAnsi="Amiri" w:eastAsia="Amiri" w:cs="Amiri"/>
          <w:color w:val="111111"/>
          <w:sz w:val="28"/>
          <w:sz w:val="28"/>
          <w:szCs w:val="28"/>
          <w:rtl w:val="true"/>
          <w:lang w:bidi="ar-SA"/>
        </w:rPr>
        <w:t>وأفرح الوجودَ بالظهور الجميل أنت فقط لائقِ للإمارة والخلافة</w:t>
      </w:r>
    </w:p>
    <w:p>
      <w:pPr>
        <w:pStyle w:val="BookText"/>
        <w:rPr/>
      </w:pPr>
      <w:r>
        <w:rPr>
          <w:rFonts w:ascii="Amiri" w:hAnsi="Amiri" w:eastAsia="Amiri" w:cs="Amiri"/>
          <w:color w:val="111111"/>
          <w:sz w:val="28"/>
          <w:sz w:val="28"/>
          <w:szCs w:val="28"/>
          <w:rtl w:val="true"/>
          <w:lang w:bidi="ar-SA"/>
        </w:rPr>
        <w:t>أنت فقط ألقِ خطابك والبقية فليكونوا مستمعين كان النمل تحت ولاية سليمان</w:t>
      </w:r>
    </w:p>
    <w:p>
      <w:pPr>
        <w:pStyle w:val="BookText"/>
        <w:rPr/>
      </w:pPr>
      <w:r>
        <w:rPr>
          <w:rFonts w:ascii="IRNazanin" w:hAnsi="IRNazanin" w:eastAsia="IRNazanin"/>
          <w:color w:val="111111"/>
          <w:sz w:val="28"/>
          <w:sz w:val="28"/>
          <w:szCs w:val="28"/>
          <w:rtl w:val="true"/>
          <w:lang w:bidi="fa-IR"/>
        </w:rPr>
        <w:t>نحن جسد وأنت فقط روحنا انهكت قویٰ منتظريك وفاض بهم الحال</w:t>
      </w:r>
    </w:p>
    <w:p>
      <w:pPr>
        <w:pStyle w:val="BookText"/>
        <w:rPr/>
      </w:pPr>
      <w:r>
        <w:rPr>
          <w:rFonts w:ascii="Amiri" w:hAnsi="Amiri" w:eastAsia="Amiri" w:cs="Amiri"/>
          <w:color w:val="111111"/>
          <w:sz w:val="28"/>
          <w:sz w:val="28"/>
          <w:szCs w:val="28"/>
          <w:rtl w:val="true"/>
          <w:lang w:bidi="ar-SA"/>
        </w:rPr>
        <w:t>أوصل نفسك سريعا إلىٰ المستغيثين تكلم فإن كلامك أحلىٰ من العسل ولعاب فمك مثل الرطب</w:t>
      </w:r>
    </w:p>
    <w:p>
      <w:pPr>
        <w:pStyle w:val="Heading2"/>
        <w:numPr>
          <w:ilvl w:val="1"/>
          <w:numId w:val="1"/>
        </w:numPr>
        <w:rPr/>
      </w:pPr>
      <w:bookmarkStart w:id="654" w:name="__RefHeading___Toc12396408_1280447820"/>
      <w:bookmarkStart w:id="655" w:name="_Toc220"/>
      <w:bookmarkEnd w:id="654"/>
      <w:r>
        <w:rPr>
          <w:rtl w:val="true"/>
        </w:rPr>
        <w:t>الخيام في آخر لحظات حياة الإمام الحسين</w:t>
      </w:r>
      <w:bookmarkEnd w:id="655"/>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اقصدوني بِنَف۟سي وَات۟رُکُوا حَرَمي</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الحسين فوق الرمال، والدماء تهطل من بدنه، ذهبت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صاحب الزمان</w:t>
      </w:r>
    </w:p>
    <w:p>
      <w:pPr>
        <w:pStyle w:val="BookText"/>
        <w:rPr/>
      </w:pPr>
      <w:r>
        <w:rPr>
          <w:rFonts w:ascii="Amiri" w:hAnsi="Amiri" w:eastAsia="Amiri" w:cs="Amiri"/>
          <w:color w:val="111111"/>
          <w:sz w:val="28"/>
          <w:sz w:val="28"/>
          <w:szCs w:val="28"/>
          <w:rtl w:val="true"/>
          <w:lang w:bidi="ar-SA"/>
        </w:rPr>
        <w:t>الحياة من أعضائه، وارتفعت أصوات الجيش، ملأت الأصوات الأجواء، وارتفعت أصوات الصهيل من الخيول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أبو عبدالله عينيه ليرىٰ ما الأمر، نظر فرأىٰ الجيش يتجهون إلىٰ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حي ويریٰ الجيش يتَّجه إلىٰ ناموسه؟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ثارت عروق الإمام الحسين بالغيرة، أراد القيام ؛ لكي يقف أمام الجيش، رأىٰ بأن رجليه لا ترفعانه، لم تبق قوةٌ في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أشد حالات الإمام الحسين،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الجيش إذا لم يكن می</w:t>
      </w:r>
    </w:p>
    <w:p>
      <w:pPr>
        <w:pStyle w:val="BookText"/>
        <w:rPr/>
      </w:pPr>
      <w:r>
        <w:rPr>
          <w:rFonts w:ascii="Amiri" w:hAnsi="Amiri" w:eastAsia="Amiri" w:cs="Amiri"/>
          <w:color w:val="111111"/>
          <w:sz w:val="28"/>
          <w:sz w:val="28"/>
          <w:szCs w:val="28"/>
          <w:rtl w:val="true"/>
          <w:lang w:bidi="ar-SA"/>
        </w:rPr>
        <w:t>لديكم دين ولا تخافون الله، ولا تخافون يوم الجزاء، فكونوا أحراراً في</w:t>
      </w:r>
    </w:p>
    <w:p>
      <w:pPr>
        <w:pStyle w:val="BookText"/>
        <w:rPr/>
      </w:pPr>
      <w:r>
        <w:rPr>
          <w:rFonts w:ascii="IRNazanin" w:hAnsi="IRNazanin" w:eastAsia="IRNazanin"/>
          <w:color w:val="111111"/>
          <w:sz w:val="28"/>
          <w:sz w:val="28"/>
          <w:szCs w:val="28"/>
          <w:rtl w:val="true"/>
          <w:lang w:bidi="fa-IR"/>
        </w:rPr>
        <w:t>دنیاکم؟</w:t>
      </w:r>
    </w:p>
    <w:p>
      <w:pPr>
        <w:pStyle w:val="BookText"/>
        <w:rPr/>
      </w:pPr>
      <w:r>
        <w:rPr>
          <w:rFonts w:ascii="IRNazanin" w:hAnsi="IRNazanin" w:eastAsia="IRNazanin"/>
          <w:color w:val="111111"/>
          <w:sz w:val="28"/>
          <w:sz w:val="28"/>
          <w:szCs w:val="28"/>
          <w:rtl w:val="true"/>
          <w:lang w:bidi="fa-IR"/>
        </w:rPr>
        <w:t>تقدَّم الشمر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 یا ابن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أحاربکم؛</w:t>
      </w:r>
    </w:p>
    <w:p>
      <w:pPr>
        <w:pStyle w:val="BookText"/>
        <w:rPr/>
      </w:pPr>
      <w:r>
        <w:rPr>
          <w:rFonts w:ascii="Amiri" w:hAnsi="Amiri" w:eastAsia="Amiri" w:cs="Amiri"/>
          <w:color w:val="111111"/>
          <w:sz w:val="28"/>
          <w:sz w:val="28"/>
          <w:szCs w:val="28"/>
          <w:rtl w:val="true"/>
          <w:lang w:bidi="ar-SA"/>
        </w:rPr>
        <w:t>أنتم حربكم معي، يا مَن۟ لاحياء لكم، أهلي لم يفعلوا شيئا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أحسابكم إن کنتم عربا کما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أقاتلكم والنساء ليس عليهن جناح، فامنعوا عتاتكم عن التعرّض لحرمي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اقصدوني بنفسي واتركوا حرمي قد حان حيني وقد لاحت لوائحه</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باسمك العظيم الأعظم الأعظم بمولانا الحسين وأهل بيته المظلومين</w:t>
      </w:r>
    </w:p>
    <w:p>
      <w:pPr>
        <w:pStyle w:val="BookText"/>
        <w:rPr/>
      </w:pPr>
      <w:r>
        <w:rPr>
          <w:rFonts w:ascii="IRNazanin" w:hAnsi="IRNazanin" w:eastAsia="IRNazanin"/>
          <w:color w:val="111111"/>
          <w:sz w:val="28"/>
          <w:sz w:val="28"/>
          <w:szCs w:val="28"/>
          <w:rtl w:val="true"/>
          <w:lang w:bidi="fa-IR"/>
        </w:rPr>
        <w:t xml:space="preserve">یا الله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656" w:name="pg16697_216817"/>
    </w:p>
    <w:p>
      <w:pPr>
        <w:pStyle w:val="Heading2"/>
        <w:numPr>
          <w:ilvl w:val="1"/>
          <w:numId w:val="1"/>
        </w:numPr>
        <w:rPr/>
      </w:pPr>
      <w:bookmarkStart w:id="657" w:name="__RefHeading___Toc12396410_1280447820"/>
      <w:bookmarkStart w:id="658" w:name="_Toc221"/>
      <w:bookmarkEnd w:id="656"/>
      <w:bookmarkEnd w:id="657"/>
      <w:r>
        <w:rPr>
          <w:rtl w:val="true"/>
        </w:rPr>
        <w:t>المجلس الحادی عشر</w:t>
      </w:r>
      <w:r>
        <w:rPr>
          <w:rtl w:val="true"/>
        </w:rPr>
        <w:t>:</w:t>
      </w:r>
      <w:r>
        <w:rPr>
          <w:rtl w:val="true"/>
        </w:rPr>
        <w:t>الأنس والإلفة بالإمام صاحب الزمان</w:t>
      </w:r>
      <w:bookmarkEnd w:id="658"/>
    </w:p>
    <w:p>
      <w:pPr>
        <w:pStyle w:val="BookText"/>
        <w:rPr/>
      </w:pPr>
      <w:r>
        <w:rPr>
          <w:rFonts w:ascii="Amiri" w:hAnsi="Amiri" w:eastAsia="Amiri" w:cs="Amiri"/>
          <w:color w:val="111111"/>
          <w:sz w:val="28"/>
          <w:sz w:val="28"/>
          <w:szCs w:val="28"/>
          <w:rtl w:val="true"/>
          <w:lang w:bidi="ar-SA"/>
        </w:rPr>
        <w:t>آية الله العلامة الشيخ محمود حلبي</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یا دوران الزمان مادامت تستمد الشمس نورها من نورك یا مَن۟ حين يدخل عبد بيتك ومجلسك يصبح ملک</w:t>
      </w:r>
    </w:p>
    <w:p>
      <w:pPr>
        <w:pStyle w:val="BookText"/>
        <w:rPr/>
      </w:pPr>
      <w:r>
        <w:rPr>
          <w:rFonts w:ascii="Amiri" w:hAnsi="Amiri" w:eastAsia="Amiri" w:cs="Amiri"/>
          <w:color w:val="111111"/>
          <w:sz w:val="28"/>
          <w:sz w:val="28"/>
          <w:szCs w:val="28"/>
          <w:rtl w:val="true"/>
          <w:lang w:bidi="ar-SA"/>
        </w:rPr>
        <w:t>حبل الجياد لديك هي المجرّة</w:t>
      </w:r>
    </w:p>
    <w:p>
      <w:pPr>
        <w:pStyle w:val="BookText"/>
        <w:rPr/>
      </w:pPr>
      <w:r>
        <w:rPr>
          <w:rFonts w:ascii="Amiri" w:hAnsi="Amiri" w:eastAsia="Amiri" w:cs="Amiri"/>
          <w:color w:val="111111"/>
          <w:sz w:val="28"/>
          <w:sz w:val="28"/>
          <w:szCs w:val="28"/>
          <w:rtl w:val="true"/>
          <w:lang w:bidi="ar-SA"/>
        </w:rPr>
        <w:t>ونعل جوادك هلال بسبب وجودك فوق الأرض</w:t>
      </w:r>
    </w:p>
    <w:p>
      <w:pPr>
        <w:pStyle w:val="BookText"/>
        <w:rPr/>
      </w:pPr>
      <w:r>
        <w:rPr>
          <w:rFonts w:ascii="Amiri" w:hAnsi="Amiri" w:eastAsia="Amiri" w:cs="Amiri"/>
          <w:color w:val="111111"/>
          <w:sz w:val="28"/>
          <w:sz w:val="28"/>
          <w:szCs w:val="28"/>
          <w:rtl w:val="true"/>
          <w:lang w:bidi="ar-SA"/>
        </w:rPr>
        <w:t>أصبحت الأرض ثقيلة ومن نور نعل جوادك أضاء القمر لا تدور السماء والأفلاك بعيدة عنك إرفع رجلك واصعد فوقها إرفع السيف الصقيل</w:t>
      </w:r>
    </w:p>
    <w:p>
      <w:pPr>
        <w:pStyle w:val="BookText"/>
        <w:rPr/>
      </w:pPr>
      <w:r>
        <w:rPr>
          <w:rFonts w:ascii="Amiri" w:hAnsi="Amiri" w:eastAsia="Amiri" w:cs="Amiri"/>
          <w:color w:val="111111"/>
          <w:sz w:val="28"/>
          <w:sz w:val="28"/>
          <w:szCs w:val="28"/>
          <w:rtl w:val="true"/>
          <w:lang w:bidi="ar-SA"/>
        </w:rPr>
        <w:t>وأخرجه من غلافه انتهىٰ عمري ووصلت الروح إلىٰ الفم ووصل الجرح إلىٰ العظام ولا يُوجد علاج</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659" w:name="pg16697_216820"/>
    </w:p>
    <w:p>
      <w:pPr>
        <w:pStyle w:val="BookText"/>
        <w:rPr/>
      </w:pPr>
      <w:bookmarkEnd w:id="659"/>
      <w:r>
        <w:rPr>
          <w:rFonts w:ascii="Amiri" w:hAnsi="Amiri" w:eastAsia="Amiri" w:cs="Amiri"/>
          <w:color w:val="111111"/>
          <w:sz w:val="28"/>
          <w:sz w:val="28"/>
          <w:szCs w:val="28"/>
          <w:rtl w:val="true"/>
          <w:lang w:bidi="ar-SA"/>
        </w:rPr>
        <w:t>سأذكر بعض النصائح السهلة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توصيات من أخ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بإنصات لهذه الكلمات، واعملوا علىٰ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العظيم إذا عملتم بهذه النصائح، سوف تصبحون نورانيين وسوف تصلون إلىٰ فهم أشياء لم تصلوا إليها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سأبيّنها بكمال الأدب وبصورة واضحة جدا، كثير من الأمور لا تأتي</w:t>
      </w:r>
    </w:p>
    <w:p>
      <w:pPr>
        <w:pStyle w:val="BookText"/>
        <w:rPr/>
      </w:pPr>
      <w:r>
        <w:rPr>
          <w:rFonts w:ascii="Amiri" w:hAnsi="Amiri" w:eastAsia="Amiri" w:cs="Amiri"/>
          <w:color w:val="111111"/>
          <w:sz w:val="28"/>
          <w:sz w:val="28"/>
          <w:szCs w:val="28"/>
          <w:rtl w:val="true"/>
          <w:lang w:bidi="ar-SA"/>
        </w:rPr>
        <w:t>إلىٰ خيالكم، وأصلا لا تأتي إلىٰ مخيلتكم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عملتم بالأمور التي سأذكرها</w:t>
      </w:r>
    </w:p>
    <w:p>
      <w:pPr>
        <w:pStyle w:val="BookText"/>
        <w:rPr/>
      </w:pPr>
      <w:r>
        <w:rPr>
          <w:rFonts w:ascii="Amiri" w:hAnsi="Amiri" w:eastAsia="Amiri" w:cs="Amiri"/>
          <w:color w:val="111111"/>
          <w:sz w:val="28"/>
          <w:sz w:val="28"/>
          <w:szCs w:val="28"/>
          <w:rtl w:val="true"/>
          <w:lang w:bidi="ar-SA"/>
        </w:rPr>
        <w:t>ستصبح واضحة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كيفية فهم هذه الأمور تعتمد علىٰ حسب الأفراد والشرائط، والإمكانات، والفهم، والسليقة، وبحسب العشق، ومحبة الأشخاص،</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p>
    <w:p>
      <w:pPr>
        <w:pStyle w:val="Heading2"/>
        <w:numPr>
          <w:ilvl w:val="1"/>
          <w:numId w:val="1"/>
        </w:numPr>
        <w:rPr/>
      </w:pPr>
      <w:bookmarkStart w:id="660" w:name="__RefHeading___Toc12396412_1280447820"/>
      <w:bookmarkStart w:id="661" w:name="_Toc222"/>
      <w:bookmarkEnd w:id="660"/>
      <w:r>
        <w:rPr>
          <w:rtl w:val="true"/>
        </w:rPr>
        <w:t>لا تستحِ من الإمام صاحب الزمان</w:t>
      </w:r>
      <w:bookmarkEnd w:id="661"/>
    </w:p>
    <w:p>
      <w:pPr>
        <w:pStyle w:val="BookText"/>
        <w:rPr/>
      </w:pPr>
      <w:r>
        <w:rPr>
          <w:rFonts w:ascii="Amiri" w:hAnsi="Amiri" w:eastAsia="Amiri" w:cs="Amiri"/>
          <w:color w:val="111111"/>
          <w:sz w:val="28"/>
          <w:sz w:val="28"/>
          <w:szCs w:val="28"/>
          <w:rtl w:val="true"/>
          <w:lang w:bidi="ar-SA"/>
        </w:rPr>
        <w:t xml:space="preserve">أول توصية أن تعلموا بأن الإمام صاحب الزمان قريب منكم، وهو عطوف عليكم، ويسمع كلامكم، احذروا أن يخدعكم الشيطان، لا تدعوا الشيطان يضع الحواجز بينكم وبين الإمام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الشيطان له إلقاءات وتلقينات فاسدة إلىٰ نفوسكم، أريد أن أُمحي هذه الإلقاءات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الأحيان يُلقي الشيطان هكذا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الإمام صاحب الزمان وأين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أسود الوجه، وفاسد، ومن العصاة، الإمام صاحب الزمان حتىٰ بصاقاً لا يرمي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ناديتُ يا صاحب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662" w:name="pg16697_216821"/>
    </w:p>
    <w:p>
      <w:pPr>
        <w:pStyle w:val="BookText"/>
        <w:rPr/>
      </w:pPr>
      <w:bookmarkEnd w:id="662"/>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والإلفة بالإمام صاحب الزمان</w:t>
      </w:r>
    </w:p>
    <w:p>
      <w:pPr>
        <w:pStyle w:val="BookText"/>
        <w:rPr/>
      </w:pPr>
      <w:r>
        <w:rPr>
          <w:rFonts w:ascii="Amiri" w:hAnsi="Amiri" w:eastAsia="Amiri" w:cs="Amiri"/>
          <w:color w:val="111111"/>
          <w:sz w:val="28"/>
          <w:sz w:val="28"/>
          <w:szCs w:val="28"/>
          <w:rtl w:val="true"/>
          <w:lang w:bidi="ar-SA"/>
        </w:rPr>
        <w:t>الزمان ، بدل أن يقول لي لبيك 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الإلقاءات الشيطانية لا واقعية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المحترمون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أبناؤكم يخالفونكم، نحن كنا أطفالا أيضا ونختلف مع والدينا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يؤذون الأب والأم كثيرا، یکسرون زجاج النافذة، يكسرون كؤوس الشاي، يعملون ألف نوعٍ من الفضولية، لكن في الصباح يأتي ويقول لوالده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نقوداً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يسبُّ والدته ويرفسها برجله، ويعمل لها ألف نوعٍ من الأذية والآلام، لكن في الليل يرجع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جائع، ماذا لدينا من عشاء؟ إِتي لي بالغذاء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الابن يؤذي والده ويعکّٙر صفو خاطره، لكن أيضا يأتي إلىٰ والده</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اشترلي دراجة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اشترلي كتاباً وورقة وقلماً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يفتح وجهه لوالده ويطلب ما يريد، والوالد مع ما رأىٰ من أذية من ولده لكنه متوجَّه له، ويشتري له دراجة وحقيبة ونعالاً، ويهيئ له ورقةوقلماً وكتاباً، ويصرف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الأمور صحيحة أم لا؟ أكثركم لديكم أبناء، وكنتم في السابق أطفالاً، وجربتم هذه الأمور</w:t>
      </w:r>
      <w:r>
        <w:rPr>
          <w:rFonts w:eastAsia="Amiri" w:cs="Amiri" w:ascii="Amiri" w:hAnsi="Amiri"/>
          <w:color w:val="111111"/>
          <w:sz w:val="28"/>
          <w:szCs w:val="28"/>
          <w:rtl w:val="true"/>
          <w:lang w:bidi="ar-SA"/>
        </w:rPr>
        <w:t>.</w:t>
      </w:r>
    </w:p>
    <w:p>
      <w:pPr>
        <w:pStyle w:val="Heading2"/>
        <w:numPr>
          <w:ilvl w:val="1"/>
          <w:numId w:val="1"/>
        </w:numPr>
        <w:rPr/>
      </w:pPr>
      <w:bookmarkStart w:id="663" w:name="__RefHeading___Toc12396414_1280447820"/>
      <w:bookmarkStart w:id="664" w:name="_Toc223"/>
      <w:bookmarkEnd w:id="663"/>
      <w:r>
        <w:rPr>
          <w:rtl w:val="true"/>
        </w:rPr>
        <w:t>الإمام صاحب الزمان أرحم من الوالد</w:t>
      </w:r>
      <w:bookmarkEnd w:id="664"/>
    </w:p>
    <w:p>
      <w:pPr>
        <w:pStyle w:val="BookText"/>
        <w:rPr/>
      </w:pPr>
      <w:r>
        <w:rPr>
          <w:rFonts w:ascii="Amiri" w:hAnsi="Amiri" w:eastAsia="Amiri" w:cs="Amiri"/>
          <w:color w:val="111111"/>
          <w:sz w:val="28"/>
          <w:sz w:val="28"/>
          <w:szCs w:val="28"/>
          <w:rtl w:val="true"/>
          <w:lang w:bidi="ar-SA"/>
        </w:rPr>
        <w:t>بالله الذي تعبدونه، الإمام صاحب الزمان أرحم وأعطف عليكم من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وجهكم مفتوحا للإمام أكثر من فتح وجهكم أمام الوالدة والوالد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أن تعمل المعاصي، أو ترتكب المحرمات، أو تترك الواجبات والمستحبات، لا أقول هذا الكلام أبدا، بارتكاب الحرام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وترك الواجبات يصبح الإمام صاحب الزمان متأذياً ومهموماً ومغموماً، لكن مع هذه المقدمات أيضا أنتم تُعتبرون أيتاماً وبمنزلة الأبناء المعنويين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تطلب من الإمام ما تريد مثلما تطلب من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أقول لا تقرأوا الأدعية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والزيارات التي نقلها</w:t>
      </w:r>
    </w:p>
    <w:p>
      <w:pPr>
        <w:pStyle w:val="BookText"/>
        <w:rPr/>
      </w:pPr>
      <w:r>
        <w:rPr>
          <w:rFonts w:ascii="IRNazanin" w:hAnsi="IRNazanin" w:eastAsia="IRNazanin"/>
          <w:color w:val="111111"/>
          <w:sz w:val="28"/>
          <w:sz w:val="28"/>
          <w:szCs w:val="28"/>
          <w:rtl w:val="true"/>
          <w:lang w:bidi="fa-IR"/>
        </w:rPr>
        <w:t>العلامة المجلسيٰ في كتاب تحفة الزائر، وزاد المعاد، والمزار الموجود في بحار الأنوار لابد أن تقرأوها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هذه الأدعية والزيارات ولكن أنصتوا و ودققّٙوا في كلامي، أيها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وحجج الإسلام، والمحصّٙلون والطلاب، والوعاظ، والخطباء، وسائر الطبقات، بكال الجرأة والجسارة أعرض لكم هذه الأمور، إلىٰ كل الطبقات، الرجال الإداريين، الدولة، الجيش، أهل السوق، المخدَّرات المحترمات، وخصوصا الشباب، والأطفال الذين يبلغون العاشرة والثانية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تتعاملون مع والديكم، تعاملوا مع صاحب الزمان ، کما تتكلمون مع والديكم وتطلبون ماتریدون، تكلّموا مع صاحب الزمان ، واطلبوا منه ما تريدون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 من الآداب والترتيبات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تعتقد بأَنَّ الإمام صاحب الزمان بعيد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ترىٰ في اليوم والليلة الوالدين لمدة ساعتين وثلاث، وبكال الجرأة تطلب منهم أن يشتروا لك ما تريد، ويهيئوا لك ما تريد، كذلك تحدَّث مع الإمام صاحب الزمان أربعاً وعشرين ساعة في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بالإمام صاحب الزمان لو تذهبون في طريق المحبة كما أقول لكم ستصلون إلىٰ مقصدکم سريعا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665" w:name="pg16697_216823"/>
    </w:p>
    <w:p>
      <w:pPr>
        <w:pStyle w:val="BookText"/>
        <w:rPr/>
      </w:pPr>
      <w:bookmarkEnd w:id="665"/>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والإلفة بالإمام صاحب الزمان</w:t>
      </w:r>
    </w:p>
    <w:p>
      <w:pPr>
        <w:pStyle w:val="Heading2"/>
        <w:numPr>
          <w:ilvl w:val="1"/>
          <w:numId w:val="1"/>
        </w:numPr>
        <w:rPr/>
      </w:pPr>
      <w:bookmarkStart w:id="666" w:name="__RefHeading___Toc12396416_1280447820"/>
      <w:bookmarkStart w:id="667" w:name="_Toc224"/>
      <w:bookmarkEnd w:id="666"/>
      <w:r>
        <w:rPr>
          <w:rtl w:val="true"/>
        </w:rPr>
        <w:t>الإمام صاحب الزمان لا ينسانا</w:t>
      </w:r>
      <w:bookmarkEnd w:id="667"/>
    </w:p>
    <w:p>
      <w:pPr>
        <w:pStyle w:val="BookText"/>
        <w:rPr/>
      </w:pPr>
      <w:r>
        <w:rPr>
          <w:rFonts w:ascii="IRNazanin" w:hAnsi="IRNazanin" w:eastAsia="IRNazanin"/>
          <w:color w:val="111111"/>
          <w:sz w:val="28"/>
          <w:sz w:val="28"/>
          <w:szCs w:val="28"/>
          <w:rtl w:val="true"/>
          <w:lang w:bidi="fa-IR"/>
        </w:rPr>
        <w:t>الإمام صاحب الزمان و ليس بعيدا عنكم، الإمام صاحب الزمان محب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له أساس، الإمام له عناية ولطف علیکم، هكذا قال للشيخ المفيد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 السَدِدِ وَالوليّٙ الرَشيدِ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غَيرُ مُهمِلينَ لُمِراعاتِكُم، وَلا ناسينَ لِذِکرِکُم، وَلَولا ذلكَ لَنَزَلَ بِکُم اللأَواءَ، واصطَلَمَكَم</w:t>
      </w:r>
    </w:p>
    <w:p>
      <w:pPr>
        <w:pStyle w:val="BookText"/>
        <w:rPr/>
      </w:pP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نهمل ذكرك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نذكرك دائیا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Amiri" w:hAnsi="Amiri" w:eastAsia="Amiri" w:cs="Amiri"/>
          <w:color w:val="111111"/>
          <w:sz w:val="28"/>
          <w:sz w:val="28"/>
          <w:szCs w:val="28"/>
          <w:rtl w:val="true"/>
          <w:lang w:bidi="ar-SA"/>
        </w:rPr>
        <w:t>نرعاك ونراقبك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صاحب الزمان کالأب الذي يراقب ابنه دائما، الإمام يراقبكم أيها الشيعة، هو لا ينساكم، لا تطلبوا منّٙي أي دليل، اذهبوا إلىٰ ميدان العمل حتىٰ تفهموا، كما يقول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العاشق الصادق في 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لم تدخلوا وادي العمل لن تفهموا شيئا، اطلبوا منه مثلما تطلبون من والدكم، أنا ابن سيء، وضربني أبي، وآذاني، الآن أتكلم معه ووجهي متغيّٙر الوجنات، لكن في نفس الوقت هو أبي، إذا لم أقل لأبي ما أريد فلمن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يشتري لي قميصاً وسروالاً ودراجة وكتاباً وقلماً ودفتراً، هو المعيَّن لهذه الأمور، ولذلك وجهي مفتوح له، وإذا لم أقل له، ولم أطلب منه، فممّٙن۟ أطلب؟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668" w:name="pg16697_216824"/>
    </w:p>
    <w:p>
      <w:pPr>
        <w:pStyle w:val="BookText"/>
        <w:rPr/>
      </w:pPr>
      <w:bookmarkEnd w:id="668"/>
      <w:r>
        <w:rPr>
          <w:rFonts w:ascii="Amiri" w:hAnsi="Amiri" w:eastAsia="Amiri" w:cs="Amiri"/>
          <w:color w:val="111111"/>
          <w:sz w:val="28"/>
          <w:sz w:val="28"/>
          <w:szCs w:val="28"/>
          <w:rtl w:val="true"/>
          <w:lang w:bidi="ar-SA"/>
        </w:rPr>
        <w:t>والله، إن الإمام صاحب الزمان أعلىٰ وأرحم من الوالد؛ ولذلك لابد أن تذهب إليه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العسكري أنا سيء، وأنت تتحذَّر مني،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ابتعد عنّٙي، أسكت، ترمي عليَّ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كل هذه المقدمات أنا كلبك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تضع لكلبك قطعة عظمٍ بنفسك، وقطعة خبز</w:t>
      </w:r>
      <w:r>
        <w:rPr>
          <w:rFonts w:eastAsia="Amiri" w:cs="Amiri" w:ascii="Amiri" w:hAnsi="Amiri"/>
          <w:color w:val="111111"/>
          <w:sz w:val="28"/>
          <w:szCs w:val="28"/>
          <w:rtl w:val="true"/>
          <w:lang w:bidi="ar-SA"/>
        </w:rPr>
        <w:t>".</w:t>
      </w:r>
    </w:p>
    <w:p>
      <w:pPr>
        <w:pStyle w:val="Heading2"/>
        <w:numPr>
          <w:ilvl w:val="1"/>
          <w:numId w:val="1"/>
        </w:numPr>
        <w:rPr/>
      </w:pPr>
      <w:bookmarkStart w:id="669" w:name="__RefHeading___Toc12396418_1280447820"/>
      <w:bookmarkStart w:id="670" w:name="_Toc225"/>
      <w:bookmarkEnd w:id="669"/>
      <w:r>
        <w:rPr>
          <w:rtl w:val="true"/>
        </w:rPr>
        <w:t>في حضن الحصن الوحيد</w:t>
      </w:r>
      <w:bookmarkEnd w:id="670"/>
    </w:p>
    <w:p>
      <w:pPr>
        <w:pStyle w:val="BookText"/>
        <w:rPr/>
      </w:pPr>
      <w:r>
        <w:rPr>
          <w:rFonts w:ascii="IRNazanin" w:hAnsi="IRNazanin" w:eastAsia="IRNazanin"/>
          <w:color w:val="111111"/>
          <w:sz w:val="28"/>
          <w:sz w:val="28"/>
          <w:szCs w:val="28"/>
          <w:rtl w:val="true"/>
          <w:lang w:bidi="fa-IR"/>
        </w:rPr>
        <w:t>الإمام صاحب الزمان و قائد کم، سیدکم، أبوكم ومعلمكم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عظمة وكل عمل حسنٍ عندكم هي له، هذه أعمال الإمام صاحب الزمان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الله ملجأ ومرجعاً، أوكل الله له هذه المهمة، وهي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 الحصين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دائما وفي كل ساعة في اليوم، في البيت، أو الشارع، أو السوق، تكلَّم مع الإمام صاحب الزمان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 مشكلة في عملي، أنت حُلَّ هذه المشكلة، أيها الوالد العطوف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المعلّٙم الروحاني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يرجع إلىٰ مولاه، الرعية ترجع إلىٰ ملكها، التلميذ يرجع إلىٰ أستاذه، الإبن يرجع إلىٰ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الإمام صاحب الزمان ، وتحدَّثوا معه، لا تضعوا بینکم وبين الإمام صاحب الأمر</w:t>
      </w:r>
    </w:p>
    <w:p>
      <w:pPr>
        <w:pStyle w:val="BookText"/>
        <w:rPr/>
      </w:pPr>
      <w:r>
        <w:rPr>
          <w:rFonts w:ascii="Amiri" w:hAnsi="Amiri" w:eastAsia="Amiri" w:cs="Amiri"/>
          <w:color w:val="111111"/>
          <w:sz w:val="28"/>
          <w:sz w:val="28"/>
          <w:szCs w:val="28"/>
          <w:rtl w:val="true"/>
          <w:lang w:bidi="ar-SA"/>
        </w:rPr>
        <w:t>حاجزاً أبدا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671" w:name="pg16697_216825"/>
    </w:p>
    <w:p>
      <w:pPr>
        <w:pStyle w:val="BookText"/>
        <w:rPr/>
      </w:pPr>
      <w:bookmarkEnd w:id="671"/>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والإلفة بالإمام صاحب الزمان</w:t>
      </w:r>
    </w:p>
    <w:p>
      <w:pPr>
        <w:pStyle w:val="BookText"/>
        <w:rPr/>
      </w:pPr>
      <w:r>
        <w:rPr>
          <w:rFonts w:ascii="Amiri" w:hAnsi="Amiri" w:eastAsia="Amiri" w:cs="Amiri"/>
          <w:color w:val="111111"/>
          <w:sz w:val="28"/>
          <w:sz w:val="28"/>
          <w:szCs w:val="28"/>
          <w:rtl w:val="true"/>
          <w:lang w:bidi="ar-SA"/>
        </w:rPr>
        <w:t>تكلَّم معه بلسان عذب، وارتبط به، هذا يدخل محبته إلىٰ قلبك، ويجعل</w:t>
      </w:r>
    </w:p>
    <w:p>
      <w:pPr>
        <w:pStyle w:val="BookText"/>
        <w:rPr/>
      </w:pPr>
      <w:r>
        <w:rPr>
          <w:rFonts w:ascii="Amiri" w:hAnsi="Amiri" w:eastAsia="Amiri" w:cs="Amiri"/>
          <w:color w:val="111111"/>
          <w:sz w:val="28"/>
          <w:sz w:val="28"/>
          <w:szCs w:val="28"/>
          <w:rtl w:val="true"/>
          <w:lang w:bidi="ar-SA"/>
        </w:rPr>
        <w:t>الاتصال بالإمام أقوىٰ وأكثر إحكاماً، ويجعل قلبه المبارك متوجهاً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أعمال أخرىٰ تؤديها، أعال تُوجِدُ المحبة في قلبك، وتجعل الإمام صاحب الزمان له توجّهات خاصة وكثيرة لك، لابد أن تؤدي هذه الأعمال</w:t>
      </w:r>
      <w:r>
        <w:rPr>
          <w:rFonts w:eastAsia="Amiri" w:cs="Amiri" w:ascii="Amiri" w:hAnsi="Amiri"/>
          <w:color w:val="111111"/>
          <w:sz w:val="28"/>
          <w:szCs w:val="28"/>
          <w:rtl w:val="true"/>
          <w:lang w:bidi="ar-SA"/>
        </w:rPr>
        <w:t>.</w:t>
      </w:r>
    </w:p>
    <w:p>
      <w:pPr>
        <w:pStyle w:val="Heading2"/>
        <w:numPr>
          <w:ilvl w:val="1"/>
          <w:numId w:val="1"/>
        </w:numPr>
        <w:rPr/>
      </w:pPr>
      <w:bookmarkStart w:id="672" w:name="__RefHeading___Toc12396420_1280447820"/>
      <w:bookmarkStart w:id="673" w:name="_Toc226"/>
      <w:bookmarkEnd w:id="672"/>
      <w:r>
        <w:rPr>
          <w:rtl w:val="true"/>
        </w:rPr>
        <w:t>توسَّل بالإمام صاحب الزمان مثل العوام</w:t>
      </w:r>
      <w:bookmarkEnd w:id="673"/>
    </w:p>
    <w:p>
      <w:pPr>
        <w:pStyle w:val="BookText"/>
        <w:rPr/>
      </w:pPr>
      <w:r>
        <w:rPr>
          <w:rFonts w:ascii="IRNazanin" w:hAnsi="IRNazanin" w:eastAsia="IRNazanin"/>
          <w:color w:val="111111"/>
          <w:sz w:val="28"/>
          <w:sz w:val="28"/>
          <w:szCs w:val="28"/>
          <w:rtl w:val="true"/>
          <w:lang w:bidi="fa-IR"/>
        </w:rPr>
        <w:t>کما تدعو لنفسك ولوالدك ولأبنائك، ادعُ لأجل الإمام صاحب</w:t>
      </w:r>
    </w:p>
    <w:p>
      <w:pPr>
        <w:pStyle w:val="BookText"/>
        <w:rPr/>
      </w:pPr>
      <w:r>
        <w:rPr>
          <w:rFonts w:ascii="Amiri" w:hAnsi="Amiri" w:eastAsia="Amiri" w:cs="Amiri"/>
          <w:color w:val="111111"/>
          <w:sz w:val="28"/>
          <w:sz w:val="28"/>
          <w:szCs w:val="28"/>
          <w:rtl w:val="true"/>
          <w:lang w:bidi="ar-SA"/>
        </w:rPr>
        <w:t>الزمان أيضا، بلسانٍ 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كثيراً 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دعاء الليلة الثالثة والعشرين، طبعة بيروت ص </w:t>
      </w:r>
      <w:r>
        <w:rPr>
          <w:rFonts w:eastAsia="IRNazanin" w:cs="IRNazanin"/>
          <w:color w:val="111111"/>
          <w:sz w:val="28"/>
          <w:szCs w:val="28"/>
          <w:lang w:bidi="fa-IR"/>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الدعاء ذكره الإمام جعفر الصادق قبل ولادة الإمام بقية</w:t>
      </w:r>
    </w:p>
    <w:p>
      <w:pPr>
        <w:pStyle w:val="BookText"/>
        <w:rPr/>
      </w:pPr>
      <w:r>
        <w:rPr>
          <w:rFonts w:ascii="Amiri" w:hAnsi="Amiri" w:eastAsia="Amiri" w:cs="Amiri"/>
          <w:color w:val="111111"/>
          <w:sz w:val="28"/>
          <w:sz w:val="28"/>
          <w:szCs w:val="28"/>
          <w:rtl w:val="true"/>
          <w:lang w:bidi="ar-SA"/>
        </w:rPr>
        <w:t>الله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هذا الدعاء دائما، إقرأه في قنوت صلاتك لأنك تستطيع أن تقرأ أيّ دعاء في قنوت الصلاة، الصلاة في الخلوات تُوجِدُ الارتباط بين العبد وربه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 يُناجي رَبَّهُ</w:t>
      </w:r>
      <w:r>
        <w:rPr>
          <w:rFonts w:eastAsia="Amiri" w:cs="Amiri" w:ascii="Amiri" w:hAnsi="Amiri"/>
          <w:color w:val="111111"/>
          <w:sz w:val="28"/>
          <w:szCs w:val="28"/>
          <w:rtl w:val="true"/>
          <w:lang w:bidi="ar-SA"/>
        </w:rPr>
        <w:t>»</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العبد في حالة الصلاة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في هذه الحالة من</w:t>
      </w:r>
    </w:p>
    <w:p>
      <w:pPr>
        <w:pStyle w:val="BookText"/>
        <w:rPr/>
      </w:pPr>
      <w:r>
        <w:rPr>
          <w:rFonts w:ascii="Amiri" w:hAnsi="Amiri" w:eastAsia="Amiri" w:cs="Amiri"/>
          <w:color w:val="111111"/>
          <w:sz w:val="28"/>
          <w:sz w:val="28"/>
          <w:szCs w:val="28"/>
          <w:rtl w:val="true"/>
          <w:lang w:bidi="ar-SA"/>
        </w:rPr>
        <w:t>الخلوة أي شيء تطلبه أعطيك إياه؛ ولذلك قالوا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کُلّ تَقيّٙ</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الأوقات، لكن عند الصلاة له خصوصية أخرىٰ، عند مناجاة العبد مع ربه، وفي هذه اللحظات التي يختلي بها مع ربه، اقرأ في قنوت الصلاة الدعاء 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سلامة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هكذا أعال تجذب توجَّه الإمام</w:t>
      </w:r>
    </w:p>
    <w:p>
      <w:pPr>
        <w:pStyle w:val="BookText"/>
        <w:rPr/>
      </w:pPr>
      <w:r>
        <w:rPr>
          <w:rFonts w:ascii="IRNazanin" w:hAnsi="IRNazanin" w:eastAsia="IRNazanin"/>
          <w:color w:val="111111"/>
          <w:sz w:val="28"/>
          <w:sz w:val="28"/>
          <w:szCs w:val="28"/>
          <w:rtl w:val="true"/>
          <w:lang w:bidi="fa-IR"/>
        </w:rPr>
        <w:t>صاحب الزمان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أُدع له بلسان الأب والأم، مثلما تجلس عند المنبر وفي قصدك الدعاء</w:t>
      </w:r>
    </w:p>
    <w:p>
      <w:pPr>
        <w:pStyle w:val="BookText"/>
        <w:rPr/>
      </w:pPr>
      <w:r>
        <w:rPr>
          <w:rFonts w:ascii="Amiri" w:hAnsi="Amiri" w:eastAsia="Amiri" w:cs="Amiri"/>
          <w:color w:val="111111"/>
          <w:sz w:val="28"/>
          <w:sz w:val="28"/>
          <w:szCs w:val="28"/>
          <w:rtl w:val="true"/>
          <w:lang w:bidi="ar-SA"/>
        </w:rPr>
        <w:t>لأمك وأبيك وأختك وأهلك المرضى وأولادك، كذلك ادع للإمام صاحب الزمان ،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في عمره،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 في سلامة،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عليه السرور، إلهي أبعد عنه البلاء والغمّ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الأمور التي تطلبها لأحبائك، اطلبها لأجل الإمام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الأدعية تستطيع أن تكرّٙرها في الليل والنهار، في الطريق، والسوق، والمسجد، والمعبد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674" w:name="pg16697_216827"/>
    </w:p>
    <w:p>
      <w:pPr>
        <w:pStyle w:val="BookText"/>
        <w:rPr/>
      </w:pPr>
      <w:bookmarkEnd w:id="674"/>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والإلفة بالإمام صاحب الزمان</w:t>
      </w:r>
    </w:p>
    <w:p>
      <w:pPr>
        <w:pStyle w:val="Heading2"/>
        <w:numPr>
          <w:ilvl w:val="1"/>
          <w:numId w:val="1"/>
        </w:numPr>
        <w:rPr/>
      </w:pPr>
      <w:bookmarkStart w:id="675" w:name="__RefHeading___Toc12396422_1280447820"/>
      <w:bookmarkStart w:id="676" w:name="_Toc227"/>
      <w:bookmarkEnd w:id="675"/>
      <w:r>
        <w:rPr>
          <w:rtl w:val="true"/>
        </w:rPr>
        <w:t>التصدّق عن الإمام صاحب الزمان</w:t>
      </w:r>
      <w:bookmarkEnd w:id="676"/>
    </w:p>
    <w:p>
      <w:pPr>
        <w:pStyle w:val="BookText"/>
        <w:rPr/>
      </w:pPr>
      <w:r>
        <w:rPr>
          <w:rFonts w:ascii="Amiri" w:hAnsi="Amiri" w:eastAsia="Amiri" w:cs="Amiri"/>
          <w:color w:val="111111"/>
          <w:sz w:val="28"/>
          <w:sz w:val="28"/>
          <w:szCs w:val="28"/>
          <w:rtl w:val="true"/>
          <w:lang w:bidi="ar-SA"/>
        </w:rPr>
        <w:t>تصدَّق لأجل الإمام صاحب الزمان ، من الممكن أن يأتي إلىٰ</w:t>
      </w:r>
    </w:p>
    <w:p>
      <w:pPr>
        <w:pStyle w:val="BookText"/>
        <w:rPr/>
      </w:pPr>
      <w:r>
        <w:rPr>
          <w:rFonts w:ascii="Amiri" w:hAnsi="Amiri" w:eastAsia="Amiri" w:cs="Amiri"/>
          <w:color w:val="111111"/>
          <w:sz w:val="28"/>
          <w:sz w:val="28"/>
          <w:szCs w:val="28"/>
          <w:rtl w:val="true"/>
          <w:lang w:bidi="ar-SA"/>
        </w:rPr>
        <w:t>ذهنك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 صاحب الزمان محتاج إلىٰ صدقة ودعاء؟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لكي تكون لصدقتِنا ودعائنا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الأسئلة ضعها علىٰ جانب، هذا الكلام صحيح، ليس محتاجاً إلىٰ دعاء وصدقة منّٙا، لكن نحن هذه وظيفتنا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الممكن أن تكون لصدقتنا ودعائنا تأثير والله تعالىٰ يدفع عنه بالدعاء الغمَّ، أو يدفع بالصدقة البلاء عنه، أو عن أهله، ولا يوجد مانع عقلي أو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عن الإمام صاحب الزمان ، وليست الصدقة منحصرة في آخر الأسبوع، في كل صباح تريد الخروج، وفي كل ليلة ترجع إلىٰ المنزل تصدق لأجلِ الإمام بقية الله بالمقدار الذي في استطاعتك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تعمل بها أقول لسوف ترىٰ الخير</w:t>
      </w:r>
      <w:r>
        <w:rPr>
          <w:rFonts w:eastAsia="Amiri" w:cs="Amiri" w:ascii="Amiri" w:hAnsi="Amiri"/>
          <w:color w:val="111111"/>
          <w:sz w:val="28"/>
          <w:szCs w:val="28"/>
          <w:rtl w:val="true"/>
          <w:lang w:bidi="ar-SA"/>
        </w:rPr>
        <w:t>.</w:t>
      </w:r>
    </w:p>
    <w:p>
      <w:pPr>
        <w:pStyle w:val="Heading2"/>
        <w:numPr>
          <w:ilvl w:val="1"/>
          <w:numId w:val="1"/>
        </w:numPr>
        <w:rPr/>
      </w:pPr>
      <w:bookmarkStart w:id="677" w:name="__RefHeading___Toc12396424_1280447820"/>
      <w:bookmarkStart w:id="678" w:name="_Toc228"/>
      <w:bookmarkEnd w:id="677"/>
      <w:r>
        <w:rPr>
          <w:rtl w:val="true"/>
        </w:rPr>
        <w:t>الزيارة بالنيابة عن الإمام صاحب الزمان</w:t>
      </w:r>
      <w:bookmarkEnd w:id="678"/>
    </w:p>
    <w:p>
      <w:pPr>
        <w:pStyle w:val="BookText"/>
        <w:rPr/>
      </w:pPr>
      <w:r>
        <w:rPr>
          <w:rFonts w:ascii="Amiri" w:hAnsi="Amiri" w:eastAsia="Amiri" w:cs="Amiri"/>
          <w:color w:val="111111"/>
          <w:sz w:val="28"/>
          <w:sz w:val="28"/>
          <w:szCs w:val="28"/>
          <w:rtl w:val="true"/>
          <w:lang w:bidi="ar-SA"/>
        </w:rPr>
        <w:t xml:space="preserve">اجعل سفرك لزيارة الأئمة بنيابة الإمام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عندما تريد التشرُّف لزيارة قم، افترض أن الإمام أعطاك أموالاً وقال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إلىٰ عمتي السيدة المعصومة وزرها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افترض أنك أخذت أموالاً من الإمام بقية الله ، وتذهب إلىٰ السيدة المعصومة من طرف الإمام ولي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النيابة آثار عجيبة، أصلا تُحدث تغييراً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679" w:name="pg16697_216828"/>
    </w:p>
    <w:p>
      <w:pPr>
        <w:pStyle w:val="BookText"/>
        <w:rPr/>
      </w:pPr>
      <w:bookmarkEnd w:id="679"/>
      <w:r>
        <w:rPr>
          <w:rFonts w:ascii="Amiri" w:hAnsi="Amiri" w:eastAsia="Amiri" w:cs="Amiri"/>
          <w:color w:val="111111"/>
          <w:sz w:val="28"/>
          <w:sz w:val="28"/>
          <w:szCs w:val="28"/>
          <w:rtl w:val="true"/>
          <w:lang w:bidi="ar-SA"/>
        </w:rPr>
        <w:t>فيكم، ومن تلك اللحظة تجد تغيُّراً في حقيقتك، بحيث أنت تفهم حدوث</w:t>
      </w:r>
    </w:p>
    <w:p>
      <w:pPr>
        <w:pStyle w:val="BookText"/>
        <w:rPr/>
      </w:pPr>
      <w:r>
        <w:rPr>
          <w:rFonts w:ascii="Amiri" w:hAnsi="Amiri" w:eastAsia="Amiri" w:cs="Amiri"/>
          <w:color w:val="111111"/>
          <w:sz w:val="28"/>
          <w:sz w:val="28"/>
          <w:szCs w:val="28"/>
          <w:rtl w:val="true"/>
          <w:lang w:bidi="ar-SA"/>
        </w:rPr>
        <w:t>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 الذي يزور بالنيابة عن الإمام صاحب الزمان في سفر الزيارة لا ينظر إلىٰ النساء والرجال، لا يكذب، لا يستمع إلىٰ الموسيقىٰ واللهو واللعب، لا يأكل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النكات سوف تؤثر في قلبك، وسوف تربيّك وتهذّٙبك روحيا، هذا أثر واحد لهذا العمل، وله آثار أخرىٰ</w:t>
      </w:r>
    </w:p>
    <w:p>
      <w:pPr>
        <w:pStyle w:val="BookText"/>
        <w:rPr/>
      </w:pPr>
      <w:r>
        <w:rPr>
          <w:rFonts w:ascii="IRNazanin" w:hAnsi="IRNazanin" w:eastAsia="IRNazanin"/>
          <w:color w:val="111111"/>
          <w:sz w:val="28"/>
          <w:sz w:val="28"/>
          <w:szCs w:val="28"/>
          <w:rtl w:val="true"/>
          <w:lang w:bidi="fa-IR"/>
        </w:rPr>
        <w:t>سوف تعرفها بنفسك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عن الإمام صاحب الزمان اذهب إلىٰ مقبرة تخت فولاد و أصفهان، وزر قبور المؤمنين وأولياء الله في كل ليلة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فولاد مکان</w:t>
      </w:r>
    </w:p>
    <w:p>
      <w:pPr>
        <w:pStyle w:val="BookText"/>
        <w:rPr/>
      </w:pP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كم له من معنویات وروحانية، اذهبوا في كل ليلة جمعة نيابة عن الإمام صاحب العصر لزيارة قبور المؤمنين، اذهبوا إلىٰ قبر العلامة المجلسي، ووالده، نيابة عن الإمام صاحب الزمان زرقبر هذا العظيم خادم آل محمد، واقرأ سورة الحمد إحدىٰ عشر مرة وسبع مرات سورة القدر</w:t>
      </w:r>
      <w:r>
        <w:rPr>
          <w:rFonts w:eastAsia="IRNazanin" w:cs="IRNazanin"/>
          <w:color w:val="111111"/>
          <w:sz w:val="28"/>
          <w:szCs w:val="28"/>
          <w:rtl w:val="true"/>
          <w:lang w:bidi="fa-IR"/>
        </w:rPr>
        <w:t>.</w:t>
      </w:r>
    </w:p>
    <w:p>
      <w:pPr>
        <w:pStyle w:val="Heading2"/>
        <w:numPr>
          <w:ilvl w:val="1"/>
          <w:numId w:val="1"/>
        </w:numPr>
        <w:rPr/>
      </w:pPr>
      <w:bookmarkStart w:id="680" w:name="__RefHeading___Toc12396426_1280447820"/>
      <w:bookmarkStart w:id="681" w:name="_Toc229"/>
      <w:bookmarkEnd w:id="680"/>
      <w:r>
        <w:rPr>
          <w:rtl w:val="true"/>
        </w:rPr>
        <w:t>اعمل المستحبَّات نيابة عن صاحب الزمان</w:t>
      </w:r>
      <w:bookmarkEnd w:id="681"/>
    </w:p>
    <w:p>
      <w:pPr>
        <w:pStyle w:val="BookText"/>
        <w:rPr/>
      </w:pPr>
      <w:r>
        <w:rPr>
          <w:rFonts w:ascii="Amiri" w:hAnsi="Amiri" w:eastAsia="Amiri" w:cs="Amiri"/>
          <w:color w:val="111111"/>
          <w:sz w:val="28"/>
          <w:sz w:val="28"/>
          <w:szCs w:val="28"/>
          <w:rtl w:val="true"/>
          <w:lang w:bidi="ar-SA"/>
        </w:rPr>
        <w:t>إذا أديت الحج الواجب، ولديك</w:t>
      </w:r>
    </w:p>
    <w:p>
      <w:pPr>
        <w:pStyle w:val="BookText"/>
        <w:rPr/>
      </w:pPr>
      <w:r>
        <w:rPr>
          <w:rFonts w:ascii="Amiri" w:hAnsi="Amiri" w:eastAsia="Amiri" w:cs="Amiri"/>
          <w:color w:val="111111"/>
          <w:sz w:val="28"/>
          <w:sz w:val="28"/>
          <w:szCs w:val="28"/>
          <w:rtl w:val="true"/>
          <w:lang w:bidi="ar-SA"/>
        </w:rPr>
        <w:t>مقدرة مالية اذهب إلىٰ الحج نيابة عن</w:t>
      </w:r>
    </w:p>
    <w:p>
      <w:pPr>
        <w:pStyle w:val="BookText"/>
        <w:rPr/>
      </w:pPr>
      <w:r>
        <w:rPr>
          <w:rFonts w:ascii="Amiri" w:hAnsi="Amiri" w:eastAsia="Amiri" w:cs="Amiri"/>
          <w:color w:val="111111"/>
          <w:sz w:val="28"/>
          <w:sz w:val="28"/>
          <w:szCs w:val="28"/>
          <w:rtl w:val="true"/>
          <w:lang w:bidi="ar-SA"/>
        </w:rPr>
        <w:t>الإمام صاحب الزمان ، لأن الحج نيابة عن الإمام صاحب الزمان له بركات، وإذا لم تفعل ذلك لن تعرف هذه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الأعمال والخيرات والمستحبات أدّها نيابة عن الإمام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صلة الرحم، زيارة أهل القبور، بذل الأموال،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والإلفة بالإمام صاحب الزمان</w:t>
      </w:r>
    </w:p>
    <w:p>
      <w:pPr>
        <w:pStyle w:val="BookText"/>
        <w:rPr/>
      </w:pPr>
      <w:r>
        <w:rPr>
          <w:rFonts w:ascii="Amiri" w:hAnsi="Amiri" w:eastAsia="Amiri" w:cs="Amiri"/>
          <w:color w:val="111111"/>
          <w:sz w:val="28"/>
          <w:sz w:val="28"/>
          <w:szCs w:val="28"/>
          <w:rtl w:val="true"/>
          <w:lang w:bidi="ar-SA"/>
        </w:rPr>
        <w:t>الإطعام، قراءة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كل المستحبات نيابة عن الأمام بقية الله ، إذا أردت النذر أنذر للإمام بقية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تعمل أيَّ عمل خير، أو أردت أن۟ تصرف أيَّ مال في الخير، أو أردت الإصلاح بين الناس، كل هذه الأمور اعملها نيابة عن الإمام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682" w:name="pg16697_216831"/>
    </w:p>
    <w:p>
      <w:pPr>
        <w:pStyle w:val="Heading2"/>
        <w:numPr>
          <w:ilvl w:val="1"/>
          <w:numId w:val="1"/>
        </w:numPr>
        <w:rPr/>
      </w:pPr>
      <w:bookmarkStart w:id="683" w:name="__RefHeading___Toc12396428_1280447820"/>
      <w:bookmarkStart w:id="684" w:name="_Toc230"/>
      <w:bookmarkEnd w:id="682"/>
      <w:bookmarkEnd w:id="683"/>
      <w:r>
        <w:rPr>
          <w:rtl w:val="true"/>
        </w:rPr>
        <w:t>المجلس الثانی عشر</w:t>
      </w:r>
      <w:r>
        <w:rPr>
          <w:rtl w:val="true"/>
        </w:rPr>
        <w:t>:</w:t>
      </w:r>
      <w:r>
        <w:rPr>
          <w:rtl w:val="true"/>
        </w:rPr>
        <w:t>إمكان لقاء الإمام صاحب الزمان في زمن الغيبة الكبرى</w:t>
      </w:r>
      <w:bookmarkEnd w:id="684"/>
    </w:p>
    <w:p>
      <w:pPr>
        <w:pStyle w:val="BookText"/>
        <w:rPr/>
      </w:pPr>
      <w:r>
        <w:rPr>
          <w:rFonts w:ascii="Amiri" w:hAnsi="Amiri" w:eastAsia="Amiri" w:cs="Amiri"/>
          <w:color w:val="111111"/>
          <w:sz w:val="28"/>
          <w:sz w:val="28"/>
          <w:szCs w:val="28"/>
          <w:rtl w:val="true"/>
          <w:lang w:bidi="ar-SA"/>
        </w:rPr>
        <w:t>آية الله العلامة الشيخ محمود حلبي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أعوذ بالله من الشيطان الرجيم، بِسْمِ اللَّهِ الرَّحْمَنِ الرَّحِيمِ، الحَمدُ للهِ إِقراراً بِنِعمَتِهِ، وَأَشهَدُ أَن لا إِلهَ إلاّ الله إِخلاصاً لِوَحدانِيَتِهِ، وَفَردانِیَتِهِ، وَصَمَدانِيَتِهِ، وَأَشهَدُ أَنَّ مُحَمَداَ رَسُولُ الله إِذعاناً بِنُبُوَّتِهِ، وَرِسالَتِهِ، وَخاتِمیَتِهِ، وَأَشهَدُ أَنَّ عَليّاً وَليُّ الله، مُعتَرِفاً بإِمامَتِهِ، وَوِصايَتِهِ، وَخِلافَتِهِ، وَوِلايَتِهِ، وَأَشهَدُ أَنَّ الأَئِمَةَ الأَحَد عَشَرَ مِن۟ وُلدِهِ، أَولیاءُ الله،</w:t>
      </w:r>
    </w:p>
    <w:p>
      <w:pPr>
        <w:pStyle w:val="BookText"/>
        <w:rPr/>
      </w:pPr>
      <w:r>
        <w:rPr>
          <w:rFonts w:ascii="Amiri" w:hAnsi="Amiri" w:eastAsia="Amiri" w:cs="Amiri"/>
          <w:color w:val="111111"/>
          <w:sz w:val="28"/>
          <w:sz w:val="28"/>
          <w:szCs w:val="28"/>
          <w:rtl w:val="true"/>
          <w:lang w:bidi="ar-SA"/>
        </w:rPr>
        <w:t>وَ حُجَجُهُ عَلىٰ عِبادِهِ، وَأُمناؤُهُ في بِلادِهِ، اَلَذينَ خَصَّهُم الله بِبَقيَتِهِ، وَمَحَّصَ شيعَتَهُم وَمَواليهِم بِغَيبَةِ حُجَتِهِ، فَصَلَواتُ الله عَلَي۟هِم، وَعَلىٰ أَهلِ بَيتِهِ الطَيّٙبينَ الطاهِرينَ المعصُومينَ، لاسيَما بَقيَّة الله تعالىٰ في العَالمينَ وَلَعنَةُ الله علىٰ أعدائِهِم أَبَدَ الآبِدينَ مِنَ الأَوَلينَ والآخِرينَ مِنَ الآنَ إلىٰ قِيامِ يَومِ الدينِ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bookmarkStart w:id="685" w:name="pg16697_216834"/>
    </w:p>
    <w:p>
      <w:pPr>
        <w:pStyle w:val="Heading2"/>
        <w:numPr>
          <w:ilvl w:val="1"/>
          <w:numId w:val="1"/>
        </w:numPr>
        <w:rPr/>
      </w:pPr>
      <w:bookmarkStart w:id="686" w:name="__RefHeading___Toc12396430_1280447820"/>
      <w:bookmarkStart w:id="687" w:name="_Toc231"/>
      <w:bookmarkEnd w:id="685"/>
      <w:bookmarkEnd w:id="686"/>
      <w:r>
        <w:rPr>
          <w:rtl w:val="true"/>
        </w:rPr>
        <w:t>البشارة بالمهديّٙ طلته الكتب السماوية</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مؤمناً فإنَّ الوجود المقدّس الإمام بقية الله أفضل لك من أي شخص، جعل الله تعالىٰ الوجود المقدّس ذخيرة، له امتیازات بالنسبة إلىٰ سائر الأئمة، حتىٰ في عالم المعراج رآه الوجود المقدّس خاتم الأنبياء ،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رأيتشبح الأئمة علىٰ ساق العرش، کانت نورانية وجه الإمام بقية الله أكثر من كل الأئمة وكانت تظهر منه آثارٌ أكثر</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الصادق ، عن آبائه عنه ، عن النبي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أوحىٰ إلىَّ ربي جلَّ جلاله 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فإذا أنا بأنوار علي، وفاطمة، والحسن، والحسين، وعلي بن الحسين، ومحمد بن علي، وجعفر بن محمد، وموسیٰ بن جعفر، وعلي بن موسىٰ، ومحمد بن علي، وعلي بن محمد، والحسن بن علي، والحجة بن الحسن القائم في وسطهم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يحلُّ حلالي ويحرّٙم حرامي، وبه أنتقم من أعدائي وهو راحة لأوليائي، وهو الذي يشفي قلوب شيعتك من الظالمين والجاحدين والكافرين، فيخرج اللات والعزَّىٰ طريين فيحرقها، فلفتنة الناس بهما يومئذ أشد من فتنة العجل والسامري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كل كتاب من كتب الأنبياء الماضين ، بُیّٙنت خصوصيات حول الإمام صاحب الزمان ، في التوراة، في السفر الأول براشیت، في السورة السابعة عشرة، الآية العشرين حول حالات النبي إبراهيم والنبي</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IRNazanin" w:hAnsi="IRNazanin" w:eastAsia="IRNazanin"/>
          <w:color w:val="111111"/>
          <w:sz w:val="28"/>
          <w:sz w:val="28"/>
          <w:szCs w:val="28"/>
          <w:rtl w:val="true"/>
          <w:lang w:bidi="fa-IR"/>
        </w:rPr>
        <w:t>إسماعيل هكذا جاءت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وَل۟يَش۟مَعيل۟ شِمَعتيخا بِرَخ۟تي اُوتُو وَهِف۟ريتي اُوتُو وَهِر۟بيتي اُوتُو بِمِئ۟د۟مِئُد۟، سِنیم۟ عاسار۟ نِسيئيم۟ يُوليد۟ وَتین۟تیو۟ لَغُوي گادُول</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إلىٰ إسماعيل أسمعتك وأجبتك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شِمَعتيخا بمعنىٰ أَسمَعتُك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وبارکت عليه، وجعلت نسله كالتراب في الزيادة بوسيلة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مِئُد۟مِئُد۟ هو محمّد ومن جهة الأعداد في أعداد اليهود، نحن مثلهم، ويساوي العدد اثنين وتسعين عدد اسم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سِنیم۟ عاسار۟ یعنیٰ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وستأتي منه أمة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مكان آخر من التوراة ذُكِرَ اسم كل إمامٍ بمفرده، حتىٰ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الاسم المقدَّس الخاتم الأنبياء بهذا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لِك۟ثِپام۟</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يأخذ الجزية من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 هذا الفصل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امرأة من أولاد إسماعيل بجنين في بطنها، وجعلت اسمه محمداً سوف اشق بطنها لكي لا يأتي إلىٰ الدنيا شخص بهذا</w:t>
      </w:r>
    </w:p>
    <w:p>
      <w:pPr>
        <w:pStyle w:val="BookText"/>
        <w:rPr/>
      </w:pPr>
      <w:r>
        <w:rPr>
          <w:rFonts w:ascii="IRNazanin" w:hAnsi="IRNazanin" w:eastAsia="IRNazanin"/>
          <w:color w:val="111111"/>
          <w:sz w:val="28"/>
          <w:sz w:val="28"/>
          <w:szCs w:val="28"/>
          <w:rtl w:val="true"/>
          <w:lang w:bidi="fa-IR"/>
        </w:rPr>
        <w:t>الاسم</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بطون الأمهات إذا جعلوا اسمه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 أن محمداً الذي وصفه الله تعالىٰ وأنبياؤه يكون منَّا نحن الإسرائيليين، ويكون وسيلة افتخارنا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688" w:name="pg16697_216836"/>
    </w:p>
    <w:p>
      <w:pPr>
        <w:pStyle w:val="Heading2"/>
        <w:numPr>
          <w:ilvl w:val="1"/>
          <w:numId w:val="1"/>
        </w:numPr>
        <w:rPr/>
      </w:pPr>
      <w:bookmarkStart w:id="689" w:name="__RefHeading___Toc12396432_1280447820"/>
      <w:bookmarkStart w:id="690" w:name="_Toc232"/>
      <w:bookmarkEnd w:id="688"/>
      <w:bookmarkEnd w:id="689"/>
      <w:r>
        <w:rPr>
          <w:rtl w:val="true"/>
        </w:rPr>
        <w:t>البشارة بالمهدي في كتاب جاماسبنامه</w:t>
      </w:r>
      <w:bookmarkEnd w:id="690"/>
    </w:p>
    <w:p>
      <w:pPr>
        <w:pStyle w:val="BookText"/>
        <w:rPr/>
      </w:pPr>
      <w:r>
        <w:rPr>
          <w:rFonts w:ascii="IRNazanin" w:hAnsi="IRNazanin" w:eastAsia="IRNazanin"/>
          <w:color w:val="111111"/>
          <w:sz w:val="28"/>
          <w:sz w:val="28"/>
          <w:szCs w:val="28"/>
          <w:rtl w:val="true"/>
          <w:lang w:bidi="fa-IR"/>
        </w:rPr>
        <w:t>كان جاماسِب حكيماً في زمان گشتاسب، وكان ماهراً جدا في علم</w:t>
      </w:r>
    </w:p>
    <w:p>
      <w:pPr>
        <w:pStyle w:val="BookText"/>
        <w:rPr/>
      </w:pPr>
      <w:r>
        <w:rPr>
          <w:rFonts w:ascii="Amiri" w:hAnsi="Amiri" w:eastAsia="Amiri" w:cs="Amiri"/>
          <w:color w:val="111111"/>
          <w:sz w:val="28"/>
          <w:sz w:val="28"/>
          <w:szCs w:val="28"/>
          <w:rtl w:val="true"/>
          <w:lang w:bidi="ar-SA"/>
        </w:rPr>
        <w:t xml:space="preserve">النجوم، كتب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جاماسِب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 رسومات وجداول في هذا الكتاب علىٰ أساس علم النجوم، من زمانه بتراجع إلىٰ زمن آدم، وبيَّنَ خصوصيات الأفراد والحوادث، وبعد ذلك بيَّن الحوادث المستقبلية في</w:t>
      </w:r>
    </w:p>
    <w:p>
      <w:pPr>
        <w:pStyle w:val="BookText"/>
        <w:rPr/>
      </w:pPr>
      <w:r>
        <w:rPr>
          <w:rFonts w:ascii="Amiri" w:hAnsi="Amiri" w:eastAsia="Amiri" w:cs="Amiri"/>
          <w:color w:val="111111"/>
          <w:sz w:val="28"/>
          <w:sz w:val="28"/>
          <w:szCs w:val="28"/>
          <w:rtl w:val="true"/>
          <w:lang w:bidi="ar-SA"/>
        </w:rPr>
        <w:t>جدول، من زمانه إلىٰ يوم القيامة، بصورة جدول ورسم، وبيَّنَ الأوضاع ، وذكر أموراً حول الحوادث طبق حساب موازين النجوم، إلىٰ أن يصل إلىٰ</w:t>
      </w:r>
    </w:p>
    <w:p>
      <w:pPr>
        <w:pStyle w:val="BookText"/>
        <w:rPr/>
      </w:pPr>
      <w:r>
        <w:rPr>
          <w:rFonts w:ascii="Amiri" w:hAnsi="Amiri" w:eastAsia="Amiri" w:cs="Amiri"/>
          <w:color w:val="111111"/>
          <w:sz w:val="28"/>
          <w:sz w:val="28"/>
          <w:szCs w:val="28"/>
          <w:rtl w:val="true"/>
          <w:lang w:bidi="ar-SA"/>
        </w:rPr>
        <w:t>الوجود المقدَّس الإمام صاحب الزمان ، وذِك۟رِ حالاته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جاماسِب هكذا يقول عن الإمام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 الذي سيأتي ويحيي نظام العالم من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 وخشورات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وخشور بمعنيٰ نبي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پسين وخشوران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المراد من سيدة النساء أيضا السيدة شهربانو</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الرجال عبيدا،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کریم کل قوم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أتاكم کریم کل قوم فأكرموه وإن خالفكم، فقال له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قد ألقوا إليكم السلام ورغبوا في الإسلام ولابد من أن يكون لي فيهم ذرية، وأنا أشهد الله وأشهدكم أني قد أعتقت نصيبي منهم لوجه الله تعالىٰ، فقال جميع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 حقنا أيضا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أني قد أعتقت ما وهبوني لوجه الله، 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وهبنا حقنا لك يا أخا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أنهم قد وهبوالي حقهم وقبلته، وأشهدك أني قد أعتقتهم لوجهك،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نقضت علىَّ عزمي في الأعاجم، وما الذي رغَّبك عن رأيي فيهم؟ فأعاد عليه ما قال رسول الله في إكرام الكرماء،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وهبت لله ولك يا أبا الحسن ما يخصني وسایر ماريوهب لك،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علىٰ ما قالوا وعلىٰ عتقي إياهم، فرغب جماعة من قريش في أن يستنكحوا النساء،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لا يكرهن علىٰ ذلك ولكن يخيّرن، فيا اخترنه عمل به، فأشار جماعة إلىٰ شهربانويه بنت کسریٰ، فخيّٙرت وخوطبت من وراء الحجاب والجمع حضور،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تختارين من خطابك؟ وهل أنت ممن تریدین بعلا؟ فسكتت،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أرادت وبقى الاختيار،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علمك بإرادتها البعل؟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كان إذا أتته کريمة قوم لا وليَّ لها وقد خطبت يأمر أن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راضية بالبعل؟ فإن استحيت وسكتت جعلت إذنها صمتها، وأمر بتزويجها، وإن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تكره علىٰ ما تختاره، وإن شهربانويه أريت الخطاب فأومأت بيدها واختارت الحسين بن علي، فأعيد القول عليها في التخيير فأشارت بيدها، وقالت بلغتها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كنت مخيرة، وجعلت أمير المؤمنين وليها، وتكلّم حذيفة بالخطبة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زنان بنت کسریٰ، قال أمير المؤمنين نه شاه زنان نیست مگر دختر محمد وهي سيدة النساء أنت شهربانويه واختك مروارید بنت كسرىٰ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زنان بنت كسري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اسمی شاه زنان یعنی اسمی سيدة النساء، بنت كسرىٰ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أمير المؤمنين نه شاه زنان نیست مگر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 لا، أنت لست سيدة النساء، سيدة النساء بنت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أمير المؤمنين أنت شهربانويه وأختك مروارید بنت کسریٰ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اسمك شهربانويه وأختك اسمها مروارید،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 لديها اسمان في بلدها، 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النساء،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لؤلؤة، آریه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IRNazanin" w:hAnsi="IRNazanin" w:eastAsia="IRNazanin"/>
          <w:color w:val="111111"/>
          <w:sz w:val="28"/>
          <w:sz w:val="28"/>
          <w:szCs w:val="28"/>
          <w:rtl w:val="true"/>
          <w:lang w:bidi="fa-IR"/>
        </w:rPr>
        <w:t>بعد 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غيبة طويلة، وعندما يظهر، ستظهر منه آثار غريبة، سيظهر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وسيقتل الشيطان واسمه لديهم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وسيقتل الشياطين ويقتل الدجال بید عیسیٰ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691" w:name="pg16697_216838"/>
    </w:p>
    <w:p>
      <w:pPr>
        <w:pStyle w:val="BookText"/>
        <w:rPr/>
      </w:pPr>
      <w:bookmarkEnd w:id="691"/>
      <w:r>
        <w:rPr>
          <w:rFonts w:ascii="IRNazanin" w:hAnsi="IRNazanin" w:eastAsia="IRNazanin"/>
          <w:color w:val="111111"/>
          <w:sz w:val="28"/>
          <w:sz w:val="28"/>
          <w:szCs w:val="28"/>
          <w:rtl w:val="true"/>
          <w:lang w:bidi="fa-IR"/>
        </w:rPr>
        <w:t>يواصل جاماسِب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سيُحيي سبعين نبيا، أحد هؤلاء الأنبياء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اشموعیل عابد رسولان بني إسرائيل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يقصد نبي الله إسماعيل صادق الوعد، الذي يقول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الأنبياءلا سينظّٙمون نظام العالم، وسيهلكون الظلم والفساد</w:t>
      </w:r>
      <w:r>
        <w:rPr>
          <w:rFonts w:eastAsia="Amiri" w:cs="Amiri" w:ascii="Amiri" w:hAnsi="Amiri"/>
          <w:color w:val="111111"/>
          <w:sz w:val="28"/>
          <w:szCs w:val="28"/>
          <w:rtl w:val="true"/>
          <w:lang w:bidi="ar-SA"/>
        </w:rPr>
        <w:t>.</w:t>
      </w:r>
    </w:p>
    <w:p>
      <w:pPr>
        <w:pStyle w:val="Heading2"/>
        <w:numPr>
          <w:ilvl w:val="1"/>
          <w:numId w:val="1"/>
        </w:numPr>
        <w:rPr/>
      </w:pPr>
      <w:bookmarkStart w:id="692" w:name="__RefHeading___Toc12396434_1280447820"/>
      <w:bookmarkStart w:id="693" w:name="_Toc233"/>
      <w:bookmarkEnd w:id="692"/>
      <w:r>
        <w:rPr>
          <w:rtl w:val="true"/>
        </w:rPr>
        <w:t>اللهم عرّفني حجتك</w:t>
      </w:r>
      <w:bookmarkEnd w:id="693"/>
    </w:p>
    <w:p>
      <w:pPr>
        <w:pStyle w:val="BookText"/>
        <w:rPr/>
      </w:pPr>
      <w:r>
        <w:rPr>
          <w:rFonts w:ascii="Amiri" w:hAnsi="Amiri" w:eastAsia="Amiri" w:cs="Amiri"/>
          <w:color w:val="111111"/>
          <w:sz w:val="28"/>
          <w:sz w:val="28"/>
          <w:szCs w:val="28"/>
          <w:rtl w:val="true"/>
          <w:lang w:bidi="ar-SA"/>
        </w:rPr>
        <w:t>سلسلة الأنبياء من أول الأنبياء إلىٰ خاتم الأنبياء ذكروا قضية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به أن الإمام صاحب الزمان من بداية الغيبة</w:t>
      </w:r>
    </w:p>
    <w:p>
      <w:pPr>
        <w:pStyle w:val="BookText"/>
        <w:rPr/>
      </w:pPr>
      <w:r>
        <w:rPr>
          <w:rFonts w:ascii="Amiri" w:hAnsi="Amiri" w:eastAsia="Amiri" w:cs="Amiri"/>
          <w:color w:val="111111"/>
          <w:sz w:val="28"/>
          <w:sz w:val="28"/>
          <w:szCs w:val="28"/>
          <w:rtl w:val="true"/>
          <w:lang w:bidi="ar-SA"/>
        </w:rPr>
        <w:t>الكبرىٰ مغموم، ويراقب أحوال الناس، جاء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وميتة الجاهلية لا تكون إلا علىٰ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الشخص الذي يموت ولم يعرف إمام زمانه؛ فهو كالميت في</w:t>
      </w:r>
    </w:p>
    <w:p>
      <w:pPr>
        <w:pStyle w:val="BookText"/>
        <w:rPr/>
      </w:pPr>
      <w:r>
        <w:rPr>
          <w:rFonts w:ascii="Amiri" w:hAnsi="Amiri" w:eastAsia="Amiri" w:cs="Amiri"/>
          <w:color w:val="111111"/>
          <w:sz w:val="28"/>
          <w:sz w:val="28"/>
          <w:szCs w:val="28"/>
          <w:rtl w:val="true"/>
          <w:lang w:bidi="ar-SA"/>
        </w:rPr>
        <w:t>زمان الجاهلية، مات وهو مشرك وعابد للصنم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الدعاء المأثور الذي علَّمه الإمام جعفر الصادق لزرارة،</w:t>
      </w:r>
    </w:p>
    <w:p>
      <w:pPr>
        <w:pStyle w:val="BookText"/>
        <w:rPr/>
      </w:pPr>
      <w:r>
        <w:rPr>
          <w:rFonts w:ascii="Amiri" w:hAnsi="Amiri" w:eastAsia="Amiri" w:cs="Amiri"/>
          <w:color w:val="111111"/>
          <w:sz w:val="28"/>
          <w:sz w:val="28"/>
          <w:szCs w:val="28"/>
          <w:rtl w:val="true"/>
          <w:lang w:bidi="ar-SA"/>
        </w:rPr>
        <w:t>هذا الدعاء الذي يُقرأٌ في زمن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نَبيَّكَ، اللهمَ</w:t>
      </w:r>
    </w:p>
    <w:p>
      <w:pPr>
        <w:pStyle w:val="BookText"/>
        <w:rPr/>
      </w:pPr>
      <w:r>
        <w:rPr>
          <w:rFonts w:ascii="Amiri" w:hAnsi="Amiri" w:eastAsia="Amiri" w:cs="Amiri"/>
          <w:color w:val="111111"/>
          <w:sz w:val="28"/>
          <w:sz w:val="28"/>
          <w:szCs w:val="28"/>
          <w:rtl w:val="true"/>
          <w:lang w:bidi="ar-SA"/>
        </w:rPr>
        <w:t>عَرّٙفني رَسولَکَ، فَإِنَّكَ إِن لَم تعرّٙفني رَسولَکَ لَم أَعرِفَ حُجَّتَكَ، اللهمَ</w:t>
      </w:r>
    </w:p>
    <w:p>
      <w:pPr>
        <w:pStyle w:val="BookText"/>
        <w:rPr/>
      </w:pPr>
      <w:r>
        <w:rPr>
          <w:rFonts w:ascii="Amiri" w:hAnsi="Amiri" w:eastAsia="Amiri" w:cs="Amiri"/>
          <w:color w:val="111111"/>
          <w:sz w:val="28"/>
          <w:sz w:val="28"/>
          <w:szCs w:val="28"/>
          <w:rtl w:val="true"/>
          <w:lang w:bidi="ar-SA"/>
        </w:rPr>
        <w:t>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bookmarkStart w:id="694" w:name="pg16697_216839"/>
    </w:p>
    <w:p>
      <w:pPr>
        <w:pStyle w:val="BookText"/>
        <w:rPr/>
      </w:pPr>
      <w:bookmarkEnd w:id="694"/>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في زمن الغيبة الكبرى</w:t>
      </w:r>
    </w:p>
    <w:p>
      <w:pPr>
        <w:pStyle w:val="Heading2"/>
        <w:numPr>
          <w:ilvl w:val="1"/>
          <w:numId w:val="1"/>
        </w:numPr>
        <w:rPr/>
      </w:pPr>
      <w:bookmarkStart w:id="695" w:name="__RefHeading___Toc12396436_1280447820"/>
      <w:bookmarkStart w:id="696" w:name="_Toc234"/>
      <w:bookmarkEnd w:id="695"/>
      <w:r>
        <w:rPr>
          <w:rtl w:val="true"/>
        </w:rPr>
        <w:t>إمكان التشرُّف بلقاء الإمام المهدي</w:t>
      </w:r>
      <w:bookmarkEnd w:id="696"/>
    </w:p>
    <w:p>
      <w:pPr>
        <w:pStyle w:val="BookText"/>
        <w:rPr/>
      </w:pPr>
      <w:r>
        <w:rPr>
          <w:rFonts w:ascii="Amiri" w:hAnsi="Amiri" w:eastAsia="Amiri" w:cs="Amiri"/>
          <w:color w:val="111111"/>
          <w:sz w:val="28"/>
          <w:sz w:val="28"/>
          <w:szCs w:val="28"/>
          <w:rtl w:val="true"/>
          <w:lang w:bidi="ar-SA"/>
        </w:rPr>
        <w:t>هذا الوجود الشريف واللطيف والذي هو الآن بين الناس، مضىٰ من عمره الآن ألف ومائة وبضع سنوات</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إلىٰ حد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لكن لم يحصل لبنية جسمه أيّ عيبٍ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مزاجه أعدل الأمزجة وباعتداله الحقيقي، لذلك هو أقرب إلىٰ الكل،</w:t>
      </w:r>
    </w:p>
    <w:p>
      <w:pPr>
        <w:pStyle w:val="BookText"/>
        <w:rPr/>
      </w:pPr>
      <w:r>
        <w:rPr>
          <w:rFonts w:ascii="IRNazanin" w:hAnsi="IRNazanin" w:eastAsia="IRNazanin"/>
          <w:color w:val="111111"/>
          <w:sz w:val="28"/>
          <w:sz w:val="28"/>
          <w:szCs w:val="28"/>
          <w:rtl w:val="true"/>
          <w:lang w:bidi="fa-IR"/>
        </w:rPr>
        <w:t>كل شيء یکون اعتداله أكثر، یکون دوامه أكثر، مزاج الإمام أعدل الأمزجة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الآن لم يصبح شيخاً أيضاً، وعند الظهور يظهر بصورة رجل في الأربعين من عمره، الإمام صاحب الزمان يعيش الآن بين الناس،</w:t>
      </w:r>
    </w:p>
    <w:p>
      <w:pPr>
        <w:pStyle w:val="BookText"/>
        <w:rPr/>
      </w:pPr>
      <w:r>
        <w:rPr>
          <w:rFonts w:ascii="Amiri" w:hAnsi="Amiri" w:eastAsia="Amiri" w:cs="Amiri"/>
          <w:color w:val="111111"/>
          <w:sz w:val="28"/>
          <w:sz w:val="28"/>
          <w:szCs w:val="28"/>
          <w:rtl w:val="true"/>
          <w:lang w:bidi="ar-SA"/>
        </w:rPr>
        <w:t>كثير من الناس تشرَّفوا بلقائه ورأوه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عيناً تعرف الملك</w:t>
      </w:r>
    </w:p>
    <w:p>
      <w:pPr>
        <w:pStyle w:val="BookText"/>
        <w:rPr/>
      </w:pPr>
      <w:r>
        <w:rPr>
          <w:rFonts w:ascii="Amiri" w:hAnsi="Amiri" w:eastAsia="Amiri" w:cs="Amiri"/>
          <w:color w:val="111111"/>
          <w:sz w:val="28"/>
          <w:sz w:val="28"/>
          <w:szCs w:val="28"/>
          <w:rtl w:val="true"/>
          <w:lang w:bidi="ar-SA"/>
        </w:rPr>
        <w:t>حتى تعرف الملك سواء كان في أي لباس</w:t>
      </w:r>
    </w:p>
    <w:p>
      <w:pPr>
        <w:pStyle w:val="BookText"/>
        <w:rPr/>
      </w:pPr>
      <w:r>
        <w:rPr>
          <w:rFonts w:ascii="Amiri" w:hAnsi="Amiri" w:eastAsia="Amiri" w:cs="Amiri"/>
          <w:color w:val="111111"/>
          <w:sz w:val="28"/>
          <w:sz w:val="28"/>
          <w:szCs w:val="28"/>
          <w:rtl w:val="true"/>
          <w:lang w:bidi="ar-SA"/>
        </w:rPr>
        <w:t>ليس من شروط لقاء الإمام المهدي أن يكون الإنسان من العلماء، كثير من الأشخاص الذين ليس لديهم علم لكن لديهم خصوصيات في وجودهم، لديهم لياقة للقاء الإمام ولي العصر ، ليس هناك علاقة بين لقاء الإمام المهدي والعلم ومثل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الأمر هو طهارة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الأزمنة الماضية أو في هذا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البعض منهم عرفه والبعض الآخر لم يعرفه، وبعد غيبته التفتوا إلىٰ أنه الإمام الحجة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697" w:name="pg16697_216840"/>
    </w:p>
    <w:p>
      <w:pPr>
        <w:pStyle w:val="Heading2"/>
        <w:numPr>
          <w:ilvl w:val="1"/>
          <w:numId w:val="1"/>
        </w:numPr>
        <w:rPr/>
      </w:pPr>
      <w:bookmarkStart w:id="698" w:name="__RefHeading___Toc12396438_1280447820"/>
      <w:bookmarkStart w:id="699" w:name="_Toc235"/>
      <w:bookmarkEnd w:id="697"/>
      <w:bookmarkEnd w:id="698"/>
      <w:r>
        <w:rPr>
          <w:rtl w:val="true"/>
        </w:rPr>
        <w:t>عُمَّال الإمام صاحب الزمان في زمن الغيبة</w:t>
      </w:r>
      <w:bookmarkEnd w:id="699"/>
    </w:p>
    <w:p>
      <w:pPr>
        <w:pStyle w:val="BookText"/>
        <w:rPr/>
      </w:pPr>
      <w:r>
        <w:rPr>
          <w:rFonts w:ascii="Amiri" w:hAnsi="Amiri" w:eastAsia="Amiri" w:cs="Amiri"/>
          <w:color w:val="111111"/>
          <w:sz w:val="28"/>
          <w:sz w:val="28"/>
          <w:szCs w:val="28"/>
          <w:rtl w:val="true"/>
          <w:lang w:bidi="ar-SA"/>
        </w:rPr>
        <w:t>الإمام صاحب الزمان مجرىٰ العدالة وغياث المستغيثين، وله عُمَّال</w:t>
      </w:r>
    </w:p>
    <w:p>
      <w:pPr>
        <w:pStyle w:val="BookText"/>
        <w:rPr/>
      </w:pP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ثلاثمائة رجلٍ قلوبهم كقلب آدم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قلوبهم علىٰ قلب إبراهيم، وله خمسة قلوبهم علىٰ قلب جبرئيل، وله ثلاثة قلوبهم علىٰ قلب میکائیل، وله واحد علىٰ قلب إسرافيل، فإذا مات الواحد أبدل الله تعالىٰ مكانه من الثلاثة، وإذا مات من الثلاثة أبدل الله مكانه من الخمسة، وإذا مات من الخمسة أبدل الله مكانه من السبعة، وإذا مات من السبعة أبدل الله مكانه من الأربعين، وإذا مات من الأربعين أبدل الله مكانه من الثلاثمئة، وإذا مات من الثلاثمئة أبدل الله مكانه من العامة، بهم يُرفع البلاء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أربعون شخصا معيَّنين آخرين، قلوبهم كقلب موسىٰ بن</w:t>
      </w:r>
    </w:p>
    <w:p>
      <w:pPr>
        <w:pStyle w:val="BookText"/>
        <w:rPr/>
      </w:pPr>
      <w:r>
        <w:rPr>
          <w:rFonts w:ascii="Amiri" w:hAnsi="Amiri" w:eastAsia="Amiri" w:cs="Amiri"/>
          <w:color w:val="111111"/>
          <w:sz w:val="28"/>
          <w:sz w:val="28"/>
          <w:szCs w:val="28"/>
          <w:rtl w:val="true"/>
          <w:lang w:bidi="ar-SA"/>
        </w:rPr>
        <w:t xml:space="preserve">عمران، سبعة أشخاص معيَّنين قلوبهم كقلب إبراهيم، وأربعة أشخاص قلوبهم كقلب جبرائيل، وثلاثة أشخاص قلوبهم كقلب إسرافيل، وواحد هو قطبهم وهو الوجود المقدّس الإمام صاحب العصر والزمان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العمّال وضعت لهم أسماء أخرىٰ، ثلاثة أشخاص هم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بمعنىٰ مسار، أوتاد جمع وتد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يحرسون الأرض بأمر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رجال آخرین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سبعة رجال آخرين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ثلاثة أيام من الشهر يذهبون إلىٰ جهة من الأرض، أربعون شخصا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والثلاثمائة شخص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النجباء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 xml:space="preserve">كلما يموت أحد الأوتاد، يأتي مكانه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ويدخل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ويختار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من العباد ليكون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الأعداد موجودة دائها، وهم يحرسون الصحراء، والبحار، والمدن، وكل مكان بأمر الإمام بقية الله الأعظم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نجيبا، وثلاثمائة وستين صالحا، فالقطب هو المهدي، ولا يكون الأوتاد أقل من أربعة؛ لأن الدنيا كالخيمة، والمهدي کالعمود، وتلك الأربعة أطنابها، وقد يكون الأوتاد أكثر من أربعة، والأبدال أكثر من أربعين، والنجباء أكثر من سبعين، والصلحاء أكثر من ثلاثمئة وستين، والظاهر أن الخضر وإلياس من الأوتاد، فهما ملاصقان لدائرة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صفة الأوتاد، فهم قوم لا يغفلون عن ربهم طرفة عين، ولا يجمعون من الدنيا إلا البلاغ، ولا تصدر منهم هفوات الشر، ولا يشترط فيهم العصمة من السهو والنسيان، بل من فعل القبيح، ويشترط ذلك في القطب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الأبدال فدون هؤلاء في المراقبة، وقد تصدر منهم الغفلة فيتداركونها بالتذكر، ولا يتعمَّدون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النجباء فهم دون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الصلحاء، فهم المتقون الموفون بالعدالة، وقد يصدر منهم الذنب فيتدار کونه بالاستغفار والندم،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اتَّقَوْا إِذَا مَسَّهُمْ طَائِفٌ مِنَ الشَّيْطَانِ تَذَكَّرُوا فَإِذَا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 من القسم الأخير؛ لأنا لسنا من الأقسام الأولىٰ، لكن ندين الله بحبهم وولايتهم، ومن أحب قوما 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أحد من الأوتاد الأربعة وُضِعَ بدله من الأربعين، وإذا نقص أحد من الأربعين، وضع بدله من السبعين، وإذا نقص أحد من السبعين وضع بدله من الثلاثمائة والستين، وإذا نقص أحد من</w:t>
      </w:r>
    </w:p>
    <w:p>
      <w:pPr>
        <w:pStyle w:val="BookText"/>
        <w:rPr/>
      </w:pPr>
      <w:r>
        <w:rPr>
          <w:rFonts w:ascii="Amiri" w:hAnsi="Amiri" w:eastAsia="Amiri" w:cs="Amiri"/>
          <w:color w:val="111111"/>
          <w:sz w:val="28"/>
          <w:sz w:val="28"/>
          <w:szCs w:val="28"/>
          <w:rtl w:val="true"/>
          <w:lang w:bidi="ar-SA"/>
        </w:rPr>
        <w:t>الثلاثمائة</w:t>
      </w:r>
    </w:p>
    <w:p>
      <w:pPr>
        <w:pStyle w:val="BookText"/>
        <w:rPr/>
      </w:pPr>
      <w:r>
        <w:rPr>
          <w:rFonts w:ascii="Amiri" w:hAnsi="Amiri" w:eastAsia="Amiri" w:cs="Amiri"/>
          <w:color w:val="111111"/>
          <w:sz w:val="28"/>
          <w:sz w:val="28"/>
          <w:szCs w:val="28"/>
          <w:rtl w:val="true"/>
          <w:lang w:bidi="ar-SA"/>
        </w:rPr>
        <w:t>والستين وضع بدله من سائر الناس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700" w:name="pg16697_216842"/>
    </w:p>
    <w:p>
      <w:pPr>
        <w:pStyle w:val="Heading2"/>
        <w:numPr>
          <w:ilvl w:val="1"/>
          <w:numId w:val="1"/>
        </w:numPr>
        <w:rPr/>
      </w:pPr>
      <w:bookmarkStart w:id="701" w:name="__RefHeading___Toc12396440_1280447820"/>
      <w:bookmarkStart w:id="702" w:name="_Toc236"/>
      <w:bookmarkEnd w:id="700"/>
      <w:bookmarkEnd w:id="701"/>
      <w:r>
        <w:rPr>
          <w:rtl w:val="true"/>
        </w:rPr>
        <w:t>حكمة غَي۟بَة الإمام صاحب الزمان</w:t>
      </w:r>
      <w:bookmarkEnd w:id="702"/>
    </w:p>
    <w:p>
      <w:pPr>
        <w:pStyle w:val="BookText"/>
        <w:rPr/>
      </w:pPr>
      <w:r>
        <w:rPr>
          <w:rFonts w:ascii="Amiri" w:hAnsi="Amiri" w:eastAsia="Amiri" w:cs="Amiri"/>
          <w:color w:val="111111"/>
          <w:sz w:val="28"/>
          <w:sz w:val="28"/>
          <w:szCs w:val="28"/>
          <w:rtl w:val="true"/>
          <w:lang w:bidi="ar-SA"/>
        </w:rPr>
        <w:t>لولم يبق الوجود المقدّس صاحب الزمان لحظة فوق الأرض لهلك</w:t>
      </w:r>
    </w:p>
    <w:p>
      <w:pPr>
        <w:pStyle w:val="BookText"/>
        <w:rPr/>
      </w:pPr>
      <w:r>
        <w:rPr>
          <w:rFonts w:ascii="IRNazanin" w:hAnsi="IRNazanin" w:eastAsia="IRNazanin"/>
          <w:color w:val="111111"/>
          <w:sz w:val="28"/>
          <w:sz w:val="28"/>
          <w:szCs w:val="28"/>
          <w:rtl w:val="true"/>
          <w:lang w:bidi="fa-IR"/>
        </w:rPr>
        <w:t>من أهل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بِيُمنِهِ رُزِقَ الوَری،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صاحب الزمان من الغيبة الكبرىٰ وإلىٰ الآن هو في غمٍّ ومراقبة، لكن لم يؤمر بالفرج، له القدرة علىٰ الخروج والعمل وفق أوامر بسم الله، لكن الغيبة لأجل أن نظام الدنيا لابد أَن يحصل له اقتضاء واستعداد</w:t>
      </w:r>
    </w:p>
    <w:p>
      <w:pPr>
        <w:pStyle w:val="BookText"/>
        <w:rPr/>
      </w:pPr>
      <w:r>
        <w:rPr>
          <w:rFonts w:ascii="Amiri" w:hAnsi="Amiri" w:eastAsia="Amiri" w:cs="Amiri"/>
          <w:color w:val="111111"/>
          <w:sz w:val="28"/>
          <w:sz w:val="28"/>
          <w:szCs w:val="28"/>
          <w:rtl w:val="true"/>
          <w:lang w:bidi="ar-SA"/>
        </w:rPr>
        <w:t>لكي يظهر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الأئمة الإثنا عشر ، كل واحد منهم في زمانه هو إمام عصره، وآمر المؤمنين في ذاك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شهادة أمير المؤمنين جاء دور الإمام الحسن المجتبیٰ وهو إمام عصره، وعندما سمّوه جاء دور سید الشهداء وهو إمام عصره، وكان مأمورا بأمر، لو أراد الإمام الحسين في يوم عاشوراء أن يدفع أعداءه لفعل، كانت لديه القدرة الكاملة، وبإمكانه أن يعمل هذا الأمر، وكما أن الملائكة وصلحاء الجن جاؤوا لنصرته لكنه لم يقبل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الإمام الحسين بقية الأئمة إلىٰ الإمام الحسن العسكري ، كل واحد منهم كان إمام عصره، وكلهم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مامنّا إِلا مسمومٌ أو مقتولٌ</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إما مسموم أو مقتول بالسيف أو</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703" w:name="pg16697_216843"/>
    </w:p>
    <w:p>
      <w:pPr>
        <w:pStyle w:val="BookText"/>
        <w:rPr/>
      </w:pPr>
      <w:bookmarkEnd w:id="703"/>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بوسيلة أخرىٰ</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النبي الأكرم استشهد، لقد سُمَّ، لكن سمَّ بني قريضة لم</w:t>
      </w:r>
    </w:p>
    <w:p>
      <w:pPr>
        <w:pStyle w:val="BookText"/>
        <w:rPr/>
      </w:pPr>
      <w:r>
        <w:rPr>
          <w:rFonts w:ascii="Amiri" w:hAnsi="Amiri" w:eastAsia="Amiri" w:cs="Amiri"/>
          <w:color w:val="111111"/>
          <w:sz w:val="28"/>
          <w:sz w:val="28"/>
          <w:szCs w:val="28"/>
          <w:rtl w:val="true"/>
          <w:lang w:bidi="ar-SA"/>
        </w:rPr>
        <w:t>يؤذه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مُحَمَّدٌد إلاَّ رَسُولٌ قَد۟ خَلَت۟ مِن قَب۟لِهِ الرُّسُلُ أَفَإِن مَّاتَ أَو۟ قُتِلَ</w:t>
      </w:r>
    </w:p>
    <w:p>
      <w:pPr>
        <w:pStyle w:val="BookText"/>
        <w:rPr/>
      </w:pPr>
      <w:r>
        <w:rPr>
          <w:rFonts w:ascii="Amiri" w:hAnsi="Amiri" w:eastAsia="Amiri" w:cs="Amiri"/>
          <w:color w:val="111111"/>
          <w:sz w:val="28"/>
          <w:sz w:val="28"/>
          <w:szCs w:val="28"/>
          <w:rtl w:val="true"/>
          <w:lang w:bidi="ar-SA"/>
        </w:rPr>
        <w:t>انقَلَب۟تُم۟ عَلَى أَع۟قَابِکُم۟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الصافي في ذيل هذه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وحفصة زوجتي</w:t>
      </w:r>
    </w:p>
    <w:p>
      <w:pPr>
        <w:pStyle w:val="BookText"/>
        <w:rPr/>
      </w:pPr>
      <w:r>
        <w:rPr>
          <w:rFonts w:ascii="IRNazanin" w:hAnsi="IRNazanin" w:eastAsia="IRNazanin"/>
          <w:color w:val="111111"/>
          <w:sz w:val="28"/>
          <w:sz w:val="28"/>
          <w:szCs w:val="28"/>
          <w:rtl w:val="true"/>
          <w:lang w:bidi="fa-IR"/>
        </w:rPr>
        <w:t>النبي هیئتا لقتله، ولذلك</w:t>
      </w:r>
    </w:p>
    <w:p>
      <w:pPr>
        <w:pStyle w:val="BookText"/>
        <w:rPr/>
      </w:pPr>
      <w:r>
        <w:rPr>
          <w:rFonts w:ascii="IRNazanin" w:hAnsi="IRNazanin" w:eastAsia="IRNazanin"/>
          <w:color w:val="111111"/>
          <w:sz w:val="28"/>
          <w:sz w:val="28"/>
          <w:szCs w:val="28"/>
          <w:rtl w:val="true"/>
          <w:lang w:bidi="fa-IR"/>
        </w:rPr>
        <w:t>استشهد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12396442_1280447820"/>
      <w:bookmarkStart w:id="705" w:name="_Toc237"/>
      <w:bookmarkEnd w:id="704"/>
      <w:r>
        <w:rPr>
          <w:rtl w:val="true"/>
        </w:rPr>
        <w:t>تقسيم الأرزاق بواسطة الإمام صاحب الزمان</w:t>
      </w:r>
      <w:bookmarkEnd w:id="705"/>
    </w:p>
    <w:p>
      <w:pPr>
        <w:pStyle w:val="BookText"/>
        <w:rPr/>
      </w:pPr>
      <w:r>
        <w:rPr>
          <w:rFonts w:ascii="IRNazanin" w:hAnsi="IRNazanin" w:eastAsia="IRNazanin"/>
          <w:color w:val="111111"/>
          <w:sz w:val="28"/>
          <w:sz w:val="28"/>
          <w:szCs w:val="28"/>
          <w:rtl w:val="true"/>
          <w:lang w:bidi="fa-IR"/>
        </w:rPr>
        <w:t>الإمام صاحب الزمان يعلم بكل شيء، وأرزاق الخلائق يتمُّ تقسيمها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إمام في زمانه يقسّٙم الأرزاق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أبو حمزة الثمالي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بين الطلوعين مع الإمام علي السجاد ، وكانت العصافير تغرّٙد، قال الإمام علي السجاد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هل تعلم ما تقول هذه العصافير؟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وحجته أعلم،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يطلبون أرزاقهم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بين الطلوعين تُقسَّم الأرزاق، 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تنم عند الطلوعين؛ لأن بيدنا تعيَّن أرزاق كل بني الإنسان، والحيوانات، والطيور، والأسماك، ودود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الذي يعطي الأرزاق، لكن تقسَّم</w:t>
      </w:r>
    </w:p>
    <w:p>
      <w:pPr>
        <w:pStyle w:val="BookText"/>
        <w:rPr/>
      </w:pPr>
      <w:r>
        <w:rPr>
          <w:rFonts w:ascii="Amiri" w:hAnsi="Amiri" w:eastAsia="Amiri" w:cs="Amiri"/>
          <w:color w:val="111111"/>
          <w:sz w:val="28"/>
          <w:sz w:val="28"/>
          <w:szCs w:val="28"/>
          <w:rtl w:val="true"/>
          <w:lang w:bidi="ar-SA"/>
        </w:rPr>
        <w:t>بواسطة الوجود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706" w:name="pg16697_216844"/>
    </w:p>
    <w:p>
      <w:pPr>
        <w:pStyle w:val="BookText"/>
        <w:rPr/>
      </w:pPr>
      <w:bookmarkEnd w:id="706"/>
      <w:r>
        <w:rPr>
          <w:rFonts w:ascii="IRNazanin" w:hAnsi="IRNazanin" w:eastAsia="IRNazanin"/>
          <w:color w:val="111111"/>
          <w:sz w:val="28"/>
          <w:sz w:val="28"/>
          <w:szCs w:val="28"/>
          <w:rtl w:val="true"/>
          <w:lang w:bidi="fa-IR"/>
        </w:rPr>
        <w:t>المقدس الإمام صاحب الزمان</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زياد الميثمي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مليح،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علي بن الحسين، وعصافير على الحائط قبالته يصحن،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أتدري ما يقلن؟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يتحدثن أن لهن وقت يشكون قوتهن، يا أبا حمزة لا تنامنَّ قبل طلوع الشمس فإني أكرهها لك فإن الله يقسّٙم في ذلك الوقت أرزاق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أيدينا يجريها</w:t>
      </w:r>
    </w:p>
    <w:p>
      <w:pPr>
        <w:pStyle w:val="BookText"/>
        <w:rPr/>
      </w:pPr>
      <w:r>
        <w:rPr>
          <w:rFonts w:ascii="Amiri" w:hAnsi="Amiri" w:eastAsia="Amiri" w:cs="Amiri"/>
          <w:color w:val="111111"/>
          <w:sz w:val="28"/>
          <w:sz w:val="28"/>
          <w:szCs w:val="28"/>
          <w:rtl w:val="true"/>
          <w:lang w:bidi="ar-SA"/>
        </w:rPr>
        <w:t>، النوم بين الطلوعين والذي قد انتشر في هذه الأيام هو لعنة، الذي يزيد في الأرزاق الاستيقاظ بين الطلوعين، ويزيد في منافع السفرات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الأرزاق في كل يوم بيد الإمام صاحب الزمان ، ويعطي بيمنه وببركة وجوده الناس الأرزاق، وبسبب وجوده فإن الأرض والسماء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بِیمُنِهِ رُزِقَ الوَرى، وَبِوُجودِهِ ثَبَتَتِ الأرضُ وَالسَماءُ</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موجودا لم تثبت الأرض والسماء، هذا هو مقام الإمامة </w:t>
      </w:r>
      <w:r>
        <w:rPr>
          <w:rFonts w:eastAsia="Amiri" w:cs="Amiri" w:ascii="Amiri" w:hAnsi="Amiri"/>
          <w:color w:val="111111"/>
          <w:sz w:val="28"/>
          <w:szCs w:val="28"/>
          <w:rtl w:val="true"/>
          <w:lang w:bidi="ar-SA"/>
        </w:rPr>
        <w:t>.</w:t>
      </w:r>
    </w:p>
    <w:p>
      <w:pPr>
        <w:pStyle w:val="Heading2"/>
        <w:numPr>
          <w:ilvl w:val="1"/>
          <w:numId w:val="1"/>
        </w:numPr>
        <w:rPr/>
      </w:pPr>
      <w:bookmarkStart w:id="707" w:name="__RefHeading___Toc12396444_1280447820"/>
      <w:bookmarkStart w:id="708" w:name="_Toc238"/>
      <w:bookmarkEnd w:id="707"/>
      <w:r>
        <w:rPr>
          <w:rtl w:val="true"/>
        </w:rPr>
        <w:t>حياة الإمام صاحب الزمان في زمن الغيبة</w:t>
      </w:r>
      <w:bookmarkEnd w:id="708"/>
    </w:p>
    <w:p>
      <w:pPr>
        <w:pStyle w:val="BookText"/>
        <w:rPr/>
      </w:pPr>
      <w:r>
        <w:rPr>
          <w:rFonts w:ascii="Amiri" w:hAnsi="Amiri" w:eastAsia="Amiri" w:cs="Amiri"/>
          <w:color w:val="111111"/>
          <w:sz w:val="28"/>
          <w:sz w:val="28"/>
          <w:szCs w:val="28"/>
          <w:rtl w:val="true"/>
          <w:lang w:bidi="ar-SA"/>
        </w:rPr>
        <w:t>الإمام صاحب الزمان له زوجة وأبناء، السادة من نسله كثيرون، لكن ليسوا ظاهرين، إن زوجته وأبناءه يَعرُض عليهم الموت، أولاد الإمام صاحب الزمان في الجزيرة الخضراء أيضاً، وهي لهم، ولها خصائص عجيبة وغريبة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شخص الذهاب إلىٰ هذه الجزيرة، أصغر هذه الجزر هو مثلث برمودا الذي لا يستطيع أحد الذهاب إليه بالطائرة ولا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بوسيلة</w:t>
      </w:r>
    </w:p>
    <w:p>
      <w:pPr>
        <w:pStyle w:val="BookText"/>
        <w:rPr/>
      </w:pPr>
      <w:r>
        <w:rPr>
          <w:rFonts w:ascii="Amiri" w:hAnsi="Amiri" w:eastAsia="Amiri" w:cs="Amiri"/>
          <w:color w:val="111111"/>
          <w:sz w:val="28"/>
          <w:sz w:val="28"/>
          <w:szCs w:val="28"/>
          <w:rtl w:val="true"/>
          <w:lang w:bidi="ar-SA"/>
        </w:rPr>
        <w:t>أخرىٰ، ولم يستطيعوا الذهاب إليه حتىٰ بالسفن، عندما يظهر الإمام صاحب الزمان سيصبح معلوما كم عدد السادة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صاحب الزمان لا يترك سُنَّةً من سنن النبي الأكرم</w:t>
      </w:r>
    </w:p>
    <w:p>
      <w:pPr>
        <w:pStyle w:val="BookText"/>
        <w:rPr/>
      </w:pPr>
      <w:r>
        <w:rPr>
          <w:rFonts w:ascii="Amiri" w:hAnsi="Amiri" w:eastAsia="Amiri" w:cs="Amiri"/>
          <w:color w:val="111111"/>
          <w:sz w:val="28"/>
          <w:sz w:val="28"/>
          <w:szCs w:val="28"/>
          <w:rtl w:val="true"/>
          <w:lang w:bidi="ar-SA"/>
        </w:rPr>
        <w:t>ولو كانت صغيرة، النبي الأكرم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له هدايات في زمن الغيبة، الشيخ المفيد أحد العلماء الكبار، عاش في آخر عصر الغيبة الصغرىٰ وأوائل الغيبة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ماتت وفي بطنها جنين حيٌّ، سُئل الشيخ المفيدلإحراز التكليف، قال الشيخ ادفنوها، وعندما أرادوا دفنها، أرسل الإمام بقية الله شخصا ليقول لهم بأن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جانبها واخرجوا الجنين وبعد ذلك ادفنوها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وصل الخبر إلىٰ الشيخ المفيد، قرَّر أن لا 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الإمام ولي العصر إليه رسالة أن واصل الإفتاء وفي أماكن الخلاف سنسدّٙدك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هو الشخص الذي جاء في التوقيع له من الإمام صاحب الزمان من التجليل العجيب اللائق به، هو أستاذ الشيخ الطوسي، والسيد المرتضىٰ ، والسيد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بحر العلوم من العلماء الذين تشرَّفوا مراراً بلقاء الإمام بقية الله الأعظم ، وكان يعرف الإمام المهدي ، ويسأله عن المسائل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الأول أيضا تشرّف بلقائه،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 صاحب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بقوة الرياضة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709" w:name="pg16697_216846"/>
    </w:p>
    <w:p>
      <w:pPr>
        <w:pStyle w:val="BookText"/>
        <w:rPr/>
      </w:pPr>
      <w:bookmarkEnd w:id="709"/>
      <w:r>
        <w:rPr>
          <w:rFonts w:ascii="Amiri" w:hAnsi="Amiri" w:eastAsia="Amiri" w:cs="Amiri"/>
          <w:color w:val="111111"/>
          <w:sz w:val="28"/>
          <w:sz w:val="28"/>
          <w:szCs w:val="28"/>
          <w:rtl w:val="true"/>
          <w:lang w:bidi="ar-SA"/>
        </w:rPr>
        <w:t>الروحية أربعين شخصا من أولياء الله في أصفهان</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عن الحركات التي لا يرتضيها، ولما كانت النفس الحيوانية التي هي مبدأ الادراكات والحركات الحيوانية قد لا تكون مطيعة للنفس العاقلة بأصل جبلَّتها لاجرم كانت بمنزلة البهيمة التي لم تروّض، تقودها الشهوة تارة والغضب أخرىٰ بحسب إثارة الوهم والمتخيلة لها عما يتصورانه إلىٰ ما يلائمها، فتتحرك حركات مختلفة حيوانية بحسب اختلاف تلك الدواعي، فتستخدم حينئذ القوة العاقلة في تحصيل أغراضها؛ فتكون هي الأمارة بالسوء، أما إذا قویت النفس العاقلة علىٰ قهر تلك القوة ومنعها عن الحركات والأفعال الباعثة للقوة الشهوية والغضبية وطوَّعتها بحسب ما يقتضيه العقل العملي إلىٰ أن تصير متأدّٙبة في خدمتها، مؤتمرة بأوامرها، منتهية عن مناهيها كانت العاقلة هي المطمئنة التي تصدر عنها الأفعال المنتظمة، وكانت باقي القویٰ بأسرها</w:t>
      </w:r>
    </w:p>
    <w:p>
      <w:pPr>
        <w:pStyle w:val="BookText"/>
        <w:rPr/>
      </w:pPr>
      <w:r>
        <w:rPr>
          <w:rFonts w:ascii="Amiri" w:hAnsi="Amiri" w:eastAsia="Amiri" w:cs="Amiri"/>
          <w:color w:val="111111"/>
          <w:sz w:val="28"/>
          <w:sz w:val="28"/>
          <w:szCs w:val="28"/>
          <w:rtl w:val="true"/>
          <w:lang w:bidi="ar-SA"/>
        </w:rPr>
        <w:t xml:space="preserve">مؤتمرة مستخدَمة متسالمة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وللمزيد راجع نفس المصدر</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0" w:name="__RefHeading___Toc12396446_1280447820"/>
      <w:bookmarkStart w:id="711" w:name="_Toc239"/>
      <w:bookmarkEnd w:id="710"/>
      <w:r>
        <w:rPr>
          <w:rtl w:val="true"/>
        </w:rPr>
        <w:t>تشرُّف الملا قاسم علي بلقاء الإمام صاحب الزمان</w:t>
      </w:r>
      <w:bookmarkEnd w:id="711"/>
    </w:p>
    <w:p>
      <w:pPr>
        <w:pStyle w:val="BookText"/>
        <w:rPr/>
      </w:pPr>
      <w:r>
        <w:rPr>
          <w:rFonts w:ascii="Amiri" w:hAnsi="Amiri" w:eastAsia="Amiri" w:cs="Amiri"/>
          <w:color w:val="111111"/>
          <w:sz w:val="28"/>
          <w:sz w:val="28"/>
          <w:szCs w:val="28"/>
          <w:rtl w:val="true"/>
          <w:lang w:bidi="ar-SA"/>
        </w:rPr>
        <w:t xml:space="preserve">في زمان المرحوم الحاج كلباسي والمرحوم السيد 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اختلاف بين شخصين من كبار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ملا قاسم علي رشتي</w:t>
      </w:r>
      <w:r>
        <w:rPr>
          <w:rStyle w:val="FootnoteAnchor"/>
          <w:rtl w:val="true"/>
        </w:rPr>
        <w:footnoteReference w:id="345"/>
      </w:r>
      <w:r>
        <w:rPr>
          <w:rFonts w:ascii="Amiri" w:hAnsi="Amiri" w:eastAsia="Amiri" w:cs="Amiri"/>
          <w:color w:val="111111"/>
          <w:sz w:val="28"/>
          <w:sz w:val="28"/>
          <w:szCs w:val="28"/>
          <w:rtl w:val="true"/>
          <w:lang w:bidi="ar-SA"/>
        </w:rPr>
        <w:t>، وهو ممَّن عاش في طهران، جاء إلىٰ أصفهان لأجل</w:t>
      </w:r>
    </w:p>
    <w:p>
      <w:pPr>
        <w:pStyle w:val="BookText"/>
        <w:rPr/>
      </w:pPr>
      <w:r>
        <w:rPr>
          <w:rFonts w:ascii="Amiri" w:hAnsi="Amiri" w:eastAsia="Amiri" w:cs="Amiri"/>
          <w:color w:val="111111"/>
          <w:sz w:val="28"/>
          <w:sz w:val="28"/>
          <w:szCs w:val="28"/>
          <w:rtl w:val="true"/>
          <w:lang w:bidi="ar-SA"/>
        </w:rPr>
        <w:t xml:space="preserve">إصلاح الاختلاف بين هذين العالمين، ودخل إلىٰ منزل الحاج كلباسي، وبعد أن أصلح الاختلاف بين هذين العالمين، ذهب في يوم الثلاثاء إلىٰ في زيارة مقبرة تخت فولاذ،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أهل القبور لها فوائد كثيرة، ولا تُوجد مقبرة</w:t>
      </w:r>
    </w:p>
    <w:p>
      <w:pPr>
        <w:pStyle w:val="BookText"/>
        <w:rPr/>
      </w:pPr>
      <w:r>
        <w:rPr>
          <w:rFonts w:ascii="Amiri" w:hAnsi="Amiri" w:eastAsia="Amiri" w:cs="Amiri"/>
          <w:color w:val="111111"/>
          <w:sz w:val="28"/>
          <w:sz w:val="28"/>
          <w:szCs w:val="28"/>
          <w:rtl w:val="true"/>
          <w:lang w:bidi="ar-SA"/>
        </w:rPr>
        <w:t>بعد وادي السلام مثل مقبرة تخت فولاذ، وللأسف الآن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نبي مدفونون في أصفهان، فقط إثنان من قبورهم ظاهران، أحدهما يشع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شعيا وهو في مقبرة ابن الإمام واسمه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IRNazanin" w:hAnsi="IRNazanin" w:eastAsia="IRNazanin"/>
          <w:color w:val="111111"/>
          <w:sz w:val="28"/>
          <w:sz w:val="28"/>
          <w:szCs w:val="28"/>
          <w:rtl w:val="true"/>
          <w:lang w:bidi="fa-IR"/>
        </w:rPr>
        <w:t>إسماعيل، لكن بقية القبور لیست معروفة، إضافة إلىٰ أنَّ بعض أولياء الله مدفونون في أصفهان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الملا قاسم على إلىٰ مقبرة تخت فولاذ، وكان من الذين يشربون الغليون؛ ولذلك 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إلىٰ إحدىٰ المقاهي وخذ لي غليوناً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الخادم ورجع بعد لحظات،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المقهىٰ مقفل، ويفتح أيام الخميس والجمعة فقط لأجل زوّار المقبرة، الملا قاسم علي لشدة علاقته بالغليون، أراد الرجوع إلىٰ البيت لكن جاهد نفسه، وقال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أن نُحرَم من كل هذه الفيوضات لأجل الغليون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وصرف النظر عن الغليون ودخل المقبرة، وفي إحدىٰ الزوايا رأىٰ شخصاً جالساً مثل السيَّاح، لم يعتنِ الملا قاسم علي بهذا الشخص، وذهب إلىٰ قرب قبر مير، وقرأ الفاتحة، وعندما أنهىٰ قراءة الفاتحة، قام هذا الشخص واتجه برفق نحوه واقترب،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لماذا أنتم الملالي ليس لديكم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سمع الملا قاسم علي هذا الكلام، صُدِمَ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صدر مني بدون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الإسلام السلام، لماذا عندما تدخل لم تسلّٙم؟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 يلغىٰ السلام، ولا يُسلّٙم الناس إلا علىٰ من يخافون أو من يريدون منه حاجة</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يعني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یکون السلام على المعرفة، وإن هذا عرفني من بينكم فيسلم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في الموارد الأخرىٰ يُترك السلام، وهذه الأيام هكذا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712" w:name="pg16697_216848"/>
    </w:p>
    <w:p>
      <w:pPr>
        <w:pStyle w:val="BookText"/>
        <w:rPr/>
      </w:pPr>
      <w:bookmarkEnd w:id="712"/>
      <w:r>
        <w:rPr>
          <w:rFonts w:ascii="Amiri" w:hAnsi="Amiri" w:eastAsia="Amiri" w:cs="Amiri"/>
          <w:color w:val="111111"/>
          <w:sz w:val="28"/>
          <w:sz w:val="28"/>
          <w:szCs w:val="28"/>
          <w:rtl w:val="true"/>
          <w:lang w:bidi="ar-SA"/>
        </w:rPr>
        <w:t>رأىٰ الملا قاسم علي أن هذا الأمر هو عين الواقع، ولذلك اعتذر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منتبها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هذا العذر ليس مقبولاً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ليس لديك</w:t>
      </w:r>
    </w:p>
    <w:p>
      <w:pPr>
        <w:pStyle w:val="BookText"/>
        <w:rPr/>
      </w:pP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ليس لديك أدب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الإسلام يقول لابد للشخص</w:t>
      </w:r>
    </w:p>
    <w:p>
      <w:pPr>
        <w:pStyle w:val="BookText"/>
        <w:rPr/>
      </w:pPr>
      <w:r>
        <w:rPr>
          <w:rFonts w:ascii="Amiri" w:hAnsi="Amiri" w:eastAsia="Amiri" w:cs="Amiri"/>
          <w:color w:val="111111"/>
          <w:sz w:val="28"/>
          <w:sz w:val="28"/>
          <w:szCs w:val="28"/>
          <w:rtl w:val="true"/>
          <w:lang w:bidi="ar-SA"/>
        </w:rPr>
        <w:t>الذي يدخل علىٰ أشخاص في مجلسهم أن يسلّٙم، ولابد أن يسلّٙم الراكب علىٰ الماشي، وأن يسلّٙم الواقف علىٰ الجالس، وعندما يدخل البيت وليس فيه أحد لابد أن يسلّٙم ويدخل، هذا هو أدب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قال للملا 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تريد غليون؟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الملا 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غليون لكنه ليس موجوداً في هذه الأطراف،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غليون في حقيبتي تلك، وتت۟ن، وكبريت الإشعال، وفحم،</w:t>
      </w:r>
    </w:p>
    <w:p>
      <w:pPr>
        <w:pStyle w:val="BookText"/>
        <w:rPr/>
      </w:pPr>
      <w:r>
        <w:rPr>
          <w:rFonts w:ascii="Amiri" w:hAnsi="Amiri" w:eastAsia="Amiri" w:cs="Amiri"/>
          <w:color w:val="111111"/>
          <w:sz w:val="28"/>
          <w:sz w:val="28"/>
          <w:szCs w:val="28"/>
          <w:rtl w:val="true"/>
          <w:lang w:bidi="ar-SA"/>
        </w:rPr>
        <w:t>وقطن لإشعال النار موجود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واعمل الغليون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 قاسم علي لخادمه اذهب واعمله، قال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 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لابدّ أن تذهب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ونظر الملا قاسم علي إلىٰ الحقيبة ورأىٰ أنه يوجد غليون، وقطعة تتن، ومقدار من فحم شجرة العنب، وقطن للإشعال، وحجر لإشعال النار فقط، عمل الغليون، وجاء به ووضعه أمام هذا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أدخن، أنت دخّٙن، دخن ملا قاسم علي الغليون، وبعد أن انتهىٰ قال له إرم النار وخذ الغليون إلىٰ مكانه</w:t>
      </w:r>
      <w:r>
        <w:rPr>
          <w:rFonts w:eastAsia="Amiri" w:cs="Amiri" w:ascii="Amiri" w:hAnsi="Amiri"/>
          <w:color w:val="111111"/>
          <w:sz w:val="28"/>
          <w:szCs w:val="28"/>
          <w:rtl w:val="true"/>
          <w:lang w:bidi="ar-SA"/>
        </w:rPr>
        <w:t>.</w:t>
      </w:r>
    </w:p>
    <w:p>
      <w:pPr>
        <w:pStyle w:val="Heading2"/>
        <w:numPr>
          <w:ilvl w:val="1"/>
          <w:numId w:val="1"/>
        </w:numPr>
        <w:rPr/>
      </w:pPr>
      <w:bookmarkStart w:id="713" w:name="__RefHeading___Toc12396448_1280447820"/>
      <w:bookmarkStart w:id="714" w:name="_Toc240"/>
      <w:bookmarkEnd w:id="713"/>
      <w:r>
        <w:rPr>
          <w:rtl w:val="true"/>
        </w:rPr>
        <w:t>دائماً إقرأ هذا الذكر</w:t>
      </w:r>
      <w:bookmarkEnd w:id="714"/>
    </w:p>
    <w:p>
      <w:pPr>
        <w:pStyle w:val="BookText"/>
        <w:rPr/>
      </w:pPr>
      <w:r>
        <w:rPr>
          <w:rFonts w:ascii="IRNazanin" w:hAnsi="IRNazanin" w:eastAsia="IRNazanin"/>
          <w:color w:val="111111"/>
          <w:sz w:val="28"/>
          <w:sz w:val="28"/>
          <w:szCs w:val="28"/>
          <w:rtl w:val="true"/>
          <w:lang w:bidi="fa-IR"/>
        </w:rPr>
        <w:t>نَظّف ملا قاسم علي الغليون وأخذه إلىٰ الحقيبة ورجع، ولأن هذا الشخص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أنك تريد غليون، تفکَّر ملا قاسم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أن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هذا الرجل من المرتاضين ولديه علوم غريبة، وعلىٰ ذلك عندما رجع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المحترم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 زاد المسافرين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يقصد من زاد المسافرين علما الكيمياء وصناعة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 بزاد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ليس لها قيمة بهذه الأمور، سوف أعلّٙمك شيئاً أفضل من زاد المسافرين، قال ملا قاسم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هذا الذكر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یا فاطِمةُ یا صاحِبَ الزَمانِ أَد۟رِك۟ني وَلا تُه۟لِك۟ني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ملا قاسم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لدىَّ قلم وورقة وأكتب هذا لكي لا أنساه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يُوجد في الحقيبة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الحقيبة التي فيها فقط الغليون ولوازمه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قلم وورقة، اذهب وإئت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ملا قاسم علي ولم ير في الحقيبة الغليون، رأىٰ ورقة وقلماً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أخذهما ورجع إلىٰ ذلك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فأملىٰ عليه وكتب ملا قاسم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 یا فاطِمةُ یا صاحِبَ الزَمانِ أَد۟رِك۟ني وَلا تُه۟لِك۟ني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ملا قاسم علي ولم يكتبها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المخاطبون هنا أربعة 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وفاطمة وصاحب الزمان،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خطأ، ولابد أن تُكتب بصيغة الجمع المذكر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خطأ،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والتصرُّف بيد الإمام صاحب الزمان، هم عندما يريدون أن يعملوا شيئاً فإن الأمر بيد الإمام صاحب الزمان أيضاً، أكتب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أَد۟رِك۟ني وَلا تُه۟لِك۟ني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وكتب ملا قاسم علي ما أمره 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w:t>
      </w:r>
    </w:p>
    <w:p>
      <w:pPr>
        <w:pStyle w:val="BookText"/>
        <w:rPr/>
      </w:pPr>
      <w:r>
        <w:rPr>
          <w:rFonts w:ascii="Amiri" w:hAnsi="Amiri" w:eastAsia="Amiri" w:cs="Amiri"/>
          <w:color w:val="111111"/>
          <w:sz w:val="28"/>
          <w:sz w:val="28"/>
          <w:szCs w:val="28"/>
          <w:rtl w:val="true"/>
          <w:lang w:bidi="ar-SA"/>
        </w:rPr>
        <w:t>وصل ملا قاسم علي إلىٰ منزل حاجي كلباسي قال له و القضية، وقف المرحوم الكلباسي وذهب إلىٰ مكتبته وأخذ الذكر</w:t>
      </w:r>
    </w:p>
    <w:p>
      <w:pPr>
        <w:pStyle w:val="BookText"/>
        <w:rPr/>
      </w:pPr>
      <w:r>
        <w:rPr>
          <w:rFonts w:ascii="Amiri" w:hAnsi="Amiri" w:eastAsia="Amiri" w:cs="Amiri"/>
          <w:color w:val="111111"/>
          <w:sz w:val="28"/>
          <w:sz w:val="28"/>
          <w:szCs w:val="28"/>
          <w:rtl w:val="true"/>
          <w:lang w:bidi="ar-SA"/>
        </w:rPr>
        <w:t xml:space="preserve">المكتوب، ومن أجل الشبهة التي داخلته، وقد بدّل الكتابة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 وَلا تُهلِك۟ني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أَد۟رِك۟وني وَلا تُه۟لِك۟وني، أخذها ومحیٰ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أَد۟رِک۟وني وَلا</w:t>
      </w:r>
    </w:p>
    <w:p>
      <w:pPr>
        <w:pStyle w:val="BookText"/>
        <w:rPr/>
      </w:pPr>
      <w:r>
        <w:rPr>
          <w:rFonts w:ascii="Amiri" w:hAnsi="Amiri" w:eastAsia="Amiri" w:cs="Amiri"/>
          <w:color w:val="111111"/>
          <w:sz w:val="28"/>
          <w:sz w:val="28"/>
          <w:szCs w:val="28"/>
          <w:rtl w:val="true"/>
          <w:lang w:bidi="ar-SA"/>
        </w:rPr>
        <w:t>تُه۟لِك۟وني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وكتبها بصيغتها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الأخير خرج ملا قاسم علي من أصفهان واتجه إلىٰ طهران، وبقىٰ ضيفاً في كاشان ليلة واحدة في منزل أحد علماء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انتهوا</w:t>
      </w:r>
    </w:p>
    <w:p>
      <w:pPr>
        <w:pStyle w:val="BookText"/>
        <w:rPr/>
      </w:pPr>
      <w:r>
        <w:rPr>
          <w:rFonts w:ascii="Amiri" w:hAnsi="Amiri" w:eastAsia="Amiri" w:cs="Amiri"/>
          <w:color w:val="111111"/>
          <w:sz w:val="28"/>
          <w:sz w:val="28"/>
          <w:szCs w:val="28"/>
          <w:rtl w:val="true"/>
          <w:lang w:bidi="ar-SA"/>
        </w:rPr>
        <w:t>من العشاء ووضعوا فراش النوم له ولضيفه، وأطفأوا المصباح، كل واحد منهم ذهب إلىٰ فراشه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هذا الوقت قال العالم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قاسم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اليوم لو أصررت عليه أن يعطيك زاد المسافر لأعطاك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ملا قاسم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يومٍ؟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اليوم في مقبرة تخت فولاذ عند قبر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ملا قاسم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هذا الشخص؟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أين تعلم أنه الإمام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صاحب الزمان في كل أسبوعٍ يأتي إلىٰ هنا؟</w:t>
      </w:r>
    </w:p>
    <w:p>
      <w:pPr>
        <w:pStyle w:val="BookText"/>
        <w:rPr/>
      </w:pPr>
      <w:r>
        <w:rPr>
          <w:rFonts w:ascii="Amiri" w:hAnsi="Amiri" w:eastAsia="Amiri" w:cs="Amiri"/>
          <w:color w:val="111111"/>
          <w:sz w:val="28"/>
          <w:sz w:val="28"/>
          <w:szCs w:val="28"/>
          <w:rtl w:val="true"/>
          <w:lang w:bidi="ar-SA"/>
        </w:rPr>
        <w:t>لابد أن تتخلىٰ عن نفسك وبعد ذلك تصل إلىٰ الله</w:t>
      </w:r>
    </w:p>
    <w:p>
      <w:pPr>
        <w:pStyle w:val="BookText"/>
        <w:rPr/>
      </w:pPr>
      <w:r>
        <w:rPr>
          <w:rFonts w:ascii="Amiri" w:hAnsi="Amiri" w:eastAsia="Amiri" w:cs="Amiri"/>
          <w:color w:val="111111"/>
          <w:sz w:val="28"/>
          <w:sz w:val="28"/>
          <w:szCs w:val="28"/>
          <w:rtl w:val="true"/>
          <w:lang w:bidi="ar-SA"/>
        </w:rPr>
        <w:t>لابد أن تتخلىٰ عن نفسك لتعرف الله الإمام في كل اسبوع يأتي ليلة واحدة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نطلب مطالب</w:t>
      </w:r>
    </w:p>
    <w:p>
      <w:pPr>
        <w:pStyle w:val="BookText"/>
        <w:rPr/>
      </w:pPr>
      <w:r>
        <w:rPr>
          <w:rFonts w:ascii="Amiri" w:hAnsi="Amiri" w:eastAsia="Amiri" w:cs="Amiri"/>
          <w:color w:val="111111"/>
          <w:sz w:val="28"/>
          <w:sz w:val="28"/>
          <w:szCs w:val="28"/>
          <w:rtl w:val="true"/>
          <w:lang w:bidi="ar-SA"/>
        </w:rPr>
        <w:t>حقيقية، لا تفيد إظهار المحبة اللسانية فقط</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715" w:name="pg16697_216851"/>
    </w:p>
    <w:p>
      <w:pPr>
        <w:pStyle w:val="BookText"/>
        <w:rPr/>
      </w:pPr>
      <w:bookmarkEnd w:id="715"/>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Heading2"/>
        <w:numPr>
          <w:ilvl w:val="1"/>
          <w:numId w:val="1"/>
        </w:numPr>
        <w:rPr/>
      </w:pPr>
      <w:bookmarkStart w:id="716" w:name="__RefHeading___Toc12396450_1280447820"/>
      <w:bookmarkStart w:id="717" w:name="_Toc241"/>
      <w:bookmarkEnd w:id="716"/>
      <w:r>
        <w:rPr>
          <w:rtl w:val="true"/>
        </w:rPr>
        <w:t>السيد أبي الحسن الأصفهاني يرشد على الإمام صاحب الزمان</w:t>
      </w:r>
      <w:bookmarkEnd w:id="717"/>
    </w:p>
    <w:p>
      <w:pPr>
        <w:pStyle w:val="BookText"/>
        <w:rPr/>
      </w:pPr>
      <w:r>
        <w:rPr>
          <w:rFonts w:ascii="IRNazanin" w:hAnsi="IRNazanin" w:eastAsia="IRNazanin"/>
          <w:color w:val="111111"/>
          <w:sz w:val="28"/>
          <w:sz w:val="28"/>
          <w:szCs w:val="28"/>
          <w:rtl w:val="true"/>
          <w:lang w:bidi="fa-IR"/>
        </w:rPr>
        <w:t>قصة بدون واسطة، أنقلها عن السيد أبي الحسن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مرجعية المرحوم السيد أبي الحسن الأصفهاني ، كتب أحد علماء عامة بغداد شعراً يتكوّن من ستة عشر بيتا في ذمّٙ الشيعة، واستهزأ باعتقاد الشيعة بالإمام صاحب الزمان ، کتب بأن الشيعة لديهم اعتقاد بأنّ المهدي يخرج من السرداب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الشعر أرسله إلىٰ بعض علماء النجف، ومن ضمنهم المرحوم الشيخ محمد حسین کاشف الغطاء ، المرحوم کاشف الغطاء كتب جواباً في مقابل الستة عشر بيتا، مائة وستين بيتا من الشعر، علىٰ نفس الوزن، وفي هذا الشعر أسماء علماء أهل السنة القائلين بالإمامة والمهدوية، وذكر أسماء كتبهم أيضاً، وهذه الأشعار لديّ، هذاالعالم السني أرسل هذه الأشعار لكثير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يومٍ كنّا جالسين في منزل السيد أبي الحسن الأصفهاني ، وكثير من العلماء كانوا متواجدين، كالسيد أبي القاسم الأصفهاني مترجم کتاب العروة الوثقىٰ، والشيخ محمد کاظم الشيرازي، وخلخالي الكبير، وسيد محمد بیغمبر ، وصهري المرحوم السيد أبي الحسن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 بادکوبه، والسيد جواد أشكوري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هذا الوقت، جاء ساعي البريد، وأتىٰ بظرفِ ووضعه في يد السيد أبي الحسن الأصفهاني</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فتح السيد أبو الحسن الظرف، وكان في داخله ورقتان، ورقة فيها</w:t>
      </w:r>
    </w:p>
    <w:p>
      <w:pPr>
        <w:pStyle w:val="BookText"/>
        <w:rPr/>
      </w:pPr>
      <w:r>
        <w:rPr>
          <w:rFonts w:ascii="Amiri" w:hAnsi="Amiri" w:eastAsia="Amiri" w:cs="Amiri"/>
          <w:color w:val="111111"/>
          <w:sz w:val="28"/>
          <w:sz w:val="28"/>
          <w:szCs w:val="28"/>
          <w:rtl w:val="true"/>
          <w:lang w:bidi="ar-SA"/>
        </w:rPr>
        <w:t>و أشعار العالم السني، الذي أرسلها إلىٰ صاحب الظرف، والورقة الثانية هيو التي كتبها الكاتب حول الاعتقاد بالمهدي ، ويريد من المرحوم السيد</w:t>
      </w:r>
    </w:p>
    <w:p>
      <w:pPr>
        <w:pStyle w:val="BookText"/>
        <w:rPr/>
      </w:pPr>
      <w:r>
        <w:rPr>
          <w:rFonts w:ascii="Amiri" w:hAnsi="Amiri" w:eastAsia="Amiri" w:cs="Amiri"/>
          <w:color w:val="111111"/>
          <w:sz w:val="28"/>
          <w:sz w:val="28"/>
          <w:szCs w:val="28"/>
          <w:rtl w:val="true"/>
          <w:lang w:bidi="ar-SA"/>
        </w:rPr>
        <w:t xml:space="preserve">أبي الحسن الأصفهاني الدليل والإستدلال علىٰ صدق العقيدة بالإمام صاحب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السيد المرحوم الرسالة وضحك، بعد ذلك قرأ الرسالة بصوت</w:t>
      </w:r>
    </w:p>
    <w:p>
      <w:pPr>
        <w:pStyle w:val="BookText"/>
        <w:rPr/>
      </w:pPr>
      <w:r>
        <w:rPr>
          <w:rFonts w:ascii="Amiri" w:hAnsi="Amiri" w:eastAsia="Amiri" w:cs="Amiri"/>
          <w:color w:val="111111"/>
          <w:sz w:val="28"/>
          <w:sz w:val="28"/>
          <w:szCs w:val="28"/>
          <w:rtl w:val="true"/>
          <w:lang w:bidi="ar-SA"/>
        </w:rPr>
        <w:t>عال، رسالة من بحر العلوم اليمني وهو من السادة الحسنيين ومن علماء الشيخية، في هذه الرسالة يطلب بحر العلوم اليمني دليلاً علىٰ وجود الإمام</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المرحوم السيد أبو الحسن كتب في نفس الوقت رسالة، ومن ضمن ما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تفضَّل إلىٰ النجف لكي أريك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 الرسالة وأعطاها للسيد جواد الأشكوري صهره،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وضعها في صندوق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شهران علىٰ هذه القضية، ذات ليلة بعد أن صلىٰ السيد أبو الحسن الأصفهاني في صحن أمير المؤمنين صلاة المغرب والعشاء، جاء أحد شيوخ العرب واسمه عبدالصاحب،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 اليمني جاء إلىٰ النجف في منطقة المشراق في المكان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المرحوم السيد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أن۟ نذهب لرؤيته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مع مجموعة من العلماء لأجلِ رؤية بحر العلوم مع صهريه وابنه المرحوم السيد علي، كنت معهم أيضا؛ ولذلك ذهبنا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وصلنا وتعرَّفنا، بدأ بحر العلوم اليمني يتكلَّم حول هذا الأمر، قال المرحوم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718" w:name="pg16697_216853"/>
    </w:p>
    <w:p>
      <w:pPr>
        <w:pStyle w:val="BookText"/>
        <w:rPr/>
      </w:pPr>
      <w:bookmarkEnd w:id="718"/>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السيد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لا يوجد وقت للكلام لأني في عجلة من أمري ولديّ عمل، في الليلة القادمة تفضّلوا لأجل العشاء في منزلنا وسنتكلم في الموضوع، وقام بعد ذلك المرحوم السيد أبو الحسن ونحن أيضاً راجعين إلىٰ المنزل 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الليلة الآتية ذهب بحر العلوم مع ابنه سيد إبراهيم إلىٰ منزل السيد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تناول العشاء، ناديٰ السيد أبو الحسن خادمه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أشعل المصباح نريد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الزمان لم تكن توجد كهرباء ولابد أن يخرجوا بفانوس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أشعل مشهدي حسين الفانوس وجاء به، في هذا الوقت تجهّز المرحوم السيد أبو الحسن وبحر العلوم وابنه سيد إبراهيم ومشهدي للذهاب إلىٰ الخارج، نحن أيضا أردنا مرافقتهم لكن السيد أبي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الأشخاص الأربعة ذهبوا إلىٰ الخارج، ولأن رجوعهم سيستغرق وقتاً طويلاً، نحن في تلك الليلة لم نفهم إلىٰ أين ذهبوا</w:t>
      </w:r>
      <w:r>
        <w:rPr>
          <w:rFonts w:eastAsia="Amiri" w:cs="Amiri" w:ascii="Amiri" w:hAnsi="Amiri"/>
          <w:color w:val="111111"/>
          <w:sz w:val="28"/>
          <w:szCs w:val="28"/>
          <w:rtl w:val="true"/>
          <w:lang w:bidi="ar-SA"/>
        </w:rPr>
        <w:t>.</w:t>
      </w:r>
    </w:p>
    <w:p>
      <w:pPr>
        <w:pStyle w:val="Heading2"/>
        <w:numPr>
          <w:ilvl w:val="1"/>
          <w:numId w:val="1"/>
        </w:numPr>
        <w:rPr/>
      </w:pPr>
      <w:bookmarkStart w:id="719" w:name="__RefHeading___Toc12396452_1280447820"/>
      <w:bookmarkStart w:id="720" w:name="_Toc242"/>
      <w:bookmarkEnd w:id="719"/>
      <w:r>
        <w:rPr>
          <w:rtl w:val="true"/>
        </w:rPr>
        <w:t>تشرُّف بحر العلوم اليمني وتشيُّعه</w:t>
      </w:r>
      <w:bookmarkEnd w:id="720"/>
    </w:p>
    <w:p>
      <w:pPr>
        <w:pStyle w:val="BookText"/>
        <w:rPr/>
      </w:pPr>
      <w:r>
        <w:rPr>
          <w:rFonts w:ascii="Amiri" w:hAnsi="Amiri" w:eastAsia="Amiri" w:cs="Amiri"/>
          <w:color w:val="111111"/>
          <w:sz w:val="28"/>
          <w:sz w:val="28"/>
          <w:szCs w:val="28"/>
          <w:rtl w:val="true"/>
          <w:lang w:bidi="ar-SA"/>
        </w:rPr>
        <w:t>في الصباح سألنا السيد إبراهيم ابن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ذهبتم البارحة؟ ضحك السيد إبراهيم وهو مسرور،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إستبصرنا ببركة الإمام السيد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رحنا بالوادي مقام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وصلنا إلىٰ المقام، أخذ السيد أبو الحسن المصباح من خادمه وقال له إبقَ هنا إلىٰ أن نرجع، جلس مشهدي حسين هناك، ونحن الثلاثة دخلنا إلىٰ المقام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دخلنا إلىٰ داخل المقام، وضع السيد أبو الحسن المصباح علىٰ الأرض وذهب إلىٰ البئر وتوضأ، ودخل إلىٰ داخل المقام، ونحن في و خارج المقام نتمّشىٰ، بعد ذلك صلىٰ السيد أبو الحسن ، ووالدي؛ لأنه لم</w:t>
      </w:r>
    </w:p>
    <w:p>
      <w:pPr>
        <w:pStyle w:val="BookText"/>
        <w:rPr/>
      </w:pPr>
      <w:r>
        <w:rPr>
          <w:rFonts w:ascii="Amiri" w:hAnsi="Amiri" w:eastAsia="Amiri" w:cs="Amiri"/>
          <w:color w:val="111111"/>
          <w:sz w:val="28"/>
          <w:sz w:val="28"/>
          <w:szCs w:val="28"/>
          <w:rtl w:val="true"/>
          <w:lang w:bidi="ar-SA"/>
        </w:rPr>
        <w:t>يكن يعتقد بمذهب التشيع، تبسم وضحك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فجأة سمعت صوت تحدُّث، قال لي والدي وهو متعجّٙب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هناك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مع من يتحدَّث؟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تواصل الكلام والتحدُّث لمدة دقيقتين، لكن لم نميّٙز حول ماذا كان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فجأة ناديٰ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والدي، أردت الدخول إلىٰ المقام لكن السيد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أنت لا تأتِ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سمعت كلاماً وتحدُّثاً لمدة أربع أو خمس دقائق أيضا، لكن لم أستطع أنْ أشخّٙص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فجأة أضاء نور أسطع من الشمس من مقام الحجة ، وارتفع</w:t>
      </w:r>
    </w:p>
    <w:p>
      <w:pPr>
        <w:pStyle w:val="BookText"/>
        <w:rPr/>
      </w:pPr>
      <w:r>
        <w:rPr>
          <w:rFonts w:ascii="Amiri" w:hAnsi="Amiri" w:eastAsia="Amiri" w:cs="Amiri"/>
          <w:color w:val="111111"/>
          <w:sz w:val="28"/>
          <w:sz w:val="28"/>
          <w:szCs w:val="28"/>
          <w:rtl w:val="true"/>
          <w:lang w:bidi="ar-SA"/>
        </w:rPr>
        <w:t>صوت والدي بصورة عجيبة، صرخ صرخة واحدة وغاب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صرخ السيد أبو الحسن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والدك غاب عن الوعي، ارشش علىٰ وجهه الماء، ودلّٙك كتفه لكي يرجع إلىٰ وعيه، رششت علىٰ وجهه الماء، ودلَّكت كتفه، ففتح عينيه، وبدأ يبكي بصوت عال، وبدون اختياره قام من مكانه، ووقع علىٰ قدمي السيد أبي الحسن وقبَّلهما، وهو يدور حول السيد أبي الحسن حجله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مذهب التشيُّع، قد 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علَّمه السيد أبو الحسن مذهب التشيع، وصار شيعيا، وأنا أصبحت شيعياً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721" w:name="pg16697_216855"/>
    </w:p>
    <w:p>
      <w:pPr>
        <w:pStyle w:val="BookText"/>
        <w:rPr/>
      </w:pPr>
      <w:bookmarkEnd w:id="721"/>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في زمن الغيبة الكبرى</w:t>
      </w:r>
    </w:p>
    <w:p>
      <w:pPr>
        <w:pStyle w:val="BookText"/>
        <w:rPr/>
      </w:pPr>
      <w:r>
        <w:rPr>
          <w:rFonts w:ascii="IRNazanin" w:hAnsi="IRNazanin" w:eastAsia="IRNazanin"/>
          <w:color w:val="111111"/>
          <w:sz w:val="28"/>
          <w:sz w:val="28"/>
          <w:szCs w:val="28"/>
          <w:rtl w:val="true"/>
          <w:lang w:bidi="fa-IR"/>
        </w:rPr>
        <w:t>مضت هذه القضية ورجع بحر العلوم إلىٰ اليمن، بعد أربعة أشهر جاء زوّار يمنيّون إلىٰ النجف وأتوا إلىٰ السيد أبي الحسن بمال كثير، وأرسل بحر العلوم رسالة بواسطة الزوّار إلىٰ السيد أبي الحسن أيضا، وشکر السيد وقدَّر جهوده وكتب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ببركتكم وعنايتكم وهدایتکم، حتیٰ الآن ألفانِ وعدَّة أشخاص من مقلدينا أصبحوا شيعة واثنا عشريين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يهتم الناس بهذه الأمور، إذا أَوْجَدَ الإنسان في نفسه الخلوص الحقيقي، يصل الإمام صاحب الزمان لإنقاذه، نحن لسنا مخلصين، حبُّ الدنيا لا يدعنا أن نعمل شيئا</w:t>
      </w:r>
      <w:r>
        <w:rPr>
          <w:rFonts w:eastAsia="Amiri" w:cs="Amiri" w:ascii="Amiri" w:hAnsi="Amiri"/>
          <w:color w:val="111111"/>
          <w:sz w:val="28"/>
          <w:szCs w:val="28"/>
          <w:rtl w:val="true"/>
          <w:lang w:bidi="ar-SA"/>
        </w:rPr>
        <w:t>.</w:t>
      </w:r>
    </w:p>
    <w:p>
      <w:pPr>
        <w:pStyle w:val="Heading2"/>
        <w:numPr>
          <w:ilvl w:val="1"/>
          <w:numId w:val="1"/>
        </w:numPr>
        <w:rPr/>
      </w:pPr>
      <w:bookmarkStart w:id="722" w:name="__RefHeading___Toc12396454_1280447820"/>
      <w:bookmarkStart w:id="723" w:name="_Toc243"/>
      <w:bookmarkEnd w:id="722"/>
      <w:r>
        <w:rPr>
          <w:rtl w:val="true"/>
        </w:rPr>
        <w:t>مدينة نورستان في كوير إيران</w:t>
      </w:r>
      <w:bookmarkEnd w:id="723"/>
    </w:p>
    <w:p>
      <w:pPr>
        <w:pStyle w:val="BookText"/>
        <w:rPr/>
      </w:pPr>
      <w:r>
        <w:rPr>
          <w:rFonts w:ascii="IRNazanin" w:hAnsi="IRNazanin" w:eastAsia="IRNazanin"/>
          <w:color w:val="111111"/>
          <w:sz w:val="28"/>
          <w:sz w:val="28"/>
          <w:szCs w:val="28"/>
          <w:rtl w:val="true"/>
          <w:lang w:bidi="fa-IR"/>
        </w:rPr>
        <w:t>الإمام صاحب الزمان موجود الآن في هذا العالم ولديه مقرّات وقواعد، ويوجد معمّٙرون لهم عمر طويل ومن طرف الإمام ، لديهم أعمال يؤدونها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إيران، تُوجد أماكن لا يعرفها أحد، حتىٰ أهل المخابرات الخارجية أيضا لا يعرفونها، في کوير إيران توجد منطقة، قبل عشرة أو خمسة عشرة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حينها أسكن في مدينة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أحد الأفراد من هذه المنطقة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أحد الأيام دقَّ جرس الباب في أول الصباح، قمت وفتحت الباب، رأيت شخصاً عليه شالًا أسود ملفوفاً علىٰ رأسه، وطرفه متدلٍّ علىٰ صدره،وطرفه الآخر متدلٍّ خلف رأسه، وكان قائما وراء الباب، وعندما فتحت الباب سلَّم وبدون مقدمات وضع يده علىٰ رقبتي وقَبَّل وجهي، وعاملني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724" w:name="pg16697_216856"/>
    </w:p>
    <w:p>
      <w:pPr>
        <w:pStyle w:val="BookText"/>
        <w:rPr/>
      </w:pPr>
      <w:bookmarkEnd w:id="724"/>
      <w:r>
        <w:rPr>
          <w:rFonts w:ascii="Amiri" w:hAnsi="Amiri" w:eastAsia="Amiri" w:cs="Amiri"/>
          <w:color w:val="111111"/>
          <w:sz w:val="28"/>
          <w:sz w:val="28"/>
          <w:szCs w:val="28"/>
          <w:rtl w:val="true"/>
          <w:lang w:bidi="ar-SA"/>
        </w:rPr>
        <w:t>بحرارة،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جئت لرؤيتك، إذا تجيزني في الدخول إلىٰ</w:t>
      </w:r>
    </w:p>
    <w:p>
      <w:pPr>
        <w:pStyle w:val="BookText"/>
        <w:rPr/>
      </w:pPr>
      <w:r>
        <w:rPr>
          <w:rFonts w:ascii="Amiri" w:hAnsi="Amiri" w:eastAsia="Amiri" w:cs="Amiri"/>
          <w:color w:val="111111"/>
          <w:sz w:val="28"/>
          <w:sz w:val="28"/>
          <w:szCs w:val="28"/>
          <w:rtl w:val="true"/>
          <w:lang w:bidi="ar-SA"/>
        </w:rPr>
        <w:t>المنزل لأكون في ضيافتك عدَّة دقائق،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المنزل، وأتيت له بالشاي والإفطار، وبعد أن انتهىٰ من الإفطار،</w:t>
      </w:r>
    </w:p>
    <w:p>
      <w:pPr>
        <w:pStyle w:val="BookText"/>
        <w:rPr/>
      </w:pPr>
      <w:r>
        <w:rPr>
          <w:rFonts w:ascii="IRNazanin" w:hAnsi="IRNazanin" w:eastAsia="IRNazanin"/>
          <w:color w:val="111111"/>
          <w:sz w:val="28"/>
          <w:sz w:val="28"/>
          <w:szCs w:val="28"/>
          <w:rtl w:val="true"/>
          <w:lang w:bidi="fa-IR"/>
        </w:rPr>
        <w:t>وعرَّفني علىٰ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میر غیاث ابن مير أبي الفضل من أهل نورستان، قد سمعت اسمك واشتقت إلىٰ رؤيتك، الآن لا تدع أحدا يدخل علينا</w:t>
      </w:r>
    </w:p>
    <w:p>
      <w:pPr>
        <w:pStyle w:val="BookText"/>
        <w:rPr/>
      </w:pPr>
      <w:r>
        <w:rPr>
          <w:rFonts w:ascii="IRNazanin" w:hAnsi="IRNazanin" w:eastAsia="IRNazanin"/>
          <w:color w:val="111111"/>
          <w:sz w:val="28"/>
          <w:sz w:val="28"/>
          <w:szCs w:val="28"/>
          <w:rtl w:val="true"/>
          <w:lang w:bidi="fa-IR"/>
        </w:rPr>
        <w:t>لنجلس ونتحدث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مشكلة، لن يدخل أحد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بدأمير غیاث بالكلام،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نقل لي من غزلك، ونحن نجلس مع بعضنا و البعض في نورستان ونقرأ هذا الغزل ونُسرُّ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أيُّ غزل هذا؟ بدأ</w:t>
      </w:r>
    </w:p>
    <w:p>
      <w:pPr>
        <w:pStyle w:val="BookText"/>
        <w:rPr/>
      </w:pPr>
      <w:r>
        <w:rPr>
          <w:rFonts w:ascii="Amiri" w:hAnsi="Amiri" w:eastAsia="Amiri" w:cs="Amiri"/>
          <w:color w:val="111111"/>
          <w:sz w:val="28"/>
          <w:sz w:val="28"/>
          <w:szCs w:val="28"/>
          <w:rtl w:val="true"/>
          <w:lang w:bidi="ar-SA"/>
        </w:rPr>
        <w:t>بقراءة هذه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جمالك وصورتك في باطني ولم يبقَ بقلبي محبة شخص آخر</w:t>
      </w:r>
    </w:p>
    <w:p>
      <w:pPr>
        <w:pStyle w:val="BookText"/>
        <w:rPr/>
      </w:pPr>
      <w:r>
        <w:rPr>
          <w:rFonts w:ascii="Amiri" w:hAnsi="Amiri" w:eastAsia="Amiri" w:cs="Amiri"/>
          <w:color w:val="111111"/>
          <w:sz w:val="28"/>
          <w:sz w:val="28"/>
          <w:szCs w:val="28"/>
          <w:rtl w:val="true"/>
          <w:lang w:bidi="ar-SA"/>
        </w:rPr>
        <w:t>متىٰ تسمح لي النفس حتىٰ أقول إني اشتريت سهم بلاء عشقه بجسمي وروحي</w:t>
      </w:r>
    </w:p>
    <w:p>
      <w:pPr>
        <w:pStyle w:val="BookText"/>
        <w:rPr/>
      </w:pPr>
      <w:r>
        <w:rPr>
          <w:rFonts w:ascii="IRNazanin" w:hAnsi="IRNazanin" w:eastAsia="IRNazanin"/>
          <w:color w:val="111111"/>
          <w:sz w:val="28"/>
          <w:sz w:val="28"/>
          <w:szCs w:val="28"/>
          <w:rtl w:val="true"/>
          <w:lang w:bidi="fa-IR"/>
        </w:rPr>
        <w:t>و کلَّما أراه أراه يكون أجمل من المرات السابقة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الغزل لي، لكن متىٰ وصلت من نورستان؟ و اصلا</w:t>
      </w:r>
    </w:p>
    <w:p>
      <w:pPr>
        <w:pStyle w:val="BookText"/>
        <w:rPr/>
      </w:pPr>
      <w:r>
        <w:rPr>
          <w:rFonts w:ascii="Amiri" w:hAnsi="Amiri" w:eastAsia="Amiri" w:cs="Amiri"/>
          <w:color w:val="111111"/>
          <w:sz w:val="28"/>
          <w:sz w:val="28"/>
          <w:szCs w:val="28"/>
          <w:rtl w:val="true"/>
          <w:lang w:bidi="ar-SA"/>
        </w:rPr>
        <w:t>أين تقع نورستان؟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بمنطقة في إيران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مير غياث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الذي لم تسمع به سأبيّنه لك</w:t>
      </w:r>
      <w:r>
        <w:rPr>
          <w:rFonts w:eastAsia="Amiri" w:cs="Amiri" w:ascii="Amiri" w:hAnsi="Amiri"/>
          <w:color w:val="111111"/>
          <w:sz w:val="28"/>
          <w:szCs w:val="28"/>
          <w:rtl w:val="true"/>
          <w:lang w:bidi="ar-SA"/>
        </w:rPr>
        <w:t>.</w:t>
      </w:r>
    </w:p>
    <w:p>
      <w:pPr>
        <w:pStyle w:val="Heading2"/>
        <w:numPr>
          <w:ilvl w:val="1"/>
          <w:numId w:val="1"/>
        </w:numPr>
        <w:rPr/>
      </w:pPr>
      <w:bookmarkStart w:id="725" w:name="__RefHeading___Toc12396456_1280447820"/>
      <w:bookmarkStart w:id="726" w:name="_Toc244"/>
      <w:bookmarkEnd w:id="725"/>
      <w:r>
        <w:rPr>
          <w:rtl w:val="true"/>
        </w:rPr>
        <w:t>وضعية نورستان</w:t>
      </w:r>
      <w:bookmarkEnd w:id="726"/>
    </w:p>
    <w:p>
      <w:pPr>
        <w:pStyle w:val="BookText"/>
        <w:rPr/>
      </w:pPr>
      <w:r>
        <w:rPr>
          <w:rFonts w:ascii="IRNazanin" w:hAnsi="IRNazanin" w:eastAsia="IRNazanin"/>
          <w:color w:val="111111"/>
          <w:sz w:val="28"/>
          <w:sz w:val="28"/>
          <w:szCs w:val="28"/>
          <w:rtl w:val="true"/>
          <w:lang w:bidi="fa-IR"/>
        </w:rPr>
        <w:t>بعد ذلك قال مير غیاث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کویر لوت ثمانين فرسخا في ثمانين فرسخاً، في مرکز کویر سبعة فراسخ في سبعة فراسخ، منطقة حيدر أباد،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IRNazanin" w:hAnsi="IRNazanin" w:eastAsia="IRNazanin"/>
          <w:color w:val="111111"/>
          <w:sz w:val="28"/>
          <w:sz w:val="28"/>
          <w:szCs w:val="28"/>
          <w:rtl w:val="true"/>
          <w:lang w:bidi="fa-IR"/>
        </w:rPr>
        <w:t>ونعیم آباد، ونعمت آباد، قاسمیه، خلیليه، وعظیم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السكان الموجودين هم شيعة وأغلبهم سادة، نورستان هي مركز كل المدن، ويوجد فيها عين ماء الحياة، مولانا میر سلیمان من السادة الحسينيين وهو من أولاد الإمام زين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منطقتنا جميلة جدا ويوجد فيها كل أنواع الوسائل، أفضل حتىٰ من أمريكا وروسيا، ونحن هناك نستطيع أن نعرف كل أخبار الدنيا، لا يوجد أحد يعرف الطريق إلىٰ مرکز کویر، ومولانا أمر بأن نأخذ الأفراد الذين يضيعون في ساحل کویر ونوصلهم إلىٰ منازلهم سالمين، لا تُوجد طائرة أو سيارة تستطيع أن تجد هذا المكان، كل الأراضي رمالها سيالة ولا تستطيع السيارات الحركة عليها، وإذا اقتربت إلىٰ جهتها طائرة بأمر مولانا المعيَّن من</w:t>
      </w:r>
    </w:p>
    <w:p>
      <w:pPr>
        <w:pStyle w:val="BookText"/>
        <w:rPr/>
      </w:pPr>
      <w:r>
        <w:rPr>
          <w:rFonts w:ascii="Amiri" w:hAnsi="Amiri" w:eastAsia="Amiri" w:cs="Amiri"/>
          <w:color w:val="111111"/>
          <w:sz w:val="28"/>
          <w:sz w:val="28"/>
          <w:szCs w:val="28"/>
          <w:rtl w:val="true"/>
          <w:lang w:bidi="ar-SA"/>
        </w:rPr>
        <w:t>طرف الإمام بقية الله، ترتفع أعمدة من الرمال إلىٰ أن يظلم الجو ويمنع</w:t>
      </w:r>
    </w:p>
    <w:p>
      <w:pPr>
        <w:pStyle w:val="BookText"/>
        <w:rPr/>
      </w:pPr>
      <w:r>
        <w:rPr>
          <w:rFonts w:ascii="Amiri" w:hAnsi="Amiri" w:eastAsia="Amiri" w:cs="Amiri"/>
          <w:color w:val="111111"/>
          <w:sz w:val="28"/>
          <w:sz w:val="28"/>
          <w:szCs w:val="28"/>
          <w:rtl w:val="true"/>
          <w:lang w:bidi="ar-SA"/>
        </w:rPr>
        <w:t>من مجيء الطائرة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میر غیاث نكتة أخرىٰ من الأخبار الغيبية، وهي أن طائرات ستأتي إلىٰ طبس وسيُبتلون بعاصفة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قبل زمان الانقلاب، حيث كان الإمام الخميني يخطب والناس وطلاب المدرسة الفيضية في مورد قتل</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غیاث هكذا قال، وتكلَّم عن مكتبة نورستان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هناك مكتبة طولها ثلاثمائة متر وعرضها مائة متر، وفيها كثير من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أقفاص هذه المكتبة مزينة بالجواهر القيّٙمة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وقرائين کُتِبتْ بخط الأئمة تُحفَظ هناك، وفيها كتب متنوعة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727" w:name="pg16697_216858"/>
    </w:p>
    <w:p>
      <w:pPr>
        <w:pStyle w:val="Heading2"/>
        <w:numPr>
          <w:ilvl w:val="1"/>
          <w:numId w:val="1"/>
        </w:numPr>
        <w:rPr/>
      </w:pPr>
      <w:bookmarkStart w:id="728" w:name="__RefHeading___Toc12396458_1280447820"/>
      <w:bookmarkStart w:id="729" w:name="_Toc245"/>
      <w:bookmarkEnd w:id="727"/>
      <w:bookmarkEnd w:id="728"/>
      <w:r>
        <w:rPr>
          <w:rtl w:val="true"/>
        </w:rPr>
        <w:t>عمر أهالي نورستان</w:t>
      </w:r>
      <w:bookmarkEnd w:id="729"/>
    </w:p>
    <w:p>
      <w:pPr>
        <w:pStyle w:val="BookText"/>
        <w:rPr/>
      </w:pPr>
      <w:r>
        <w:rPr>
          <w:rFonts w:ascii="IRNazanin" w:hAnsi="IRNazanin" w:eastAsia="IRNazanin"/>
          <w:color w:val="111111"/>
          <w:sz w:val="28"/>
          <w:sz w:val="28"/>
          <w:szCs w:val="28"/>
          <w:rtl w:val="true"/>
          <w:lang w:bidi="fa-IR"/>
        </w:rPr>
        <w:t>يقول میر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في هذه المنطقة الصغيرة میر سلیمان، والكلُّ يعمل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أهالي هذه المنطقة عادة لا يقل عن مئة سنة، لكن سبعة أشخاص من عمَّال مولانا میر سلیمان عمرهم أكثر بكثير، مولانا في كل خمسين سنة يسقيهم جرعة من ماء الحياة، وهؤلاء يعملون خمسين سنة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میر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الأشخاص السبعة عمرهم طويل جدا، وواصل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أنا إلىٰ الآن مائتان وخمسون سنة، وقيافته تدلُّ علىٰ أن عمره أربعون أو خمسون سنة، وكان نحيفاً، في ذلك الزمان كان عمره مائتين وخمسين سنة، والآن مائتان وستون وبضع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میر غیاث في ذلك اللقاء معي بتفاصيل، وكلُّها كتبتها، وجاء إلىٰ</w:t>
      </w:r>
    </w:p>
    <w:p>
      <w:pPr>
        <w:pStyle w:val="BookText"/>
        <w:rPr/>
      </w:pPr>
      <w:r>
        <w:rPr>
          <w:rFonts w:ascii="Amiri" w:hAnsi="Amiri" w:eastAsia="Amiri" w:cs="Amiri"/>
          <w:color w:val="111111"/>
          <w:sz w:val="28"/>
          <w:sz w:val="28"/>
          <w:szCs w:val="28"/>
          <w:rtl w:val="true"/>
          <w:lang w:bidi="ar-SA"/>
        </w:rPr>
        <w:t>لقائي مرَّة أخرىٰ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مولاكم يرىٰ الإمام صاحب الزمان؟ قال میر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يدَّعي ذلك، نحن بهذا المقدار نعرف أنه مأمور من طرف الإمام صاحب الزمان ، ولا نعرف بأنه يرىٰ الإمام صاحب الزمان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هذه المطالب لكي تعلموا بأن أولياء الله موجودون فوق الأرض، لو توجَّه شخص هذه الأُمور لاعتدلت أموره، لو تضع كل هذه الأهواء النفسية علىٰ جانب، وتذكر الذكر الذي نقلته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یا عَلِیُّ یا فاطِمةُ یا صاحِبَ الزَمانِ أَدْرِكْني وَلا تُهْلِكْني</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730" w:name="pg16697_216859"/>
    </w:p>
    <w:p>
      <w:pPr>
        <w:pStyle w:val="BookText"/>
        <w:rPr/>
      </w:pPr>
      <w:bookmarkEnd w:id="730"/>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في زمن الغيبة الكبرى</w:t>
      </w:r>
    </w:p>
    <w:p>
      <w:pPr>
        <w:pStyle w:val="BookText"/>
        <w:rPr/>
      </w:pPr>
      <w:r>
        <w:rPr>
          <w:rFonts w:ascii="Amiri" w:hAnsi="Amiri" w:eastAsia="Amiri" w:cs="Amiri"/>
          <w:color w:val="111111"/>
          <w:sz w:val="28"/>
          <w:sz w:val="28"/>
          <w:szCs w:val="28"/>
          <w:rtl w:val="true"/>
          <w:lang w:bidi="ar-SA"/>
        </w:rPr>
        <w:t>توجَّه فقط لهذا الذكر، من الممكن أَن تصل إلىٰ لقاء الإمام صاحب</w:t>
      </w:r>
    </w:p>
    <w:p>
      <w:pPr>
        <w:pStyle w:val="BookText"/>
        <w:rPr/>
      </w:pPr>
      <w:r>
        <w:rPr>
          <w:rFonts w:ascii="IRNazanin" w:hAnsi="IRNazanin" w:eastAsia="IRNazanin"/>
          <w:color w:val="111111"/>
          <w:sz w:val="28"/>
          <w:sz w:val="28"/>
          <w:szCs w:val="28"/>
          <w:rtl w:val="true"/>
          <w:lang w:bidi="fa-IR"/>
        </w:rPr>
        <w:t xml:space="preserve">العصر والزمان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وفقنا بعزّٙ آل محمد لكي نعلم ماذا نفعل</w:t>
      </w:r>
      <w:r>
        <w:rPr>
          <w:rFonts w:eastAsia="Amiri" w:cs="Amiri" w:ascii="Amiri" w:hAnsi="Amiri"/>
          <w:color w:val="111111"/>
          <w:sz w:val="28"/>
          <w:szCs w:val="28"/>
          <w:rtl w:val="true"/>
          <w:lang w:bidi="ar-SA"/>
        </w:rPr>
        <w:t>.</w:t>
      </w:r>
    </w:p>
    <w:p>
      <w:pPr>
        <w:pStyle w:val="Heading2"/>
        <w:numPr>
          <w:ilvl w:val="1"/>
          <w:numId w:val="1"/>
        </w:numPr>
        <w:rPr/>
      </w:pPr>
      <w:bookmarkStart w:id="731" w:name="__RefHeading___Toc12396460_1280447820"/>
      <w:bookmarkStart w:id="732" w:name="_Toc246"/>
      <w:bookmarkEnd w:id="731"/>
      <w:r>
        <w:rPr>
          <w:rtl w:val="true"/>
        </w:rPr>
        <w:t>نقش أسماء الخلفاء على رمانة</w:t>
      </w:r>
      <w:bookmarkEnd w:id="732"/>
    </w:p>
    <w:p>
      <w:pPr>
        <w:pStyle w:val="BookText"/>
        <w:rPr/>
      </w:pPr>
      <w:r>
        <w:rPr>
          <w:rFonts w:ascii="Amiri" w:hAnsi="Amiri" w:eastAsia="Amiri" w:cs="Amiri"/>
          <w:color w:val="111111"/>
          <w:sz w:val="28"/>
          <w:sz w:val="28"/>
          <w:szCs w:val="28"/>
          <w:rtl w:val="true"/>
          <w:lang w:bidi="ar-SA"/>
        </w:rPr>
        <w:t>الإمام صاحب الزمان منقذ، أنقل لكم قصة أخرىٰ عن إغاثة</w:t>
      </w:r>
    </w:p>
    <w:p>
      <w:pPr>
        <w:pStyle w:val="BookText"/>
        <w:rPr/>
      </w:pPr>
      <w:r>
        <w:rPr>
          <w:rFonts w:ascii="IRNazanin" w:hAnsi="IRNazanin" w:eastAsia="IRNazanin"/>
          <w:color w:val="111111"/>
          <w:sz w:val="28"/>
          <w:sz w:val="28"/>
          <w:szCs w:val="28"/>
          <w:rtl w:val="true"/>
          <w:lang w:bidi="fa-IR"/>
        </w:rPr>
        <w:t>الإمام صاحب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ولاية البحرين تحت تصرّف سلطان فرنسا مدَّة من الزمان،</w:t>
      </w:r>
    </w:p>
    <w:p>
      <w:pPr>
        <w:pStyle w:val="BookText"/>
        <w:rPr/>
      </w:pPr>
      <w:r>
        <w:rPr>
          <w:rFonts w:ascii="Amiri" w:hAnsi="Amiri" w:eastAsia="Amiri" w:cs="Amiri"/>
          <w:color w:val="111111"/>
          <w:sz w:val="28"/>
          <w:sz w:val="28"/>
          <w:szCs w:val="28"/>
          <w:rtl w:val="true"/>
          <w:lang w:bidi="ar-SA"/>
        </w:rPr>
        <w:t>ووضعت حاكماً للبحرين، ووزيراً ناصبياً عدواً للشيعة، ودائما يعمل علىٰ إهلاك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يوم جاء هذا الوزير وفي يده رمانة ووضعها في يد الحاكم، وفوق قِشْر الرمانة نَقْشٌ ظهر بصورة طبيعية وواضحة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أبو بكر وعمر وعثمان وعلي خلفاء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أعطىٰ هذه الرمانة للحاکم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بعلماء الرافضة لكي يجيبوا علىٰ هذه الرمانة، إما أن يتركوا هذا المذهب أو يُقتلوا جميعهم أو يُعطوا الجزية بالذلَّة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 سبعون عالما من علماء الشيعة، ووُضِعَت هذه الرمانة في أيديهم، ونظروا لها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النقش علىٰ الرمانة ليس مصنوعاً، إما أنتجيبوا علىٰ هذا الأمر أو تختاروا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غرقوا في التفكير، ولم يكن لديهم أيّ جواب،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اعطنا مهلة ثلاثة أيام، وبعد ثلاثة أيام أي شيء تريد فعله إفعله، وقَبِلَ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733" w:name="pg16697_216860"/>
    </w:p>
    <w:p>
      <w:pPr>
        <w:pStyle w:val="BookText"/>
        <w:rPr/>
      </w:pPr>
      <w:bookmarkEnd w:id="733"/>
      <w:r>
        <w:rPr>
          <w:rFonts w:ascii="Amiri" w:hAnsi="Amiri" w:eastAsia="Amiri" w:cs="Amiri"/>
          <w:color w:val="111111"/>
          <w:sz w:val="28"/>
          <w:sz w:val="28"/>
          <w:szCs w:val="28"/>
          <w:rtl w:val="true"/>
          <w:lang w:bidi="ar-SA"/>
        </w:rPr>
        <w:t>الحاكم أن يعطيهم مهلة ثلاثة أيام، في الليلة الأولىٰ والثانية بقي العلماء يتأوهون و يبكون ويتوسَّلون بالإمام صاحب الزمان ، لكن لم يحصلوا</w:t>
      </w:r>
    </w:p>
    <w:p>
      <w:pPr>
        <w:pStyle w:val="BookText"/>
        <w:rPr/>
      </w:pPr>
      <w:r>
        <w:rPr>
          <w:rFonts w:ascii="Amiri" w:hAnsi="Amiri" w:eastAsia="Amiri" w:cs="Amiri"/>
          <w:color w:val="111111"/>
          <w:sz w:val="28"/>
          <w:sz w:val="28"/>
          <w:szCs w:val="28"/>
          <w:rtl w:val="true"/>
          <w:lang w:bidi="ar-SA"/>
        </w:rPr>
        <w:t xml:space="preserve">علىٰ أية نتيجة </w:t>
      </w:r>
      <w:r>
        <w:rPr>
          <w:rFonts w:eastAsia="Amiri" w:cs="Amiri" w:ascii="Amiri" w:hAnsi="Amiri"/>
          <w:color w:val="111111"/>
          <w:sz w:val="28"/>
          <w:szCs w:val="28"/>
          <w:rtl w:val="true"/>
          <w:lang w:bidi="ar-SA"/>
        </w:rPr>
        <w:t>.</w:t>
      </w:r>
    </w:p>
    <w:p>
      <w:pPr>
        <w:pStyle w:val="Heading2"/>
        <w:numPr>
          <w:ilvl w:val="1"/>
          <w:numId w:val="1"/>
        </w:numPr>
        <w:rPr/>
      </w:pPr>
      <w:bookmarkStart w:id="734" w:name="__RefHeading___Toc12396462_1280447820"/>
      <w:bookmarkStart w:id="735" w:name="_Toc247"/>
      <w:bookmarkEnd w:id="734"/>
      <w:r>
        <w:rPr>
          <w:rtl w:val="true"/>
        </w:rPr>
        <w:t>استغاثة أحمد بن محمد بن عيسى بالإمام صاحب الزمان</w:t>
      </w:r>
      <w:bookmarkEnd w:id="735"/>
    </w:p>
    <w:p>
      <w:pPr>
        <w:pStyle w:val="BookText"/>
        <w:rPr/>
      </w:pPr>
      <w:r>
        <w:rPr>
          <w:rFonts w:ascii="IRNazanin" w:hAnsi="IRNazanin" w:eastAsia="IRNazanin"/>
          <w:color w:val="111111"/>
          <w:sz w:val="28"/>
          <w:sz w:val="28"/>
          <w:szCs w:val="28"/>
          <w:rtl w:val="true"/>
          <w:lang w:bidi="fa-IR"/>
        </w:rPr>
        <w:t xml:space="preserve">وفي الليلة الثالثة خرج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كبار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من منزله إلىٰ الصحراء، كانت تلك الليلة ليلة مظلمة جدا ولا يُوجد مصباح، وقد وضع في نظره أن هناك فاجعة ستنزل بالشيعة غداً، وبکیٰ بدون حدّٙ وتوَّسل بالإمام صاحب الزمان ، فجأة سمع أحمدُ بن محمد بن عيسىٰ صوتاً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لماذا خرجت في هذه الليلة المظلمة وأتيت إلىٰ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محمد بن عیسی قلعہ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الصوت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علاقة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 مشكلة وأتيت إلى هنا لكي أتوجه إلى الإمام صاحب الزمان وقفه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الأمر ، قل لي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الإمام صاحب الزمان لا تحتاج لأن أنقل لك القصة،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صدقت، بسبب البلاء الذي أحدثته تلك الرمانة، وأصبحتم مهدَّدين من الحاكم؛ ولذلك أتيت إلىٰ</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w:t>
      </w:r>
    </w:p>
    <w:p>
      <w:pPr>
        <w:pStyle w:val="BookText"/>
        <w:rPr/>
      </w:pPr>
      <w:r>
        <w:rPr>
          <w:rFonts w:ascii="Amiri" w:hAnsi="Amiri" w:eastAsia="Amiri" w:cs="Amiri"/>
          <w:color w:val="111111"/>
          <w:sz w:val="28"/>
          <w:sz w:val="28"/>
          <w:szCs w:val="28"/>
          <w:rtl w:val="true"/>
          <w:lang w:bidi="ar-SA"/>
        </w:rPr>
        <w:t>في زمن الغيبة الكبرى</w:t>
      </w:r>
    </w:p>
    <w:p>
      <w:pPr>
        <w:pStyle w:val="BookText"/>
        <w:rPr/>
      </w:pPr>
      <w:r>
        <w:rPr>
          <w:rFonts w:ascii="Amiri" w:hAnsi="Amiri" w:eastAsia="Amiri" w:cs="Amiri"/>
          <w:color w:val="111111"/>
          <w:sz w:val="28"/>
          <w:sz w:val="28"/>
          <w:szCs w:val="28"/>
          <w:rtl w:val="true"/>
          <w:lang w:bidi="ar-SA"/>
        </w:rPr>
        <w:t>يا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شجرة رمان، عندما حملت هذه الشجرة، وكان الرمان صغيرا، صنع من الطين قالبا ونقش عليه تلك الكلمات مقلوبة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الختم الذي ينقش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والرمانة الصغيرة وُضِعَت في قالب كبير من الطين وأقفل عليها، وعندما وُضِعَت الرمانة في القالب كبرت، وَطَبَعَ أَثر الكتابة علىٰ الرمانة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الصباح إذهب إلىٰ الحاكم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لأجل الإجابة عن مسألة الرمانة، لكن سأقول الجواب في بيت الوزير فقط، عندما تدخل منزل الوزير، في جهة اليمين، تُوجد حجرة بعد صعود عدّٙة درجات، قل لِلْحاكم سأقول لك الجواب في هذه الحجرة، الوزير سوف يمتنع من دخول هذه الحجرة، لكن كن مصراً ولا تدع الوزير يدخل الحجرة قبلك، وفي هذه الحجرة يُوجد رف عليه کيس أبيض، ارفع هذا الكيس، سترىٰ فيه قالباً من الطين، بعد ذلك وفي حضور الحاكم، ضع تلك الرمانة في القالب لكي تظهر خدعة الوزير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أحمد بن محمد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قل لِلْحاكم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المعجزة الأخرىٰ أنه حين تُکْسَرُ تلک الرمانة سوف لن يكون فيها غير الرماد، وإذا أردت أن</w:t>
      </w:r>
    </w:p>
    <w:p>
      <w:pPr>
        <w:pStyle w:val="BookText"/>
        <w:rPr/>
      </w:pPr>
      <w:r>
        <w:rPr>
          <w:rFonts w:ascii="Amiri" w:hAnsi="Amiri" w:eastAsia="Amiri" w:cs="Amiri"/>
          <w:color w:val="111111"/>
          <w:sz w:val="28"/>
          <w:sz w:val="28"/>
          <w:szCs w:val="28"/>
          <w:rtl w:val="true"/>
          <w:lang w:bidi="ar-SA"/>
        </w:rPr>
        <w:t>تُظْهِرَ معرفة صدق هذا الكلام، اطلب من الوزير أن يكسر الرمانة أمام الحاضرين، وعندما يكسر الوزير الرمانة، سيتناثر الرماد علىٰ وجه الوزير ولحيته، وسيصبح وجهه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سمع أحمد بن محمد بن عيسىٰ هذا الكلام من الوجود المقدّس الإمام صاحب الزمان ، فرح كثيراً، وقبَّل الأرض بأدب في مقابل الإمام صاحب الزمان، وبسرور ذهب إلىٰ أهله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bookmarkStart w:id="736" w:name="pg16697_216862"/>
    </w:p>
    <w:p>
      <w:pPr>
        <w:pStyle w:val="Heading2"/>
        <w:numPr>
          <w:ilvl w:val="1"/>
          <w:numId w:val="1"/>
        </w:numPr>
        <w:rPr/>
      </w:pPr>
      <w:bookmarkStart w:id="737" w:name="__RefHeading___Toc12396464_1280447820"/>
      <w:bookmarkStart w:id="738" w:name="_Toc248"/>
      <w:bookmarkEnd w:id="736"/>
      <w:bookmarkEnd w:id="737"/>
      <w:r>
        <w:rPr>
          <w:rtl w:val="true"/>
        </w:rPr>
        <w:t>تشیُّع حاكم البحرين</w:t>
      </w:r>
      <w:bookmarkEnd w:id="738"/>
    </w:p>
    <w:p>
      <w:pPr>
        <w:pStyle w:val="BookText"/>
        <w:rPr/>
      </w:pPr>
      <w:r>
        <w:rPr>
          <w:rFonts w:ascii="Amiri" w:hAnsi="Amiri" w:eastAsia="Amiri" w:cs="Amiri"/>
          <w:color w:val="111111"/>
          <w:sz w:val="28"/>
          <w:sz w:val="28"/>
          <w:szCs w:val="28"/>
          <w:rtl w:val="true"/>
          <w:lang w:bidi="ar-SA"/>
        </w:rPr>
        <w:t>ذهب علماء الشيعة في الصباح التالي إلىٰ الحاكم، وعمل أحمد بن محمد بن عيسىٰ بأوامر الإمام صاحب الزمان ، وأظهر معجزات الإمام المهدي ، عندما رأىٰ الحاكم هذه المعجزات والأخبار الغيبية، توجَّه إلىٰ أحمد بن محمد بن عيسىٰ وسأل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أخبرك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الإمام صاحب الزمان وحجة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الأئمة الإثني عشر ، بعد ذلك ذكر أحمد</w:t>
      </w:r>
    </w:p>
    <w:p>
      <w:pPr>
        <w:pStyle w:val="BookText"/>
        <w:rPr/>
      </w:pPr>
      <w:r>
        <w:rPr>
          <w:rFonts w:ascii="Amiri" w:hAnsi="Amiri" w:eastAsia="Amiri" w:cs="Amiri"/>
          <w:color w:val="111111"/>
          <w:sz w:val="28"/>
          <w:sz w:val="28"/>
          <w:szCs w:val="28"/>
          <w:rtl w:val="true"/>
          <w:lang w:bidi="ar-SA"/>
        </w:rPr>
        <w:t>الأئمة الواحد تلو الآخر، إلىٰ أن وصل إلىٰ بقية الله ،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لكي أبايعك على هذا المذهب، وأشهد ألا إله إلا الله، وأشهد أن محمداً عبدُهُ ورسوله ، وأشهد أن بعد النبي أمير المؤمنين علي خليفة الله بلا فصل، وأقرُّ بإمامة كل الأئمة الإثني عشر ، وأصبح شيعيا، وبعد ذلك أمر بقتل الوزير، واعتذر من أهل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مشهورة عند أهل البحرين وضريح أحمد بن محمد بن عيسىٰ مزار العشاق</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الثلاثة جلس رجل ليتوسل، ويبكي، وينتحب بالإمام صاحب الزمان ، لينقذهم، وكانت الليلة الثالثة التي جلس فيها محمد بن عيسىٰ ، والاختلاف الثاني في الاسم فقد ذكر بأنه أحمد بن محمد بن عيسىٰ وفي البحار محمد بن عيسىٰ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لقاء الإمام صاحب الزمان في زمن الغيبة الكبرى</w:t>
      </w:r>
    </w:p>
    <w:p>
      <w:pPr>
        <w:pStyle w:val="BookText"/>
        <w:rPr/>
      </w:pPr>
      <w:r>
        <w:rPr>
          <w:rFonts w:ascii="Amiri" w:hAnsi="Amiri" w:eastAsia="Amiri" w:cs="Amiri"/>
          <w:color w:val="111111"/>
          <w:sz w:val="28"/>
          <w:sz w:val="28"/>
          <w:szCs w:val="28"/>
          <w:rtl w:val="true"/>
          <w:lang w:bidi="ar-SA"/>
        </w:rPr>
        <w:t>شعر العلامة المير جهاني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أبكي وكم أجلس في طريقه حتىٰ أراه</w:t>
      </w:r>
    </w:p>
    <w:p>
      <w:pPr>
        <w:pStyle w:val="BookText"/>
        <w:rPr/>
      </w:pPr>
      <w:r>
        <w:rPr>
          <w:rFonts w:ascii="Amiri" w:hAnsi="Amiri" w:eastAsia="Amiri" w:cs="Amiri"/>
          <w:color w:val="111111"/>
          <w:sz w:val="28"/>
          <w:sz w:val="28"/>
          <w:szCs w:val="28"/>
          <w:rtl w:val="true"/>
          <w:lang w:bidi="ar-SA"/>
        </w:rPr>
        <w:t>كم من الليالي أبقىٰ متيقظا إلىٰ السحر</w:t>
      </w:r>
    </w:p>
    <w:p>
      <w:pPr>
        <w:pStyle w:val="BookText"/>
        <w:rPr/>
      </w:pPr>
      <w:r>
        <w:rPr>
          <w:rFonts w:ascii="Amiri" w:hAnsi="Amiri" w:eastAsia="Amiri" w:cs="Amiri"/>
          <w:color w:val="111111"/>
          <w:sz w:val="28"/>
          <w:sz w:val="28"/>
          <w:szCs w:val="28"/>
          <w:rtl w:val="true"/>
          <w:lang w:bidi="ar-SA"/>
        </w:rPr>
        <w:t>وأنظر إلىٰ الكواكب حتىٰ أراه في كل وقت أراه، أحب أن أراه مرة أخرىٰ</w:t>
      </w:r>
    </w:p>
    <w:p>
      <w:pPr>
        <w:pStyle w:val="BookText"/>
        <w:rPr/>
      </w:pPr>
      <w:r>
        <w:rPr>
          <w:rFonts w:ascii="Amiri" w:hAnsi="Amiri" w:eastAsia="Amiri" w:cs="Amiri"/>
          <w:color w:val="111111"/>
          <w:sz w:val="28"/>
          <w:sz w:val="28"/>
          <w:szCs w:val="28"/>
          <w:rtl w:val="true"/>
          <w:lang w:bidi="ar-SA"/>
        </w:rPr>
        <w:t>غائب عن العيون لكن مكانه بقلبي أطلبه كل ليلة لعلَّه يدخل علي من الباب</w:t>
      </w:r>
    </w:p>
    <w:p>
      <w:pPr>
        <w:pStyle w:val="BookText"/>
        <w:rPr/>
      </w:pPr>
      <w:r>
        <w:rPr>
          <w:rFonts w:ascii="Amiri" w:hAnsi="Amiri" w:eastAsia="Amiri" w:cs="Amiri"/>
          <w:color w:val="111111"/>
          <w:sz w:val="28"/>
          <w:sz w:val="28"/>
          <w:szCs w:val="28"/>
          <w:rtl w:val="true"/>
          <w:lang w:bidi="ar-SA"/>
        </w:rPr>
        <w:t>لا أستطيع أن أذكر لأحد هذا السر</w:t>
      </w:r>
    </w:p>
    <w:p>
      <w:pPr>
        <w:pStyle w:val="BookText"/>
        <w:rPr/>
      </w:pPr>
      <w:r>
        <w:rPr>
          <w:rFonts w:ascii="Amiri" w:hAnsi="Amiri" w:eastAsia="Amiri" w:cs="Amiri"/>
          <w:color w:val="111111"/>
          <w:sz w:val="28"/>
          <w:sz w:val="28"/>
          <w:szCs w:val="28"/>
          <w:rtl w:val="true"/>
          <w:lang w:bidi="ar-SA"/>
        </w:rPr>
        <w:t>هذا ألم الهجران وفراقه هو الذي يؤذيني أنا محترق من شدة الهجر والسهام التي بقلبي ليس لها نهاية</w:t>
      </w:r>
    </w:p>
    <w:p>
      <w:pPr>
        <w:pStyle w:val="BookText"/>
        <w:rPr/>
      </w:pPr>
      <w:r>
        <w:rPr>
          <w:rFonts w:ascii="IRNazanin" w:hAnsi="IRNazanin" w:eastAsia="IRNazanin"/>
          <w:color w:val="111111"/>
          <w:sz w:val="28"/>
          <w:sz w:val="28"/>
          <w:szCs w:val="28"/>
          <w:rtl w:val="true"/>
          <w:lang w:bidi="fa-IR"/>
        </w:rPr>
        <w:t xml:space="preserve">كم أنا في حيرة وضائع وفي احتراق من ألم الغم 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واحدة حتيٰ یخرج من خلف الستار اللهم صلّٙ علىٰ محمد وآل محمد وعجّٙل فرجهم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739" w:name="pg16697_216865"/>
    </w:p>
    <w:p>
      <w:pPr>
        <w:pStyle w:val="Heading2"/>
        <w:numPr>
          <w:ilvl w:val="1"/>
          <w:numId w:val="1"/>
        </w:numPr>
        <w:rPr/>
      </w:pPr>
      <w:bookmarkStart w:id="740" w:name="__RefHeading___Toc12396466_1280447820"/>
      <w:bookmarkStart w:id="741" w:name="_Toc249"/>
      <w:bookmarkEnd w:id="739"/>
      <w:bookmarkEnd w:id="740"/>
      <w:r>
        <w:rPr>
          <w:rtl w:val="true"/>
        </w:rPr>
        <w:t>المجلس الثالث عشر</w:t>
      </w:r>
      <w:r>
        <w:rPr>
          <w:rtl w:val="true"/>
        </w:rPr>
        <w:t xml:space="preserve">: </w:t>
      </w:r>
      <w:r>
        <w:rPr>
          <w:rtl w:val="true"/>
        </w:rPr>
        <w:t>تشرُّفات آية الله الحاج الشيخ إسماعيل نمازي بلقاء الإمام الحجة بن الحسن</w:t>
      </w:r>
      <w:bookmarkEnd w:id="741"/>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742" w:name="pg16697_216867"/>
    </w:p>
    <w:p>
      <w:pPr>
        <w:pStyle w:val="BookText"/>
        <w:rPr/>
      </w:pPr>
      <w:bookmarkEnd w:id="74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743" w:name="__RefHeading___Toc12396468_1280447820"/>
      <w:bookmarkStart w:id="744" w:name="_Toc250"/>
      <w:bookmarkEnd w:id="743"/>
      <w:r>
        <w:rPr>
          <w:rtl w:val="true"/>
        </w:rPr>
        <w:t xml:space="preserve">الرجوع من مكة في سنة </w:t>
      </w:r>
      <w:r>
        <w:rPr/>
        <w:t>1378</w:t>
      </w:r>
      <w:r>
        <w:rPr>
          <w:rtl w:val="true"/>
        </w:rPr>
        <w:t xml:space="preserve"> </w:t>
      </w:r>
      <w:r>
        <w:rPr>
          <w:rtl w:val="true"/>
        </w:rPr>
        <w:t>قمري</w:t>
      </w:r>
      <w:bookmarkEnd w:id="744"/>
    </w:p>
    <w:p>
      <w:pPr>
        <w:pStyle w:val="BookText"/>
        <w:rPr/>
      </w:pPr>
      <w:r>
        <w:rPr>
          <w:rFonts w:ascii="Amiri" w:hAnsi="Amiri" w:eastAsia="Amiri" w:cs="Amiri"/>
          <w:color w:val="111111"/>
          <w:sz w:val="28"/>
          <w:sz w:val="28"/>
          <w:szCs w:val="28"/>
          <w:rtl w:val="true"/>
          <w:lang w:bidi="ar-SA"/>
        </w:rPr>
        <w:t>بِسْمِ اللَّهِ الرَّحْمَنِ الرَّحِيمِ، وصلىٰ الله علىٰ محمد وآله الطاهرين، ولعنة الله علىٰ أعدائهم أجمعين من الآن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سرور قلوب المؤمنين الذين يشتاقون إلىٰ زيارة الإمام ولي</w:t>
      </w:r>
    </w:p>
    <w:p>
      <w:pPr>
        <w:pStyle w:val="BookText"/>
        <w:rPr/>
      </w:pPr>
      <w:r>
        <w:rPr>
          <w:rFonts w:ascii="Amiri" w:hAnsi="Amiri" w:eastAsia="Amiri" w:cs="Amiri"/>
          <w:color w:val="111111"/>
          <w:sz w:val="28"/>
          <w:sz w:val="28"/>
          <w:szCs w:val="28"/>
          <w:rtl w:val="true"/>
          <w:lang w:bidi="ar-SA"/>
        </w:rPr>
        <w:t>العصر ؛ ولأجل التذكير، والعمل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سأنقل لكم قصة تشرُّفي بلقاء الحجة ، وكلي أمل أن يقع هذا</w:t>
      </w:r>
    </w:p>
    <w:p>
      <w:pPr>
        <w:pStyle w:val="BookText"/>
        <w:rPr/>
      </w:pPr>
      <w:r>
        <w:rPr>
          <w:rFonts w:ascii="Amiri" w:hAnsi="Amiri" w:eastAsia="Amiri" w:cs="Amiri"/>
          <w:color w:val="111111"/>
          <w:sz w:val="28"/>
          <w:sz w:val="28"/>
          <w:szCs w:val="28"/>
          <w:rtl w:val="true"/>
          <w:lang w:bidi="ar-SA"/>
        </w:rPr>
        <w:t xml:space="preserve">التذكير مؤثرا في قلوب المؤمنين بسماع هذه الحكاية ويمتلئوا من محبة الإمام بقية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الحقير الذي ليس لديه لياقة وقابلية أصبحت مورد رحمة الحق جلَّ وعلا، وجعل سعادتي في الوصول إلىٰ التشرُّف بلقاء حضرة المهدي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بقيت نصف يومٍ مع الإمام صاحب الزمان، وبعد ذلك غاب، وبذلك عَلِمْنَا أنه بقية الله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شمسي تشرَّفنا بالذهاب إلىٰ مكة المعظمَّة، وكان اسم رئيس القافلة في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الإشراف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ذهبنا من طهران إلىٰ مكة، وقد أخذوا منا تقريبا بين ألفين وخمسهائة تومان إلىٰ ثلاثة آلاف تومان،</w:t>
      </w:r>
    </w:p>
    <w:p>
      <w:pPr>
        <w:pStyle w:val="BookText"/>
        <w:rPr/>
      </w:pPr>
      <w:r>
        <w:rPr>
          <w:rFonts w:ascii="Amiri" w:hAnsi="Amiri" w:eastAsia="Amiri" w:cs="Amiri"/>
          <w:color w:val="111111"/>
          <w:sz w:val="28"/>
          <w:sz w:val="28"/>
          <w:szCs w:val="28"/>
          <w:rtl w:val="true"/>
          <w:lang w:bidi="ar-SA"/>
        </w:rPr>
        <w:t>وعقدوا الاتفاق علىٰ أن يوصلونا بالسيارات إلىٰ مكة، ويرجعونا من مكة إلىٰ العراق، وكان الاتفاق مع هذه السيارات علىٰ أن يوصلونا إلىٰ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تلك السنة كانت المرَّة الرابعة لي للذهاب إلىٰ الحج بعنوان مرشد إلىٰ بیت الله الحرام، في تلك السنة حدثت لنا أمور ومصائب أثناء ذهابنا إلىٰ مكة ولله الحمد انتهت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الرجوع من مكة سُنَّت قوانين للسيارات أيضا، وهي أنه لابد من أن تتحرك السيارات كل مئة سيارة مع بعض، کل مئة سيارة تكون علىٰ شكل قافلة واحدة ولها رئیس واحد، وتُوجد معهم سيارة واحدة لإصلاح الأعطال، وتتواجد خلف وأمام القافلة سيارة شرطة لحفظ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سيارتنا كان لها سائقان، أحدهما اسمه محمود والآخر أصغر، كانامن أهل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سرنا في الطريق كان الحاج أصغر يسوق السيارة،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أتينا من طهران وضعوا سيارتنا خلف السيارات، والآن وضعونا في آخر صف السيارات أيضا، وسنبقىٰ إلىٰ آخر المسير هكذا، لابد أن أخرج من الصف وأذهب إلىٰ مقدمة السيارات</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745" w:name="pg16697_216869"/>
    </w:p>
    <w:p>
      <w:pPr>
        <w:pStyle w:val="BookText"/>
        <w:rPr/>
      </w:pPr>
      <w:bookmarkEnd w:id="745"/>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Heading2"/>
        <w:numPr>
          <w:ilvl w:val="1"/>
          <w:numId w:val="1"/>
        </w:numPr>
        <w:rPr/>
      </w:pPr>
      <w:bookmarkStart w:id="746" w:name="__RefHeading___Toc12396470_1280447820"/>
      <w:bookmarkStart w:id="747" w:name="_Toc251"/>
      <w:bookmarkEnd w:id="746"/>
      <w:r>
        <w:rPr>
          <w:rtl w:val="true"/>
        </w:rPr>
        <w:t>الانفصال عن القافلة وإضاعة الطريق</w:t>
      </w:r>
      <w:bookmarkEnd w:id="747"/>
    </w:p>
    <w:p>
      <w:pPr>
        <w:pStyle w:val="BookText"/>
        <w:rPr/>
      </w:pPr>
      <w:r>
        <w:rPr>
          <w:rFonts w:ascii="Amiri" w:hAnsi="Amiri" w:eastAsia="Amiri" w:cs="Amiri"/>
          <w:color w:val="111111"/>
          <w:sz w:val="28"/>
          <w:sz w:val="28"/>
          <w:szCs w:val="28"/>
          <w:rtl w:val="true"/>
          <w:lang w:bidi="ar-SA"/>
        </w:rPr>
        <w:t>كان الحاج أصغر في رأيه أن يفترق عن القافلة، ونقطع مقداراً من و</w:t>
      </w:r>
    </w:p>
    <w:p>
      <w:pPr>
        <w:pStyle w:val="BookText"/>
        <w:rPr/>
      </w:pPr>
      <w:r>
        <w:rPr>
          <w:rFonts w:ascii="Amiri" w:hAnsi="Amiri" w:eastAsia="Amiri" w:cs="Amiri"/>
          <w:color w:val="111111"/>
          <w:sz w:val="28"/>
          <w:sz w:val="28"/>
          <w:szCs w:val="28"/>
          <w:rtl w:val="true"/>
          <w:lang w:bidi="ar-SA"/>
        </w:rPr>
        <w:t>الطريق وبعد ذلك نرجع إلىٰ القافلة، ونكون أمامها، وهو بهذه الفكرة ترك الطريق الذي يسير عليه وافترق عن القافلة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أعلم بأن صحراء الجزيرة العربية ليس لها نهاية، ووعظته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 القافلة واعمل طبق ترتیب مسير القوافل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أصررت عليه كثيرا، عدد الحجاج الآخرين سبعة عشر شخصا في السيارة، بقوا ساكتين ولم يساعدوني علىٰ إقناع السائق، قال السائق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لدينا القدر الكافي من الماء والبنزين، ونستطيع بعد أن نطوي مسافة أن نلتحق بالقافلة من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آخر الأمر وبعد طي مسافة، لم يستطع الرجوع إلىٰ الطريق، كي يلحق بالقافلة؛ ولأن الليل حلّ، وكثرت الاعتراضات والقيل والقال،</w:t>
      </w:r>
    </w:p>
    <w:p>
      <w:pPr>
        <w:pStyle w:val="BookText"/>
        <w:rPr/>
      </w:pPr>
      <w:r>
        <w:rPr>
          <w:rFonts w:ascii="Amiri" w:hAnsi="Amiri" w:eastAsia="Amiri" w:cs="Amiri"/>
          <w:color w:val="111111"/>
          <w:sz w:val="28"/>
          <w:sz w:val="28"/>
          <w:szCs w:val="28"/>
          <w:rtl w:val="true"/>
          <w:lang w:bidi="ar-SA"/>
        </w:rPr>
        <w:t xml:space="preserve">طلبنا منه أن يوقف السيارة لكي نصلي، وعندما أوقف السيارة لكي نصلي، نظرت إلىٰ السماء، رأيت بيننا وبين بنات النعش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كثيرة، فهمت بأننا ذهبنا في الطريق الخطأ كثيرا، قلت للسائق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نبقىٰ هنا وفي الصباح نرجع من الطريق الذي أتينا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الصباح صعدنا السيارة، ورجعنا من نفس الطريق، لكن أرض الحجاز كان رملها ناعماً، بحيث تتحرك بالرياح ولم تدع أثراً لسيرنا؛ ولذلك لم نجد طريق الرجوع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ذهبنا عشرین فرسخا في هذا الإتجاه، وفي ذلك الإتجاه عشرة فراسخ،</w:t>
      </w:r>
    </w:p>
    <w:p>
      <w:pPr>
        <w:pStyle w:val="BookText"/>
        <w:rPr/>
      </w:pPr>
      <w:r>
        <w:rPr>
          <w:rFonts w:ascii="Amiri" w:hAnsi="Amiri" w:eastAsia="Amiri" w:cs="Amiri"/>
          <w:color w:val="111111"/>
          <w:sz w:val="28"/>
          <w:sz w:val="28"/>
          <w:szCs w:val="28"/>
          <w:rtl w:val="true"/>
          <w:lang w:bidi="ar-SA"/>
        </w:rPr>
        <w:t>ولم نصل إلىٰ مكان، وحلّ الليل أيضا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748" w:name="pg16697_216870"/>
    </w:p>
    <w:p>
      <w:pPr>
        <w:pStyle w:val="BookText"/>
        <w:rPr/>
      </w:pPr>
      <w:bookmarkEnd w:id="748"/>
      <w:r>
        <w:rPr>
          <w:rFonts w:ascii="Amiri" w:hAnsi="Amiri" w:eastAsia="Amiri" w:cs="Amiri"/>
          <w:color w:val="111111"/>
          <w:sz w:val="28"/>
          <w:sz w:val="28"/>
          <w:szCs w:val="28"/>
          <w:rtl w:val="true"/>
          <w:lang w:bidi="ar-SA"/>
        </w:rPr>
        <w:t>في صباح اليوم الثالث انتهىٰ الماء والبنزين؛ لأن السائق أخذنا عدَّة مرات إلىٰ الأعلىٰ والأسفل إلىٰ أن لم تبقَ قطرة من الماء والبنزين، 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انتهىٰ </w:t>
      </w:r>
      <w:r>
        <w:rPr>
          <w:rFonts w:eastAsia="Amiri" w:cs="Amiri" w:ascii="Amiri" w:hAnsi="Amiri"/>
          <w:color w:val="111111"/>
          <w:sz w:val="28"/>
          <w:szCs w:val="28"/>
          <w:rtl w:val="true"/>
          <w:lang w:bidi="ar-SA"/>
        </w:rPr>
        <w:t>.</w:t>
      </w:r>
    </w:p>
    <w:p>
      <w:pPr>
        <w:pStyle w:val="Heading2"/>
        <w:numPr>
          <w:ilvl w:val="1"/>
          <w:numId w:val="1"/>
        </w:numPr>
        <w:rPr/>
      </w:pPr>
      <w:bookmarkStart w:id="749" w:name="__RefHeading___Toc12396472_1280447820"/>
      <w:bookmarkStart w:id="750" w:name="_Toc252"/>
      <w:bookmarkEnd w:id="749"/>
      <w:r>
        <w:rPr>
          <w:rtl w:val="true"/>
        </w:rPr>
        <w:t>قطع الأمل</w:t>
      </w:r>
      <w:bookmarkEnd w:id="750"/>
    </w:p>
    <w:p>
      <w:pPr>
        <w:pStyle w:val="BookText"/>
        <w:rPr/>
      </w:pPr>
      <w:r>
        <w:rPr>
          <w:rFonts w:ascii="IRNazanin" w:hAnsi="IRNazanin" w:eastAsia="IRNazanin"/>
          <w:color w:val="111111"/>
          <w:sz w:val="28"/>
          <w:sz w:val="28"/>
          <w:szCs w:val="28"/>
          <w:rtl w:val="true"/>
          <w:lang w:bidi="fa-IR"/>
        </w:rPr>
        <w:t xml:space="preserve">تمالكنا الخوف كلُّنا، وقطعنا الأمل بالنجاة، أنا الذي كان لديَّ خبرة أكثر، قلت للزوار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جاء أصغر بنا إلىٰ هنا، وارتكب ذنبا عظيماً، که الآن لابد أن نجتمع كلُّنا ونتوّسل بالإمام صاحب الزمان إذا أنقذنا</w:t>
      </w:r>
    </w:p>
    <w:p>
      <w:pPr>
        <w:pStyle w:val="BookText"/>
        <w:rPr/>
      </w:pPr>
      <w:r>
        <w:rPr>
          <w:rFonts w:ascii="Amiri" w:hAnsi="Amiri" w:eastAsia="Amiri" w:cs="Amiri"/>
          <w:color w:val="111111"/>
          <w:sz w:val="28"/>
          <w:sz w:val="28"/>
          <w:szCs w:val="28"/>
          <w:rtl w:val="true"/>
          <w:lang w:bidi="ar-SA"/>
        </w:rPr>
        <w:t>هذا العظيم من المهلكة، فيا أجملها من سعادة، ولكن إذا لم ينقذنا سنموت كلُّنا في هذه الصحراء؛ وسنكون طعام الوحوش، ولذلك لابد علينا الآن وقبل أن نصبح متعبين، أن يحفر كل واحد منا قبره، نحفر حفرة حتىٰ إذا أصبحت أرجلنا وأيدينا متعبة، نتجّٙه إلىٰ الحفر في آخر رمقٍ وفيها تخرج الروح؛ وبمرور الزمن تأتي الرياح بالرمال ونصبح مدفونين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أطاع، والكل عمل حفرة لنفسه، وكل واحد جلس قرب قبره، ولأنني كنت المرشد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فلنتوسل بالأربعة عشر معصوما ، بدأت بقراءة دعاء التوسل مبتدئاً برسول الله ، وبعد ذلك بفاطمة الزهراء ، وبعد ذلك بأمير المؤمنين، والإمام الحسن، والإمام الحسين، وبقية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توّسلنا بالإمام صاحب الزمان ، وقرأنا المصيبة وبكينا</w:t>
      </w:r>
    </w:p>
    <w:p>
      <w:pPr>
        <w:pStyle w:val="BookText"/>
        <w:rPr/>
      </w:pPr>
      <w:r>
        <w:rPr>
          <w:rFonts w:ascii="IRNazanin" w:hAnsi="IRNazanin" w:eastAsia="IRNazanin"/>
          <w:color w:val="111111"/>
          <w:sz w:val="28"/>
          <w:sz w:val="28"/>
          <w:szCs w:val="28"/>
          <w:rtl w:val="true"/>
          <w:lang w:bidi="fa-IR"/>
        </w:rPr>
        <w:t>كثيراً، أُلهِمْتُ بأن نذكر كلنا هذا الذكر وننادي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فارِسَ الحجاز، يا أبا صالح المهدي أدرکنا، یا صاحب الزمان أدركنا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751" w:name="pg16697_216871"/>
    </w:p>
    <w:p>
      <w:pPr>
        <w:pStyle w:val="BookText"/>
        <w:rPr/>
      </w:pPr>
      <w:bookmarkEnd w:id="751"/>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IRNazanin" w:hAnsi="IRNazanin" w:eastAsia="IRNazanin"/>
          <w:color w:val="111111"/>
          <w:sz w:val="28"/>
          <w:sz w:val="28"/>
          <w:szCs w:val="28"/>
          <w:rtl w:val="true"/>
          <w:lang w:bidi="fa-IR"/>
        </w:rPr>
        <w:t>رددناه كلُّنا ونحن نبكي، بعد ذلك قلت للحجاج تفکَّروا أيّ عمل أديتموه خالصا لله مدَّة عمركم، وأَقسِمُوا بالله بهذا العمل علىٰ أن ينجّٙي الجميع، كل شخص فکَّر، وقدَّم عملا في محضر الله، وأنا قدمت عملاً في لا محضر الله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تعهَّدوا لله أن ننفق كل ما لدينا إذا نجّانا، وأن ننفق كل ما نملكه معنا في طريق الله، وفي بقية عمرنا أي شخص يحتاج إلىٰ أمر وحاجة، ويأتي إلينا نعمل علىٰ قضاء حاجته، ونكون في بقية عمرنا ساعين لقضاء حاجات الناس، وفي عمل الخير والطاعة والعبودية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كلُّنا تعهدنا</w:t>
      </w:r>
    </w:p>
    <w:p>
      <w:pPr>
        <w:pStyle w:val="BookText"/>
        <w:rPr/>
      </w:pPr>
      <w:r>
        <w:rPr>
          <w:rFonts w:ascii="Amiri" w:hAnsi="Amiri" w:eastAsia="Amiri" w:cs="Amiri"/>
          <w:color w:val="111111"/>
          <w:sz w:val="28"/>
          <w:sz w:val="28"/>
          <w:szCs w:val="28"/>
          <w:rtl w:val="true"/>
          <w:lang w:bidi="ar-SA"/>
        </w:rPr>
        <w:t>أن نكون هكذا</w:t>
      </w:r>
      <w:r>
        <w:rPr>
          <w:rFonts w:eastAsia="Amiri" w:cs="Amiri" w:ascii="Amiri" w:hAnsi="Amiri"/>
          <w:color w:val="111111"/>
          <w:sz w:val="28"/>
          <w:szCs w:val="28"/>
          <w:rtl w:val="true"/>
          <w:lang w:bidi="ar-SA"/>
        </w:rPr>
        <w:t>.</w:t>
      </w:r>
    </w:p>
    <w:p>
      <w:pPr>
        <w:pStyle w:val="Heading2"/>
        <w:numPr>
          <w:ilvl w:val="1"/>
          <w:numId w:val="1"/>
        </w:numPr>
        <w:rPr/>
      </w:pPr>
      <w:bookmarkStart w:id="752" w:name="__RefHeading___Toc12396474_1280447820"/>
      <w:bookmarkStart w:id="753" w:name="_Toc253"/>
      <w:bookmarkEnd w:id="752"/>
      <w:r>
        <w:rPr>
          <w:rtl w:val="true"/>
        </w:rPr>
        <w:t>حالة اضطرار وانقطاع كامل</w:t>
      </w:r>
      <w:bookmarkEnd w:id="753"/>
    </w:p>
    <w:p>
      <w:pPr>
        <w:pStyle w:val="BookText"/>
        <w:rPr/>
      </w:pPr>
      <w:r>
        <w:rPr>
          <w:rFonts w:ascii="Amiri" w:hAnsi="Amiri" w:eastAsia="Amiri" w:cs="Amiri"/>
          <w:color w:val="111111"/>
          <w:sz w:val="28"/>
          <w:sz w:val="28"/>
          <w:szCs w:val="28"/>
          <w:rtl w:val="true"/>
          <w:lang w:bidi="ar-SA"/>
        </w:rPr>
        <w:t>بعد هذا الكلام، الكل انشغل بالذكر والتوّسل والعويل، وأنا انفصلت عنهم، وذهبت خلف أحد التلال الصغيرة لكي لا يراني أحد لأتكلم مع الله لوحدي، قلت لله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لله كلاماً حتىٰ الآن أنا واقعا في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الموت هنا سعادة وتوفيق، لكن لا نريد الموت بهذه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لابد أن نرجع إلىٰ وطننا، ونموت عند أهلنا وبين أبنائنا بعزة، لا نحب أن نذهب</w:t>
      </w:r>
    </w:p>
    <w:p>
      <w:pPr>
        <w:pStyle w:val="BookText"/>
        <w:rPr/>
      </w:pPr>
      <w:r>
        <w:rPr>
          <w:rFonts w:ascii="Amiri" w:hAnsi="Amiri" w:eastAsia="Amiri" w:cs="Amiri"/>
          <w:color w:val="111111"/>
          <w:sz w:val="28"/>
          <w:sz w:val="28"/>
          <w:szCs w:val="28"/>
          <w:rtl w:val="true"/>
          <w:lang w:bidi="ar-SA"/>
        </w:rPr>
        <w:t>من الدنيا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هكذا تكلَّمت مع الإمام صاحب الزمان أيضا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تُرِدْ أن تصل إلىٰ إنقاذنا هنا، أين تريد أن تنقذنا؟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754" w:name="pg16697_216872"/>
    </w:p>
    <w:p>
      <w:pPr>
        <w:pStyle w:val="BookText"/>
        <w:rPr/>
      </w:pPr>
      <w:bookmarkEnd w:id="754"/>
      <w:r>
        <w:rPr>
          <w:rFonts w:ascii="Amiri" w:hAnsi="Amiri" w:eastAsia="Amiri" w:cs="Amiri"/>
          <w:color w:val="111111"/>
          <w:sz w:val="28"/>
          <w:sz w:val="28"/>
          <w:szCs w:val="28"/>
          <w:rtl w:val="true"/>
          <w:lang w:bidi="ar-SA"/>
        </w:rPr>
        <w:t>الاضطرار والمسكنة والعطش، ومن شدة العطش نُشرِف علىٰ الموت، إذا لم</w:t>
      </w:r>
    </w:p>
    <w:p>
      <w:pPr>
        <w:pStyle w:val="BookText"/>
        <w:rPr/>
      </w:pPr>
      <w:r>
        <w:rPr>
          <w:rFonts w:ascii="IRNazanin" w:hAnsi="IRNazanin" w:eastAsia="IRNazanin"/>
          <w:color w:val="111111"/>
          <w:sz w:val="28"/>
          <w:sz w:val="28"/>
          <w:szCs w:val="28"/>
          <w:rtl w:val="true"/>
          <w:lang w:bidi="fa-IR"/>
        </w:rPr>
        <w:t>و تصل إلىٰ نجدتنا الآن فمتىٰ ستصل؟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هذا الكلام عرضناه في محضر الإمام صاحب الزمان ونحن نبكي، حصل لي حال عجيب من البكاء والتوّسل؛ بل انقطعت عن كل مخلوق واتصلت بالخالق، حتىٰ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وَلا يُوصَف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الحال من الانقطاع والتوّسل والتوجّه لم يحصل لي بعد ذلك في يوم من الأيام أبداً</w:t>
      </w:r>
      <w:r>
        <w:rPr>
          <w:rFonts w:eastAsia="Amiri" w:cs="Amiri" w:ascii="Amiri" w:hAnsi="Amiri"/>
          <w:color w:val="111111"/>
          <w:sz w:val="28"/>
          <w:szCs w:val="28"/>
          <w:rtl w:val="true"/>
          <w:lang w:bidi="ar-SA"/>
        </w:rPr>
        <w:t>.</w:t>
      </w:r>
    </w:p>
    <w:p>
      <w:pPr>
        <w:pStyle w:val="Heading2"/>
        <w:numPr>
          <w:ilvl w:val="1"/>
          <w:numId w:val="1"/>
        </w:numPr>
        <w:rPr/>
      </w:pPr>
      <w:bookmarkStart w:id="755" w:name="__RefHeading___Toc12396476_1280447820"/>
      <w:bookmarkStart w:id="756" w:name="_Toc254"/>
      <w:bookmarkEnd w:id="755"/>
      <w:r>
        <w:rPr>
          <w:rtl w:val="true"/>
        </w:rPr>
        <w:t>مجيء الإمام صاحب الزمان</w:t>
      </w:r>
      <w:bookmarkEnd w:id="756"/>
    </w:p>
    <w:p>
      <w:pPr>
        <w:pStyle w:val="BookText"/>
        <w:rPr/>
      </w:pPr>
      <w:r>
        <w:rPr>
          <w:rFonts w:ascii="IRNazanin" w:hAnsi="IRNazanin" w:eastAsia="IRNazanin"/>
          <w:color w:val="111111"/>
          <w:sz w:val="28"/>
          <w:sz w:val="28"/>
          <w:szCs w:val="28"/>
          <w:rtl w:val="true"/>
          <w:lang w:bidi="fa-IR"/>
        </w:rPr>
        <w:t>وفي حالة التوّسل والتوجّه والبكاء والعويل، فجأة رأيت شخصاً في شکل و شمائل رجل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 الصحراء المستوية، حتىٰ لو تضع بيضة دجاجة علىٰ بُعد خمسين مترا فوق الأرض، فإنها تُرَيٰ من هذا البعد؛ لكني لم أر مجيئه، وكان مجيئه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فجأة رأيته ظهر مع سبعة جمال في مقابلي، وسبعة جمال محمَّلة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ظننت بأنه من عرب الحجاز، وهو جمّال يسافر مع جماله في الصحراء ويعبر من هنا، صدفة يعبر من 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رأيته أصبحت مسرورا جداً، لم تسعني الدنيا من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وكأني أرىٰ نفسي في منطقة الجرية التي هي منطقة حدودية في الحجاز، وقلت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الشخص حتما یعرف الطريق إلىٰ الجرية، وسوف يوصلنا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هذه الحالة من السعادة والفرح لرؤيتي هذا الرجل العربي الذي يتقدَّم إلىٰ جهتي، وقفت من السعادة وذهبت إلىٰ جهته أيضا، وذهبتْ كل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 حالات البكاء والغمّٙ والتضرُّع التي كانت لديَّ، وعندما اقترب مني، سلّمت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ووصلنا إلىٰ بعضنا وقبَّلنا بعضنا الآخر، وقبّلت وجهه، كان وجهه في غاية الجاذبية، وعيناه وحاجباه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جماله نوراني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والتقبيل،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أضعتم الطريق؟</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أضعنا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لكي أرشدكم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تذهبون من هنا مستقيما وتعبرون هذين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أمامنا</w:t>
      </w:r>
    </w:p>
    <w:p>
      <w:pPr>
        <w:pStyle w:val="BookText"/>
        <w:rPr/>
      </w:pP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ذلك يظهر لكم جبلان آخران، وتعبرون من وسط الجبلين وسيظهر لكم طريق، وبعدها خذوا طريق اليسار لكي تصلوا إلىٰ الجرية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الجرية منطقة حدودية بين الحجاز والعراق وتأتي بعدها منطقة باسم الزبير تُوصل إلىٰ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أشار إلينا علىٰ الطريق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النذر الذي نذرتم به لیس صحيحاً</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عن مسألة شرعية وهي أنه لا يصح النذر ما لم يكن فيه رجحان، مثال علىٰ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کالونذر شرب الماء قاصدا به أن يتقوَّىٰ علىٰ العبادة انعقد نذره وإلا لينعقد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شيء فيه فائدة</w:t>
      </w:r>
    </w:p>
    <w:p>
      <w:pPr>
        <w:pStyle w:val="BookText"/>
        <w:rPr/>
      </w:pP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مولاي؟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نذركم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أنفقتم کل أموالكم التي تملكونها في سبيل الله، كيف تصلون إلىٰ العراق؟ وأنتم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ستمضون أربعين يوما في العراق أيضاً، وستذهبون إلىٰ زيارة الإمام الحسين، وزيارة الإمام أمير المؤمنين، وبقية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أنفقتم كل أموالكم في سبيل الله ستبقون بغير أموال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وستبقون تستجدون والسؤال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قيّٙموا كل شيء لديكم، واكتبوه، وعندما تصلون إلىٰ وطنكم بهذا المقدار أنفقوا في سبيل الله، وإلا العمل الآن بهذا النذر مرجوح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رفقاءك، واصعدوا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سیروا، وأول المغرب</w:t>
      </w:r>
    </w:p>
    <w:p>
      <w:pPr>
        <w:pStyle w:val="BookText"/>
        <w:rPr/>
      </w:pPr>
      <w:r>
        <w:rPr>
          <w:rFonts w:ascii="Amiri" w:hAnsi="Amiri" w:eastAsia="Amiri" w:cs="Amiri"/>
          <w:color w:val="111111"/>
          <w:sz w:val="28"/>
          <w:sz w:val="28"/>
          <w:szCs w:val="28"/>
          <w:rtl w:val="true"/>
          <w:lang w:bidi="ar-SA"/>
        </w:rPr>
        <w:t xml:space="preserve">تكونون في الجرية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إلىٰ هذا الوقت كان رفقائي في حالة توسُّل وبكاء، ولم يرونا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نراهم وهم لا يروننا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الأطهار</w:t>
      </w:r>
    </w:p>
    <w:p>
      <w:pPr>
        <w:pStyle w:val="BookText"/>
        <w:rPr/>
      </w:pPr>
      <w:r>
        <w:rPr>
          <w:rFonts w:ascii="Amiri" w:hAnsi="Amiri" w:eastAsia="Amiri" w:cs="Amiri"/>
          <w:color w:val="111111"/>
          <w:sz w:val="28"/>
          <w:sz w:val="28"/>
          <w:szCs w:val="28"/>
          <w:rtl w:val="true"/>
          <w:lang w:bidi="ar-SA"/>
        </w:rPr>
        <w:t>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 رفقاءك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ناديتهم، رأوني، الكل قام وأتىٰ نحونا، وسلَّموا عليه واحدا بعد واحد و قبَّلوا يديه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شعور وانتباه</w:t>
      </w:r>
    </w:p>
    <w:p>
      <w:pPr>
        <w:pStyle w:val="BookText"/>
        <w:rPr/>
      </w:pPr>
      <w:r>
        <w:rPr>
          <w:rFonts w:ascii="Amiri" w:hAnsi="Amiri" w:eastAsia="Amiri" w:cs="Amiri"/>
          <w:color w:val="111111"/>
          <w:sz w:val="28"/>
          <w:sz w:val="28"/>
          <w:szCs w:val="28"/>
          <w:rtl w:val="true"/>
          <w:lang w:bidi="ar-SA"/>
        </w:rPr>
        <w:t>،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واذهبوا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لي علىٰ الطريق، اصعدوا لكي نذهب</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بها بنزين وماء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أحد</w:t>
      </w:r>
    </w:p>
    <w:p>
      <w:pPr>
        <w:pStyle w:val="BookText"/>
        <w:rPr/>
      </w:pPr>
      <w:r>
        <w:rPr>
          <w:rFonts w:ascii="Amiri" w:hAnsi="Amiri" w:eastAsia="Amiri" w:cs="Amiri"/>
          <w:color w:val="111111"/>
          <w:sz w:val="28"/>
          <w:sz w:val="28"/>
          <w:szCs w:val="28"/>
          <w:rtl w:val="true"/>
          <w:lang w:bidi="ar-SA"/>
        </w:rPr>
        <w:t>الحجاج واسمه الحاج محمد شاه حسيني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سرنا في الطريق مرة ثانية من الممكن أن نغرق في بحر الرمال أو نضيع، ليس هذا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Amiri" w:hAnsi="Amiri" w:eastAsia="Amiri" w:cs="Amiri"/>
          <w:color w:val="111111"/>
          <w:sz w:val="28"/>
          <w:sz w:val="28"/>
          <w:szCs w:val="28"/>
          <w:rtl w:val="true"/>
          <w:lang w:bidi="ar-SA"/>
        </w:rPr>
        <w:t>الطريق الصحيح والحقيقي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لكي ندفع الأموال في سبيل الله، الآن نعطي هذا الرجل العربي ما يريد لكي يكون معنا إلىٰ أن نصل إلىٰ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سمع كلام هذا الشخص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أمامي إن النذر الذي نذروه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للحاج محمد ولبقية الحجاج</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 نذركم مرجوح وليس صحيحاً، وإذا أنفقتم كل الأموال التي لدیکم، بأية نقود تريدون الذهاب إلىٰ العراق، وبعد ذلك ترجعون إلىٰ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وستجبرون علىٰ الاستجداء، والاستجداء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قال هذا الرجل العظيم،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أدري أن الذي معكم يكفيكم، وإلا أنا أعطيكم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بأننا لا نستطيع أن نعطيه الأموال التي معنا، ولذلك جاء إلىٰ ذهني بأن هذا الرجل من أهل الحجاز، وأهل الحجاز لديهم اعتقاد شدید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القسم بالقرآن واحترامه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أخرجت القرآن الصغير الذي في جيبي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عليك بهذا القرآن إلا ما أوصلتنا إلىٰ الجرية،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تقسم بالقرآن؟ لا تقسم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أنك أقسمت بالقرآن ساتي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المقصّٙر هو علي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ومحمود يسوق، أنا أجلس بالوسط وأنت تجلس بصفي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نفكر كيف عَرِف اسم السائق أصغر؟ وكيف عرف اسم السائق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علي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أدّىٰ إلىٰ ضياعكم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الآن يسوق محمود، أنا أيضا أجلس في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اجلس إلىٰ جنبي، وقل للرفقاء أن يركبوا سريعا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757" w:name="pg16697_216876"/>
    </w:p>
    <w:p>
      <w:pPr>
        <w:pStyle w:val="BookText"/>
        <w:rPr/>
      </w:pPr>
      <w:bookmarkEnd w:id="757"/>
      <w:r>
        <w:rPr>
          <w:rFonts w:ascii="Amiri" w:hAnsi="Amiri" w:eastAsia="Amiri" w:cs="Amiri"/>
          <w:color w:val="111111"/>
          <w:sz w:val="28"/>
          <w:sz w:val="28"/>
          <w:szCs w:val="28"/>
          <w:rtl w:val="true"/>
          <w:lang w:bidi="ar-SA"/>
        </w:rPr>
        <w:t>قلت للرفقاء والكل ركب، وقلت لعلي أصغر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اذهب إلىٰ داخل</w:t>
      </w:r>
    </w:p>
    <w:p>
      <w:pPr>
        <w:pStyle w:val="BookText"/>
        <w:rPr/>
      </w:pP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لمحمود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وأجلس الإمام صاحب الزمان الجِمال في نفس المكان في الصحراء، وصعد السيارة، ثم جلس قرب محمود،</w:t>
      </w:r>
    </w:p>
    <w:p>
      <w:pPr>
        <w:pStyle w:val="BookText"/>
        <w:rPr/>
      </w:pPr>
      <w:r>
        <w:rPr>
          <w:rFonts w:ascii="IRNazanin" w:hAnsi="IRNazanin" w:eastAsia="IRNazanin"/>
          <w:color w:val="111111"/>
          <w:sz w:val="28"/>
          <w:sz w:val="28"/>
          <w:szCs w:val="28"/>
          <w:rtl w:val="true"/>
          <w:lang w:bidi="fa-IR"/>
        </w:rPr>
        <w:t>وجلست 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يفکّٙر أحد أنه لو كان رجلاً عربيّاً ومسافراً، لماذا يترك جماله وأمتعته وسط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جماله وأمتعته كانت تصنُّعاً منه، ولم تكن الجمال والأمتعة واقعية؛ ولذلك جاء بها؛ لكي لا نعرفه</w:t>
      </w:r>
      <w:r>
        <w:rPr>
          <w:rFonts w:eastAsia="IRNazanin" w:cs="IRNazanin"/>
          <w:color w:val="111111"/>
          <w:sz w:val="28"/>
          <w:szCs w:val="28"/>
          <w:rtl w:val="true"/>
          <w:lang w:bidi="fa-IR"/>
        </w:rPr>
        <w:t>.</w:t>
      </w:r>
    </w:p>
    <w:p>
      <w:pPr>
        <w:pStyle w:val="Heading2"/>
        <w:numPr>
          <w:ilvl w:val="1"/>
          <w:numId w:val="1"/>
        </w:numPr>
        <w:rPr/>
      </w:pPr>
      <w:bookmarkStart w:id="758" w:name="__RefHeading___Toc12396478_1280447820"/>
      <w:bookmarkStart w:id="759" w:name="_Toc255"/>
      <w:bookmarkEnd w:id="758"/>
      <w:r>
        <w:rPr>
          <w:rtl w:val="true"/>
        </w:rPr>
        <w:t>تحرُّك السيارة</w:t>
      </w:r>
      <w:bookmarkEnd w:id="759"/>
    </w:p>
    <w:p>
      <w:pPr>
        <w:pStyle w:val="BookText"/>
        <w:rPr/>
      </w:pPr>
      <w:r>
        <w:rPr>
          <w:rFonts w:ascii="Amiri" w:hAnsi="Amiri" w:eastAsia="Amiri" w:cs="Amiri"/>
          <w:color w:val="111111"/>
          <w:sz w:val="28"/>
          <w:sz w:val="28"/>
          <w:szCs w:val="28"/>
          <w:rtl w:val="true"/>
          <w:lang w:bidi="ar-SA"/>
        </w:rPr>
        <w:t>جلس محمود خلف المقود،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لِيسُق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يتوجّه أحد حتىٰ السوّاق إلىٰ أن السيارة ليس فيها ماء وبنزين، قلت 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محرّٙك السيارة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محمود مفتاح السيارة واشتغلت، وسرنا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اللحظة رأيته يحرّٙك سبابته لكن لم أعلم سرُّ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السيارة طوت الطريق بسرعة، بدون أن تغوص في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عبرنا الجبلين، ظهر لنا جبلان آخران،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لكم سيظهر جبلان آخران وهذان هما الجبلان، قل له أن يذهب مستقیماً من وسط هذين الجبلين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لمحمود إنه يقول لك إعبر من وسط الجبلين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أصلا لم يتكلم باللغة الفارسية، فقط تكلَّم معي باللغة العربية، لكنه كان يعرف اسمي، ويناديني به، ويعرف أسماء السائقين، وبعض الأفراد ذكر اسمهم أيضا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760" w:name="pg16697_216877"/>
    </w:p>
    <w:p>
      <w:pPr>
        <w:pStyle w:val="BookText"/>
        <w:rPr/>
      </w:pPr>
      <w:bookmarkEnd w:id="760"/>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Heading2"/>
        <w:numPr>
          <w:ilvl w:val="1"/>
          <w:numId w:val="1"/>
        </w:numPr>
        <w:rPr/>
      </w:pPr>
      <w:bookmarkStart w:id="761" w:name="__RefHeading___Toc12396480_1280447820"/>
      <w:bookmarkStart w:id="762" w:name="_Toc256"/>
      <w:bookmarkEnd w:id="761"/>
      <w:r>
        <w:rPr>
          <w:rtl w:val="true"/>
        </w:rPr>
        <w:t>الصلاة في أول وقتها</w:t>
      </w:r>
      <w:bookmarkEnd w:id="762"/>
    </w:p>
    <w:p>
      <w:pPr>
        <w:pStyle w:val="BookText"/>
        <w:rPr/>
      </w:pPr>
      <w:r>
        <w:rPr>
          <w:rFonts w:ascii="Amiri" w:hAnsi="Amiri" w:eastAsia="Amiri" w:cs="Amiri"/>
          <w:color w:val="111111"/>
          <w:sz w:val="28"/>
          <w:sz w:val="28"/>
          <w:szCs w:val="28"/>
          <w:rtl w:val="true"/>
          <w:lang w:bidi="ar-SA"/>
        </w:rPr>
        <w:t>وصلنا إلىٰ وسط الجبلين، في هذا الوقت نظر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أوّلُ الظّهر، قُل لهم لِيتوقّفوا، صَلّوا وأنا أُصلي، وبعدَ الصلاة</w:t>
      </w:r>
    </w:p>
    <w:p>
      <w:pPr>
        <w:pStyle w:val="BookText"/>
        <w:rPr/>
      </w:pPr>
      <w:r>
        <w:rPr>
          <w:rFonts w:ascii="Amiri" w:hAnsi="Amiri" w:eastAsia="Amiri" w:cs="Amiri"/>
          <w:color w:val="111111"/>
          <w:sz w:val="28"/>
          <w:sz w:val="28"/>
          <w:szCs w:val="28"/>
          <w:rtl w:val="true"/>
          <w:lang w:bidi="ar-SA"/>
        </w:rPr>
        <w:t>نَركب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وأنا أصلي أيضاً، وبعد الصلاة نصعد، ونأكل الغذاء في السيارة</w:t>
      </w:r>
    </w:p>
    <w:p>
      <w:pPr>
        <w:pStyle w:val="BookText"/>
        <w:rPr/>
      </w:pPr>
      <w:r>
        <w:rPr>
          <w:rFonts w:ascii="Amiri" w:hAnsi="Amiri" w:eastAsia="Amiri" w:cs="Amiri"/>
          <w:color w:val="111111"/>
          <w:sz w:val="28"/>
          <w:sz w:val="28"/>
          <w:szCs w:val="28"/>
          <w:rtl w:val="true"/>
          <w:lang w:bidi="ar-SA"/>
        </w:rPr>
        <w:t>وسنصل أول الغروب إلىٰ الجرية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للحاج محمود قف، أوقف السيارة، وكلنا نزلنا للصلاة، عندما نزلنا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لديكم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لدينا ماء، أشار علينا إلىٰ شجرة شوك قصيرة علىٰ ضخامتها تظهر لنا مثل العصا من بُعدها،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تلك الشجرة؟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بقربها بئر، اذهبوا واشربوا من الماء وتوضأوا وصلُّوا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املؤا قربكم، املأوا سيارتكم، أنا سأصلي هنا، أنا</w:t>
      </w:r>
    </w:p>
    <w:p>
      <w:pPr>
        <w:pStyle w:val="BookText"/>
        <w:rPr/>
      </w:pPr>
      <w:r>
        <w:rPr>
          <w:rFonts w:ascii="Amiri" w:hAnsi="Amiri" w:eastAsia="Amiri" w:cs="Amiri"/>
          <w:color w:val="111111"/>
          <w:sz w:val="28"/>
          <w:sz w:val="28"/>
          <w:szCs w:val="28"/>
          <w:rtl w:val="true"/>
          <w:lang w:bidi="ar-SA"/>
        </w:rPr>
        <w:t>علىٰ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ذهبنا إلىٰ تلك الشجرة، رأينا بئراً به ماء زلال كدمع العيون، تقريبا أنزل من سطح الأرض شبراً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 تصل إليه أيدينا، نستطيع أن نشرب منه ونتوضأ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هذا البئر أيضا من معاجز الإمام ، لكننالم نکن متوجّٙهين لذلك؛ لأنَّ في أرض جزيرة العرب لابد أن تحفر بين مائة متر إلىٰ مائتي متر حتىٰ تصل إلىٰ الماء، وفي ذلك المكان كان أنزل من سطح الأرض شبراً تقريبا أو أعمق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شربنا الماء وملأنا القُرَبَ والسيارة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جئنا أربعين فرسخا</w:t>
      </w:r>
    </w:p>
    <w:p>
      <w:pPr>
        <w:pStyle w:val="BookText"/>
        <w:rPr/>
      </w:pPr>
      <w:r>
        <w:rPr>
          <w:rFonts w:ascii="IRNazanin" w:hAnsi="IRNazanin" w:eastAsia="IRNazanin"/>
          <w:color w:val="111111"/>
          <w:sz w:val="28"/>
          <w:sz w:val="28"/>
          <w:szCs w:val="28"/>
          <w:rtl w:val="true"/>
          <w:lang w:bidi="fa-IR"/>
        </w:rPr>
        <w:t>تقریباً بدون ماء و بنزین، وتوضأنا وصلَّينا، وعندما انتهينا من الصلاة، أنهیٰ الصلاة وجاء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يأكل غذاءه في السيارة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bookmarkStart w:id="763" w:name="pg16697_216878"/>
    </w:p>
    <w:p>
      <w:pPr>
        <w:pStyle w:val="BookText"/>
        <w:rPr/>
      </w:pPr>
      <w:bookmarkEnd w:id="763"/>
      <w:r>
        <w:rPr>
          <w:rFonts w:ascii="IRNazanin" w:hAnsi="IRNazanin" w:eastAsia="IRNazanin"/>
          <w:color w:val="111111"/>
          <w:sz w:val="28"/>
          <w:sz w:val="28"/>
          <w:szCs w:val="28"/>
          <w:rtl w:val="true"/>
          <w:lang w:bidi="fa-IR"/>
        </w:rPr>
        <w:t>ذهبت إلىٰ داخل السيارة، وأخذت مقداراً من الغذاء وفستقاً وأتيت بها لكي نأكل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الرفقاء صعدوا السيارة وسارت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السيارة ا فيها ماء لكن لا يوجد فيها قطرة من البنزين، لم يفکّٙر أحد في هذا الأمر بأنه</w:t>
      </w:r>
    </w:p>
    <w:p>
      <w:pPr>
        <w:pStyle w:val="BookText"/>
        <w:rPr/>
      </w:pPr>
      <w:r>
        <w:rPr>
          <w:rFonts w:ascii="Amiri" w:hAnsi="Amiri" w:eastAsia="Amiri" w:cs="Amiri"/>
          <w:color w:val="111111"/>
          <w:sz w:val="28"/>
          <w:sz w:val="28"/>
          <w:szCs w:val="28"/>
          <w:rtl w:val="true"/>
          <w:lang w:bidi="ar-SA"/>
        </w:rPr>
        <w:t>كيف تسير السيارة؟ يحتمل أن الإمام المهدي سيَّر السيارة بإصبعه السبابة، الحجاج مشغولون بالأكل، قدَّمت إليه الفستق لكنه لم يأخذ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الخبز الذي عملته بنفسي في مدينة شاهرود من القمح النظيف والجيد، قدَّمته إليه، أخذه لكن لم أره يأكله</w:t>
      </w:r>
      <w:r>
        <w:rPr>
          <w:rFonts w:eastAsia="Amiri" w:cs="Amiri" w:ascii="Amiri" w:hAnsi="Amiri"/>
          <w:color w:val="111111"/>
          <w:sz w:val="28"/>
          <w:szCs w:val="28"/>
          <w:rtl w:val="true"/>
          <w:lang w:bidi="ar-SA"/>
        </w:rPr>
        <w:t>.</w:t>
      </w:r>
    </w:p>
    <w:p>
      <w:pPr>
        <w:pStyle w:val="Heading2"/>
        <w:numPr>
          <w:ilvl w:val="1"/>
          <w:numId w:val="1"/>
        </w:numPr>
        <w:rPr/>
      </w:pPr>
      <w:bookmarkStart w:id="764" w:name="__RefHeading___Toc12396482_1280447820"/>
      <w:bookmarkStart w:id="765" w:name="_Toc257"/>
      <w:bookmarkEnd w:id="764"/>
      <w:r>
        <w:rPr>
          <w:rtl w:val="true"/>
        </w:rPr>
        <w:t>بركات أهل البيت في إيران</w:t>
      </w:r>
      <w:bookmarkEnd w:id="765"/>
    </w:p>
    <w:p>
      <w:pPr>
        <w:pStyle w:val="BookText"/>
        <w:rPr/>
      </w:pPr>
      <w:r>
        <w:rPr>
          <w:rFonts w:ascii="Amiri" w:hAnsi="Amiri" w:eastAsia="Amiri" w:cs="Amiri"/>
          <w:color w:val="111111"/>
          <w:sz w:val="28"/>
          <w:sz w:val="28"/>
          <w:szCs w:val="28"/>
          <w:rtl w:val="true"/>
          <w:lang w:bidi="ar-SA"/>
        </w:rPr>
        <w:t>عندما سارت السيارة بدأنا شيئا فشيئاً نتحدَّث،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الملك</w:t>
      </w:r>
    </w:p>
    <w:p>
      <w:pPr>
        <w:pStyle w:val="BookText"/>
        <w:rPr/>
      </w:pPr>
      <w:r>
        <w:rPr>
          <w:rFonts w:ascii="Amiri" w:hAnsi="Amiri" w:eastAsia="Amiri" w:cs="Amiri"/>
          <w:color w:val="111111"/>
          <w:sz w:val="28"/>
          <w:sz w:val="28"/>
          <w:szCs w:val="28"/>
          <w:rtl w:val="true"/>
          <w:lang w:bidi="ar-SA"/>
        </w:rPr>
        <w:t>سعود ضريبة الطريق من كل شخص ألف تومان، لماذا لا يصلح الطريق لكي لا يضيع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سيصلح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يأتِ إلىٰ ذهني أبدا، لو كان عربياً سعودياً مثل بقية هؤلاء، لابد من أن يعتبر الملك سعود خليفة المسلمين لا أن يصفه بهذه الصفات، ويذكره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تحدثنا حول وضع إيران أيضا وقلت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إيران کيس البطيخ بسبعة ريالات، لكن هنا بطيخة واحدة بسبعة ريالات، في إيران کيس عنب بسبعة ريالات لكن هذا الكيلو بسبعة ريالات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كنت أقيس بين النعم التي في إيران وفي جزيرة العرب، فكان يجيب أحيانا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 من بركات الأئمة</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IRNazanin" w:hAnsi="IRNazanin" w:eastAsia="IRNazanin"/>
          <w:color w:val="111111"/>
          <w:sz w:val="28"/>
          <w:sz w:val="28"/>
          <w:szCs w:val="28"/>
          <w:rtl w:val="true"/>
          <w:lang w:bidi="fa-IR"/>
        </w:rPr>
        <w:t>وفي حين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 من بركاتنا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كان يمدح بعض مدن إيران، مثل همدان و کرمان و کرمانشاه ومشهد، وأيضا بعض العلماء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الآخوند ملا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ومجَّده، وهو من سكان همدان،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الآن في قم والذي كان معروفاً في ذلك الوقت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خردو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هيكله الجسمي صغير، وكان خطيبا، وقد أظهر توجَّهه له وعناياته به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تصله بركاتنا وعنایاتنا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البقية الذين مدحهم ذهبوا إلىٰ رحمة الله، وليس لي الحق أن أقوْلَ هذه المطالب قبل موتهم، ولن أقولها إلىٰ أن يذهبوا عن الدنيا، وفقط الشخص الذي بقي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الشيخ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عني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إن شاء الله وضعك جيد وسوف يتحسّن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الآلام التي لديّ طمأنني عليها والحمد لله رب العالمين تلك</w:t>
      </w:r>
    </w:p>
    <w:p>
      <w:pPr>
        <w:pStyle w:val="BookText"/>
        <w:rPr/>
      </w:pPr>
      <w:r>
        <w:rPr>
          <w:rFonts w:ascii="IRNazanin" w:hAnsi="IRNazanin" w:eastAsia="IRNazanin"/>
          <w:color w:val="111111"/>
          <w:sz w:val="28"/>
          <w:sz w:val="28"/>
          <w:szCs w:val="28"/>
          <w:rtl w:val="true"/>
          <w:lang w:bidi="fa-IR"/>
        </w:rPr>
        <w:t>البلاءات ارتفعت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الطريق تكلَّمنا حول العلماء، ومدح ومجَّد بعض المراجع ومن جملتهم السيد أبي الحسن الأصفهاني 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حول كثير من هذه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من بركاتنا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طرق إيران بين كل فرسخٍ يوجد قهوة وماء وفواكه ومصابيح، لكن هنا لا يوجد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مكان في إيران النعم متوفرة وكثيرة فيه، وكل هذا من بركاتنا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بيني وبين الله لم يصل إلىٰ ذهني معنىٰ هذا الكلام، لماذا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بركاتنا أهل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bookmarkStart w:id="766" w:name="pg16697_216880"/>
    </w:p>
    <w:p>
      <w:pPr>
        <w:pStyle w:val="BookText"/>
        <w:rPr/>
      </w:pPr>
      <w:bookmarkEnd w:id="766"/>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نحن نعلم إن كل هذا من بركات أهل البيت لكن لم أتوجّه لمقصوده أبدا</w:t>
      </w:r>
      <w:r>
        <w:rPr>
          <w:rFonts w:eastAsia="Amiri" w:cs="Amiri" w:ascii="Amiri" w:hAnsi="Amiri"/>
          <w:color w:val="111111"/>
          <w:sz w:val="28"/>
          <w:szCs w:val="28"/>
          <w:rtl w:val="true"/>
          <w:lang w:bidi="ar-SA"/>
        </w:rPr>
        <w:t>.</w:t>
      </w:r>
    </w:p>
    <w:p>
      <w:pPr>
        <w:pStyle w:val="Heading2"/>
        <w:numPr>
          <w:ilvl w:val="1"/>
          <w:numId w:val="1"/>
        </w:numPr>
        <w:rPr/>
      </w:pPr>
      <w:bookmarkStart w:id="767" w:name="__RefHeading___Toc12396484_1280447820"/>
      <w:bookmarkStart w:id="768" w:name="_Toc258"/>
      <w:bookmarkEnd w:id="767"/>
      <w:r>
        <w:rPr>
          <w:rtl w:val="true"/>
        </w:rPr>
        <w:t>الوصول إلى الجرية</w:t>
      </w:r>
      <w:bookmarkEnd w:id="768"/>
    </w:p>
    <w:p>
      <w:pPr>
        <w:pStyle w:val="BookText"/>
        <w:rPr/>
      </w:pPr>
      <w:r>
        <w:rPr>
          <w:rFonts w:ascii="IRNazanin" w:hAnsi="IRNazanin" w:eastAsia="IRNazanin"/>
          <w:color w:val="111111"/>
          <w:sz w:val="28"/>
          <w:sz w:val="28"/>
          <w:szCs w:val="28"/>
          <w:rtl w:val="true"/>
          <w:lang w:bidi="fa-IR"/>
        </w:rPr>
        <w:t>كنت في السيارة قربه، وجرت بيننا أحاديث، إلىٰ أن وصلنا والحمد لله کا قالفي أول وقت المغرب إلىٰ الجرية، وهي المنطقة الحدودية بين الحجاز والعراق والتي هي الآن بهذا الاسم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وصلنا إلىٰ الجرية ونزلنا، قلت للرفقاء كل واحد يأخذ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البعض مسئول عن الشاي والبعض مسئول عن طبخ الطعام، والبعض مسئول عن وضع الخيمة والفرش، والكل انشغل بعمله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طيلة اليومين في غم ومحتاجاً للذهاب إلىٰ الحام، ولم أذهب، لكن في هذا الوقت أحسست بأنه لابد أن أذهب لأرفع الحصار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الإبريق وقلت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الحصر أنا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سأذهب أيضاً، أنتم وصلتم إلىٰ هنا، ولا تذهبوا منفردین بعد ذلك، الليلة ابقوا في الجرية، غدا تأتي قافلة تتكون من مئة سيارة من مكة، التحقوا بتلك القافلة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سنبقىٰ هنا، أنت ابقَ معنا ولتكن ضيفنا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الوقت وُضِعَ الفرش، وبعض الزّوار جاءوا بأموالهم التي بحوزتهم لكي يضعوها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تكون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الليلة نحضر العشاء تكون معنا، الآن ليل وإن شاء الله غدا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شيخ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لديَّ أعمال كثيرة، أنت أقسمت عليَّ بالقرآن، وأنا أجبت 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لابد أن أذهب وفي دعة الله وأقول مرة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769" w:name="pg16697_216881"/>
    </w:p>
    <w:p>
      <w:pPr>
        <w:pStyle w:val="BookText"/>
        <w:rPr/>
      </w:pPr>
      <w:bookmarkEnd w:id="769"/>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النذر الذي نذرتموه 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انتبه كي لا يعطوا أموالهم لأحد، مثلما قلت لك فليعدُّوا أموالهم ويكتبوها، وفي وطنكم أنفقوا بمقدارها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تلك اللحظة أمضيت ساعات طويلة في قربه، تقريبا من الساعة الثالثة ظهرا حتىٰ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جزيرة العرب أطول من نهار إيران، إضافة إلىٰ أننا كنّا في فصل 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صاحب الزمان كانت أخلاقه رائعة، كان حول خصره خرقة ملفوفة كالخيط، وسيف كبير جدا، طوله أكثر من متر، كان في الجانب الأيمن من تلك الخرقة، وسيف صغير معلَّق في طرفها الأيسر، وعلىٰ رأسه شال كالذي يضعه العرب علىٰ رؤوسهم، كان علىٰ رأسه المبارك مثله أيضا، لكن تُریٰ بصورة كاملة جبهته وحاجباه المتصلان</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رائعاً</w:t>
      </w:r>
    </w:p>
    <w:p>
      <w:pPr>
        <w:pStyle w:val="BookText"/>
        <w:rPr/>
      </w:pPr>
      <w:r>
        <w:rPr>
          <w:rFonts w:ascii="Amiri" w:hAnsi="Amiri" w:eastAsia="Amiri" w:cs="Amiri"/>
          <w:color w:val="111111"/>
          <w:sz w:val="28"/>
          <w:sz w:val="28"/>
          <w:szCs w:val="28"/>
          <w:rtl w:val="true"/>
          <w:lang w:bidi="ar-SA"/>
        </w:rPr>
        <w:t>، وعيناه الجذابتان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يشغل وقته بالذكر، لكن لا أعلم بأي</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p>
    <w:p>
      <w:pPr>
        <w:pStyle w:val="Heading2"/>
        <w:numPr>
          <w:ilvl w:val="1"/>
          <w:numId w:val="1"/>
        </w:numPr>
        <w:rPr/>
      </w:pPr>
      <w:bookmarkStart w:id="770" w:name="__RefHeading___Toc12396486_1280447820"/>
      <w:bookmarkStart w:id="771" w:name="_Toc259"/>
      <w:bookmarkEnd w:id="770"/>
      <w:r>
        <w:rPr>
          <w:rtl w:val="true"/>
        </w:rPr>
        <w:t>الغيبة الفجائية</w:t>
      </w:r>
      <w:bookmarkEnd w:id="771"/>
    </w:p>
    <w:p>
      <w:pPr>
        <w:pStyle w:val="BookText"/>
        <w:rPr/>
      </w:pPr>
      <w:r>
        <w:rPr>
          <w:rFonts w:ascii="Amiri" w:hAnsi="Amiri" w:eastAsia="Amiri" w:cs="Amiri"/>
          <w:color w:val="111111"/>
          <w:sz w:val="28"/>
          <w:sz w:val="28"/>
          <w:szCs w:val="28"/>
          <w:rtl w:val="true"/>
          <w:lang w:bidi="ar-SA"/>
        </w:rPr>
        <w:t>أخذت الإبريق، وبحثت عن مكان مخفي لكي أقضي حاجتي، لكنه كان يأتي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تفضل اجلس وسوف آتيك، لكنه كان يأتي معي، ونتحدَّث مع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رأيته قد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ونحن نسير مع بعضنا رأيت أنه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جمدت يدي بالإبريق</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وشعرت بعدم الاحتياج لقضاء الحاجة، فجأة بدأت أبكي وأنادي الرفقاء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أعمياء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الصباح نحن مع الإمام</w:t>
      </w:r>
    </w:p>
    <w:p>
      <w:pPr>
        <w:pStyle w:val="BookText"/>
        <w:rPr/>
      </w:pPr>
      <w:r>
        <w:rPr>
          <w:rFonts w:ascii="IRNazanin" w:hAnsi="IRNazanin" w:eastAsia="IRNazanin"/>
          <w:color w:val="111111"/>
          <w:sz w:val="28"/>
          <w:sz w:val="28"/>
          <w:szCs w:val="28"/>
          <w:rtl w:val="true"/>
          <w:lang w:bidi="fa-IR"/>
        </w:rPr>
        <w:t>یا صاحب الزمان ولم نعرفه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سمعوا هذا الكلام، بدأوا بالبكاء، كلنا اجتمعنا في الخيمة</w:t>
      </w:r>
    </w:p>
    <w:p>
      <w:pPr>
        <w:pStyle w:val="BookText"/>
        <w:rPr/>
      </w:pPr>
      <w:r>
        <w:rPr>
          <w:rFonts w:ascii="IRNazanin" w:hAnsi="IRNazanin" w:eastAsia="IRNazanin"/>
          <w:color w:val="111111"/>
          <w:sz w:val="28"/>
          <w:sz w:val="28"/>
          <w:szCs w:val="28"/>
          <w:rtl w:val="true"/>
          <w:lang w:bidi="fa-IR"/>
        </w:rPr>
        <w:t>وبكينا، لماذا يا إلهي لم نعرف الإمام صاحب الزمان؟ ولم نعرف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الوقت جاءت مجموعة من الشرطة مسرعين إلىٰ الخيمة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میت؟ مَنْ میت؟ تخيَّلوا بأن أحدهم مات ونحن نبكي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أحد، أضعنا الطريق، ولأننا الآن وجدنا الطريق بكينا، قال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وجدتم الطريق، الحمد لله هذا الأمر لا يحتاج إلىٰ البكاء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الحال في الحديث مع الشرطة، ارتفع صوت الأذان وصار المغرب، قلت للسائق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محمود، من أين كان يعرف أسمك؟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اللسائق الثاني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تقصيرك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يلطم علىٰ رأسه ويبكي،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تقصيري أنا، أنا السبب في ضياعكم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نهاية الأمر خير، أنت أضعتنا لكن الحمد لله وصلنا إلىٰ لقاء مولانا، هؤلاء الحجاج مجموعة منهم من أهل طهران والبقية من شاهرود، بعضهم كانوا قبل سنتين أو ثلاث سنوات أحياء والآن رحلوا عن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 محمد وعجّٙل فرجهم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772" w:name="pg16697_216883"/>
    </w:p>
    <w:p>
      <w:pPr>
        <w:pStyle w:val="BookText"/>
        <w:rPr/>
      </w:pPr>
      <w:bookmarkEnd w:id="772"/>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بلقاءالإمام</w:t>
      </w:r>
    </w:p>
    <w:p>
      <w:pPr>
        <w:pStyle w:val="BookText"/>
        <w:rPr/>
      </w:pPr>
      <w:r>
        <w:rPr>
          <w:rFonts w:ascii="Amiri" w:hAnsi="Amiri" w:eastAsia="Amiri" w:cs="Amiri"/>
          <w:color w:val="111111"/>
          <w:sz w:val="28"/>
          <w:sz w:val="28"/>
          <w:szCs w:val="28"/>
          <w:rtl w:val="true"/>
          <w:lang w:bidi="ar-SA"/>
        </w:rPr>
        <w:t>الحجة</w:t>
      </w:r>
    </w:p>
    <w:p>
      <w:pPr>
        <w:pStyle w:val="Heading2"/>
        <w:numPr>
          <w:ilvl w:val="1"/>
          <w:numId w:val="1"/>
        </w:numPr>
        <w:rPr/>
      </w:pPr>
      <w:bookmarkStart w:id="773" w:name="__RefHeading___Toc12396488_1280447820"/>
      <w:bookmarkStart w:id="774" w:name="_Toc260"/>
      <w:bookmarkEnd w:id="773"/>
      <w:r>
        <w:rPr>
          <w:rtl w:val="true"/>
        </w:rPr>
        <w:t>بتجلٍّ واحدٍ لجمالك</w:t>
      </w:r>
      <w:bookmarkEnd w:id="774"/>
    </w:p>
    <w:p>
      <w:pPr>
        <w:pStyle w:val="BookText"/>
        <w:rPr/>
      </w:pPr>
      <w:r>
        <w:rPr>
          <w:rFonts w:ascii="Amiri" w:hAnsi="Amiri" w:eastAsia="Amiri" w:cs="Amiri"/>
          <w:color w:val="111111"/>
          <w:sz w:val="28"/>
          <w:sz w:val="28"/>
          <w:szCs w:val="28"/>
          <w:rtl w:val="true"/>
          <w:lang w:bidi="ar-SA"/>
        </w:rPr>
        <w:t>من هجرك قلبي في احتراق ووجودي وباطني من ذلك في احتراق أيها المحبوب يا شمسي أنا في انتظارك ليلاً نهاراً</w:t>
      </w:r>
    </w:p>
    <w:p>
      <w:pPr>
        <w:pStyle w:val="BookText"/>
        <w:rPr/>
      </w:pPr>
      <w:r>
        <w:rPr>
          <w:rFonts w:ascii="Amiri" w:hAnsi="Amiri" w:eastAsia="Amiri" w:cs="Amiri"/>
          <w:color w:val="111111"/>
          <w:sz w:val="28"/>
          <w:sz w:val="28"/>
          <w:szCs w:val="28"/>
          <w:rtl w:val="true"/>
          <w:lang w:bidi="ar-SA"/>
        </w:rPr>
        <w:t>وعلىٰ أمل وصالك فقط كل ثروتي ورأس مالي أعطيها بنظرة واحدة</w:t>
      </w:r>
    </w:p>
    <w:p>
      <w:pPr>
        <w:pStyle w:val="BookText"/>
        <w:rPr/>
      </w:pPr>
      <w:r>
        <w:rPr>
          <w:rFonts w:ascii="Amiri" w:hAnsi="Amiri" w:eastAsia="Amiri" w:cs="Amiri"/>
          <w:color w:val="111111"/>
          <w:sz w:val="28"/>
          <w:sz w:val="28"/>
          <w:szCs w:val="28"/>
          <w:rtl w:val="true"/>
          <w:lang w:bidi="ar-SA"/>
        </w:rPr>
        <w:t>أيها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لديَّ جسم وروح</w:t>
      </w:r>
    </w:p>
    <w:p>
      <w:pPr>
        <w:pStyle w:val="BookText"/>
        <w:rPr/>
      </w:pPr>
      <w:r>
        <w:rPr>
          <w:rFonts w:ascii="Amiri" w:hAnsi="Amiri" w:eastAsia="Amiri" w:cs="Amiri"/>
          <w:color w:val="111111"/>
          <w:sz w:val="28"/>
          <w:sz w:val="28"/>
          <w:szCs w:val="28"/>
          <w:rtl w:val="true"/>
          <w:lang w:bidi="ar-SA"/>
        </w:rPr>
        <w:t>وكل شيء سأبيعه لأجل رؤيتك تركت الدفتر والسبحة والسجادة وكل شيء لأني حصَّلت في مدرسة عشقك الأدب</w:t>
      </w:r>
    </w:p>
    <w:p>
      <w:pPr>
        <w:pStyle w:val="BookText"/>
        <w:rPr/>
      </w:pPr>
      <w:r>
        <w:rPr>
          <w:rFonts w:ascii="Amiri" w:hAnsi="Amiri" w:eastAsia="Amiri" w:cs="Amiri"/>
          <w:color w:val="111111"/>
          <w:sz w:val="28"/>
          <w:sz w:val="28"/>
          <w:szCs w:val="28"/>
          <w:rtl w:val="true"/>
          <w:lang w:bidi="ar-SA"/>
        </w:rPr>
        <w:t>لهذه الدرجة أصبحت عاشقا لك حتىٰ أني مزقت قميص الطاعة والتقوىٰ</w:t>
      </w:r>
    </w:p>
    <w:p>
      <w:pPr>
        <w:pStyle w:val="BookText"/>
        <w:rPr/>
      </w:pPr>
      <w:r>
        <w:rPr>
          <w:rFonts w:ascii="Amiri" w:hAnsi="Amiri" w:eastAsia="Amiri" w:cs="Amiri"/>
          <w:color w:val="111111"/>
          <w:sz w:val="28"/>
          <w:sz w:val="28"/>
          <w:szCs w:val="28"/>
          <w:rtl w:val="true"/>
          <w:lang w:bidi="ar-SA"/>
        </w:rPr>
        <w:t>لأني أخطت علىٰ بدني لباس عشقك جلست في زاوية من الغم لعلك ترحم قلبي المحترق</w:t>
      </w:r>
    </w:p>
    <w:p>
      <w:pPr>
        <w:pStyle w:val="Heading2"/>
        <w:numPr>
          <w:ilvl w:val="1"/>
          <w:numId w:val="1"/>
        </w:numPr>
        <w:rPr/>
      </w:pPr>
      <w:bookmarkStart w:id="775" w:name="__RefHeading___Toc12396490_1280447820"/>
      <w:bookmarkStart w:id="776" w:name="_Toc261"/>
      <w:bookmarkEnd w:id="775"/>
      <w:r>
        <w:rPr>
          <w:rtl w:val="true"/>
        </w:rPr>
        <w:t>لقاء في مسجد الترك في مشهد</w:t>
      </w:r>
      <w:bookmarkEnd w:id="776"/>
    </w:p>
    <w:p>
      <w:pPr>
        <w:pStyle w:val="BookText"/>
        <w:rPr/>
      </w:pPr>
      <w:r>
        <w:rPr>
          <w:rFonts w:ascii="Amiri" w:hAnsi="Amiri" w:eastAsia="Amiri" w:cs="Amiri"/>
          <w:color w:val="111111"/>
          <w:sz w:val="28"/>
          <w:sz w:val="28"/>
          <w:szCs w:val="28"/>
          <w:rtl w:val="true"/>
          <w:lang w:bidi="ar-SA"/>
        </w:rPr>
        <w:t>في زمان الشاه المغلوب المخلوع، قرَّر الشاه أن يأتي من طهران إلىٰ مشهد، وأكثر الناس ذهبوا إلىٰ الشوارع ليروه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أول الظهر ذهبت لأتوضأ، وبعدها أذهب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مسجد الأتراك الذي يقع قرب منزل الشيخ فلسفي، حيث كان يصلي فيه صلاة الصبح جماعة، وكان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الوضع فاسداً جداً، واستطعت بناءه من جديد بمساعدة الإمام صاحب الزمان، وبعد ذلك أقمت صلاة الجماعة فيه سبعاً وعشرين سنة</w:t>
      </w:r>
    </w:p>
    <w:p>
      <w:pPr>
        <w:pStyle w:val="BookText"/>
        <w:rPr/>
      </w:pP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أوائل الانقلاب، ولأن الشيخ فلسفي أتىٰ من النجف حديثاً، ولم</w:t>
      </w:r>
    </w:p>
    <w:p>
      <w:pPr>
        <w:pStyle w:val="BookText"/>
        <w:rPr/>
      </w:pPr>
      <w:r>
        <w:rPr>
          <w:rFonts w:ascii="Amiri" w:hAnsi="Amiri" w:eastAsia="Amiri" w:cs="Amiri"/>
          <w:color w:val="111111"/>
          <w:sz w:val="28"/>
          <w:sz w:val="28"/>
          <w:szCs w:val="28"/>
          <w:rtl w:val="true"/>
          <w:lang w:bidi="ar-SA"/>
        </w:rPr>
        <w:t>يكن يُوجد مسجد يصلي فيه، وأنا في مدينة شاهرود أعمل بالفلاحة؛ لذلك</w:t>
      </w:r>
    </w:p>
    <w:p>
      <w:pPr>
        <w:pStyle w:val="BookText"/>
        <w:rPr/>
      </w:pPr>
      <w:r>
        <w:rPr>
          <w:rFonts w:ascii="Amiri" w:hAnsi="Amiri" w:eastAsia="Amiri" w:cs="Amiri"/>
          <w:color w:val="111111"/>
          <w:sz w:val="28"/>
          <w:sz w:val="28"/>
          <w:szCs w:val="28"/>
          <w:rtl w:val="true"/>
          <w:lang w:bidi="ar-SA"/>
        </w:rPr>
        <w:t>وضعت المسجد في يد الشيخ فلسفي، وبقىٰ مدة من الزمن يصلّٙي فيه صلاة</w:t>
      </w:r>
    </w:p>
    <w:p>
      <w:pPr>
        <w:pStyle w:val="BookText"/>
        <w:rPr/>
      </w:pPr>
      <w:r>
        <w:rPr>
          <w:rFonts w:ascii="Amiri" w:hAnsi="Amiri" w:eastAsia="Amiri" w:cs="Amiri"/>
          <w:color w:val="111111"/>
          <w:sz w:val="28"/>
          <w:sz w:val="28"/>
          <w:szCs w:val="28"/>
          <w:rtl w:val="true"/>
          <w:lang w:bidi="ar-SA"/>
        </w:rPr>
        <w:t>الجماعة في الصبح والظهر، بعد ذلك هيَّأ البنَّاؤون مسجداً، حيث كان يقيم</w:t>
      </w:r>
    </w:p>
    <w:p>
      <w:pPr>
        <w:pStyle w:val="BookText"/>
        <w:rPr/>
      </w:pPr>
      <w:r>
        <w:rPr>
          <w:rFonts w:ascii="Amiri" w:hAnsi="Amiri" w:eastAsia="Amiri" w:cs="Amiri"/>
          <w:color w:val="111111"/>
          <w:sz w:val="28"/>
          <w:sz w:val="28"/>
          <w:szCs w:val="28"/>
          <w:rtl w:val="true"/>
          <w:lang w:bidi="ar-SA"/>
        </w:rPr>
        <w:t>فيه الشيخ فلسفي صلاة الجماعة في الليل والظهر، وفي الصباح يقيم صلاة</w:t>
      </w:r>
    </w:p>
    <w:p>
      <w:pPr>
        <w:pStyle w:val="BookText"/>
        <w:rPr/>
      </w:pPr>
      <w:r>
        <w:rPr>
          <w:rFonts w:ascii="Amiri" w:hAnsi="Amiri" w:eastAsia="Amiri" w:cs="Amiri"/>
          <w:color w:val="111111"/>
          <w:sz w:val="28"/>
          <w:sz w:val="28"/>
          <w:szCs w:val="28"/>
          <w:rtl w:val="true"/>
          <w:lang w:bidi="ar-SA"/>
        </w:rPr>
        <w:t xml:space="preserve">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ذلك اليوم، جلست في الظهر عند باب</w:t>
      </w:r>
    </w:p>
    <w:p>
      <w:pPr>
        <w:pStyle w:val="BookText"/>
        <w:rPr/>
      </w:pPr>
      <w:r>
        <w:rPr>
          <w:rFonts w:ascii="Amiri" w:hAnsi="Amiri" w:eastAsia="Amiri" w:cs="Amiri"/>
          <w:color w:val="111111"/>
          <w:sz w:val="28"/>
          <w:sz w:val="28"/>
          <w:szCs w:val="28"/>
          <w:rtl w:val="true"/>
          <w:lang w:bidi="ar-SA"/>
        </w:rPr>
        <w:t>المسجد لكي يأتي ولو شخص واحد ونصلّٙي معه جماعة، وأنا انتظر أن يأتي</w:t>
      </w:r>
    </w:p>
    <w:p>
      <w:pPr>
        <w:pStyle w:val="BookText"/>
        <w:rPr/>
      </w:pPr>
      <w:r>
        <w:rPr>
          <w:rFonts w:ascii="Amiri" w:hAnsi="Amiri" w:eastAsia="Amiri" w:cs="Amiri"/>
          <w:color w:val="111111"/>
          <w:sz w:val="28"/>
          <w:sz w:val="28"/>
          <w:szCs w:val="28"/>
          <w:rtl w:val="true"/>
          <w:lang w:bidi="ar-SA"/>
        </w:rPr>
        <w:t xml:space="preserve">مأموم وأنا أتحدَّث مع الله، وأقول إلىٰ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قدر هؤلاء الناس</w:t>
      </w:r>
    </w:p>
    <w:p>
      <w:pPr>
        <w:pStyle w:val="BookText"/>
        <w:rPr/>
      </w:pPr>
      <w:r>
        <w:rPr>
          <w:rFonts w:ascii="Amiri" w:hAnsi="Amiri" w:eastAsia="Amiri" w:cs="Amiri"/>
          <w:color w:val="111111"/>
          <w:sz w:val="28"/>
          <w:sz w:val="28"/>
          <w:szCs w:val="28"/>
          <w:rtl w:val="true"/>
          <w:lang w:bidi="ar-SA"/>
        </w:rPr>
        <w:t>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الصباح إلىٰ الآن هم واقفون لكي يروا رجلاً أحمق يقصد العبور</w:t>
      </w:r>
    </w:p>
    <w:p>
      <w:pPr>
        <w:pStyle w:val="BookText"/>
        <w:rPr/>
      </w:pPr>
      <w:r>
        <w:rPr>
          <w:rFonts w:ascii="Amiri" w:hAnsi="Amiri" w:eastAsia="Amiri" w:cs="Amiri"/>
          <w:color w:val="111111"/>
          <w:sz w:val="28"/>
          <w:sz w:val="28"/>
          <w:szCs w:val="28"/>
          <w:rtl w:val="true"/>
          <w:lang w:bidi="ar-SA"/>
        </w:rPr>
        <w:t>من هذا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إلىٰ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عملا بحيث يأتي الشاه إليكم، لا أنتم</w:t>
      </w:r>
    </w:p>
    <w:p>
      <w:pPr>
        <w:pStyle w:val="BookText"/>
        <w:rPr/>
      </w:pPr>
      <w:r>
        <w:rPr>
          <w:rFonts w:ascii="Amiri" w:hAnsi="Amiri" w:eastAsia="Amiri" w:cs="Amiri"/>
          <w:color w:val="111111"/>
          <w:sz w:val="28"/>
          <w:sz w:val="28"/>
          <w:szCs w:val="28"/>
          <w:rtl w:val="true"/>
          <w:lang w:bidi="ar-SA"/>
        </w:rPr>
        <w:t>تذهبون لرؤيته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هكذا أتحدّث مع الله وأطلب منه أن يرسل شخصا لكي نصلي</w:t>
      </w:r>
    </w:p>
    <w:p>
      <w:pPr>
        <w:pStyle w:val="BookText"/>
        <w:rPr/>
      </w:pPr>
      <w:r>
        <w:rPr>
          <w:rFonts w:ascii="IRNazanin" w:hAnsi="IRNazanin" w:eastAsia="IRNazanin"/>
          <w:color w:val="111111"/>
          <w:sz w:val="28"/>
          <w:sz w:val="28"/>
          <w:szCs w:val="28"/>
          <w:rtl w:val="true"/>
          <w:lang w:bidi="fa-IR"/>
        </w:rPr>
        <w:t>صلاة الظهر، کنت محباً جدا أن تقام صلاة الجماعة، وأصلي صلاة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هذه الأثناء رأيت رجلاً دخل، وكان من رأسه إلىٰ رجله نور، لایُرَیٰ شيء منه، لا رأسه ولا شيء من بدنه، یُرَیٰ فقط شبر واحد من أسفل القبا</w:t>
      </w:r>
    </w:p>
    <w:p>
      <w:pPr>
        <w:pStyle w:val="BookText"/>
        <w:rPr/>
      </w:pPr>
      <w:r>
        <w:rPr>
          <w:rFonts w:ascii="IRNazanin" w:hAnsi="IRNazanin" w:eastAsia="IRNazanin"/>
          <w:color w:val="111111"/>
          <w:sz w:val="28"/>
          <w:sz w:val="28"/>
          <w:szCs w:val="28"/>
          <w:rtl w:val="true"/>
          <w:lang w:bidi="fa-IR"/>
        </w:rPr>
        <w:t>وعباءته، جسم من نور دخل إلىٰ المسجد،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وصلّٙ معي</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777" w:name="pg16697_216885"/>
    </w:p>
    <w:p>
      <w:pPr>
        <w:pStyle w:val="BookText"/>
        <w:rPr/>
      </w:pPr>
      <w:bookmarkEnd w:id="777"/>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بلقاءالإمام الحجة</w:t>
      </w:r>
    </w:p>
    <w:p>
      <w:pPr>
        <w:pStyle w:val="Heading2"/>
        <w:numPr>
          <w:ilvl w:val="1"/>
          <w:numId w:val="1"/>
        </w:numPr>
        <w:rPr/>
      </w:pPr>
      <w:bookmarkStart w:id="778" w:name="__RefHeading___Toc12396492_1280447820"/>
      <w:bookmarkStart w:id="779" w:name="_Toc262"/>
      <w:bookmarkEnd w:id="778"/>
      <w:r>
        <w:rPr>
          <w:rtl w:val="true"/>
        </w:rPr>
        <w:t>الاقتداء بالإمام المهدي</w:t>
      </w:r>
      <w:bookmarkEnd w:id="779"/>
    </w:p>
    <w:p>
      <w:pPr>
        <w:pStyle w:val="BookText"/>
        <w:rPr/>
      </w:pPr>
      <w:r>
        <w:rPr>
          <w:rFonts w:ascii="Amiri" w:hAnsi="Amiri" w:eastAsia="Amiri" w:cs="Amiri"/>
          <w:color w:val="111111"/>
          <w:sz w:val="28"/>
          <w:sz w:val="28"/>
          <w:szCs w:val="28"/>
          <w:rtl w:val="true"/>
          <w:lang w:bidi="ar-SA"/>
        </w:rPr>
        <w:t>عندما دخل إلىٰ المسجد، ذهب مباشرة إلىٰ المحراب وجلس في مكاني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سجادة 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لأجل إقامة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أصلي وراء</w:t>
      </w:r>
    </w:p>
    <w:p>
      <w:pPr>
        <w:pStyle w:val="BookText"/>
        <w:rPr/>
      </w:pPr>
      <w:r>
        <w:rPr>
          <w:rFonts w:ascii="Amiri" w:hAnsi="Amiri" w:eastAsia="Amiri" w:cs="Amiri"/>
          <w:color w:val="111111"/>
          <w:sz w:val="28"/>
          <w:sz w:val="28"/>
          <w:szCs w:val="28"/>
          <w:rtl w:val="true"/>
          <w:lang w:bidi="ar-SA"/>
        </w:rPr>
        <w:t xml:space="preserve">شخص لا أعرف قراءته ولا عدالته، وعلىٰ القاعدة أسأله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المحترم من</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بدون أيّٙ سؤال وجواب، وبدون أدنىٰ تأمُّل، تقدّمت وتهيّأت</w:t>
      </w:r>
    </w:p>
    <w:p>
      <w:pPr>
        <w:pStyle w:val="BookText"/>
        <w:rPr/>
      </w:pPr>
      <w:r>
        <w:rPr>
          <w:rFonts w:ascii="IRNazanin" w:hAnsi="IRNazanin" w:eastAsia="IRNazanin"/>
          <w:color w:val="111111"/>
          <w:sz w:val="28"/>
          <w:sz w:val="28"/>
          <w:szCs w:val="28"/>
          <w:rtl w:val="true"/>
          <w:lang w:bidi="fa-IR"/>
        </w:rPr>
        <w:t>للاقتداء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المحراب أذَّن وأقام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w:t>
      </w:r>
    </w:p>
    <w:p>
      <w:pPr>
        <w:pStyle w:val="BookText"/>
        <w:rPr/>
      </w:pPr>
      <w:r>
        <w:rPr>
          <w:rFonts w:ascii="IRNazanin" w:hAnsi="IRNazanin" w:eastAsia="IRNazanin"/>
          <w:color w:val="111111"/>
          <w:sz w:val="28"/>
          <w:sz w:val="28"/>
          <w:szCs w:val="28"/>
          <w:rtl w:val="true"/>
          <w:lang w:bidi="fa-IR"/>
        </w:rPr>
        <w:t>الصلاة وأنا اقتدیت به، وصلّيت صلاة الظهر بإمامته، وسلَّم وسبح</w:t>
      </w:r>
    </w:p>
    <w:p>
      <w:pPr>
        <w:pStyle w:val="BookText"/>
        <w:rPr/>
      </w:pPr>
      <w:r>
        <w:rPr>
          <w:rFonts w:ascii="IRNazanin" w:hAnsi="IRNazanin" w:eastAsia="IRNazanin"/>
          <w:color w:val="111111"/>
          <w:sz w:val="28"/>
          <w:sz w:val="28"/>
          <w:szCs w:val="28"/>
          <w:rtl w:val="true"/>
          <w:lang w:bidi="fa-IR"/>
        </w:rPr>
        <w:t xml:space="preserve">تسبیحات السيدة الزهراء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يكرر ويذكر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بعد ذلك الحمد لله الحمد لله، بعد ذلك سبحان</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وعندما انتهىٰ من تسبيحات السيدة الزهراء ، فجأة انتبهت إلىٰ أنه</w:t>
      </w:r>
    </w:p>
    <w:p>
      <w:pPr>
        <w:pStyle w:val="BookText"/>
        <w:rPr/>
      </w:pP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يُوجد أحد في المسجد، والمسجد كبير، ويستوعب ألف</w:t>
      </w:r>
    </w:p>
    <w:p>
      <w:pPr>
        <w:pStyle w:val="BookText"/>
        <w:rPr/>
      </w:pPr>
      <w:r>
        <w:rPr>
          <w:rFonts w:ascii="Amiri" w:hAnsi="Amiri" w:eastAsia="Amiri" w:cs="Amiri"/>
          <w:color w:val="111111"/>
          <w:sz w:val="28"/>
          <w:sz w:val="28"/>
          <w:szCs w:val="28"/>
          <w:rtl w:val="true"/>
          <w:lang w:bidi="ar-SA"/>
        </w:rPr>
        <w:t>شخصٍ، لكن بدون أن يتحرّك حركة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ونظرت إلىٰ هذه الجهة</w:t>
      </w:r>
    </w:p>
    <w:p>
      <w:pPr>
        <w:pStyle w:val="BookText"/>
        <w:rPr/>
      </w:pPr>
      <w:r>
        <w:rPr>
          <w:rFonts w:ascii="Amiri" w:hAnsi="Amiri" w:eastAsia="Amiri" w:cs="Amiri"/>
          <w:color w:val="111111"/>
          <w:sz w:val="28"/>
          <w:sz w:val="28"/>
          <w:szCs w:val="28"/>
          <w:rtl w:val="true"/>
          <w:lang w:bidi="ar-SA"/>
        </w:rPr>
        <w:t>وتلك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انتبهت إلىٰ أنه كان الإمام</w:t>
      </w:r>
    </w:p>
    <w:p>
      <w:pPr>
        <w:pStyle w:val="BookText"/>
        <w:rPr/>
      </w:pPr>
      <w:r>
        <w:rPr>
          <w:rFonts w:ascii="Amiri" w:hAnsi="Amiri" w:eastAsia="Amiri" w:cs="Amiri"/>
          <w:color w:val="111111"/>
          <w:sz w:val="28"/>
          <w:sz w:val="28"/>
          <w:szCs w:val="28"/>
          <w:rtl w:val="true"/>
          <w:lang w:bidi="ar-SA"/>
        </w:rPr>
        <w:t xml:space="preserve">صاحب الزمان بقية الله الأعظم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780" w:name="pg16697_216886"/>
    </w:p>
    <w:p>
      <w:pPr>
        <w:pStyle w:val="Heading2"/>
        <w:numPr>
          <w:ilvl w:val="1"/>
          <w:numId w:val="1"/>
        </w:numPr>
        <w:rPr/>
      </w:pPr>
      <w:bookmarkStart w:id="781" w:name="__RefHeading___Toc12396494_1280447820"/>
      <w:bookmarkStart w:id="782" w:name="_Toc263"/>
      <w:bookmarkEnd w:id="780"/>
      <w:bookmarkEnd w:id="781"/>
      <w:r>
        <w:rPr>
          <w:rtl w:val="true"/>
        </w:rPr>
        <w:t>نصائح لعشَّاق الإمام المهدي</w:t>
      </w:r>
      <w:bookmarkEnd w:id="782"/>
    </w:p>
    <w:p>
      <w:pPr>
        <w:pStyle w:val="BookText"/>
        <w:rPr/>
      </w:pPr>
      <w:r>
        <w:rPr>
          <w:rFonts w:ascii="Amiri" w:hAnsi="Amiri" w:eastAsia="Amiri" w:cs="Amiri"/>
          <w:color w:val="111111"/>
          <w:sz w:val="28"/>
          <w:sz w:val="28"/>
          <w:szCs w:val="28"/>
          <w:rtl w:val="true"/>
          <w:lang w:bidi="ar-SA"/>
        </w:rPr>
        <w:t>فهمت لأجل التوفيق والوصول إلىٰ الخيرات والمبرَّات والسعادات،</w:t>
      </w:r>
    </w:p>
    <w:p>
      <w:pPr>
        <w:pStyle w:val="BookText"/>
        <w:rPr/>
      </w:pPr>
      <w:r>
        <w:rPr>
          <w:rFonts w:ascii="Amiri" w:hAnsi="Amiri" w:eastAsia="Amiri" w:cs="Amiri"/>
          <w:color w:val="111111"/>
          <w:sz w:val="28"/>
          <w:sz w:val="28"/>
          <w:szCs w:val="28"/>
          <w:rtl w:val="true"/>
          <w:lang w:bidi="ar-SA"/>
        </w:rPr>
        <w:t>عدَّة أمور مهمة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 البيت، بأي قدر تستطيع أن تحبَّ أهل بيت</w:t>
      </w:r>
    </w:p>
    <w:p>
      <w:pPr>
        <w:pStyle w:val="BookText"/>
        <w:rPr/>
      </w:pPr>
      <w:r>
        <w:rPr>
          <w:rFonts w:ascii="Amiri" w:hAnsi="Amiri" w:eastAsia="Amiri" w:cs="Amiri"/>
          <w:color w:val="111111"/>
          <w:sz w:val="28"/>
          <w:sz w:val="28"/>
          <w:szCs w:val="28"/>
          <w:rtl w:val="true"/>
          <w:lang w:bidi="ar-SA"/>
        </w:rPr>
        <w:t>العصمة والطهارة لمحمد وآل محمد إفعل، وأولادهم وذريتهم أيضاً</w:t>
      </w:r>
    </w:p>
    <w:p>
      <w:pPr>
        <w:pStyle w:val="BookText"/>
        <w:rPr/>
      </w:pPr>
      <w:r>
        <w:rPr>
          <w:rFonts w:ascii="Amiri" w:hAnsi="Amiri" w:eastAsia="Amiri" w:cs="Amiri"/>
          <w:color w:val="111111"/>
          <w:sz w:val="28"/>
          <w:sz w:val="28"/>
          <w:szCs w:val="28"/>
          <w:rtl w:val="true"/>
          <w:lang w:bidi="ar-SA"/>
        </w:rPr>
        <w:t>لا تقصّٙر في ذلك، كل خدمة تستطيع أن تسديها إلىٰ أولاد الزهراء لا</w:t>
      </w:r>
    </w:p>
    <w:p>
      <w:pPr>
        <w:pStyle w:val="BookText"/>
        <w:rPr/>
      </w:pPr>
      <w:r>
        <w:rPr>
          <w:rFonts w:ascii="Amiri" w:hAnsi="Amiri" w:eastAsia="Amiri" w:cs="Amiri"/>
          <w:color w:val="111111"/>
          <w:sz w:val="28"/>
          <w:sz w:val="28"/>
          <w:szCs w:val="28"/>
          <w:rtl w:val="true"/>
          <w:lang w:bidi="ar-SA"/>
        </w:rPr>
        <w:t>تقصّٙر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 محبة أهل البيت وداوم عليها بقلبك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القرآن كل يوم بالمقدار الذي تستطيعه، بأي</w:t>
      </w:r>
    </w:p>
    <w:p>
      <w:pPr>
        <w:pStyle w:val="BookText"/>
        <w:rPr/>
      </w:pPr>
      <w:r>
        <w:rPr>
          <w:rFonts w:ascii="Amiri" w:hAnsi="Amiri" w:eastAsia="Amiri" w:cs="Amiri"/>
          <w:color w:val="111111"/>
          <w:sz w:val="28"/>
          <w:sz w:val="28"/>
          <w:szCs w:val="28"/>
          <w:rtl w:val="true"/>
          <w:lang w:bidi="ar-SA"/>
        </w:rPr>
        <w:t>مقدار تستطيعه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صلاة الجماعة أبدا، إبحث عن صلاة</w:t>
      </w:r>
    </w:p>
    <w:p>
      <w:pPr>
        <w:pStyle w:val="BookText"/>
        <w:rPr/>
      </w:pPr>
      <w:r>
        <w:rPr>
          <w:rFonts w:ascii="Amiri" w:hAnsi="Amiri" w:eastAsia="Amiri" w:cs="Amiri"/>
          <w:color w:val="111111"/>
          <w:sz w:val="28"/>
          <w:sz w:val="28"/>
          <w:szCs w:val="28"/>
          <w:rtl w:val="true"/>
          <w:lang w:bidi="ar-SA"/>
        </w:rPr>
        <w:t>الجماعة، وفي أيّٙ مكان صلّٙ فيه صلاة الجماعة، وأيَّ إمام تثق به صلّٙ معه،</w:t>
      </w:r>
    </w:p>
    <w:p>
      <w:pPr>
        <w:pStyle w:val="BookText"/>
        <w:rPr/>
      </w:pPr>
      <w:r>
        <w:rPr>
          <w:rFonts w:ascii="Amiri" w:hAnsi="Amiri" w:eastAsia="Amiri" w:cs="Amiri"/>
          <w:color w:val="111111"/>
          <w:sz w:val="28"/>
          <w:sz w:val="28"/>
          <w:szCs w:val="28"/>
          <w:rtl w:val="true"/>
          <w:lang w:bidi="ar-SA"/>
        </w:rPr>
        <w:t>صلاة الجماعة مفيدة جدا، سواء كنت أنت إمام الجماعة أم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صلاة الليل، أطلب من الله أن يوفقك</w:t>
      </w:r>
    </w:p>
    <w:p>
      <w:pPr>
        <w:pStyle w:val="BookText"/>
        <w:rPr/>
      </w:pPr>
      <w:r>
        <w:rPr>
          <w:rFonts w:ascii="Amiri" w:hAnsi="Amiri" w:eastAsia="Amiri" w:cs="Amiri"/>
          <w:color w:val="111111"/>
          <w:sz w:val="28"/>
          <w:sz w:val="28"/>
          <w:szCs w:val="28"/>
          <w:rtl w:val="true"/>
          <w:lang w:bidi="ar-SA"/>
        </w:rPr>
        <w:t>لصلاة الليل، صلاة الليل لها آثار عجيبة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 محمد وعجّٙل فرجهم</w:t>
      </w:r>
    </w:p>
    <w:p>
      <w:pPr>
        <w:pStyle w:val="Heading2"/>
        <w:numPr>
          <w:ilvl w:val="1"/>
          <w:numId w:val="1"/>
        </w:numPr>
        <w:rPr/>
      </w:pPr>
      <w:bookmarkStart w:id="783" w:name="__RefHeading___Toc12396496_1280447820"/>
      <w:bookmarkStart w:id="784" w:name="_Toc264"/>
      <w:bookmarkEnd w:id="783"/>
      <w:r>
        <w:rPr>
          <w:rtl w:val="true"/>
        </w:rPr>
        <w:t>مَلِكُ العوالم</w:t>
      </w:r>
      <w:bookmarkEnd w:id="784"/>
    </w:p>
    <w:p>
      <w:pPr>
        <w:pStyle w:val="BookText"/>
        <w:rPr/>
      </w:pPr>
      <w:r>
        <w:rPr>
          <w:rFonts w:ascii="Amiri" w:hAnsi="Amiri" w:eastAsia="Amiri" w:cs="Amiri"/>
          <w:color w:val="111111"/>
          <w:sz w:val="28"/>
          <w:sz w:val="28"/>
          <w:szCs w:val="28"/>
          <w:rtl w:val="true"/>
          <w:lang w:bidi="ar-SA"/>
        </w:rPr>
        <w:t>فداء جسمك وروحك يا ملك العالم</w:t>
      </w:r>
    </w:p>
    <w:p>
      <w:pPr>
        <w:pStyle w:val="BookText"/>
        <w:rPr/>
      </w:pPr>
      <w:r>
        <w:rPr>
          <w:rFonts w:ascii="Amiri" w:hAnsi="Amiri" w:eastAsia="Amiri" w:cs="Amiri"/>
          <w:color w:val="111111"/>
          <w:sz w:val="28"/>
          <w:sz w:val="28"/>
          <w:szCs w:val="28"/>
          <w:rtl w:val="true"/>
          <w:lang w:bidi="ar-SA"/>
        </w:rPr>
        <w:t>ماذا أقول في مدحك وأنت محيي عالم الوجود</w:t>
      </w:r>
    </w:p>
    <w:p>
      <w:pPr>
        <w:pStyle w:val="BookText"/>
        <w:rPr/>
      </w:pPr>
      <w:r>
        <w:rPr>
          <w:rFonts w:ascii="Amiri" w:hAnsi="Amiri" w:eastAsia="Amiri" w:cs="Amiri"/>
          <w:color w:val="111111"/>
          <w:sz w:val="28"/>
          <w:sz w:val="28"/>
          <w:szCs w:val="28"/>
          <w:rtl w:val="true"/>
          <w:lang w:bidi="ar-SA"/>
        </w:rPr>
        <w:t>مضىٰ عمري في فراقك ومنتظر أن أرىٰ خال جمالك</w:t>
      </w:r>
    </w:p>
    <w:p>
      <w:pPr>
        <w:pStyle w:val="BookText"/>
        <w:rPr/>
      </w:pPr>
      <w:r>
        <w:rPr>
          <w:rFonts w:ascii="Amiri" w:hAnsi="Amiri" w:eastAsia="Amiri" w:cs="Amiri"/>
          <w:color w:val="111111"/>
          <w:sz w:val="28"/>
          <w:sz w:val="28"/>
          <w:szCs w:val="28"/>
          <w:rtl w:val="true"/>
          <w:lang w:bidi="ar-SA"/>
        </w:rPr>
        <w:t>انظر نظرة إلىٰ ذلّي لأنك أنت روح عالم الوجود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785" w:name="pg16697_216887"/>
    </w:p>
    <w:p>
      <w:pPr>
        <w:pStyle w:val="BookText"/>
        <w:rPr/>
      </w:pPr>
      <w:bookmarkEnd w:id="785"/>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Amiri" w:hAnsi="Amiri" w:eastAsia="Amiri" w:cs="Amiri"/>
          <w:color w:val="111111"/>
          <w:sz w:val="28"/>
          <w:sz w:val="28"/>
          <w:szCs w:val="28"/>
          <w:rtl w:val="true"/>
          <w:lang w:bidi="ar-SA"/>
        </w:rPr>
        <w:t>لماذا لا تأتني في إحدىٰ الليالي؟</w:t>
      </w:r>
    </w:p>
    <w:p>
      <w:pPr>
        <w:pStyle w:val="BookText"/>
        <w:rPr/>
      </w:pPr>
      <w:r>
        <w:rPr>
          <w:rFonts w:ascii="Amiri" w:hAnsi="Amiri" w:eastAsia="Amiri" w:cs="Amiri"/>
          <w:color w:val="111111"/>
          <w:sz w:val="28"/>
          <w:sz w:val="28"/>
          <w:szCs w:val="28"/>
          <w:rtl w:val="true"/>
          <w:lang w:bidi="ar-SA"/>
        </w:rPr>
        <w:t>لماذا لا تأتي وتجلس قربي؟</w:t>
      </w:r>
    </w:p>
    <w:p>
      <w:pPr>
        <w:pStyle w:val="BookText"/>
        <w:rPr/>
      </w:pPr>
      <w:r>
        <w:rPr>
          <w:rFonts w:ascii="Amiri" w:hAnsi="Amiri" w:eastAsia="Amiri" w:cs="Amiri"/>
          <w:color w:val="111111"/>
          <w:sz w:val="28"/>
          <w:sz w:val="28"/>
          <w:szCs w:val="28"/>
          <w:rtl w:val="true"/>
          <w:lang w:bidi="ar-SA"/>
        </w:rPr>
        <w:t>أنت تعلم ما يجري عليَّ</w:t>
      </w:r>
    </w:p>
    <w:p>
      <w:pPr>
        <w:pStyle w:val="BookText"/>
        <w:rPr/>
      </w:pPr>
      <w:r>
        <w:rPr>
          <w:rFonts w:ascii="Amiri" w:hAnsi="Amiri" w:eastAsia="Amiri" w:cs="Amiri"/>
          <w:color w:val="111111"/>
          <w:sz w:val="28"/>
          <w:sz w:val="28"/>
          <w:szCs w:val="28"/>
          <w:rtl w:val="true"/>
          <w:lang w:bidi="ar-SA"/>
        </w:rPr>
        <w:t>لو تنظر لي نظرة واحدة ماذا سينقص منك ؟</w:t>
      </w:r>
    </w:p>
    <w:p>
      <w:pPr>
        <w:pStyle w:val="BookText"/>
        <w:rPr/>
      </w:pPr>
      <w:r>
        <w:rPr>
          <w:rFonts w:ascii="Amiri" w:hAnsi="Amiri" w:eastAsia="Amiri" w:cs="Amiri"/>
          <w:color w:val="111111"/>
          <w:sz w:val="28"/>
          <w:sz w:val="28"/>
          <w:szCs w:val="28"/>
          <w:rtl w:val="true"/>
          <w:lang w:bidi="ar-SA"/>
        </w:rPr>
        <w:t>لا يستطيع لساني أن يخبر ما بقلبي</w:t>
      </w:r>
    </w:p>
    <w:p>
      <w:pPr>
        <w:pStyle w:val="BookText"/>
        <w:rPr/>
      </w:pPr>
      <w:r>
        <w:rPr>
          <w:rFonts w:ascii="Amiri" w:hAnsi="Amiri" w:eastAsia="Amiri" w:cs="Amiri"/>
          <w:color w:val="111111"/>
          <w:sz w:val="28"/>
          <w:sz w:val="28"/>
          <w:szCs w:val="28"/>
          <w:rtl w:val="true"/>
          <w:lang w:bidi="ar-SA"/>
        </w:rPr>
        <w:t>ليس لدي ضغطة الحياة</w:t>
      </w:r>
    </w:p>
    <w:p>
      <w:pPr>
        <w:pStyle w:val="BookText"/>
        <w:rPr/>
      </w:pPr>
      <w:r>
        <w:rPr>
          <w:rFonts w:ascii="Amiri" w:hAnsi="Amiri" w:eastAsia="Amiri" w:cs="Amiri"/>
          <w:color w:val="111111"/>
          <w:sz w:val="28"/>
          <w:sz w:val="28"/>
          <w:szCs w:val="28"/>
          <w:rtl w:val="true"/>
          <w:lang w:bidi="ar-SA"/>
        </w:rPr>
        <w:t>لفراقك وهجرك ليلاً نهاراً في بكاء</w:t>
      </w:r>
    </w:p>
    <w:p>
      <w:pPr>
        <w:pStyle w:val="BookText"/>
        <w:rPr/>
      </w:pPr>
      <w:r>
        <w:rPr>
          <w:rFonts w:ascii="Amiri" w:hAnsi="Amiri" w:eastAsia="Amiri" w:cs="Amiri"/>
          <w:color w:val="111111"/>
          <w:sz w:val="28"/>
          <w:sz w:val="28"/>
          <w:szCs w:val="28"/>
          <w:rtl w:val="true"/>
          <w:lang w:bidi="ar-SA"/>
        </w:rPr>
        <w:t>لعلك تنظر لي نظرة واحدة</w:t>
      </w:r>
    </w:p>
    <w:p>
      <w:pPr>
        <w:pStyle w:val="BookText"/>
        <w:rPr/>
      </w:pPr>
      <w:r>
        <w:rPr>
          <w:rFonts w:ascii="Amiri" w:hAnsi="Amiri" w:eastAsia="Amiri" w:cs="Amiri"/>
          <w:color w:val="111111"/>
          <w:sz w:val="28"/>
          <w:sz w:val="28"/>
          <w:szCs w:val="28"/>
          <w:rtl w:val="true"/>
          <w:lang w:bidi="ar-SA"/>
        </w:rPr>
        <w:t>يصلني في كل ليلة خبر وصلك من قلبي</w:t>
      </w:r>
    </w:p>
    <w:p>
      <w:pPr>
        <w:pStyle w:val="BookText"/>
        <w:rPr/>
      </w:pPr>
      <w:r>
        <w:rPr>
          <w:rFonts w:ascii="Amiri" w:hAnsi="Amiri" w:eastAsia="Amiri" w:cs="Amiri"/>
          <w:color w:val="111111"/>
          <w:sz w:val="28"/>
          <w:sz w:val="28"/>
          <w:szCs w:val="28"/>
          <w:rtl w:val="true"/>
          <w:lang w:bidi="ar-SA"/>
        </w:rPr>
        <w:t>أنا دائما مستعد أن أفدي بنفسي لك</w:t>
      </w:r>
    </w:p>
    <w:p>
      <w:pPr>
        <w:pStyle w:val="BookText"/>
        <w:rPr/>
      </w:pPr>
      <w:r>
        <w:rPr>
          <w:rFonts w:ascii="IRNazanin" w:hAnsi="IRNazanin" w:eastAsia="IRNazanin"/>
          <w:color w:val="111111"/>
          <w:sz w:val="28"/>
          <w:sz w:val="28"/>
          <w:szCs w:val="28"/>
          <w:rtl w:val="true"/>
          <w:lang w:bidi="fa-IR"/>
        </w:rPr>
        <w:t>أخطت عینایي علىٰ باب المنزل لعلك تدخل المنزل وأرىٰ جمالك</w:t>
      </w:r>
    </w:p>
    <w:p>
      <w:pPr>
        <w:pStyle w:val="BookText"/>
        <w:rPr/>
      </w:pPr>
      <w:r>
        <w:rPr>
          <w:rFonts w:ascii="Amiri" w:hAnsi="Amiri" w:eastAsia="Amiri" w:cs="Amiri"/>
          <w:color w:val="111111"/>
          <w:sz w:val="28"/>
          <w:sz w:val="28"/>
          <w:szCs w:val="28"/>
          <w:rtl w:val="true"/>
          <w:lang w:bidi="ar-SA"/>
        </w:rPr>
        <w:t>أنت آخر محبوب لديٰ الله لأجل محو الظلم</w:t>
      </w:r>
    </w:p>
    <w:p>
      <w:pPr>
        <w:pStyle w:val="BookText"/>
        <w:rPr/>
      </w:pPr>
      <w:r>
        <w:rPr>
          <w:rFonts w:ascii="Amiri" w:hAnsi="Amiri" w:eastAsia="Amiri" w:cs="Amiri"/>
          <w:color w:val="111111"/>
          <w:sz w:val="28"/>
          <w:sz w:val="28"/>
          <w:szCs w:val="28"/>
          <w:rtl w:val="true"/>
          <w:lang w:bidi="ar-SA"/>
        </w:rPr>
        <w:t>لأن العالم جُعِلَ تحت اختيارك</w:t>
      </w:r>
    </w:p>
    <w:p>
      <w:pPr>
        <w:pStyle w:val="BookText"/>
        <w:rPr/>
      </w:pPr>
      <w:r>
        <w:rPr>
          <w:rFonts w:ascii="Amiri" w:hAnsi="Amiri" w:eastAsia="Amiri" w:cs="Amiri"/>
          <w:color w:val="111111"/>
          <w:sz w:val="28"/>
          <w:sz w:val="28"/>
          <w:szCs w:val="28"/>
          <w:rtl w:val="true"/>
          <w:lang w:bidi="ar-SA"/>
        </w:rPr>
        <w:t>أنا في انتظار صوت جبرائيل يخبر بمجيئك</w:t>
      </w:r>
    </w:p>
    <w:p>
      <w:pPr>
        <w:pStyle w:val="Heading2"/>
        <w:numPr>
          <w:ilvl w:val="1"/>
          <w:numId w:val="1"/>
        </w:numPr>
        <w:rPr/>
      </w:pPr>
      <w:bookmarkStart w:id="786" w:name="__RefHeading___Toc12396498_1280447820"/>
      <w:bookmarkStart w:id="787" w:name="_Toc265"/>
      <w:bookmarkEnd w:id="786"/>
      <w:r>
        <w:rPr>
          <w:rtl w:val="true"/>
        </w:rPr>
        <w:t>التشرُّف باللقاء في مكة المعظَّمة</w:t>
      </w:r>
      <w:bookmarkEnd w:id="787"/>
    </w:p>
    <w:p>
      <w:pPr>
        <w:pStyle w:val="Heading2"/>
        <w:numPr>
          <w:ilvl w:val="1"/>
          <w:numId w:val="1"/>
        </w:numPr>
        <w:rPr/>
      </w:pPr>
      <w:bookmarkStart w:id="788" w:name="__RefHeading___Toc12396500_1280447820"/>
      <w:bookmarkStart w:id="789" w:name="_Toc266"/>
      <w:bookmarkEnd w:id="788"/>
      <w:r>
        <w:rPr>
          <w:rtl w:val="true"/>
        </w:rPr>
        <w:t>خدمة حجاج بيت الله</w:t>
      </w:r>
      <w:bookmarkEnd w:id="789"/>
    </w:p>
    <w:p>
      <w:pPr>
        <w:pStyle w:val="BookText"/>
        <w:rPr/>
      </w:pPr>
      <w:r>
        <w:rPr>
          <w:rFonts w:ascii="Amiri" w:hAnsi="Amiri" w:eastAsia="Amiri" w:cs="Amiri"/>
          <w:color w:val="111111"/>
          <w:sz w:val="28"/>
          <w:sz w:val="28"/>
          <w:szCs w:val="28"/>
          <w:rtl w:val="true"/>
          <w:lang w:bidi="ar-SA"/>
        </w:rPr>
        <w:t>في إحدىٰ سفرات الحجاج إلىٰ مكة، استأجرت لهم بيتاً، كنتُ دائما</w:t>
      </w:r>
    </w:p>
    <w:p>
      <w:pPr>
        <w:pStyle w:val="BookText"/>
        <w:rPr/>
      </w:pPr>
      <w:r>
        <w:rPr>
          <w:rFonts w:ascii="Amiri" w:hAnsi="Amiri" w:eastAsia="Amiri" w:cs="Amiri"/>
          <w:color w:val="111111"/>
          <w:sz w:val="28"/>
          <w:sz w:val="28"/>
          <w:szCs w:val="28"/>
          <w:rtl w:val="true"/>
          <w:lang w:bidi="ar-SA"/>
        </w:rPr>
        <w:t>أستأجر بيتاً فيه حنفيات الماء، ولا أحب البيوت التي يؤتىٰ إليها الماء بالدلو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ويسكب في إناء الفخار، لا أريد أن يتوضأ الحجاج بالماء القليل، وليس</w:t>
      </w:r>
    </w:p>
    <w:p>
      <w:pPr>
        <w:pStyle w:val="BookText"/>
        <w:rPr/>
      </w:pPr>
      <w:r>
        <w:rPr>
          <w:rFonts w:ascii="Amiri" w:hAnsi="Amiri" w:eastAsia="Amiri" w:cs="Amiri"/>
          <w:color w:val="111111"/>
          <w:sz w:val="28"/>
          <w:sz w:val="28"/>
          <w:szCs w:val="28"/>
          <w:rtl w:val="true"/>
          <w:lang w:bidi="ar-SA"/>
        </w:rPr>
        <w:t>لديّ اطمئنان بهذا الدلو الذي يأتي به العرب، دائما استأجر بيتاً فيه حنفيات</w:t>
      </w:r>
    </w:p>
    <w:p>
      <w:pPr>
        <w:pStyle w:val="BookText"/>
        <w:rPr/>
      </w:pPr>
      <w:r>
        <w:rPr>
          <w:rFonts w:ascii="Amiri" w:hAnsi="Amiri" w:eastAsia="Amiri" w:cs="Amiri"/>
          <w:color w:val="111111"/>
          <w:sz w:val="28"/>
          <w:sz w:val="28"/>
          <w:szCs w:val="28"/>
          <w:rtl w:val="true"/>
          <w:lang w:bidi="ar-SA"/>
        </w:rPr>
        <w:t>و الماء التي هي أغلىٰ بمائة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هذه السفرة، عندما استأجرت البيت وجئت لأخذ المال من</w:t>
      </w:r>
    </w:p>
    <w:p>
      <w:pPr>
        <w:pStyle w:val="BookText"/>
        <w:rPr/>
      </w:pPr>
      <w:r>
        <w:rPr>
          <w:rFonts w:ascii="Amiri" w:hAnsi="Amiri" w:eastAsia="Amiri" w:cs="Amiri"/>
          <w:color w:val="111111"/>
          <w:sz w:val="28"/>
          <w:sz w:val="28"/>
          <w:szCs w:val="28"/>
          <w:rtl w:val="true"/>
          <w:lang w:bidi="ar-SA"/>
        </w:rPr>
        <w:t>الحجاج،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غال، وخدعك هؤلاء العرب ولن نعطيك</w:t>
      </w:r>
    </w:p>
    <w:p>
      <w:pPr>
        <w:pStyle w:val="BookText"/>
        <w:rPr/>
      </w:pP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تأذيتُ جدا وأطلعت سفير إيران الذي كان في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السفير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تذاكر السفر لديك، وعندما يعطونك الأموال،</w:t>
      </w:r>
    </w:p>
    <w:p>
      <w:pPr>
        <w:pStyle w:val="BookText"/>
        <w:rPr/>
      </w:pPr>
      <w:r>
        <w:rPr>
          <w:rFonts w:ascii="Amiri" w:hAnsi="Amiri" w:eastAsia="Amiri" w:cs="Amiri"/>
          <w:color w:val="111111"/>
          <w:sz w:val="28"/>
          <w:sz w:val="28"/>
          <w:szCs w:val="28"/>
          <w:rtl w:val="true"/>
          <w:lang w:bidi="ar-SA"/>
        </w:rPr>
        <w:t>اعطهم التذاكر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أن آخذ الأموال بالقوة، أحببت أن يعطوا الأموال</w:t>
      </w:r>
    </w:p>
    <w:p>
      <w:pPr>
        <w:pStyle w:val="BookText"/>
        <w:rPr/>
      </w:pPr>
      <w:r>
        <w:rPr>
          <w:rFonts w:ascii="Amiri" w:hAnsi="Amiri" w:eastAsia="Amiri" w:cs="Amiri"/>
          <w:color w:val="111111"/>
          <w:sz w:val="28"/>
          <w:sz w:val="28"/>
          <w:szCs w:val="28"/>
          <w:rtl w:val="true"/>
          <w:lang w:bidi="ar-SA"/>
        </w:rPr>
        <w:t>بأنفسهم؛ لأنني أمينهم، ولم أكتب عليهم عقداً، أخذتهم إلىٰ مكة وأرجعهم</w:t>
      </w:r>
    </w:p>
    <w:p>
      <w:pPr>
        <w:pStyle w:val="BookText"/>
        <w:rPr/>
      </w:pPr>
      <w:r>
        <w:rPr>
          <w:rFonts w:ascii="Amiri" w:hAnsi="Amiri" w:eastAsia="Amiri" w:cs="Amiri"/>
          <w:color w:val="111111"/>
          <w:sz w:val="28"/>
          <w:sz w:val="28"/>
          <w:szCs w:val="28"/>
          <w:rtl w:val="true"/>
          <w:lang w:bidi="ar-SA"/>
        </w:rPr>
        <w:t>بعنوان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أصلحت قراءتهم، وهیَّأت الخيام والبيت، كل أعمالهم أديتها، وفي آخر</w:t>
      </w:r>
    </w:p>
    <w:p>
      <w:pPr>
        <w:pStyle w:val="BookText"/>
        <w:rPr/>
      </w:pPr>
      <w:r>
        <w:rPr>
          <w:rFonts w:ascii="Amiri" w:hAnsi="Amiri" w:eastAsia="Amiri" w:cs="Amiri"/>
          <w:color w:val="111111"/>
          <w:sz w:val="28"/>
          <w:sz w:val="28"/>
          <w:szCs w:val="28"/>
          <w:rtl w:val="true"/>
          <w:lang w:bidi="ar-SA"/>
        </w:rPr>
        <w:t>الأمر الكل أصبح راضيا ومسروراً، وكل واحد منهم أعطاني مقدارا من</w:t>
      </w:r>
    </w:p>
    <w:p>
      <w:pPr>
        <w:pStyle w:val="BookText"/>
        <w:rPr/>
      </w:pPr>
      <w:r>
        <w:rPr>
          <w:rFonts w:ascii="Amiri" w:hAnsi="Amiri" w:eastAsia="Amiri" w:cs="Amiri"/>
          <w:color w:val="111111"/>
          <w:sz w:val="28"/>
          <w:sz w:val="28"/>
          <w:szCs w:val="28"/>
          <w:rtl w:val="true"/>
          <w:lang w:bidi="ar-SA"/>
        </w:rPr>
        <w:t>المال، أحدهم خمسين تومانا، وآخر خمسمائة تومان، وآخر مائتي تومان</w:t>
      </w:r>
    </w:p>
    <w:p>
      <w:pPr>
        <w:pStyle w:val="BookText"/>
        <w:rPr/>
      </w:pPr>
      <w:r>
        <w:rPr>
          <w:rFonts w:ascii="Amiri" w:hAnsi="Amiri" w:eastAsia="Amiri" w:cs="Amiri"/>
          <w:color w:val="111111"/>
          <w:sz w:val="28"/>
          <w:sz w:val="28"/>
          <w:szCs w:val="28"/>
          <w:rtl w:val="true"/>
          <w:lang w:bidi="ar-SA"/>
        </w:rPr>
        <w:t>بعنوان حق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أتحدَّث معهم عن أمر إيجار المنزل أبدا، عندما قالوا</w:t>
      </w:r>
    </w:p>
    <w:p>
      <w:pPr>
        <w:pStyle w:val="BookText"/>
        <w:rPr/>
      </w:pPr>
      <w:r>
        <w:rPr>
          <w:rFonts w:ascii="IRNazanin" w:hAnsi="IRNazanin" w:eastAsia="IRNazanin"/>
          <w:color w:val="111111"/>
          <w:sz w:val="28"/>
          <w:sz w:val="28"/>
          <w:szCs w:val="28"/>
          <w:rtl w:val="true"/>
          <w:lang w:bidi="fa-IR"/>
        </w:rPr>
        <w:t>کم لابد أن ندفع لنذهب إلىٰ مكة؟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أنتم تعالوا معنا ونحن</w:t>
      </w:r>
    </w:p>
    <w:p>
      <w:pPr>
        <w:pStyle w:val="BookText"/>
        <w:rPr/>
      </w:pPr>
      <w:r>
        <w:rPr>
          <w:rFonts w:ascii="Amiri" w:hAnsi="Amiri" w:eastAsia="Amiri" w:cs="Amiri"/>
          <w:color w:val="111111"/>
          <w:sz w:val="28"/>
          <w:sz w:val="28"/>
          <w:szCs w:val="28"/>
          <w:rtl w:val="true"/>
          <w:lang w:bidi="ar-SA"/>
        </w:rPr>
        <w:t>لدينا وظيفة وعمل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قراءة الحمد والسورة ومسائل الحج،</w:t>
      </w:r>
    </w:p>
    <w:p>
      <w:pPr>
        <w:pStyle w:val="BookText"/>
        <w:rPr/>
      </w:pPr>
      <w:r>
        <w:rPr>
          <w:rFonts w:ascii="Amiri" w:hAnsi="Amiri" w:eastAsia="Amiri" w:cs="Amiri"/>
          <w:color w:val="111111"/>
          <w:sz w:val="28"/>
          <w:sz w:val="28"/>
          <w:szCs w:val="28"/>
          <w:rtl w:val="true"/>
          <w:lang w:bidi="ar-SA"/>
        </w:rPr>
        <w:t>وسأكتب ما تحتاجونه من غذاء وما تحتاجونه من وسائل، وأسلّٙمها إليكم،</w:t>
      </w:r>
    </w:p>
    <w:p>
      <w:pPr>
        <w:pStyle w:val="BookText"/>
        <w:rPr/>
      </w:pPr>
      <w:r>
        <w:rPr>
          <w:rFonts w:ascii="Amiri" w:hAnsi="Amiri" w:eastAsia="Amiri" w:cs="Amiri"/>
          <w:color w:val="111111"/>
          <w:sz w:val="28"/>
          <w:sz w:val="28"/>
          <w:szCs w:val="28"/>
          <w:rtl w:val="true"/>
          <w:lang w:bidi="ar-SA"/>
        </w:rPr>
        <w:t>وأخدمكم بعنوان أمين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790" w:name="pg16697_216889"/>
    </w:p>
    <w:p>
      <w:pPr>
        <w:pStyle w:val="BookText"/>
        <w:rPr/>
      </w:pPr>
      <w:bookmarkEnd w:id="790"/>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Heading2"/>
        <w:numPr>
          <w:ilvl w:val="1"/>
          <w:numId w:val="1"/>
        </w:numPr>
        <w:rPr/>
      </w:pPr>
      <w:bookmarkStart w:id="791" w:name="__RefHeading___Toc12396502_1280447820"/>
      <w:bookmarkStart w:id="792" w:name="_Toc267"/>
      <w:bookmarkEnd w:id="791"/>
      <w:r>
        <w:rPr>
          <w:rtl w:val="true"/>
        </w:rPr>
        <w:t>شكاية الحجّاج إلى الله</w:t>
      </w:r>
      <w:bookmarkEnd w:id="792"/>
    </w:p>
    <w:p>
      <w:pPr>
        <w:pStyle w:val="BookText"/>
        <w:rPr/>
      </w:pPr>
      <w:r>
        <w:rPr>
          <w:rFonts w:ascii="Amiri" w:hAnsi="Amiri" w:eastAsia="Amiri" w:cs="Amiri"/>
          <w:color w:val="111111"/>
          <w:sz w:val="28"/>
          <w:sz w:val="28"/>
          <w:szCs w:val="28"/>
          <w:rtl w:val="true"/>
          <w:lang w:bidi="ar-SA"/>
        </w:rPr>
        <w:t>في آخر الأمر لم يدفع الحجاج إيجار السكن، ذهبت إلىٰ بيت الله الحرام،</w:t>
      </w:r>
    </w:p>
    <w:p>
      <w:pPr>
        <w:pStyle w:val="BookText"/>
        <w:rPr/>
      </w:pPr>
      <w:r>
        <w:rPr>
          <w:rFonts w:ascii="Amiri" w:hAnsi="Amiri" w:eastAsia="Amiri" w:cs="Amiri"/>
          <w:color w:val="111111"/>
          <w:sz w:val="28"/>
          <w:sz w:val="28"/>
          <w:szCs w:val="28"/>
          <w:rtl w:val="true"/>
          <w:lang w:bidi="ar-SA"/>
        </w:rPr>
        <w:t>وصلَّيت أسفل ميزاب الرحمة ركعتين، وبعد ذلك شكوت إلىٰ الله الحجاج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ماذا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رجعت إلىٰ البيت، رأيت مجيء سيد إلىٰ المنزل وتوقف قريبا</w:t>
      </w:r>
    </w:p>
    <w:p>
      <w:pPr>
        <w:pStyle w:val="BookText"/>
        <w:rPr/>
      </w:pPr>
      <w:r>
        <w:rPr>
          <w:rFonts w:ascii="Amiri" w:hAnsi="Amiri" w:eastAsia="Amiri" w:cs="Amiri"/>
          <w:color w:val="111111"/>
          <w:sz w:val="28"/>
          <w:sz w:val="28"/>
          <w:szCs w:val="28"/>
          <w:rtl w:val="true"/>
          <w:lang w:bidi="ar-SA"/>
        </w:rPr>
        <w:t>مني،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السيد لديه عمل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رأيته مع سيد آخر في</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بأن هذين السيدين من أهل قم، ويأتون إلىٰ زيارة الإمام</w:t>
      </w:r>
    </w:p>
    <w:p>
      <w:pPr>
        <w:pStyle w:val="BookText"/>
        <w:rPr/>
      </w:pPr>
      <w:r>
        <w:rPr>
          <w:rFonts w:ascii="Amiri" w:hAnsi="Amiri" w:eastAsia="Amiri" w:cs="Amiri"/>
          <w:color w:val="111111"/>
          <w:sz w:val="28"/>
          <w:sz w:val="28"/>
          <w:szCs w:val="28"/>
          <w:rtl w:val="true"/>
          <w:lang w:bidi="ar-SA"/>
        </w:rPr>
        <w:t>الحسين عندما كنا نذهب لزيارة الإمام الحسين، في ليالي الجمعة،</w:t>
      </w:r>
    </w:p>
    <w:p>
      <w:pPr>
        <w:pStyle w:val="BookText"/>
        <w:rPr/>
      </w:pPr>
      <w:r>
        <w:rPr>
          <w:rFonts w:ascii="Amiri" w:hAnsi="Amiri" w:eastAsia="Amiri" w:cs="Amiri"/>
          <w:color w:val="111111"/>
          <w:sz w:val="28"/>
          <w:sz w:val="28"/>
          <w:szCs w:val="28"/>
          <w:rtl w:val="true"/>
          <w:lang w:bidi="ar-SA"/>
        </w:rPr>
        <w:t>كنت أراهما عند ضريح الإمام الحسين، ظننت بأنها إخوة، حيث كانا</w:t>
      </w:r>
    </w:p>
    <w:p>
      <w:pPr>
        <w:pStyle w:val="BookText"/>
        <w:rPr/>
      </w:pPr>
      <w:r>
        <w:rPr>
          <w:rFonts w:ascii="Amiri" w:hAnsi="Amiri" w:eastAsia="Amiri" w:cs="Amiri"/>
          <w:color w:val="111111"/>
          <w:sz w:val="28"/>
          <w:sz w:val="28"/>
          <w:szCs w:val="28"/>
          <w:rtl w:val="true"/>
          <w:lang w:bidi="ar-SA"/>
        </w:rPr>
        <w:t>يشبهان بعضها، كتفاحة مقسومة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كنت أذهب إلىٰ كربلاء،</w:t>
      </w:r>
    </w:p>
    <w:p>
      <w:pPr>
        <w:pStyle w:val="BookText"/>
        <w:rPr/>
      </w:pPr>
      <w:r>
        <w:rPr>
          <w:rFonts w:ascii="Amiri" w:hAnsi="Amiri" w:eastAsia="Amiri" w:cs="Amiri"/>
          <w:color w:val="111111"/>
          <w:sz w:val="28"/>
          <w:sz w:val="28"/>
          <w:szCs w:val="28"/>
          <w:rtl w:val="true"/>
          <w:lang w:bidi="ar-SA"/>
        </w:rPr>
        <w:t>في بعض الأحيان آية الله السيد مهدي الشيرازي والسيّد ميلاني</w:t>
      </w:r>
    </w:p>
    <w:p>
      <w:pPr>
        <w:pStyle w:val="BookText"/>
        <w:rPr/>
      </w:pPr>
      <w:r>
        <w:rPr>
          <w:rFonts w:ascii="Amiri" w:hAnsi="Amiri" w:eastAsia="Amiri" w:cs="Amiri"/>
          <w:color w:val="111111"/>
          <w:sz w:val="28"/>
          <w:sz w:val="28"/>
          <w:szCs w:val="28"/>
          <w:rtl w:val="true"/>
          <w:lang w:bidi="ar-SA"/>
        </w:rPr>
        <w:t>من أصحاب الحاج حسين القمي مع مجموعة أخرىٰ من الفضلاء</w:t>
      </w:r>
    </w:p>
    <w:p>
      <w:pPr>
        <w:pStyle w:val="BookText"/>
        <w:rPr/>
      </w:pPr>
      <w:r>
        <w:rPr>
          <w:rFonts w:ascii="Amiri" w:hAnsi="Amiri" w:eastAsia="Amiri" w:cs="Amiri"/>
          <w:color w:val="111111"/>
          <w:sz w:val="28"/>
          <w:sz w:val="28"/>
          <w:szCs w:val="28"/>
          <w:rtl w:val="true"/>
          <w:lang w:bidi="ar-SA"/>
        </w:rPr>
        <w:t>يزورون الإمام الحسين عند الرأس الشريف، وكانوا كلُّهم أصدقاء،</w:t>
      </w:r>
    </w:p>
    <w:p>
      <w:pPr>
        <w:pStyle w:val="BookText"/>
        <w:rPr/>
      </w:pPr>
      <w:r>
        <w:rPr>
          <w:rFonts w:ascii="Amiri" w:hAnsi="Amiri" w:eastAsia="Amiri" w:cs="Amiri"/>
          <w:color w:val="111111"/>
          <w:sz w:val="28"/>
          <w:sz w:val="28"/>
          <w:szCs w:val="28"/>
          <w:rtl w:val="true"/>
          <w:lang w:bidi="ar-SA"/>
        </w:rPr>
        <w:t>كنت أظن أن هذين السيدين قمّٙيين أيضاً، وفي ذلك اليوم، جاء السيد إليَّ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 السيد لديه عمل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ذهبت معه إلىٰ أحد بيوت مكة</w:t>
      </w:r>
    </w:p>
    <w:p>
      <w:pPr>
        <w:pStyle w:val="BookText"/>
        <w:rPr/>
      </w:pPr>
      <w:r>
        <w:rPr>
          <w:rFonts w:ascii="Amiri" w:hAnsi="Amiri" w:eastAsia="Amiri" w:cs="Amiri"/>
          <w:color w:val="111111"/>
          <w:sz w:val="28"/>
          <w:sz w:val="28"/>
          <w:szCs w:val="28"/>
          <w:rtl w:val="true"/>
          <w:lang w:bidi="ar-SA"/>
        </w:rPr>
        <w:t xml:space="preserve">ودخلنا، رأيت أنه يوجد شخص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أظنهما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عليه</w:t>
      </w:r>
    </w:p>
    <w:p>
      <w:pPr>
        <w:pStyle w:val="BookText"/>
        <w:rPr/>
      </w:pPr>
      <w:r>
        <w:rPr>
          <w:rFonts w:ascii="Amiri" w:hAnsi="Amiri" w:eastAsia="Amiri" w:cs="Amiri"/>
          <w:color w:val="111111"/>
          <w:sz w:val="28"/>
          <w:sz w:val="28"/>
          <w:szCs w:val="28"/>
          <w:rtl w:val="true"/>
          <w:lang w:bidi="ar-SA"/>
        </w:rPr>
        <w:t>وقبّلته، كنت قد رأيتهما في كربلاء، وكنت أعرف شكلهما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793" w:name="pg16697_216890"/>
    </w:p>
    <w:p>
      <w:pPr>
        <w:pStyle w:val="Heading2"/>
        <w:numPr>
          <w:ilvl w:val="1"/>
          <w:numId w:val="1"/>
        </w:numPr>
        <w:rPr/>
      </w:pPr>
      <w:bookmarkStart w:id="794" w:name="__RefHeading___Toc12396504_1280447820"/>
      <w:bookmarkStart w:id="795" w:name="_Toc268"/>
      <w:bookmarkEnd w:id="793"/>
      <w:bookmarkEnd w:id="794"/>
      <w:r>
        <w:rPr>
          <w:rtl w:val="true"/>
        </w:rPr>
        <w:t>في خدمة الإمام صاحب الزمان</w:t>
      </w:r>
      <w:bookmarkEnd w:id="795"/>
    </w:p>
    <w:p>
      <w:pPr>
        <w:pStyle w:val="BookText"/>
        <w:rPr/>
      </w:pPr>
      <w:r>
        <w:rPr>
          <w:rFonts w:ascii="Amiri" w:hAnsi="Amiri" w:eastAsia="Amiri" w:cs="Amiri"/>
          <w:color w:val="111111"/>
          <w:sz w:val="28"/>
          <w:sz w:val="28"/>
          <w:szCs w:val="28"/>
          <w:rtl w:val="true"/>
          <w:lang w:bidi="ar-SA"/>
        </w:rPr>
        <w:t>بعد السلام والتقبيل قال لي هذا الرجل العظيم</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 تشتكي من</w:t>
      </w:r>
    </w:p>
    <w:p>
      <w:pPr>
        <w:pStyle w:val="BookText"/>
        <w:rPr/>
      </w:pPr>
      <w:r>
        <w:rPr>
          <w:rFonts w:ascii="IRNazanin" w:hAnsi="IRNazanin" w:eastAsia="IRNazanin"/>
          <w:color w:val="111111"/>
          <w:sz w:val="28"/>
          <w:sz w:val="28"/>
          <w:szCs w:val="28"/>
          <w:rtl w:val="true"/>
          <w:lang w:bidi="fa-IR"/>
        </w:rPr>
        <w:t>الحجاج إلىٰ الله؟</w:t>
      </w:r>
      <w:r>
        <w:rPr>
          <w:rFonts w:eastAsia="IRNazanin" w:cs="IRNazanin"/>
          <w:color w:val="111111"/>
          <w:sz w:val="28"/>
          <w:szCs w:val="28"/>
          <w:rtl w:val="true"/>
          <w:lang w:bidi="fa-IR"/>
        </w:rPr>
        <w:t>!</w:t>
      </w:r>
      <w:r>
        <w:rPr>
          <w:rStyle w:val="FootnoteAnchor"/>
          <w:rtl w:val="true"/>
        </w:rPr>
        <w:footnoteReference w:id="357"/>
      </w:r>
      <w:r>
        <w:rPr>
          <w:rFonts w:ascii="Amiri" w:hAnsi="Amiri" w:eastAsia="Amiri" w:cs="Amiri"/>
          <w:color w:val="111111"/>
          <w:sz w:val="28"/>
          <w:sz w:val="28"/>
          <w:szCs w:val="28"/>
          <w:rtl w:val="true"/>
          <w:lang w:bidi="ar-SA"/>
        </w:rPr>
        <w:t>، قلت نعم، عملتُ كل عملٍ لكي يعطوني إيجار السكن</w:t>
      </w:r>
    </w:p>
    <w:p>
      <w:pPr>
        <w:pStyle w:val="BookText"/>
        <w:rPr/>
      </w:pPr>
      <w:r>
        <w:rPr>
          <w:rFonts w:ascii="Amiri" w:hAnsi="Amiri" w:eastAsia="Amiri" w:cs="Amiri"/>
          <w:color w:val="111111"/>
          <w:sz w:val="28"/>
          <w:sz w:val="28"/>
          <w:szCs w:val="28"/>
          <w:rtl w:val="true"/>
          <w:lang w:bidi="ar-SA"/>
        </w:rPr>
        <w:t>فلم يقبلوا مني، صاحب البيت أيضاً دائما يأتي ويطلب أمواله، وعادة</w:t>
      </w:r>
    </w:p>
    <w:p>
      <w:pPr>
        <w:pStyle w:val="BookText"/>
        <w:rPr/>
      </w:pPr>
      <w:r>
        <w:rPr>
          <w:rFonts w:ascii="Amiri" w:hAnsi="Amiri" w:eastAsia="Amiri" w:cs="Amiri"/>
          <w:color w:val="111111"/>
          <w:sz w:val="28"/>
          <w:sz w:val="28"/>
          <w:szCs w:val="28"/>
          <w:rtl w:val="true"/>
          <w:lang w:bidi="ar-SA"/>
        </w:rPr>
        <w:t>العرب أن يأخذوا الإيجار كله في اليوم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هي عادتهم وهي عادة جيدة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استأجرت المنزل ولابد أن تعطيه الإيجار فورا لكي يرتاح هو</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الحجاج لا يعطونني الإيجار ويقولون أنت استأجرت المنزل</w:t>
      </w:r>
    </w:p>
    <w:p>
      <w:pPr>
        <w:pStyle w:val="BookText"/>
        <w:rPr/>
      </w:pPr>
      <w:r>
        <w:rPr>
          <w:rFonts w:ascii="Amiri" w:hAnsi="Amiri" w:eastAsia="Amiri" w:cs="Amiri"/>
          <w:color w:val="111111"/>
          <w:sz w:val="28"/>
          <w:sz w:val="28"/>
          <w:szCs w:val="28"/>
          <w:rtl w:val="true"/>
          <w:lang w:bidi="ar-SA"/>
        </w:rPr>
        <w:t>بسعر مرتفع، لقد كان سعراً مناسباً، هذا المنزل فيه حنفيات ماء</w:t>
      </w:r>
    </w:p>
    <w:p>
      <w:pPr>
        <w:pStyle w:val="BookText"/>
        <w:rPr/>
      </w:pPr>
      <w:r>
        <w:rPr>
          <w:rFonts w:ascii="Amiri" w:hAnsi="Amiri" w:eastAsia="Amiri" w:cs="Amiri"/>
          <w:color w:val="111111"/>
          <w:sz w:val="28"/>
          <w:sz w:val="28"/>
          <w:szCs w:val="28"/>
          <w:rtl w:val="true"/>
          <w:lang w:bidi="ar-SA"/>
        </w:rPr>
        <w:t>ويستطيعون أن يغتسلوا ويغسلوا إحرامهم لكي يذهبوا إلىٰ الطواف ببدن</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استأجرت هذا المنزل؛ لأن هؤلاء الحجاج عملوا وتعبوا عمرا</w:t>
      </w:r>
    </w:p>
    <w:p>
      <w:pPr>
        <w:pStyle w:val="BookText"/>
        <w:rPr/>
      </w:pPr>
      <w:r>
        <w:rPr>
          <w:rFonts w:ascii="Amiri" w:hAnsi="Amiri" w:eastAsia="Amiri" w:cs="Amiri"/>
          <w:color w:val="111111"/>
          <w:sz w:val="28"/>
          <w:sz w:val="28"/>
          <w:szCs w:val="28"/>
          <w:rtl w:val="true"/>
          <w:lang w:bidi="ar-SA"/>
        </w:rPr>
        <w:t>ليذهبوا إلىٰ الحج ويطوفوا ببدن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أريد أخذهم إلىٰ الطواف</w:t>
      </w:r>
    </w:p>
    <w:p>
      <w:pPr>
        <w:pStyle w:val="BookText"/>
        <w:rPr/>
      </w:pPr>
      <w:r>
        <w:rPr>
          <w:rFonts w:ascii="Amiri" w:hAnsi="Amiri" w:eastAsia="Amiri" w:cs="Amiri"/>
          <w:color w:val="111111"/>
          <w:sz w:val="28"/>
          <w:sz w:val="28"/>
          <w:szCs w:val="28"/>
          <w:rtl w:val="true"/>
          <w:lang w:bidi="ar-SA"/>
        </w:rPr>
        <w:t>آمرهم بالذهاب إلىٰ الحمام ليغسلوا أنفسهم ولباسهم وإحرامهم، وليس</w:t>
      </w:r>
    </w:p>
    <w:p>
      <w:pPr>
        <w:pStyle w:val="BookText"/>
        <w:rPr/>
      </w:pPr>
      <w:r>
        <w:rPr>
          <w:rFonts w:ascii="Amiri" w:hAnsi="Amiri" w:eastAsia="Amiri" w:cs="Amiri"/>
          <w:color w:val="111111"/>
          <w:sz w:val="28"/>
          <w:sz w:val="28"/>
          <w:szCs w:val="28"/>
          <w:rtl w:val="true"/>
          <w:lang w:bidi="ar-SA"/>
        </w:rPr>
        <w:t>فقط في الليل نعشّٙيهم، بل نأتي لهم بالبرتقال والتفاح والموز، وبعد ذلك</w:t>
      </w:r>
    </w:p>
    <w:p>
      <w:pPr>
        <w:pStyle w:val="BookText"/>
        <w:rPr/>
      </w:pPr>
      <w:r>
        <w:rPr>
          <w:rFonts w:ascii="Amiri" w:hAnsi="Amiri" w:eastAsia="Amiri" w:cs="Amiri"/>
          <w:color w:val="111111"/>
          <w:sz w:val="28"/>
          <w:sz w:val="28"/>
          <w:szCs w:val="28"/>
          <w:rtl w:val="true"/>
          <w:lang w:bidi="ar-SA"/>
        </w:rPr>
        <w:t>ببدن طاهر وإحرام طاهر نأخذهم إلىٰ الطواف؛ لأن شرط صحة الطواف</w:t>
      </w:r>
    </w:p>
    <w:p>
      <w:pPr>
        <w:pStyle w:val="BookText"/>
        <w:rPr/>
      </w:pPr>
      <w:r>
        <w:rPr>
          <w:rFonts w:ascii="IRNazanin" w:hAnsi="IRNazanin" w:eastAsia="IRNazanin"/>
          <w:color w:val="111111"/>
          <w:sz w:val="28"/>
          <w:sz w:val="28"/>
          <w:szCs w:val="28"/>
          <w:rtl w:val="true"/>
          <w:lang w:bidi="fa-IR"/>
        </w:rPr>
        <w:t>والصلاة أن يكون الحاج بدنه ولباسه طاهرین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796" w:name="pg16697_216891"/>
    </w:p>
    <w:p>
      <w:pPr>
        <w:pStyle w:val="BookText"/>
        <w:rPr/>
      </w:pPr>
      <w:bookmarkEnd w:id="796"/>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Heading2"/>
        <w:numPr>
          <w:ilvl w:val="1"/>
          <w:numId w:val="1"/>
        </w:numPr>
        <w:rPr/>
      </w:pPr>
      <w:bookmarkStart w:id="797" w:name="__RefHeading___Toc12396506_1280447820"/>
      <w:bookmarkStart w:id="798" w:name="_Toc269"/>
      <w:bookmarkEnd w:id="797"/>
      <w:r>
        <w:rPr>
          <w:rtl w:val="true"/>
        </w:rPr>
        <w:t>خذ الأموال ولا تشتكي</w:t>
      </w:r>
      <w:bookmarkEnd w:id="798"/>
    </w:p>
    <w:p>
      <w:pPr>
        <w:pStyle w:val="BookText"/>
        <w:rPr/>
      </w:pPr>
      <w:r>
        <w:rPr>
          <w:rFonts w:ascii="Amiri" w:hAnsi="Amiri" w:eastAsia="Amiri" w:cs="Amiri"/>
          <w:color w:val="111111"/>
          <w:sz w:val="28"/>
          <w:sz w:val="28"/>
          <w:szCs w:val="28"/>
          <w:rtl w:val="true"/>
          <w:lang w:bidi="ar-SA"/>
        </w:rPr>
        <w:t>مدح عملي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أتيت بأموال كثيرة، افتح قطعة القماش، وأية</w:t>
      </w:r>
    </w:p>
    <w:p>
      <w:pPr>
        <w:pStyle w:val="BookText"/>
        <w:rPr/>
      </w:pPr>
      <w:r>
        <w:rPr>
          <w:rFonts w:ascii="Amiri" w:hAnsi="Amiri" w:eastAsia="Amiri" w:cs="Amiri"/>
          <w:color w:val="111111"/>
          <w:sz w:val="28"/>
          <w:sz w:val="28"/>
          <w:szCs w:val="28"/>
          <w:rtl w:val="true"/>
          <w:lang w:bidi="ar-SA"/>
        </w:rPr>
        <w:t>نقود تريدها خذها من القماش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ذلك فتحوا الحقيبة، رأيتها مملوءة من</w:t>
      </w:r>
    </w:p>
    <w:p>
      <w:pPr>
        <w:pStyle w:val="BookText"/>
        <w:rPr/>
      </w:pPr>
      <w:r>
        <w:rPr>
          <w:rFonts w:ascii="Amiri" w:hAnsi="Amiri" w:eastAsia="Amiri" w:cs="Amiri"/>
          <w:color w:val="111111"/>
          <w:sz w:val="28"/>
          <w:sz w:val="28"/>
          <w:szCs w:val="28"/>
          <w:rtl w:val="true"/>
          <w:lang w:bidi="ar-SA"/>
        </w:rPr>
        <w:t>الأموال، أموال عراقية وسورية وإيرانية، وكل أَنواع النقود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أصرَّ عليّ بأن آخذ منها،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جاءوا إلىٰ مكة</w:t>
      </w:r>
    </w:p>
    <w:p>
      <w:pPr>
        <w:pStyle w:val="BookText"/>
        <w:rPr/>
      </w:pPr>
      <w:r>
        <w:rPr>
          <w:rFonts w:ascii="Amiri" w:hAnsi="Amiri" w:eastAsia="Amiri" w:cs="Amiri"/>
          <w:color w:val="111111"/>
          <w:sz w:val="28"/>
          <w:sz w:val="28"/>
          <w:szCs w:val="28"/>
          <w:rtl w:val="true"/>
          <w:lang w:bidi="ar-SA"/>
        </w:rPr>
        <w:t>ولابد أن يدفعوا 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آخذ منك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بهذه</w:t>
      </w:r>
    </w:p>
    <w:p>
      <w:pPr>
        <w:pStyle w:val="BookText"/>
        <w:rPr/>
      </w:pPr>
      <w:r>
        <w:rPr>
          <w:rFonts w:ascii="Amiri" w:hAnsi="Amiri" w:eastAsia="Amiri" w:cs="Amiri"/>
          <w:color w:val="111111"/>
          <w:sz w:val="28"/>
          <w:sz w:val="28"/>
          <w:szCs w:val="28"/>
          <w:rtl w:val="true"/>
          <w:lang w:bidi="ar-SA"/>
        </w:rPr>
        <w:t>الأموال لكي أعطيها لمن هم أموالهم قليلة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هذا مالي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الوجوه</w:t>
      </w:r>
    </w:p>
    <w:p>
      <w:pPr>
        <w:pStyle w:val="BookText"/>
        <w:rPr/>
      </w:pPr>
      <w:r>
        <w:rPr>
          <w:rFonts w:ascii="Amiri" w:hAnsi="Amiri" w:eastAsia="Amiri" w:cs="Amiri"/>
          <w:color w:val="111111"/>
          <w:sz w:val="28"/>
          <w:sz w:val="28"/>
          <w:szCs w:val="28"/>
          <w:rtl w:val="true"/>
          <w:lang w:bidi="ar-SA"/>
        </w:rPr>
        <w:t>والحقوق، افتح قطعة القماش وأي شيء تريده خذه، بأي مقدار ناقص خذ</w:t>
      </w:r>
    </w:p>
    <w:p>
      <w:pPr>
        <w:pStyle w:val="BookText"/>
        <w:rPr/>
      </w:pPr>
      <w:r>
        <w:rPr>
          <w:rFonts w:ascii="Amiri" w:hAnsi="Amiri" w:eastAsia="Amiri" w:cs="Amiri"/>
          <w:color w:val="111111"/>
          <w:sz w:val="28"/>
          <w:sz w:val="28"/>
          <w:szCs w:val="28"/>
          <w:rtl w:val="true"/>
          <w:lang w:bidi="ar-SA"/>
        </w:rPr>
        <w:t>ولا تشتكي عليهم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عيني، لن اشتكي عليهم لكن أخجل</w:t>
      </w:r>
    </w:p>
    <w:p>
      <w:pPr>
        <w:pStyle w:val="BookText"/>
        <w:rPr/>
      </w:pPr>
      <w:r>
        <w:rPr>
          <w:rFonts w:ascii="Amiri" w:hAnsi="Amiri" w:eastAsia="Amiri" w:cs="Amiri"/>
          <w:color w:val="111111"/>
          <w:sz w:val="28"/>
          <w:sz w:val="28"/>
          <w:szCs w:val="28"/>
          <w:rtl w:val="true"/>
          <w:lang w:bidi="ar-SA"/>
        </w:rPr>
        <w:t>أن آخذ منك، مع كل هذا الإصرار لم آخذ شيئاً وسلَّمت عليه وودعته، وأنا</w:t>
      </w:r>
    </w:p>
    <w:p>
      <w:pPr>
        <w:pStyle w:val="BookText"/>
        <w:rPr/>
      </w:pPr>
      <w:r>
        <w:rPr>
          <w:rFonts w:ascii="Amiri" w:hAnsi="Amiri" w:eastAsia="Amiri" w:cs="Amiri"/>
          <w:color w:val="111111"/>
          <w:sz w:val="28"/>
          <w:sz w:val="28"/>
          <w:szCs w:val="28"/>
          <w:rtl w:val="true"/>
          <w:lang w:bidi="ar-SA"/>
        </w:rPr>
        <w:t>أودع هذا الرجل العظيم أخذ القماش ووضع فيه الأموال، وأعطاه للذي</w:t>
      </w:r>
    </w:p>
    <w:p>
      <w:pPr>
        <w:pStyle w:val="BookText"/>
        <w:rPr/>
      </w:pPr>
      <w:r>
        <w:rPr>
          <w:rFonts w:ascii="Amiri" w:hAnsi="Amiri" w:eastAsia="Amiri" w:cs="Amiri"/>
          <w:color w:val="111111"/>
          <w:sz w:val="28"/>
          <w:sz w:val="28"/>
          <w:szCs w:val="28"/>
          <w:rtl w:val="true"/>
          <w:lang w:bidi="ar-SA"/>
        </w:rPr>
        <w:t>جاء 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السيد جاء معي إلىٰ باب المنزل، وعندما وصلنا إلىٰ المنزل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لأجل الإيجار والهدايا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قال هذه الجملة،</w:t>
      </w:r>
    </w:p>
    <w:p>
      <w:pPr>
        <w:pStyle w:val="BookText"/>
        <w:rPr/>
      </w:pPr>
      <w:r>
        <w:rPr>
          <w:rFonts w:ascii="Amiri" w:hAnsi="Amiri" w:eastAsia="Amiri" w:cs="Amiri"/>
          <w:color w:val="111111"/>
          <w:sz w:val="28"/>
          <w:sz w:val="28"/>
          <w:szCs w:val="28"/>
          <w:rtl w:val="true"/>
          <w:lang w:bidi="ar-SA"/>
        </w:rPr>
        <w:t>أخذت القماش المملوء من الأموال، ولم أقل شيئا وبعد ذلك ودَّعني</w:t>
      </w:r>
    </w:p>
    <w:p>
      <w:pPr>
        <w:pStyle w:val="BookText"/>
        <w:rPr/>
      </w:pPr>
      <w:r>
        <w:rPr>
          <w:rFonts w:ascii="IRNazanin" w:hAnsi="IRNazanin" w:eastAsia="IRNazanin"/>
          <w:color w:val="111111"/>
          <w:sz w:val="28"/>
          <w:sz w:val="28"/>
          <w:szCs w:val="28"/>
          <w:rtl w:val="true"/>
          <w:lang w:bidi="fa-IR"/>
        </w:rPr>
        <w:t>وذهب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أخذت الأموال، ذهبت مسرعا إلىٰ حقيبتي وأخفيتها، وجدته قد</w:t>
      </w:r>
    </w:p>
    <w:p>
      <w:pPr>
        <w:pStyle w:val="BookText"/>
        <w:rPr/>
      </w:pPr>
      <w:r>
        <w:rPr>
          <w:rFonts w:ascii="Amiri" w:hAnsi="Amiri" w:eastAsia="Amiri" w:cs="Amiri"/>
          <w:color w:val="111111"/>
          <w:sz w:val="28"/>
          <w:sz w:val="28"/>
          <w:szCs w:val="28"/>
          <w:rtl w:val="true"/>
          <w:lang w:bidi="ar-SA"/>
        </w:rPr>
        <w:t>أعطاني عشرة الآف ريال لأجل إجارة المسكن، وأربعة الآف ريال من أجل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799" w:name="pg16697_216892"/>
    </w:p>
    <w:p>
      <w:pPr>
        <w:pStyle w:val="BookText"/>
        <w:rPr/>
      </w:pPr>
      <w:bookmarkEnd w:id="799"/>
      <w:r>
        <w:rPr>
          <w:rFonts w:ascii="Amiri" w:hAnsi="Amiri" w:eastAsia="Amiri" w:cs="Amiri"/>
          <w:color w:val="111111"/>
          <w:sz w:val="28"/>
          <w:sz w:val="28"/>
          <w:szCs w:val="28"/>
          <w:rtl w:val="true"/>
          <w:lang w:bidi="ar-SA"/>
        </w:rPr>
        <w:t>أن أشتري هدايا 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وضعت الأموال في الحقيبة، فجأة جاء إلىٰ 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عرفتَ من يكون هذا الشخص الذي أعطاك كل هذه</w:t>
      </w:r>
    </w:p>
    <w:p>
      <w:pPr>
        <w:pStyle w:val="BookText"/>
        <w:rPr/>
      </w:pP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من قبل هذين السيدين في حرم الإمام الحسين ليالي</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يذهبان دائما إلىٰ حرم الإمام الحسين ليالي الجمعة، لم يأت</w:t>
      </w:r>
    </w:p>
    <w:p>
      <w:pPr>
        <w:pStyle w:val="BookText"/>
        <w:rPr/>
      </w:pPr>
      <w:r>
        <w:rPr>
          <w:rFonts w:ascii="Amiri" w:hAnsi="Amiri" w:eastAsia="Amiri" w:cs="Amiri"/>
          <w:color w:val="111111"/>
          <w:sz w:val="28"/>
          <w:sz w:val="28"/>
          <w:szCs w:val="28"/>
          <w:rtl w:val="true"/>
          <w:lang w:bidi="ar-SA"/>
        </w:rPr>
        <w:t>إلىٰ ذهني أنه لماذا يقولون لي بأنها من أهل قم، وليسا ساكنين في كربلاء، مع</w:t>
      </w:r>
    </w:p>
    <w:p>
      <w:pPr>
        <w:pStyle w:val="BookText"/>
        <w:rPr/>
      </w:pPr>
      <w:r>
        <w:rPr>
          <w:rFonts w:ascii="Amiri" w:hAnsi="Amiri" w:eastAsia="Amiri" w:cs="Amiri"/>
          <w:color w:val="111111"/>
          <w:sz w:val="28"/>
          <w:sz w:val="28"/>
          <w:szCs w:val="28"/>
          <w:rtl w:val="true"/>
          <w:lang w:bidi="ar-SA"/>
        </w:rPr>
        <w:t>أنها كل ليلة جمعة يزورانِ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رأيت هذين</w:t>
      </w:r>
    </w:p>
    <w:p>
      <w:pPr>
        <w:pStyle w:val="BookText"/>
        <w:rPr/>
      </w:pPr>
      <w:r>
        <w:rPr>
          <w:rFonts w:ascii="Amiri" w:hAnsi="Amiri" w:eastAsia="Amiri" w:cs="Amiri"/>
          <w:color w:val="111111"/>
          <w:sz w:val="28"/>
          <w:sz w:val="28"/>
          <w:szCs w:val="28"/>
          <w:rtl w:val="true"/>
          <w:lang w:bidi="ar-SA"/>
        </w:rPr>
        <w:t xml:space="preserve">الإثنين في حرم الإمام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 إن كل هذه الأموال التي أعطوني إياها جعلتها للإيجار،</w:t>
      </w:r>
    </w:p>
    <w:p>
      <w:pPr>
        <w:pStyle w:val="BookText"/>
        <w:rPr/>
      </w:pPr>
      <w:r>
        <w:rPr>
          <w:rFonts w:ascii="Amiri" w:hAnsi="Amiri" w:eastAsia="Amiri" w:cs="Amiri"/>
          <w:color w:val="111111"/>
          <w:sz w:val="28"/>
          <w:sz w:val="28"/>
          <w:szCs w:val="28"/>
          <w:rtl w:val="true"/>
          <w:lang w:bidi="ar-SA"/>
        </w:rPr>
        <w:t>والنقود التي أعطوني إياها للهدايا كانت منشأ كثير من البركات، وأديت بها</w:t>
      </w:r>
    </w:p>
    <w:p>
      <w:pPr>
        <w:pStyle w:val="BookText"/>
        <w:rPr/>
      </w:pPr>
      <w:r>
        <w:rPr>
          <w:rFonts w:ascii="Amiri" w:hAnsi="Amiri" w:eastAsia="Amiri" w:cs="Amiri"/>
          <w:color w:val="111111"/>
          <w:sz w:val="28"/>
          <w:sz w:val="28"/>
          <w:szCs w:val="28"/>
          <w:rtl w:val="true"/>
          <w:lang w:bidi="ar-SA"/>
        </w:rPr>
        <w:t>كثيراً من الأعمال، مثل الزراعة وأعمال أخرىٰ</w:t>
      </w:r>
      <w:r>
        <w:rPr>
          <w:rFonts w:eastAsia="Amiri" w:cs="Amiri" w:ascii="Amiri" w:hAnsi="Amiri"/>
          <w:color w:val="111111"/>
          <w:sz w:val="28"/>
          <w:szCs w:val="28"/>
          <w:rtl w:val="true"/>
          <w:lang w:bidi="ar-SA"/>
        </w:rPr>
        <w:t>.</w:t>
      </w:r>
    </w:p>
    <w:p>
      <w:pPr>
        <w:pStyle w:val="Heading2"/>
        <w:numPr>
          <w:ilvl w:val="1"/>
          <w:numId w:val="1"/>
        </w:numPr>
        <w:rPr/>
      </w:pPr>
      <w:bookmarkStart w:id="800" w:name="__RefHeading___Toc12396508_1280447820"/>
      <w:bookmarkStart w:id="801" w:name="_Toc270"/>
      <w:bookmarkEnd w:id="800"/>
      <w:r>
        <w:rPr>
          <w:rtl w:val="true"/>
        </w:rPr>
        <w:t>لم أجد ذاك المنزل</w:t>
      </w:r>
      <w:bookmarkEnd w:id="801"/>
    </w:p>
    <w:p>
      <w:pPr>
        <w:pStyle w:val="BookText"/>
        <w:rPr/>
      </w:pPr>
      <w:r>
        <w:rPr>
          <w:rFonts w:ascii="Amiri" w:hAnsi="Amiri" w:eastAsia="Amiri" w:cs="Amiri"/>
          <w:color w:val="111111"/>
          <w:sz w:val="28"/>
          <w:sz w:val="28"/>
          <w:szCs w:val="28"/>
          <w:rtl w:val="true"/>
          <w:lang w:bidi="ar-SA"/>
        </w:rPr>
        <w:t>عندما وضعت الأموال في الحقيبة، جاء إلىٰ 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الشخص</w:t>
      </w:r>
    </w:p>
    <w:p>
      <w:pPr>
        <w:pStyle w:val="BookText"/>
        <w:rPr/>
      </w:pPr>
      <w:r>
        <w:rPr>
          <w:rFonts w:ascii="Amiri" w:hAnsi="Amiri" w:eastAsia="Amiri" w:cs="Amiri"/>
          <w:color w:val="111111"/>
          <w:sz w:val="28"/>
          <w:sz w:val="28"/>
          <w:szCs w:val="28"/>
          <w:rtl w:val="true"/>
          <w:lang w:bidi="ar-SA"/>
        </w:rPr>
        <w:t>الذي أعطاني كل هذه الأموال؟ وفي هذه اللحظة قمت وذهبت إلىٰ نفس</w:t>
      </w:r>
    </w:p>
    <w:p>
      <w:pPr>
        <w:pStyle w:val="BookText"/>
        <w:rPr/>
      </w:pPr>
      <w:r>
        <w:rPr>
          <w:rFonts w:ascii="Amiri" w:hAnsi="Amiri" w:eastAsia="Amiri" w:cs="Amiri"/>
          <w:color w:val="111111"/>
          <w:sz w:val="28"/>
          <w:sz w:val="28"/>
          <w:szCs w:val="28"/>
          <w:rtl w:val="true"/>
          <w:lang w:bidi="ar-SA"/>
        </w:rPr>
        <w:t>الطريقلكي أجد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ربّها مائة منزل دققت بابه بحثاعن هذين</w:t>
      </w:r>
    </w:p>
    <w:p>
      <w:pPr>
        <w:pStyle w:val="BookText"/>
        <w:rPr/>
      </w:pPr>
      <w:r>
        <w:rPr>
          <w:rFonts w:ascii="Amiri" w:hAnsi="Amiri" w:eastAsia="Amiri" w:cs="Amiri"/>
          <w:color w:val="111111"/>
          <w:sz w:val="28"/>
          <w:sz w:val="28"/>
          <w:szCs w:val="28"/>
          <w:rtl w:val="true"/>
          <w:lang w:bidi="ar-SA"/>
        </w:rPr>
        <w:t xml:space="preserve">السيدين، لكن لم أجد أحداً يعرفها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الذي ظننت أنه هو البيت، دققت بابه وسألت صاحبه، أريد</w:t>
      </w:r>
    </w:p>
    <w:p>
      <w:pPr>
        <w:pStyle w:val="BookText"/>
        <w:rPr/>
      </w:pPr>
      <w:r>
        <w:rPr>
          <w:rFonts w:ascii="Amiri" w:hAnsi="Amiri" w:eastAsia="Amiri" w:cs="Amiri"/>
          <w:color w:val="111111"/>
          <w:sz w:val="28"/>
          <w:sz w:val="28"/>
          <w:szCs w:val="28"/>
          <w:rtl w:val="true"/>
          <w:lang w:bidi="ar-SA"/>
        </w:rPr>
        <w:t>السيدين اللذين كانا في هذا البيت وقد جاء معي أحدهما إلىٰ الخارج، وبعد</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802" w:name="pg16697_216893"/>
    </w:p>
    <w:p>
      <w:pPr>
        <w:pStyle w:val="BookText"/>
        <w:rPr/>
      </w:pPr>
      <w:bookmarkEnd w:id="802"/>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Amiri" w:hAnsi="Amiri" w:eastAsia="Amiri" w:cs="Amiri"/>
          <w:color w:val="111111"/>
          <w:sz w:val="28"/>
          <w:sz w:val="28"/>
          <w:szCs w:val="28"/>
          <w:rtl w:val="true"/>
          <w:lang w:bidi="ar-SA"/>
        </w:rPr>
        <w:t>ذلك رجع، قال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هكذا شخص، ولم أستطع إيجاد</w:t>
      </w:r>
    </w:p>
    <w:p>
      <w:pPr>
        <w:pStyle w:val="BookText"/>
        <w:rPr/>
      </w:pPr>
      <w:r>
        <w:rPr>
          <w:rFonts w:ascii="Amiri" w:hAnsi="Amiri" w:eastAsia="Amiri" w:cs="Amiri"/>
          <w:color w:val="111111"/>
          <w:sz w:val="28"/>
          <w:sz w:val="28"/>
          <w:szCs w:val="28"/>
          <w:rtl w:val="true"/>
          <w:lang w:bidi="ar-SA"/>
        </w:rPr>
        <w:t>هذا المنزل، بعد هذا التاريخ وللأسف فقدت القماش الذي فيه النقود التي</w:t>
      </w:r>
    </w:p>
    <w:p>
      <w:pPr>
        <w:pStyle w:val="BookText"/>
        <w:rPr/>
      </w:pPr>
      <w:r>
        <w:rPr>
          <w:rFonts w:ascii="Amiri" w:hAnsi="Amiri" w:eastAsia="Amiri" w:cs="Amiri"/>
          <w:color w:val="111111"/>
          <w:sz w:val="28"/>
          <w:sz w:val="28"/>
          <w:szCs w:val="28"/>
          <w:rtl w:val="true"/>
          <w:lang w:bidi="ar-SA"/>
        </w:rPr>
        <w:t>أعطاني إياها ذاك الرجل العظيم</w:t>
      </w:r>
      <w:r>
        <w:rPr>
          <w:rFonts w:eastAsia="Amiri" w:cs="Amiri" w:ascii="Amiri" w:hAnsi="Amiri"/>
          <w:color w:val="111111"/>
          <w:sz w:val="28"/>
          <w:szCs w:val="28"/>
          <w:rtl w:val="true"/>
          <w:lang w:bidi="ar-SA"/>
        </w:rPr>
        <w:t>.</w:t>
      </w:r>
    </w:p>
    <w:p>
      <w:pPr>
        <w:pStyle w:val="Heading2"/>
        <w:numPr>
          <w:ilvl w:val="1"/>
          <w:numId w:val="1"/>
        </w:numPr>
        <w:rPr/>
      </w:pPr>
      <w:bookmarkStart w:id="803" w:name="__RefHeading___Toc12396510_1280447820"/>
      <w:bookmarkStart w:id="804" w:name="_Toc271"/>
      <w:bookmarkEnd w:id="803"/>
      <w:r>
        <w:rPr>
          <w:rtl w:val="true"/>
        </w:rPr>
        <w:t>جمال الحبيب</w:t>
      </w:r>
      <w:bookmarkEnd w:id="804"/>
    </w:p>
    <w:p>
      <w:pPr>
        <w:pStyle w:val="BookText"/>
        <w:rPr/>
      </w:pPr>
      <w:r>
        <w:rPr>
          <w:rFonts w:ascii="Amiri" w:hAnsi="Amiri" w:eastAsia="Amiri" w:cs="Amiri"/>
          <w:color w:val="111111"/>
          <w:sz w:val="28"/>
          <w:sz w:val="28"/>
          <w:szCs w:val="28"/>
          <w:rtl w:val="true"/>
          <w:lang w:bidi="ar-SA"/>
        </w:rPr>
        <w:t>جمال وجهك ظل الله ظَهَرَ من باطن الغيب</w:t>
      </w:r>
    </w:p>
    <w:p>
      <w:pPr>
        <w:pStyle w:val="BookText"/>
        <w:rPr/>
      </w:pPr>
      <w:r>
        <w:rPr>
          <w:rFonts w:ascii="Amiri" w:hAnsi="Amiri" w:eastAsia="Amiri" w:cs="Amiri"/>
          <w:color w:val="111111"/>
          <w:sz w:val="28"/>
          <w:sz w:val="28"/>
          <w:szCs w:val="28"/>
          <w:rtl w:val="true"/>
          <w:lang w:bidi="ar-SA"/>
        </w:rPr>
        <w:t>أنت أمير متفرّٙد في مملكة الإيمان</w:t>
      </w:r>
    </w:p>
    <w:p>
      <w:pPr>
        <w:pStyle w:val="BookText"/>
        <w:rPr/>
      </w:pPr>
      <w:r>
        <w:rPr>
          <w:rFonts w:ascii="Amiri" w:hAnsi="Amiri" w:eastAsia="Amiri" w:cs="Amiri"/>
          <w:color w:val="111111"/>
          <w:sz w:val="28"/>
          <w:sz w:val="28"/>
          <w:szCs w:val="28"/>
          <w:rtl w:val="true"/>
          <w:lang w:bidi="ar-SA"/>
        </w:rPr>
        <w:t>أنت مخزن علم الله في عالم الممكنات</w:t>
      </w:r>
    </w:p>
    <w:p>
      <w:pPr>
        <w:pStyle w:val="BookText"/>
        <w:rPr/>
      </w:pPr>
      <w:r>
        <w:rPr>
          <w:rFonts w:ascii="Amiri" w:hAnsi="Amiri" w:eastAsia="Amiri" w:cs="Amiri"/>
          <w:color w:val="111111"/>
          <w:sz w:val="28"/>
          <w:sz w:val="28"/>
          <w:szCs w:val="28"/>
          <w:rtl w:val="true"/>
          <w:lang w:bidi="ar-SA"/>
        </w:rPr>
        <w:t>أظهر وجهك علىٰ العالم</w:t>
      </w:r>
    </w:p>
    <w:p>
      <w:pPr>
        <w:pStyle w:val="BookText"/>
        <w:rPr/>
      </w:pPr>
      <w:r>
        <w:rPr>
          <w:rFonts w:ascii="IRNazanin" w:hAnsi="IRNazanin" w:eastAsia="IRNazanin"/>
          <w:color w:val="111111"/>
          <w:sz w:val="28"/>
          <w:sz w:val="28"/>
          <w:szCs w:val="28"/>
          <w:rtl w:val="true"/>
          <w:lang w:bidi="fa-IR"/>
        </w:rPr>
        <w:t>أنت روح عالم الوجود</w:t>
      </w:r>
    </w:p>
    <w:p>
      <w:pPr>
        <w:pStyle w:val="BookText"/>
        <w:rPr/>
      </w:pPr>
      <w:r>
        <w:rPr>
          <w:rFonts w:ascii="Amiri" w:hAnsi="Amiri" w:eastAsia="Amiri" w:cs="Amiri"/>
          <w:color w:val="111111"/>
          <w:sz w:val="28"/>
          <w:sz w:val="28"/>
          <w:szCs w:val="28"/>
          <w:rtl w:val="true"/>
          <w:lang w:bidi="ar-SA"/>
        </w:rPr>
        <w:t>لماذا أخفيت وجهك؟</w:t>
      </w:r>
    </w:p>
    <w:p>
      <w:pPr>
        <w:pStyle w:val="BookText"/>
        <w:rPr/>
      </w:pPr>
      <w:r>
        <w:rPr>
          <w:rFonts w:ascii="Amiri" w:hAnsi="Amiri" w:eastAsia="Amiri" w:cs="Amiri"/>
          <w:color w:val="111111"/>
          <w:sz w:val="28"/>
          <w:sz w:val="28"/>
          <w:szCs w:val="28"/>
          <w:rtl w:val="true"/>
          <w:lang w:bidi="ar-SA"/>
        </w:rPr>
        <w:t>أنت آية الله، روح المصطفىٰ</w:t>
      </w:r>
    </w:p>
    <w:p>
      <w:pPr>
        <w:pStyle w:val="BookText"/>
        <w:rPr/>
      </w:pPr>
      <w:r>
        <w:rPr>
          <w:rFonts w:ascii="Amiri" w:hAnsi="Amiri" w:eastAsia="Amiri" w:cs="Amiri"/>
          <w:color w:val="111111"/>
          <w:sz w:val="28"/>
          <w:sz w:val="28"/>
          <w:szCs w:val="28"/>
          <w:rtl w:val="true"/>
          <w:lang w:bidi="ar-SA"/>
        </w:rPr>
        <w:t>قلب علي، أسرار القرآن السبعة</w:t>
      </w:r>
    </w:p>
    <w:p>
      <w:pPr>
        <w:pStyle w:val="BookText"/>
        <w:rPr/>
      </w:pPr>
      <w:r>
        <w:rPr>
          <w:rFonts w:ascii="Amiri" w:hAnsi="Amiri" w:eastAsia="Amiri" w:cs="Amiri"/>
          <w:color w:val="111111"/>
          <w:sz w:val="28"/>
          <w:sz w:val="28"/>
          <w:szCs w:val="28"/>
          <w:rtl w:val="true"/>
          <w:lang w:bidi="ar-SA"/>
        </w:rPr>
        <w:t>نحن في مجلس عشقك كفراشة</w:t>
      </w:r>
    </w:p>
    <w:p>
      <w:pPr>
        <w:pStyle w:val="BookText"/>
        <w:rPr/>
      </w:pPr>
      <w:r>
        <w:rPr>
          <w:rFonts w:ascii="Amiri" w:hAnsi="Amiri" w:eastAsia="Amiri" w:cs="Amiri"/>
          <w:color w:val="111111"/>
          <w:sz w:val="28"/>
          <w:sz w:val="28"/>
          <w:szCs w:val="28"/>
          <w:rtl w:val="true"/>
          <w:lang w:bidi="ar-SA"/>
        </w:rPr>
        <w:t>قرب شمعة تحترق</w:t>
      </w:r>
    </w:p>
    <w:p>
      <w:pPr>
        <w:pStyle w:val="Heading2"/>
        <w:numPr>
          <w:ilvl w:val="1"/>
          <w:numId w:val="1"/>
        </w:numPr>
        <w:rPr/>
      </w:pPr>
      <w:bookmarkStart w:id="805" w:name="__RefHeading___Toc12396512_1280447820"/>
      <w:bookmarkStart w:id="806" w:name="_Toc272"/>
      <w:bookmarkEnd w:id="805"/>
      <w:r>
        <w:rPr>
          <w:rtl w:val="true"/>
        </w:rPr>
        <w:t>لقاء في حرم الإمام الحسين</w:t>
      </w:r>
      <w:bookmarkEnd w:id="806"/>
    </w:p>
    <w:p>
      <w:pPr>
        <w:pStyle w:val="BookText"/>
        <w:rPr/>
      </w:pPr>
      <w:r>
        <w:rPr>
          <w:rFonts w:ascii="IRNazanin" w:hAnsi="IRNazanin" w:eastAsia="IRNazanin"/>
          <w:color w:val="111111"/>
          <w:sz w:val="28"/>
          <w:sz w:val="28"/>
          <w:szCs w:val="28"/>
          <w:rtl w:val="true"/>
          <w:lang w:bidi="fa-IR"/>
        </w:rPr>
        <w:t>عندما كنت أسكن في النجف الأشرف، کنت مقترضاًمن شخص</w:t>
      </w:r>
    </w:p>
    <w:p>
      <w:pPr>
        <w:pStyle w:val="BookText"/>
        <w:rPr/>
      </w:pPr>
      <w:r>
        <w:rPr>
          <w:rFonts w:ascii="Amiri" w:hAnsi="Amiri" w:eastAsia="Amiri" w:cs="Amiri"/>
          <w:color w:val="111111"/>
          <w:sz w:val="28"/>
          <w:sz w:val="28"/>
          <w:szCs w:val="28"/>
          <w:rtl w:val="true"/>
          <w:lang w:bidi="ar-SA"/>
        </w:rPr>
        <w:t>اسمه الشيخ إبراهيم قمشهأي والذي كان يعمل عطاراً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في يوم الرابع</w:t>
      </w:r>
    </w:p>
    <w:p>
      <w:pPr>
        <w:pStyle w:val="BookText"/>
        <w:rPr/>
      </w:pPr>
      <w:r>
        <w:rPr>
          <w:rFonts w:ascii="Amiri" w:hAnsi="Amiri" w:eastAsia="Amiri" w:cs="Amiri"/>
          <w:color w:val="111111"/>
          <w:sz w:val="28"/>
          <w:sz w:val="28"/>
          <w:szCs w:val="28"/>
          <w:rtl w:val="true"/>
          <w:lang w:bidi="ar-SA"/>
        </w:rPr>
        <w:t>عشر من شعبان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تذهب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كان لديَّ أموال للذهاب إلىٰ كربلاء لأعطيتك أموالك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النجف جنب أمير المؤمنين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p>
    <w:p>
      <w:pPr>
        <w:pStyle w:val="BookText"/>
        <w:rPr/>
      </w:pPr>
      <w:r>
        <w:rPr>
          <w:rFonts w:ascii="Amiri" w:hAnsi="Amiri" w:eastAsia="Amiri" w:cs="Amiri"/>
          <w:color w:val="111111"/>
          <w:sz w:val="28"/>
          <w:sz w:val="28"/>
          <w:szCs w:val="28"/>
          <w:rtl w:val="true"/>
          <w:lang w:bidi="ar-SA"/>
        </w:rPr>
        <w:t>البئر وخبز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والليلة ليلة الخامس عشر من شعبان، اذهب إلىٰ</w:t>
      </w:r>
    </w:p>
    <w:p>
      <w:pPr>
        <w:pStyle w:val="BookText"/>
        <w:rPr/>
      </w:pPr>
      <w:r>
        <w:rPr>
          <w:rFonts w:ascii="IRNazanin" w:hAnsi="IRNazanin" w:eastAsia="IRNazanin"/>
          <w:color w:val="111111"/>
          <w:sz w:val="28"/>
          <w:sz w:val="28"/>
          <w:szCs w:val="28"/>
          <w:rtl w:val="true"/>
          <w:lang w:bidi="fa-IR"/>
        </w:rPr>
        <w:t>کربلاء وخذ الأموال من الإمام الحسين ، بعد ذلك أعطاني ربع دينار</w:t>
      </w:r>
    </w:p>
    <w:p>
      <w:pPr>
        <w:pStyle w:val="BookText"/>
        <w:rPr/>
      </w:pPr>
      <w:r>
        <w:rPr>
          <w:rFonts w:ascii="Amiri" w:hAnsi="Amiri" w:eastAsia="Amiri" w:cs="Amiri"/>
          <w:color w:val="111111"/>
          <w:sz w:val="28"/>
          <w:sz w:val="28"/>
          <w:szCs w:val="28"/>
          <w:rtl w:val="true"/>
          <w:lang w:bidi="ar-SA"/>
        </w:rPr>
        <w:t>فذهبت إلىٰ كربلاء</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ويطلب المساعدة من الإمام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صعدت إحدىٰ السيارات وذهبت إلىٰ كربلاء، في حرم الإمام الحسين</w:t>
      </w:r>
    </w:p>
    <w:p>
      <w:pPr>
        <w:pStyle w:val="BookText"/>
        <w:rPr/>
      </w:pPr>
      <w:r>
        <w:rPr>
          <w:rFonts w:ascii="Amiri" w:hAnsi="Amiri" w:eastAsia="Amiri" w:cs="Amiri"/>
          <w:color w:val="111111"/>
          <w:sz w:val="28"/>
          <w:sz w:val="28"/>
          <w:szCs w:val="28"/>
          <w:rtl w:val="true"/>
          <w:lang w:bidi="ar-SA"/>
        </w:rPr>
        <w:t>مسكت الضريح وقرأت الزيارة وبكيت وتوسلت، وقلت للإمام</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أعطني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يطلبني عشرة</w:t>
      </w:r>
    </w:p>
    <w:p>
      <w:pPr>
        <w:pStyle w:val="BookText"/>
        <w:rPr/>
      </w:pPr>
      <w:r>
        <w:rPr>
          <w:rFonts w:ascii="Amiri" w:hAnsi="Amiri" w:eastAsia="Amiri" w:cs="Amiri"/>
          <w:color w:val="111111"/>
          <w:sz w:val="28"/>
          <w:sz w:val="28"/>
          <w:szCs w:val="28"/>
          <w:rtl w:val="true"/>
          <w:lang w:bidi="ar-SA"/>
        </w:rPr>
        <w:t>دنانير، أنا محتاج إلىٰ الأموال، أنا في بداية الحياة الزوجية وليس عندي</w:t>
      </w:r>
    </w:p>
    <w:p>
      <w:pPr>
        <w:pStyle w:val="BookText"/>
        <w:rPr/>
      </w:pP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كنت أتحدَّث مع الإمام الحسين، وإذا بسيد فجأة وضع</w:t>
      </w:r>
    </w:p>
    <w:p>
      <w:pPr>
        <w:pStyle w:val="BookText"/>
        <w:rPr/>
      </w:pPr>
      <w:r>
        <w:rPr>
          <w:rFonts w:ascii="Amiri" w:hAnsi="Amiri" w:eastAsia="Amiri" w:cs="Amiri"/>
          <w:color w:val="111111"/>
          <w:sz w:val="28"/>
          <w:sz w:val="28"/>
          <w:szCs w:val="28"/>
          <w:rtl w:val="true"/>
          <w:lang w:bidi="ar-SA"/>
        </w:rPr>
        <w:t>أربعة فلوس في يدي، عندما وضع المال في يدي، جفت دموع عيني وذهب</w:t>
      </w:r>
    </w:p>
    <w:p>
      <w:pPr>
        <w:pStyle w:val="BookText"/>
        <w:rPr/>
      </w:pPr>
      <w:r>
        <w:rPr>
          <w:rFonts w:ascii="IRNazanin" w:hAnsi="IRNazanin" w:eastAsia="IRNazanin"/>
          <w:color w:val="111111"/>
          <w:sz w:val="28"/>
          <w:sz w:val="28"/>
          <w:szCs w:val="28"/>
          <w:rtl w:val="true"/>
          <w:lang w:bidi="fa-IR"/>
        </w:rPr>
        <w:t>حال التوجّه إلىٰ الإمام الحسين ، قلت لنفسي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جدك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فلوس لا تسدُّ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المال القليل سلبت مني التوجه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في</w:t>
      </w:r>
    </w:p>
    <w:p>
      <w:pPr>
        <w:pStyle w:val="BookText"/>
        <w:rPr/>
      </w:pPr>
      <w:r>
        <w:rPr>
          <w:rFonts w:ascii="Amiri" w:hAnsi="Amiri" w:eastAsia="Amiri" w:cs="Amiri"/>
          <w:color w:val="111111"/>
          <w:sz w:val="28"/>
          <w:sz w:val="28"/>
          <w:szCs w:val="28"/>
          <w:rtl w:val="true"/>
          <w:lang w:bidi="ar-SA"/>
        </w:rPr>
        <w:t>هذه الحالة، جاء إلىٰ ذهني مَن۟ هذا السيد؟</w:t>
      </w:r>
    </w:p>
    <w:p>
      <w:pPr>
        <w:pStyle w:val="BookText"/>
        <w:rPr/>
      </w:pPr>
      <w:r>
        <w:rPr>
          <w:rFonts w:ascii="Amiri" w:hAnsi="Amiri" w:eastAsia="Amiri" w:cs="Amiri"/>
          <w:color w:val="111111"/>
          <w:sz w:val="28"/>
          <w:sz w:val="28"/>
          <w:szCs w:val="28"/>
          <w:rtl w:val="true"/>
          <w:lang w:bidi="ar-SA"/>
        </w:rPr>
        <w:t>وأنا أفكر ذهبت مسرعا نحو الطريق الذي ذهب إليه، إلىٰ جهة باب</w:t>
      </w:r>
    </w:p>
    <w:p>
      <w:pPr>
        <w:pStyle w:val="BookText"/>
        <w:rPr/>
      </w:pPr>
      <w:r>
        <w:rPr>
          <w:rFonts w:ascii="Amiri" w:hAnsi="Amiri" w:eastAsia="Amiri" w:cs="Amiri"/>
          <w:color w:val="111111"/>
          <w:sz w:val="28"/>
          <w:sz w:val="28"/>
          <w:szCs w:val="28"/>
          <w:rtl w:val="true"/>
          <w:lang w:bidi="ar-SA"/>
        </w:rPr>
        <w:t>الحرم لكن لم أجد أحداً، ذهبت إلىٰ حافظ الأحذية، وأخذت حذائي،</w:t>
      </w:r>
    </w:p>
    <w:p>
      <w:pPr>
        <w:pStyle w:val="BookText"/>
        <w:rPr/>
      </w:pPr>
      <w:r>
        <w:rPr>
          <w:rFonts w:ascii="Amiri" w:hAnsi="Amiri" w:eastAsia="Amiri" w:cs="Amiri"/>
          <w:color w:val="111111"/>
          <w:sz w:val="28"/>
          <w:sz w:val="28"/>
          <w:szCs w:val="28"/>
          <w:rtl w:val="true"/>
          <w:lang w:bidi="ar-SA"/>
        </w:rPr>
        <w:t>وانحنيت لألبسه، في هذا الوقت فجأة وُضع شيء في يدي، رفعت رأسي</w:t>
      </w:r>
    </w:p>
    <w:p>
      <w:pPr>
        <w:pStyle w:val="BookText"/>
        <w:rPr/>
      </w:pPr>
      <w:r>
        <w:rPr>
          <w:rFonts w:ascii="Amiri" w:hAnsi="Amiri" w:eastAsia="Amiri" w:cs="Amiri"/>
          <w:color w:val="111111"/>
          <w:sz w:val="28"/>
          <w:sz w:val="28"/>
          <w:szCs w:val="28"/>
          <w:rtl w:val="true"/>
          <w:lang w:bidi="ar-SA"/>
        </w:rPr>
        <w:t>مسرعا ونظرت حولي لم أجد أحداً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807" w:name="pg16697_216895"/>
    </w:p>
    <w:p>
      <w:pPr>
        <w:pStyle w:val="BookText"/>
        <w:rPr/>
      </w:pPr>
      <w:bookmarkEnd w:id="807"/>
      <w:r>
        <w:rPr>
          <w:rFonts w:ascii="Amiri" w:hAnsi="Amiri" w:eastAsia="Amiri" w:cs="Amiri"/>
          <w:color w:val="111111"/>
          <w:sz w:val="28"/>
          <w:sz w:val="28"/>
          <w:szCs w:val="28"/>
          <w:rtl w:val="true"/>
          <w:lang w:bidi="ar-SA"/>
        </w:rPr>
        <w:t>المجلس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تشرُّفات آية الله الحاج الشيخ إسماعيل نمازي بلقاء الإمام الحجة</w:t>
      </w:r>
    </w:p>
    <w:p>
      <w:pPr>
        <w:pStyle w:val="BookText"/>
        <w:rPr/>
      </w:pPr>
      <w:r>
        <w:rPr>
          <w:rFonts w:ascii="Amiri" w:hAnsi="Amiri" w:eastAsia="Amiri" w:cs="Amiri"/>
          <w:color w:val="111111"/>
          <w:sz w:val="28"/>
          <w:sz w:val="28"/>
          <w:szCs w:val="28"/>
          <w:rtl w:val="true"/>
          <w:lang w:bidi="ar-SA"/>
        </w:rPr>
        <w:t>لأني لم أرد أن يعلم حافظ الأحذية بالموضوع، لبست الحذاء وقلت</w:t>
      </w:r>
    </w:p>
    <w:p>
      <w:pPr>
        <w:pStyle w:val="BookText"/>
        <w:rPr/>
      </w:pPr>
      <w:r>
        <w:rPr>
          <w:rFonts w:ascii="Amiri" w:hAnsi="Amiri" w:eastAsia="Amiri" w:cs="Amiri"/>
          <w:color w:val="111111"/>
          <w:sz w:val="28"/>
          <w:sz w:val="28"/>
          <w:szCs w:val="28"/>
          <w:rtl w:val="true"/>
          <w:lang w:bidi="ar-SA"/>
        </w:rPr>
        <w:t>لحافظ الأحذية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كان معي الآن أين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أحد</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Heading2"/>
        <w:numPr>
          <w:ilvl w:val="1"/>
          <w:numId w:val="1"/>
        </w:numPr>
        <w:rPr/>
      </w:pPr>
      <w:bookmarkStart w:id="808" w:name="__RefHeading___Toc12396514_1280447820"/>
      <w:bookmarkStart w:id="809" w:name="_Toc273"/>
      <w:bookmarkEnd w:id="808"/>
      <w:r>
        <w:rPr>
          <w:rtl w:val="true"/>
        </w:rPr>
        <w:t>آمال الوصال</w:t>
      </w:r>
      <w:bookmarkEnd w:id="809"/>
    </w:p>
    <w:p>
      <w:pPr>
        <w:pStyle w:val="BookText"/>
        <w:rPr/>
      </w:pPr>
      <w:r>
        <w:rPr>
          <w:rFonts w:ascii="Amiri" w:hAnsi="Amiri" w:eastAsia="Amiri" w:cs="Amiri"/>
          <w:color w:val="111111"/>
          <w:sz w:val="28"/>
          <w:sz w:val="28"/>
          <w:szCs w:val="28"/>
          <w:rtl w:val="true"/>
          <w:lang w:bidi="ar-SA"/>
        </w:rPr>
        <w:t>كل أمنياتي هي أن أراك ولو مرة واحدة</w:t>
      </w:r>
    </w:p>
    <w:p>
      <w:pPr>
        <w:pStyle w:val="BookText"/>
        <w:rPr/>
      </w:pPr>
      <w:r>
        <w:rPr>
          <w:rFonts w:ascii="Amiri" w:hAnsi="Amiri" w:eastAsia="Amiri" w:cs="Amiri"/>
          <w:color w:val="111111"/>
          <w:sz w:val="28"/>
          <w:sz w:val="28"/>
          <w:szCs w:val="28"/>
          <w:rtl w:val="true"/>
          <w:lang w:bidi="ar-SA"/>
        </w:rPr>
        <w:t>وإذا وصلت إلىٰ أمنيتي لن يصل لك الضرر</w:t>
      </w:r>
    </w:p>
    <w:p>
      <w:pPr>
        <w:pStyle w:val="BookText"/>
        <w:rPr/>
      </w:pPr>
      <w:r>
        <w:rPr>
          <w:rFonts w:ascii="Amiri" w:hAnsi="Amiri" w:eastAsia="Amiri" w:cs="Amiri"/>
          <w:color w:val="111111"/>
          <w:sz w:val="28"/>
          <w:sz w:val="28"/>
          <w:szCs w:val="28"/>
          <w:rtl w:val="true"/>
          <w:lang w:bidi="ar-SA"/>
        </w:rPr>
        <w:t>إلىٰ حد الآن لم يرك أحد</w:t>
      </w:r>
    </w:p>
    <w:p>
      <w:pPr>
        <w:pStyle w:val="BookText"/>
        <w:rPr/>
      </w:pPr>
      <w:r>
        <w:rPr>
          <w:rFonts w:ascii="Amiri" w:hAnsi="Amiri" w:eastAsia="Amiri" w:cs="Amiri"/>
          <w:color w:val="111111"/>
          <w:sz w:val="28"/>
          <w:sz w:val="28"/>
          <w:szCs w:val="28"/>
          <w:rtl w:val="true"/>
          <w:lang w:bidi="ar-SA"/>
        </w:rPr>
        <w:t>لكن الكل يتحدث عنك</w:t>
      </w:r>
    </w:p>
    <w:p>
      <w:pPr>
        <w:pStyle w:val="BookText"/>
        <w:rPr/>
      </w:pPr>
      <w:r>
        <w:rPr>
          <w:rFonts w:ascii="Amiri" w:hAnsi="Amiri" w:eastAsia="Amiri" w:cs="Amiri"/>
          <w:color w:val="111111"/>
          <w:sz w:val="28"/>
          <w:sz w:val="28"/>
          <w:szCs w:val="28"/>
          <w:rtl w:val="true"/>
          <w:lang w:bidi="ar-SA"/>
        </w:rPr>
        <w:t>الكل يذهب إلىٰ الصحراء من أجل الفرح والسرور</w:t>
      </w:r>
    </w:p>
    <w:p>
      <w:pPr>
        <w:pStyle w:val="BookText"/>
        <w:rPr/>
      </w:pPr>
      <w:r>
        <w:rPr>
          <w:rFonts w:ascii="Amiri" w:hAnsi="Amiri" w:eastAsia="Amiri" w:cs="Amiri"/>
          <w:color w:val="111111"/>
          <w:sz w:val="28"/>
          <w:sz w:val="28"/>
          <w:szCs w:val="28"/>
          <w:rtl w:val="true"/>
          <w:lang w:bidi="ar-SA"/>
        </w:rPr>
        <w:t>لكن أنت تعال وضع رجلك علىٰ عيني التي هي كعين الماء الجارية</w:t>
      </w:r>
    </w:p>
    <w:p>
      <w:pPr>
        <w:pStyle w:val="BookText"/>
        <w:rPr/>
      </w:pPr>
      <w:r>
        <w:rPr>
          <w:rFonts w:ascii="Amiri" w:hAnsi="Amiri" w:eastAsia="Amiri" w:cs="Amiri"/>
          <w:color w:val="111111"/>
          <w:sz w:val="28"/>
          <w:sz w:val="28"/>
          <w:szCs w:val="28"/>
          <w:rtl w:val="true"/>
          <w:lang w:bidi="ar-SA"/>
        </w:rPr>
        <w:t>يراك معشوقك أنك سحاب الرحمة</w:t>
      </w:r>
    </w:p>
    <w:p>
      <w:pPr>
        <w:pStyle w:val="BookText"/>
        <w:rPr/>
      </w:pPr>
      <w:r>
        <w:rPr>
          <w:rFonts w:ascii="Amiri" w:hAnsi="Amiri" w:eastAsia="Amiri" w:cs="Amiri"/>
          <w:color w:val="111111"/>
          <w:sz w:val="28"/>
          <w:sz w:val="28"/>
          <w:szCs w:val="28"/>
          <w:rtl w:val="true"/>
          <w:lang w:bidi="ar-SA"/>
        </w:rPr>
        <w:t>حيث تُنزل عليه الغيث وتسقيه</w:t>
      </w:r>
    </w:p>
    <w:p>
      <w:pPr>
        <w:pStyle w:val="BookText"/>
        <w:rPr/>
      </w:pPr>
      <w:r>
        <w:rPr>
          <w:rFonts w:ascii="Amiri" w:hAnsi="Amiri" w:eastAsia="Amiri" w:cs="Amiri"/>
          <w:color w:val="111111"/>
          <w:sz w:val="28"/>
          <w:sz w:val="28"/>
          <w:szCs w:val="28"/>
          <w:rtl w:val="true"/>
          <w:lang w:bidi="ar-SA"/>
        </w:rPr>
        <w:t>ما الضير أن يصل لك شخص عطشان ويصل إلىٰ أمنياته</w:t>
      </w:r>
    </w:p>
    <w:p>
      <w:pPr>
        <w:pStyle w:val="BookText"/>
        <w:rPr/>
      </w:pPr>
      <w:r>
        <w:rPr>
          <w:rFonts w:ascii="Amiri" w:hAnsi="Amiri" w:eastAsia="Amiri" w:cs="Amiri"/>
          <w:color w:val="111111"/>
          <w:sz w:val="28"/>
          <w:sz w:val="28"/>
          <w:szCs w:val="28"/>
          <w:rtl w:val="true"/>
          <w:lang w:bidi="ar-SA"/>
        </w:rPr>
        <w:t>لفراقك بكيت كثيراً</w:t>
      </w:r>
    </w:p>
    <w:p>
      <w:pPr>
        <w:pStyle w:val="BookText"/>
        <w:rPr/>
      </w:pPr>
      <w:r>
        <w:rPr>
          <w:rFonts w:ascii="Amiri" w:hAnsi="Amiri" w:eastAsia="Amiri" w:cs="Amiri"/>
          <w:color w:val="111111"/>
          <w:sz w:val="28"/>
          <w:sz w:val="28"/>
          <w:szCs w:val="28"/>
          <w:rtl w:val="true"/>
          <w:lang w:bidi="ar-SA"/>
        </w:rPr>
        <w:t>وأصبحت مِن۟ البكاء كعود مزمار أو شعرة</w:t>
      </w:r>
    </w:p>
    <w:p>
      <w:pPr>
        <w:pStyle w:val="BookText"/>
        <w:rPr/>
      </w:pPr>
      <w:r>
        <w:rPr>
          <w:rFonts w:ascii="Amiri" w:hAnsi="Amiri" w:eastAsia="Amiri" w:cs="Amiri"/>
          <w:color w:val="111111"/>
          <w:sz w:val="28"/>
          <w:sz w:val="28"/>
          <w:szCs w:val="28"/>
          <w:rtl w:val="true"/>
          <w:lang w:bidi="ar-SA"/>
        </w:rPr>
        <w:t>اللَّهمَ صلّٙ عَلىٰ محمَّد وآل محمَّد وعجّل فرجهم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810" w:name="pg16697_216897"/>
    </w:p>
    <w:p>
      <w:pPr>
        <w:pStyle w:val="Heading2"/>
        <w:numPr>
          <w:ilvl w:val="1"/>
          <w:numId w:val="1"/>
        </w:numPr>
        <w:rPr/>
      </w:pPr>
      <w:bookmarkStart w:id="811" w:name="__RefHeading___Toc12396516_1280447820"/>
      <w:bookmarkStart w:id="812" w:name="_Toc274"/>
      <w:bookmarkEnd w:id="810"/>
      <w:bookmarkEnd w:id="811"/>
      <w:r>
        <w:rPr>
          <w:rtl w:val="true"/>
        </w:rPr>
        <w:t>العارف بالله وبأمر الله آية الله الشيخ محمد تقي زاهدي</w:t>
      </w:r>
      <w:bookmarkEnd w:id="812"/>
    </w:p>
    <w:p>
      <w:pPr>
        <w:pStyle w:val="Heading2"/>
        <w:numPr>
          <w:ilvl w:val="1"/>
          <w:numId w:val="1"/>
        </w:numPr>
        <w:rPr/>
      </w:pPr>
      <w:bookmarkStart w:id="813" w:name="__RefHeading___Toc12396518_1280447820"/>
      <w:bookmarkStart w:id="814" w:name="_Toc275"/>
      <w:bookmarkEnd w:id="813"/>
      <w:r>
        <w:rPr>
          <w:rtl w:val="true"/>
        </w:rPr>
        <w:t>ولادته</w:t>
      </w:r>
      <w:r>
        <w:rPr>
          <w:rtl w:val="true"/>
        </w:rPr>
        <w:t>:</w:t>
      </w:r>
      <w:bookmarkEnd w:id="814"/>
    </w:p>
    <w:p>
      <w:pPr>
        <w:pStyle w:val="BookText"/>
        <w:rPr/>
      </w:pPr>
      <w:r>
        <w:rPr>
          <w:rFonts w:ascii="Amiri" w:hAnsi="Amiri" w:eastAsia="Amiri" w:cs="Amiri"/>
          <w:color w:val="111111"/>
          <w:sz w:val="28"/>
          <w:sz w:val="28"/>
          <w:szCs w:val="28"/>
          <w:rtl w:val="true"/>
          <w:lang w:bidi="ar-SA"/>
        </w:rPr>
        <w:t>ولد في</w:t>
      </w:r>
    </w:p>
    <w:p>
      <w:pPr>
        <w:pStyle w:val="BookText"/>
        <w:rPr/>
      </w:pPr>
      <w:r>
        <w:rPr>
          <w:rFonts w:eastAsia="Times New Roman" w:cs="Times New Roman" w:ascii="Times New Roman" w:hAnsi="Times New Roman"/>
          <w:color w:val="111111"/>
          <w:sz w:val="28"/>
          <w:szCs w:val="28"/>
          <w:lang w:val="en-US" w:bidi="en-US"/>
        </w:rPr>
        <w:t>1286/7/1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مدينة قم المقدسة</w:t>
      </w:r>
      <w:r>
        <w:rPr>
          <w:rFonts w:eastAsia="Amiri" w:cs="Amiri" w:ascii="Amiri" w:hAnsi="Amiri"/>
          <w:color w:val="111111"/>
          <w:sz w:val="28"/>
          <w:szCs w:val="28"/>
          <w:rtl w:val="true"/>
          <w:lang w:bidi="ar-SA"/>
        </w:rPr>
        <w:t>.</w:t>
      </w:r>
    </w:p>
    <w:p>
      <w:pPr>
        <w:pStyle w:val="Heading2"/>
        <w:numPr>
          <w:ilvl w:val="1"/>
          <w:numId w:val="1"/>
        </w:numPr>
        <w:rPr/>
      </w:pPr>
      <w:bookmarkStart w:id="815" w:name="__RefHeading___Toc12396520_1280447820"/>
      <w:bookmarkStart w:id="816" w:name="_Toc276"/>
      <w:bookmarkEnd w:id="815"/>
      <w:r>
        <w:rPr>
          <w:rtl w:val="true"/>
        </w:rPr>
        <w:t>أساتذته</w:t>
      </w:r>
      <w:r>
        <w:rPr>
          <w:rtl w:val="true"/>
        </w:rPr>
        <w:t>:</w:t>
      </w:r>
      <w:bookmarkEnd w:id="8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محمد حسين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عبدالكريم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فيض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السيد روح الله الخميني</w:t>
      </w:r>
      <w:r>
        <w:rPr>
          <w:rFonts w:eastAsia="Amiri" w:cs="Amiri" w:ascii="Amiri" w:hAnsi="Amiri"/>
          <w:color w:val="111111"/>
          <w:sz w:val="28"/>
          <w:szCs w:val="28"/>
          <w:rtl w:val="true"/>
          <w:lang w:bidi="ar-SA"/>
        </w:rPr>
        <w:t>.</w:t>
      </w:r>
    </w:p>
    <w:p>
      <w:pPr>
        <w:pStyle w:val="Heading2"/>
        <w:numPr>
          <w:ilvl w:val="1"/>
          <w:numId w:val="1"/>
        </w:numPr>
        <w:rPr/>
      </w:pPr>
      <w:bookmarkStart w:id="817" w:name="__RefHeading___Toc12396522_1280447820"/>
      <w:bookmarkStart w:id="818" w:name="_Toc277"/>
      <w:bookmarkEnd w:id="817"/>
      <w:r>
        <w:rPr>
          <w:rtl w:val="true"/>
        </w:rPr>
        <w:t>تلامذته</w:t>
      </w:r>
      <w:r>
        <w:rPr>
          <w:rtl w:val="true"/>
        </w:rPr>
        <w:t>:</w:t>
      </w:r>
      <w:bookmarkEnd w:id="8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حمید یوسف زاده ، وهو من أولياء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رضا الموسوي وآخرون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819" w:name="pg16697_216898"/>
    </w:p>
    <w:p>
      <w:pPr>
        <w:pStyle w:val="Heading2"/>
        <w:numPr>
          <w:ilvl w:val="1"/>
          <w:numId w:val="1"/>
        </w:numPr>
        <w:rPr/>
      </w:pPr>
      <w:bookmarkStart w:id="820" w:name="__RefHeading___Toc12396524_1280447820"/>
      <w:bookmarkStart w:id="821" w:name="_Toc278"/>
      <w:bookmarkEnd w:id="819"/>
      <w:bookmarkEnd w:id="820"/>
      <w:r>
        <w:rPr>
          <w:rtl w:val="true"/>
        </w:rPr>
        <w:t>أبناؤه</w:t>
      </w:r>
      <w:r>
        <w:rPr>
          <w:rtl w:val="true"/>
        </w:rPr>
        <w:t>:</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زاهدي، وقد توفي قبل وفاة والده رحمهما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زاهدي وقد تربّىٰ علىٰ يديه أربعين سنة تقريبا</w:t>
      </w:r>
      <w:r>
        <w:rPr>
          <w:rFonts w:eastAsia="IRNazanin" w:cs="IRNazanin"/>
          <w:color w:val="111111"/>
          <w:sz w:val="28"/>
          <w:szCs w:val="28"/>
          <w:rtl w:val="true"/>
          <w:lang w:bidi="fa-IR"/>
        </w:rPr>
        <w:t>.</w:t>
      </w:r>
    </w:p>
    <w:p>
      <w:pPr>
        <w:pStyle w:val="Heading2"/>
        <w:numPr>
          <w:ilvl w:val="1"/>
          <w:numId w:val="1"/>
        </w:numPr>
        <w:rPr/>
      </w:pPr>
      <w:bookmarkStart w:id="822" w:name="__RefHeading___Toc12396526_1280447820"/>
      <w:bookmarkStart w:id="823" w:name="_Toc279"/>
      <w:bookmarkEnd w:id="822"/>
      <w:r>
        <w:rPr>
          <w:rtl w:val="true"/>
        </w:rPr>
        <w:t>وفاته</w:t>
      </w:r>
      <w:r>
        <w:rPr>
          <w:rtl w:val="true"/>
        </w:rPr>
        <w:t>:</w:t>
      </w:r>
      <w:bookmarkEnd w:id="823"/>
    </w:p>
    <w:p>
      <w:pPr>
        <w:pStyle w:val="BookText"/>
        <w:rPr/>
      </w:pPr>
      <w:r>
        <w:rPr>
          <w:rFonts w:ascii="Amiri" w:hAnsi="Amiri" w:eastAsia="Amiri" w:cs="Amiri"/>
          <w:color w:val="111111"/>
          <w:sz w:val="28"/>
          <w:sz w:val="28"/>
          <w:szCs w:val="28"/>
          <w:rtl w:val="true"/>
          <w:lang w:bidi="ar-SA"/>
        </w:rPr>
        <w:t>رحل عن الدنيا في</w:t>
      </w:r>
      <w:r>
        <w:rPr>
          <w:rFonts w:eastAsia="Amiri" w:cs="Amiri" w:ascii="Amiri" w:hAnsi="Amiri"/>
          <w:color w:val="111111"/>
          <w:sz w:val="28"/>
          <w:szCs w:val="28"/>
          <w:lang w:bidi="ar-SA"/>
        </w:rPr>
        <w:t>1387/5/1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824" w:name="__RefHeading___Toc12396528_1280447820"/>
      <w:bookmarkStart w:id="825" w:name="_Toc280"/>
      <w:bookmarkEnd w:id="824"/>
      <w:r>
        <w:rPr>
          <w:rtl w:val="true"/>
        </w:rPr>
        <w:t>نبذة مما نزل عليه من ألطاف</w:t>
      </w:r>
      <w:r>
        <w:rPr>
          <w:rtl w:val="true"/>
        </w:rPr>
        <w:t>:</w:t>
      </w:r>
      <w:bookmarkEnd w:id="8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ولدته أمه ليجرِ الحليب في ثدييها، فذهبت إلىٰ حرم</w:t>
      </w:r>
    </w:p>
    <w:p>
      <w:pPr>
        <w:pStyle w:val="BookText"/>
        <w:rPr/>
      </w:pPr>
      <w:r>
        <w:rPr>
          <w:rFonts w:ascii="IRNazanin" w:hAnsi="IRNazanin" w:eastAsia="IRNazanin"/>
          <w:color w:val="111111"/>
          <w:sz w:val="28"/>
          <w:sz w:val="28"/>
          <w:szCs w:val="28"/>
          <w:rtl w:val="true"/>
          <w:lang w:bidi="fa-IR"/>
        </w:rPr>
        <w:t>السيدة المعصومة كريمة أهل البيت وتوسّلت بها من أجل جریان</w:t>
      </w:r>
    </w:p>
    <w:p>
      <w:pPr>
        <w:pStyle w:val="BookText"/>
        <w:rPr/>
      </w:pPr>
      <w:r>
        <w:rPr>
          <w:rFonts w:ascii="Amiri" w:hAnsi="Amiri" w:eastAsia="Amiri" w:cs="Amiri"/>
          <w:color w:val="111111"/>
          <w:sz w:val="28"/>
          <w:sz w:val="28"/>
          <w:szCs w:val="28"/>
          <w:rtl w:val="true"/>
          <w:lang w:bidi="ar-SA"/>
        </w:rPr>
        <w:t>الحليب لطفلها، وما إن وصلت المنزل بعد التوسّل حتىٰ جرىٰ الحليب</w:t>
      </w:r>
    </w:p>
    <w:p>
      <w:pPr>
        <w:pStyle w:val="BookText"/>
        <w:rPr/>
      </w:pPr>
      <w:r>
        <w:rPr>
          <w:rFonts w:ascii="Amiri" w:hAnsi="Amiri" w:eastAsia="Amiri" w:cs="Amiri"/>
          <w:color w:val="111111"/>
          <w:sz w:val="28"/>
          <w:sz w:val="28"/>
          <w:szCs w:val="28"/>
          <w:rtl w:val="true"/>
          <w:lang w:bidi="ar-SA"/>
        </w:rPr>
        <w:t>بشكل طبيعي في ثدييها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السادسة عشرة من عمره الشريف رأيٰ نار جهنم تشتعل في</w:t>
      </w:r>
    </w:p>
    <w:p>
      <w:pPr>
        <w:pStyle w:val="BookText"/>
        <w:rPr/>
      </w:pP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826" w:name="pg16697_216899"/>
    </w:p>
    <w:p>
      <w:pPr>
        <w:pStyle w:val="Heading2"/>
        <w:numPr>
          <w:ilvl w:val="1"/>
          <w:numId w:val="1"/>
        </w:numPr>
        <w:rPr/>
      </w:pPr>
      <w:bookmarkStart w:id="827" w:name="__RefHeading___Toc12396530_1280447820"/>
      <w:bookmarkStart w:id="828" w:name="_Toc281"/>
      <w:bookmarkEnd w:id="826"/>
      <w:bookmarkEnd w:id="827"/>
      <w:r>
        <w:rPr>
          <w:rtl w:val="true"/>
        </w:rPr>
        <w:t>آية الله الشيخ محمود ذاکرزاده تولائي المعروف بالشيخ حلبي</w:t>
      </w:r>
      <w:bookmarkEnd w:id="828"/>
    </w:p>
    <w:p>
      <w:pPr>
        <w:pStyle w:val="Heading2"/>
        <w:numPr>
          <w:ilvl w:val="1"/>
          <w:numId w:val="1"/>
        </w:numPr>
        <w:rPr/>
      </w:pPr>
      <w:bookmarkStart w:id="829" w:name="__RefHeading___Toc12396532_1280447820"/>
      <w:bookmarkStart w:id="830" w:name="_Toc282"/>
      <w:bookmarkEnd w:id="829"/>
      <w:r>
        <w:rPr>
          <w:rtl w:val="true"/>
        </w:rPr>
        <w:t>ولادته</w:t>
      </w:r>
      <w:r>
        <w:rPr>
          <w:rtl w:val="true"/>
        </w:rPr>
        <w:t>:</w:t>
      </w:r>
      <w:bookmarkEnd w:id="830"/>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2"/>
        <w:numPr>
          <w:ilvl w:val="1"/>
          <w:numId w:val="1"/>
        </w:numPr>
        <w:rPr/>
      </w:pPr>
      <w:bookmarkStart w:id="831" w:name="__RefHeading___Toc12396534_1280447820"/>
      <w:bookmarkStart w:id="832" w:name="_Toc283"/>
      <w:bookmarkEnd w:id="831"/>
      <w:r>
        <w:rPr>
          <w:rtl w:val="true"/>
        </w:rPr>
        <w:t>أساتذته</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میرزا عبدالجواد النيشابوري ، وقد درس عنده</w:t>
      </w:r>
    </w:p>
    <w:p>
      <w:pPr>
        <w:pStyle w:val="BookText"/>
        <w:rPr/>
      </w:pPr>
      <w:r>
        <w:rPr>
          <w:rFonts w:ascii="IRNazanin" w:hAnsi="IRNazanin" w:eastAsia="IRNazanin"/>
          <w:color w:val="111111"/>
          <w:sz w:val="28"/>
          <w:sz w:val="28"/>
          <w:szCs w:val="28"/>
          <w:rtl w:val="true"/>
          <w:lang w:bidi="fa-IR"/>
        </w:rPr>
        <w:t>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میزرا محمد باقر مدرس رضوي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ميرزا جعفر شهرستاني ، وقد درس لدىٰ الأخيرين مقدمات الفقه والأصول والمنطق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نهاوندي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أحمد الكافي، وقد درس لدىٰ الأخيرين السطوح</w:t>
      </w:r>
    </w:p>
    <w:p>
      <w:pPr>
        <w:pStyle w:val="BookText"/>
        <w:rPr/>
      </w:pP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العظمىٰ الشيخ حسين القمي الطباطبائي، وقد درس</w:t>
      </w:r>
    </w:p>
    <w:p>
      <w:pPr>
        <w:pStyle w:val="BookText"/>
        <w:rPr/>
      </w:pPr>
      <w:r>
        <w:rPr>
          <w:rFonts w:ascii="Amiri" w:hAnsi="Amiri" w:eastAsia="Amiri" w:cs="Amiri"/>
          <w:color w:val="111111"/>
          <w:sz w:val="28"/>
          <w:sz w:val="28"/>
          <w:szCs w:val="28"/>
          <w:rtl w:val="true"/>
          <w:lang w:bidi="ar-SA"/>
        </w:rPr>
        <w:t>عنده بحث الخارج في الفقه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833" w:name="pg16697_216900"/>
    </w:p>
    <w:p>
      <w:pPr>
        <w:pStyle w:val="BookText"/>
        <w:rPr/>
      </w:pPr>
      <w:bookmarkEnd w:id="83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آقا بزرك الطهراني، وقد درس عنده الفلسفة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میرزا مهدي الإصفهاني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نخودکي الإصفهاني</w:t>
      </w:r>
      <w:r>
        <w:rPr>
          <w:rFonts w:eastAsia="IRNazanin" w:cs="IRNazanin"/>
          <w:color w:val="111111"/>
          <w:sz w:val="28"/>
          <w:szCs w:val="28"/>
          <w:rtl w:val="true"/>
          <w:lang w:bidi="fa-IR"/>
        </w:rPr>
        <w:t>.</w:t>
      </w:r>
    </w:p>
    <w:p>
      <w:pPr>
        <w:pStyle w:val="Heading2"/>
        <w:numPr>
          <w:ilvl w:val="1"/>
          <w:numId w:val="1"/>
        </w:numPr>
        <w:rPr/>
      </w:pPr>
      <w:bookmarkStart w:id="834" w:name="__RefHeading___Toc12396536_1280447820"/>
      <w:bookmarkStart w:id="835" w:name="_Toc284"/>
      <w:bookmarkEnd w:id="834"/>
      <w:r>
        <w:rPr>
          <w:rtl w:val="true"/>
        </w:rPr>
        <w:t>تلامذته</w:t>
      </w:r>
      <w:r>
        <w:rPr>
          <w:rtl w:val="true"/>
        </w:rPr>
        <w:t>:</w:t>
      </w:r>
      <w:bookmarkEnd w:id="8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سجادي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افتخار زاده 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أصغر صادقي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مادر شاهي</w:t>
      </w:r>
      <w:r>
        <w:rPr>
          <w:rFonts w:eastAsia="Amiri" w:cs="Amiri" w:ascii="Amiri" w:hAnsi="Amiri"/>
          <w:color w:val="111111"/>
          <w:sz w:val="28"/>
          <w:szCs w:val="28"/>
          <w:rtl w:val="true"/>
          <w:lang w:bidi="ar-SA"/>
        </w:rPr>
        <w:t>.</w:t>
      </w:r>
    </w:p>
    <w:p>
      <w:pPr>
        <w:pStyle w:val="Heading2"/>
        <w:numPr>
          <w:ilvl w:val="1"/>
          <w:numId w:val="1"/>
        </w:numPr>
        <w:rPr/>
      </w:pPr>
      <w:bookmarkStart w:id="836" w:name="__RefHeading___Toc12396538_1280447820"/>
      <w:bookmarkStart w:id="837" w:name="_Toc285"/>
      <w:bookmarkEnd w:id="836"/>
      <w:r>
        <w:rPr>
          <w:rtl w:val="true"/>
        </w:rPr>
        <w:t>حياته العملية</w:t>
      </w:r>
      <w:r>
        <w:rPr>
          <w:rtl w:val="true"/>
        </w:rPr>
        <w:t>:</w:t>
      </w:r>
      <w:bookmarkEnd w:id="837"/>
    </w:p>
    <w:p>
      <w:pPr>
        <w:pStyle w:val="BookText"/>
        <w:rPr/>
      </w:pPr>
      <w:r>
        <w:rPr>
          <w:rFonts w:ascii="Amiri" w:hAnsi="Amiri" w:eastAsia="Amiri" w:cs="Amiri"/>
          <w:color w:val="111111"/>
          <w:sz w:val="28"/>
          <w:sz w:val="28"/>
          <w:szCs w:val="28"/>
          <w:rtl w:val="true"/>
          <w:lang w:bidi="ar-SA"/>
        </w:rPr>
        <w:t xml:space="preserve">بعد تزايد أعداد البهائيين في إيران أسس الشيخ حلبي تجمعاً باسم الحجتية المهدوية ضد البهائية، ومن أهم أهدافها التعريف الإسلامي بمفهوم الإمام صاحب الزمان </w:t>
      </w:r>
      <w:r>
        <w:rPr>
          <w:rFonts w:eastAsia="Amiri" w:cs="Amiri" w:ascii="Amiri" w:hAnsi="Amiri"/>
          <w:color w:val="111111"/>
          <w:sz w:val="28"/>
          <w:szCs w:val="28"/>
          <w:rtl w:val="true"/>
          <w:lang w:bidi="ar-SA"/>
        </w:rPr>
        <w:t>.</w:t>
      </w:r>
    </w:p>
    <w:p>
      <w:pPr>
        <w:pStyle w:val="Heading2"/>
        <w:numPr>
          <w:ilvl w:val="1"/>
          <w:numId w:val="1"/>
        </w:numPr>
        <w:rPr/>
      </w:pPr>
      <w:bookmarkStart w:id="838" w:name="__RefHeading___Toc12396540_1280447820"/>
      <w:bookmarkStart w:id="839" w:name="_Toc286"/>
      <w:bookmarkEnd w:id="838"/>
      <w:r>
        <w:rPr>
          <w:rtl w:val="true"/>
        </w:rPr>
        <w:t>وفاته</w:t>
      </w:r>
      <w:r>
        <w:rPr>
          <w:rtl w:val="true"/>
        </w:rPr>
        <w:t>:</w:t>
      </w:r>
      <w:bookmarkEnd w:id="839"/>
    </w:p>
    <w:p>
      <w:pPr>
        <w:pStyle w:val="BookText"/>
        <w:rPr/>
      </w:pP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عن عمر ناهز المئة عام بعد صراع مع مرض القلب، وقد دُفن قرب مرقد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وصيته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840" w:name="pg16697_216901"/>
    </w:p>
    <w:p>
      <w:pPr>
        <w:pStyle w:val="Heading2"/>
        <w:numPr>
          <w:ilvl w:val="1"/>
          <w:numId w:val="1"/>
        </w:numPr>
        <w:rPr/>
      </w:pPr>
      <w:bookmarkStart w:id="841" w:name="__RefHeading___Toc12396542_1280447820"/>
      <w:bookmarkStart w:id="842" w:name="_Toc287"/>
      <w:bookmarkEnd w:id="840"/>
      <w:bookmarkEnd w:id="841"/>
      <w:r>
        <w:rPr>
          <w:rtl w:val="true"/>
        </w:rPr>
        <w:t>آية الله السيد محمد حسن میرجهاني</w:t>
      </w:r>
      <w:bookmarkEnd w:id="842"/>
    </w:p>
    <w:p>
      <w:pPr>
        <w:pStyle w:val="Heading2"/>
        <w:numPr>
          <w:ilvl w:val="1"/>
          <w:numId w:val="1"/>
        </w:numPr>
        <w:rPr/>
      </w:pPr>
      <w:bookmarkStart w:id="843" w:name="__RefHeading___Toc12396544_1280447820"/>
      <w:bookmarkStart w:id="844" w:name="_Toc288"/>
      <w:bookmarkEnd w:id="843"/>
      <w:r>
        <w:rPr>
          <w:rtl w:val="true"/>
        </w:rPr>
        <w:t>ولادته</w:t>
      </w:r>
      <w:r>
        <w:rPr>
          <w:rtl w:val="true"/>
        </w:rPr>
        <w:t>:</w:t>
      </w:r>
      <w:bookmarkEnd w:id="844"/>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12396546_1280447820"/>
      <w:bookmarkStart w:id="846" w:name="_Toc289"/>
      <w:bookmarkEnd w:id="845"/>
      <w:r>
        <w:rPr>
          <w:rtl w:val="true"/>
        </w:rPr>
        <w:t>أساتذته</w:t>
      </w:r>
      <w:r>
        <w:rPr>
          <w:rtl w:val="true"/>
        </w:rPr>
        <w:t>:</w:t>
      </w:r>
      <w:bookmarkEnd w:id="846"/>
    </w:p>
    <w:p>
      <w:pPr>
        <w:pStyle w:val="BookText"/>
        <w:rPr/>
      </w:pPr>
      <w:r>
        <w:rPr>
          <w:rFonts w:ascii="Amiri" w:hAnsi="Amiri" w:eastAsia="Amiri" w:cs="Amiri"/>
          <w:color w:val="111111"/>
          <w:sz w:val="28"/>
          <w:sz w:val="28"/>
          <w:szCs w:val="28"/>
          <w:rtl w:val="true"/>
          <w:lang w:bidi="ar-SA"/>
        </w:rPr>
        <w:t>كان من الملازمين لآية الله اصفهاني ، ويذكر له مشاهدات</w:t>
      </w:r>
    </w:p>
    <w:p>
      <w:pPr>
        <w:pStyle w:val="BookText"/>
        <w:rPr/>
      </w:pPr>
      <w:r>
        <w:rPr>
          <w:rFonts w:ascii="Amiri" w:hAnsi="Amiri" w:eastAsia="Amiri" w:cs="Amiri"/>
          <w:color w:val="111111"/>
          <w:sz w:val="28"/>
          <w:sz w:val="28"/>
          <w:szCs w:val="28"/>
          <w:rtl w:val="true"/>
          <w:lang w:bidi="ar-SA"/>
        </w:rPr>
        <w:t>قيّمة وكثيرة</w:t>
      </w:r>
      <w:r>
        <w:rPr>
          <w:rFonts w:eastAsia="Amiri" w:cs="Amiri" w:ascii="Amiri" w:hAnsi="Amiri"/>
          <w:color w:val="111111"/>
          <w:sz w:val="28"/>
          <w:szCs w:val="28"/>
          <w:rtl w:val="true"/>
          <w:lang w:bidi="ar-SA"/>
        </w:rPr>
        <w:t>.</w:t>
      </w:r>
    </w:p>
    <w:p>
      <w:pPr>
        <w:pStyle w:val="Heading2"/>
        <w:numPr>
          <w:ilvl w:val="1"/>
          <w:numId w:val="1"/>
        </w:numPr>
        <w:rPr/>
      </w:pPr>
      <w:bookmarkStart w:id="847" w:name="__RefHeading___Toc12396548_1280447820"/>
      <w:bookmarkStart w:id="848" w:name="_Toc290"/>
      <w:bookmarkEnd w:id="847"/>
      <w:r>
        <w:rPr>
          <w:rtl w:val="true"/>
        </w:rPr>
        <w:t>مؤلفاته</w:t>
      </w:r>
      <w:r>
        <w:rPr>
          <w:rtl w:val="true"/>
        </w:rPr>
        <w:t>:</w:t>
      </w:r>
      <w:bookmarkEnd w:id="8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الكلية، حول ولاية أهل البيت التكوينية والتشريعية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المكنونة، حول الإمام والإمامة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العاصمة، في مناقب السيدة فاطمة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نوائب الدهور، في علائم الظهور،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نورستان، حول حضرة المهدي </w:t>
      </w:r>
      <w:r>
        <w:rPr>
          <w:rFonts w:eastAsia="Amiri" w:cs="Amiri" w:ascii="Amiri" w:hAnsi="Amiri"/>
          <w:color w:val="111111"/>
          <w:sz w:val="28"/>
          <w:szCs w:val="28"/>
          <w:rtl w:val="true"/>
          <w:lang w:bidi="ar-SA"/>
        </w:rPr>
        <w:t>.</w:t>
      </w:r>
    </w:p>
    <w:p>
      <w:pPr>
        <w:pStyle w:val="Heading2"/>
        <w:numPr>
          <w:ilvl w:val="1"/>
          <w:numId w:val="1"/>
        </w:numPr>
        <w:rPr/>
      </w:pPr>
      <w:bookmarkStart w:id="849" w:name="__RefHeading___Toc12396550_1280447820"/>
      <w:bookmarkStart w:id="850" w:name="_Toc291"/>
      <w:bookmarkEnd w:id="849"/>
      <w:r>
        <w:rPr>
          <w:rtl w:val="true"/>
        </w:rPr>
        <w:t>وفاته</w:t>
      </w:r>
      <w:r>
        <w:rPr>
          <w:rtl w:val="true"/>
        </w:rPr>
        <w:t>:</w:t>
      </w:r>
      <w:bookmarkEnd w:id="850"/>
    </w:p>
    <w:p>
      <w:pPr>
        <w:pStyle w:val="BookText"/>
        <w:rPr/>
      </w:pP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ودُفن في مقبرة العلامة</w:t>
      </w:r>
    </w:p>
    <w:p>
      <w:pPr>
        <w:pStyle w:val="BookText"/>
        <w:rPr/>
      </w:pPr>
      <w:r>
        <w:rPr>
          <w:rFonts w:ascii="Amiri" w:hAnsi="Amiri" w:eastAsia="Amiri" w:cs="Amiri"/>
          <w:color w:val="111111"/>
          <w:sz w:val="28"/>
          <w:sz w:val="28"/>
          <w:szCs w:val="28"/>
          <w:rtl w:val="true"/>
          <w:lang w:bidi="ar-SA"/>
        </w:rPr>
        <w:t>المجلسي بإصفهان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bookmarkStart w:id="851" w:name="pg16697_216902"/>
    </w:p>
    <w:p>
      <w:pPr>
        <w:pStyle w:val="Heading2"/>
        <w:numPr>
          <w:ilvl w:val="1"/>
          <w:numId w:val="1"/>
        </w:numPr>
        <w:rPr/>
      </w:pPr>
      <w:bookmarkStart w:id="852" w:name="__RefHeading___Toc12396552_1280447820"/>
      <w:bookmarkStart w:id="853" w:name="_Toc292"/>
      <w:bookmarkEnd w:id="851"/>
      <w:bookmarkEnd w:id="852"/>
      <w:r>
        <w:rPr>
          <w:rtl w:val="true"/>
        </w:rPr>
        <w:t>من آثار المترجم</w:t>
      </w:r>
      <w:bookmarkEnd w:id="853"/>
    </w:p>
    <w:p>
      <w:pPr>
        <w:pStyle w:val="Heading2"/>
        <w:numPr>
          <w:ilvl w:val="1"/>
          <w:numId w:val="1"/>
        </w:numPr>
        <w:rPr/>
      </w:pPr>
      <w:bookmarkStart w:id="854" w:name="__RefHeading___Toc12396554_1280447820"/>
      <w:bookmarkStart w:id="855" w:name="_Toc293"/>
      <w:bookmarkEnd w:id="854"/>
      <w:r>
        <w:rPr>
          <w:rtl w:val="true"/>
        </w:rPr>
        <w:t>استعدوا أنصار الإمام صاحب الزمان</w:t>
      </w:r>
      <w:bookmarkEnd w:id="855"/>
    </w:p>
    <w:p>
      <w:pPr>
        <w:pStyle w:val="BookText"/>
        <w:rPr/>
      </w:pPr>
      <w:r>
        <w:rPr>
          <w:rFonts w:ascii="IRNazanin" w:hAnsi="IRNazanin" w:eastAsia="IRNazanin"/>
          <w:color w:val="111111"/>
          <w:sz w:val="28"/>
          <w:sz w:val="28"/>
          <w:szCs w:val="28"/>
          <w:rtl w:val="true"/>
          <w:lang w:bidi="fa-IR"/>
        </w:rPr>
        <w:t>عجل الله تعالی فرجه الشريف</w:t>
      </w:r>
    </w:p>
    <w:p>
      <w:pPr>
        <w:pStyle w:val="BookText"/>
        <w:rPr/>
      </w:pPr>
      <w:r>
        <w:rPr>
          <w:rFonts w:ascii="IRNazanin" w:hAnsi="IRNazanin" w:eastAsia="IRNazanin"/>
          <w:color w:val="111111"/>
          <w:sz w:val="28"/>
          <w:sz w:val="28"/>
          <w:szCs w:val="28"/>
          <w:rtl w:val="true"/>
          <w:lang w:bidi="fa-IR"/>
        </w:rPr>
        <w:t>للأستاذ الشيخ حسين گنجي</w:t>
      </w:r>
    </w:p>
    <w:p>
      <w:pPr>
        <w:pStyle w:val="BookText"/>
        <w:rPr/>
      </w:pPr>
      <w:r>
        <w:rPr>
          <w:rFonts w:ascii="Amiri" w:hAnsi="Amiri" w:eastAsia="Amiri" w:cs="Amiri"/>
          <w:color w:val="111111"/>
          <w:sz w:val="28"/>
          <w:sz w:val="28"/>
          <w:szCs w:val="28"/>
          <w:rtl w:val="true"/>
          <w:lang w:bidi="ar-SA"/>
        </w:rPr>
        <w:t>انتظر لحظة بلحظة، آنٍ بآن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نرجع إلى روايات وأحاديث أهل البيت نرى بأن 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بأعلى المضامين والمحتويات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نطرح أول الأمر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الانتظار؟ وعلىٰ</w:t>
      </w:r>
    </w:p>
    <w:p>
      <w:pPr>
        <w:pStyle w:val="BookText"/>
        <w:rPr/>
      </w:pPr>
      <w:r>
        <w:rPr>
          <w:rFonts w:ascii="Amiri" w:hAnsi="Amiri" w:eastAsia="Amiri" w:cs="Amiri"/>
          <w:color w:val="111111"/>
          <w:sz w:val="28"/>
          <w:sz w:val="28"/>
          <w:szCs w:val="28"/>
          <w:rtl w:val="true"/>
          <w:lang w:bidi="ar-SA"/>
        </w:rPr>
        <w:t xml:space="preserve">أيّٙ شخص تُطلق كلمة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الظاء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النورانية من لسان الإمام الصادق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 أمر</w:t>
      </w:r>
    </w:p>
    <w:p>
      <w:pPr>
        <w:pStyle w:val="BookText"/>
        <w:rPr/>
      </w:pPr>
      <w:r>
        <w:rPr>
          <w:rFonts w:ascii="Amiri" w:hAnsi="Amiri" w:eastAsia="Amiri" w:cs="Amiri"/>
          <w:color w:val="111111"/>
          <w:sz w:val="28"/>
          <w:sz w:val="28"/>
          <w:szCs w:val="28"/>
          <w:rtl w:val="true"/>
          <w:lang w:bidi="ar-SA"/>
        </w:rPr>
        <w:t>صاحبك ليلك ونهارك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ليلاً ونهاراً، ليس فقط في السنة مرةَّ واحدة تنتظر</w:t>
      </w:r>
    </w:p>
    <w:p>
      <w:pPr>
        <w:pStyle w:val="BookText"/>
        <w:rPr/>
      </w:pPr>
      <w:r>
        <w:rPr>
          <w:rFonts w:ascii="Amiri" w:hAnsi="Amiri" w:eastAsia="Amiri" w:cs="Amiri"/>
          <w:color w:val="111111"/>
          <w:sz w:val="28"/>
          <w:sz w:val="28"/>
          <w:szCs w:val="28"/>
          <w:rtl w:val="true"/>
          <w:lang w:bidi="ar-SA"/>
        </w:rPr>
        <w:t>مجيء الإمام صاحب الزمان ، لا كل أسبوع مرة واحدة، لا كل يوم مرة</w:t>
      </w:r>
    </w:p>
    <w:p>
      <w:pPr>
        <w:pStyle w:val="BookText"/>
        <w:rPr/>
      </w:pPr>
      <w:r>
        <w:rPr>
          <w:rFonts w:ascii="Amiri" w:hAnsi="Amiri" w:eastAsia="Amiri" w:cs="Amiri"/>
          <w:color w:val="111111"/>
          <w:sz w:val="28"/>
          <w:sz w:val="28"/>
          <w:szCs w:val="28"/>
          <w:rtl w:val="true"/>
          <w:lang w:bidi="ar-SA"/>
        </w:rPr>
        <w:t>واحدة، بل لابد أن أكون في انتظار فرج الإمام كل لحظة، وكل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أقل زمان يُحتسب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قيل يأتي 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أنتظر فرج الإمام كل لحظة</w:t>
      </w:r>
    </w:p>
    <w:p>
      <w:pPr>
        <w:pStyle w:val="BookText"/>
        <w:rPr/>
      </w:pPr>
      <w:r>
        <w:rPr>
          <w:rFonts w:ascii="Amiri" w:hAnsi="Amiri" w:eastAsia="Amiri" w:cs="Amiri"/>
          <w:color w:val="111111"/>
          <w:sz w:val="28"/>
          <w:sz w:val="28"/>
          <w:szCs w:val="28"/>
          <w:rtl w:val="true"/>
          <w:lang w:bidi="ar-SA"/>
        </w:rPr>
        <w:t>وكل آن؟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أن أتوجه دائما إلىٰ طريق مجيء الإمام صاحب الزمان ، علىٰ أنه</w:t>
      </w:r>
    </w:p>
    <w:p>
      <w:pPr>
        <w:pStyle w:val="BookText"/>
        <w:rPr/>
      </w:pPr>
      <w:r>
        <w:rPr>
          <w:rFonts w:ascii="IRNazanin" w:hAnsi="IRNazanin" w:eastAsia="IRNazanin"/>
          <w:color w:val="111111"/>
          <w:sz w:val="28"/>
          <w:sz w:val="28"/>
          <w:szCs w:val="28"/>
          <w:rtl w:val="true"/>
          <w:lang w:bidi="fa-IR"/>
        </w:rPr>
        <w:t>تُوجد لدينا روایات بأن الصيحة تُسمعُ من السماء في شهر رمضان بأنَّ</w:t>
      </w:r>
    </w:p>
    <w:p>
      <w:pPr>
        <w:pStyle w:val="BookText"/>
        <w:rPr/>
      </w:pPr>
      <w:r>
        <w:rPr>
          <w:rFonts w:ascii="IRNazanin" w:hAnsi="IRNazanin" w:eastAsia="IRNazanin"/>
          <w:color w:val="111111"/>
          <w:sz w:val="28"/>
          <w:sz w:val="28"/>
          <w:szCs w:val="28"/>
          <w:rtl w:val="true"/>
          <w:lang w:bidi="fa-IR"/>
        </w:rPr>
        <w:t>الإمام صاحب الزمان قد ظهر، يعني يأتي جبرائیل فيما بين</w:t>
      </w:r>
    </w:p>
    <w:p>
      <w:pPr>
        <w:pStyle w:val="BookText"/>
        <w:rPr/>
      </w:pPr>
      <w:r>
        <w:rPr>
          <w:rFonts w:ascii="Amiri" w:hAnsi="Amiri" w:eastAsia="Amiri" w:cs="Amiri"/>
          <w:color w:val="111111"/>
          <w:sz w:val="28"/>
          <w:sz w:val="28"/>
          <w:szCs w:val="28"/>
          <w:rtl w:val="true"/>
          <w:lang w:bidi="ar-SA"/>
        </w:rPr>
        <w:t>السماء والأرض ويصرخ بأن الإمام المهدي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حتما حدوثها في شهر رمضان الصيحة، من الممكن أن تسمع</w:t>
      </w:r>
    </w:p>
    <w:p>
      <w:pPr>
        <w:pStyle w:val="BookText"/>
        <w:rPr/>
      </w:pPr>
      <w:r>
        <w:rPr>
          <w:rFonts w:ascii="Amiri" w:hAnsi="Amiri" w:eastAsia="Amiri" w:cs="Amiri"/>
          <w:color w:val="111111"/>
          <w:sz w:val="28"/>
          <w:sz w:val="28"/>
          <w:szCs w:val="28"/>
          <w:rtl w:val="true"/>
          <w:lang w:bidi="ar-SA"/>
        </w:rPr>
        <w:t>في غير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عشرات العلامات أيضا، مثل العلامات التي حول إيران وقم</w:t>
      </w:r>
    </w:p>
    <w:p>
      <w:pPr>
        <w:pStyle w:val="BookText"/>
        <w:rPr/>
      </w:pPr>
      <w:r>
        <w:rPr>
          <w:rFonts w:ascii="Amiri" w:hAnsi="Amiri" w:eastAsia="Amiri" w:cs="Amiri"/>
          <w:color w:val="111111"/>
          <w:sz w:val="28"/>
          <w:sz w:val="28"/>
          <w:szCs w:val="28"/>
          <w:rtl w:val="true"/>
          <w:lang w:bidi="ar-SA"/>
        </w:rPr>
        <w:t>بالخصوص، كل هذه العلامات ليست حتمية، من الممكن أن تحدث أو لا</w:t>
      </w:r>
    </w:p>
    <w:p>
      <w:pPr>
        <w:pStyle w:val="BookText"/>
        <w:rPr/>
      </w:pP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ذلك أتت الروايات أَنَّ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يأتيكم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فجأة يحدث الظهور، ليس أن نجلس وننتظر ليأتي شهر رمضان، ويأتي</w:t>
      </w:r>
    </w:p>
    <w:p>
      <w:pPr>
        <w:pStyle w:val="BookText"/>
        <w:rPr/>
      </w:pPr>
      <w:r>
        <w:rPr>
          <w:rFonts w:ascii="Amiri" w:hAnsi="Amiri" w:eastAsia="Amiri" w:cs="Amiri"/>
          <w:color w:val="111111"/>
          <w:sz w:val="28"/>
          <w:sz w:val="28"/>
          <w:szCs w:val="28"/>
          <w:rtl w:val="true"/>
          <w:lang w:bidi="ar-SA"/>
        </w:rPr>
        <w:t>الإمام فيه، ولذلك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 أمر صاحبك ليلك ونهارك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نقرؤه ونصل إلىٰ أن نطلب فرج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وعجّٙل اللهم فرجهم بقائمهم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هل في شهر رمضان وبعد</w:t>
      </w:r>
    </w:p>
    <w:p>
      <w:pPr>
        <w:pStyle w:val="BookText"/>
        <w:rPr/>
      </w:pPr>
      <w:r>
        <w:rPr>
          <w:rFonts w:ascii="Amiri" w:hAnsi="Amiri" w:eastAsia="Amiri" w:cs="Amiri"/>
          <w:color w:val="111111"/>
          <w:sz w:val="28"/>
          <w:sz w:val="28"/>
          <w:szCs w:val="28"/>
          <w:rtl w:val="true"/>
          <w:lang w:bidi="ar-SA"/>
        </w:rPr>
        <w:t xml:space="preserve">الصيحة؟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كلمح البصر أو هو أقرب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عجّٙل فرج الإمام</w:t>
      </w:r>
    </w:p>
    <w:p>
      <w:pPr>
        <w:pStyle w:val="BookText"/>
        <w:rPr/>
      </w:pPr>
      <w:r>
        <w:rPr>
          <w:rFonts w:ascii="Amiri" w:hAnsi="Amiri" w:eastAsia="Amiri" w:cs="Amiri"/>
          <w:color w:val="111111"/>
          <w:sz w:val="28"/>
          <w:sz w:val="28"/>
          <w:szCs w:val="28"/>
          <w:rtl w:val="true"/>
          <w:lang w:bidi="ar-SA"/>
        </w:rPr>
        <w:t>بأسرع من حركة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النظرة السريعة الخاطفة،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والحركة</w:t>
      </w:r>
    </w:p>
    <w:p>
      <w:pPr>
        <w:pStyle w:val="BookText"/>
        <w:rPr/>
      </w:pPr>
      <w:r>
        <w:rPr>
          <w:rFonts w:ascii="Amiri" w:hAnsi="Amiri" w:eastAsia="Amiri" w:cs="Amiri"/>
          <w:color w:val="111111"/>
          <w:sz w:val="28"/>
          <w:sz w:val="28"/>
          <w:szCs w:val="28"/>
          <w:rtl w:val="true"/>
          <w:lang w:bidi="ar-SA"/>
        </w:rPr>
        <w:t xml:space="preserve">سواء كانت بجفن العين أم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هو الزمان الذي تستغرقه هذه</w:t>
      </w:r>
    </w:p>
    <w:p>
      <w:pPr>
        <w:pStyle w:val="BookText"/>
        <w:rPr/>
      </w:pPr>
      <w:r>
        <w:rPr>
          <w:rFonts w:ascii="Amiri" w:hAnsi="Amiri" w:eastAsia="Amiri" w:cs="Amiri"/>
          <w:color w:val="111111"/>
          <w:sz w:val="28"/>
          <w:sz w:val="28"/>
          <w:szCs w:val="28"/>
          <w:rtl w:val="true"/>
          <w:lang w:bidi="ar-SA"/>
        </w:rPr>
        <w:t>الحركة؟</w:t>
      </w:r>
    </w:p>
    <w:p>
      <w:pPr>
        <w:pStyle w:val="BookText"/>
        <w:rPr/>
      </w:pPr>
      <w:r>
        <w:rPr>
          <w:rFonts w:ascii="Amiri" w:hAnsi="Amiri" w:eastAsia="Amiri" w:cs="Amiri"/>
          <w:color w:val="111111"/>
          <w:sz w:val="28"/>
          <w:sz w:val="28"/>
          <w:szCs w:val="28"/>
          <w:rtl w:val="true"/>
          <w:lang w:bidi="ar-SA"/>
        </w:rPr>
        <w:t>هكذا لابد للإنسان أن ينتظر في كل آنٍ 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ينتظر مرة</w:t>
      </w:r>
    </w:p>
    <w:p>
      <w:pPr>
        <w:pStyle w:val="BookText"/>
        <w:rPr/>
      </w:pPr>
      <w:r>
        <w:rPr>
          <w:rFonts w:ascii="Amiri" w:hAnsi="Amiri" w:eastAsia="Amiri" w:cs="Amiri"/>
          <w:color w:val="111111"/>
          <w:sz w:val="28"/>
          <w:sz w:val="28"/>
          <w:szCs w:val="28"/>
          <w:rtl w:val="true"/>
          <w:lang w:bidi="ar-SA"/>
        </w:rPr>
        <w:t>واحدة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مرة واحدة في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مرة واحدة في اليوم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 أقاربنا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إلىٰ مجلس من مجالس الإمام الحسين</w:t>
      </w:r>
    </w:p>
    <w:p>
      <w:pPr>
        <w:pStyle w:val="BookText"/>
        <w:rPr/>
      </w:pPr>
      <w:r>
        <w:rPr>
          <w:rFonts w:ascii="Amiri" w:hAnsi="Amiri" w:eastAsia="Amiri" w:cs="Amiri"/>
          <w:color w:val="111111"/>
          <w:sz w:val="28"/>
          <w:sz w:val="28"/>
          <w:szCs w:val="28"/>
          <w:rtl w:val="true"/>
          <w:lang w:bidi="ar-SA"/>
        </w:rPr>
        <w:t>المشهورة، كان كل الحاضرين في حالة بكاء وعويل، وفي حالة خاصة،</w:t>
      </w:r>
    </w:p>
    <w:p>
      <w:pPr>
        <w:pStyle w:val="BookText"/>
        <w:rPr/>
      </w:pPr>
      <w:r>
        <w:rPr>
          <w:rFonts w:ascii="Amiri" w:hAnsi="Amiri" w:eastAsia="Amiri" w:cs="Amiri"/>
          <w:color w:val="111111"/>
          <w:sz w:val="28"/>
          <w:sz w:val="28"/>
          <w:szCs w:val="28"/>
          <w:rtl w:val="true"/>
          <w:lang w:bidi="ar-SA"/>
        </w:rPr>
        <w:t>حضر في ليلة من الليالي العشر التي يقام فيها هذا المجلس الحسيني، آية الله</w:t>
      </w:r>
    </w:p>
    <w:p>
      <w:pPr>
        <w:pStyle w:val="BookText"/>
        <w:rPr/>
      </w:pPr>
      <w:r>
        <w:rPr>
          <w:rFonts w:ascii="Amiri" w:hAnsi="Amiri" w:eastAsia="Amiri" w:cs="Amiri"/>
          <w:color w:val="111111"/>
          <w:sz w:val="28"/>
          <w:sz w:val="28"/>
          <w:szCs w:val="28"/>
          <w:rtl w:val="true"/>
          <w:lang w:bidi="ar-SA"/>
        </w:rPr>
        <w:t>العظمىٰ الشيخ بهجت، وبعد أن انتهت مراسم العزاء علىٰ الإمام</w:t>
      </w:r>
    </w:p>
    <w:p>
      <w:pPr>
        <w:pStyle w:val="BookText"/>
        <w:rPr/>
      </w:pPr>
      <w:r>
        <w:rPr>
          <w:rFonts w:ascii="Amiri" w:hAnsi="Amiri" w:eastAsia="Amiri" w:cs="Amiri"/>
          <w:color w:val="111111"/>
          <w:sz w:val="28"/>
          <w:sz w:val="28"/>
          <w:szCs w:val="28"/>
          <w:rtl w:val="true"/>
          <w:lang w:bidi="ar-SA"/>
        </w:rPr>
        <w:t>الحسين، أراد آية الله العظمىٰ الشيخ بهجت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مرَّة</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افتحوا الطريق، الآقا يريد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یعني السيد المحترم،</w:t>
      </w:r>
    </w:p>
    <w:p>
      <w:pPr>
        <w:pStyle w:val="BookText"/>
        <w:rPr/>
      </w:pPr>
      <w:r>
        <w:rPr>
          <w:rFonts w:ascii="Amiri" w:hAnsi="Amiri" w:eastAsia="Amiri" w:cs="Amiri"/>
          <w:color w:val="111111"/>
          <w:sz w:val="28"/>
          <w:sz w:val="28"/>
          <w:szCs w:val="28"/>
          <w:rtl w:val="true"/>
          <w:lang w:bidi="ar-SA"/>
        </w:rPr>
        <w:t>والناس إذا قالوا آقا بدون اسم بعدها يتبادر إلىٰ الأذهان الإمام وكنت</w:t>
      </w:r>
    </w:p>
    <w:p>
      <w:pPr>
        <w:pStyle w:val="BookText"/>
        <w:rPr/>
      </w:pPr>
      <w:r>
        <w:rPr>
          <w:rFonts w:ascii="Amiri" w:hAnsi="Amiri" w:eastAsia="Amiri" w:cs="Amiri"/>
          <w:color w:val="111111"/>
          <w:sz w:val="28"/>
          <w:sz w:val="28"/>
          <w:szCs w:val="28"/>
          <w:rtl w:val="true"/>
          <w:lang w:bidi="ar-SA"/>
        </w:rPr>
        <w:t>أقصد بهذا الكلام الشيخ بهجت، وإذا بالشيخ بهجت اهتمزَّ مرة</w:t>
      </w:r>
    </w:p>
    <w:p>
      <w:pPr>
        <w:pStyle w:val="BookText"/>
        <w:rPr/>
      </w:pPr>
      <w:r>
        <w:rPr>
          <w:rFonts w:ascii="Amiri" w:hAnsi="Amiri" w:eastAsia="Amiri" w:cs="Amiri"/>
          <w:color w:val="111111"/>
          <w:sz w:val="28"/>
          <w:sz w:val="28"/>
          <w:szCs w:val="28"/>
          <w:rtl w:val="true"/>
          <w:lang w:bidi="ar-SA"/>
        </w:rPr>
        <w:t>واحدة؛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آقا؟ أين الإمام؟ بمعني أنه أصلاً لم يعتبر نفسه هو</w:t>
      </w:r>
    </w:p>
    <w:p>
      <w:pPr>
        <w:pStyle w:val="BookText"/>
        <w:rPr/>
      </w:pPr>
      <w:r>
        <w:rPr>
          <w:rFonts w:ascii="Amiri" w:hAnsi="Amiri" w:eastAsia="Amiri" w:cs="Amiri"/>
          <w:color w:val="111111"/>
          <w:sz w:val="28"/>
          <w:sz w:val="28"/>
          <w:szCs w:val="28"/>
          <w:rtl w:val="true"/>
          <w:lang w:bidi="ar-SA"/>
        </w:rPr>
        <w:t>السيد المحترم؛ لأنه لا يرىٰ أنه يوجد في العالم مثل مقام الإمام، وفي</w:t>
      </w:r>
    </w:p>
    <w:p>
      <w:pPr>
        <w:pStyle w:val="BookText"/>
        <w:rPr/>
      </w:pPr>
      <w:r>
        <w:rPr>
          <w:rFonts w:ascii="Amiri" w:hAnsi="Amiri" w:eastAsia="Amiri" w:cs="Amiri"/>
          <w:color w:val="111111"/>
          <w:sz w:val="28"/>
          <w:sz w:val="28"/>
          <w:szCs w:val="28"/>
          <w:rtl w:val="true"/>
          <w:lang w:bidi="ar-SA"/>
        </w:rPr>
        <w:t>نظره كل أهل العالم هم خدَّام الإمام المهدي، آية الله العظمىٰ الشيخ</w:t>
      </w:r>
    </w:p>
    <w:p>
      <w:pPr>
        <w:pStyle w:val="BookText"/>
        <w:rPr/>
      </w:pPr>
      <w:r>
        <w:rPr>
          <w:rFonts w:ascii="Amiri" w:hAnsi="Amiri" w:eastAsia="Amiri" w:cs="Amiri"/>
          <w:color w:val="111111"/>
          <w:sz w:val="28"/>
          <w:sz w:val="28"/>
          <w:szCs w:val="28"/>
          <w:rtl w:val="true"/>
          <w:lang w:bidi="ar-SA"/>
        </w:rPr>
        <w:t>بهجت هكذا ربَّىٰ نفسه في مدرسة الإمامة علىٰ الانتظار، بحيث ما إن</w:t>
      </w:r>
    </w:p>
    <w:p>
      <w:pPr>
        <w:pStyle w:val="BookText"/>
        <w:rPr/>
      </w:pPr>
      <w:r>
        <w:rPr>
          <w:rFonts w:ascii="Amiri" w:hAnsi="Amiri" w:eastAsia="Amiri" w:cs="Amiri"/>
          <w:color w:val="111111"/>
          <w:sz w:val="28"/>
          <w:sz w:val="28"/>
          <w:szCs w:val="28"/>
          <w:rtl w:val="true"/>
          <w:lang w:bidi="ar-SA"/>
        </w:rPr>
        <w:t xml:space="preserve">سمع كلمة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من كل وجوده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w:t>
      </w:r>
    </w:p>
    <w:p>
      <w:pPr>
        <w:pStyle w:val="BookText"/>
        <w:rPr/>
      </w:pP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الإمام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المرحوم السید عباس حسینی الطهرانی ینقل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عندما ذهبت ألیٰ زیارة</w:t>
      </w:r>
    </w:p>
    <w:p>
      <w:pPr>
        <w:pStyle w:val="BookText"/>
        <w:rPr/>
      </w:pPr>
      <w:r>
        <w:rPr>
          <w:rFonts w:ascii="Amiri" w:hAnsi="Amiri" w:eastAsia="Amiri" w:cs="Amiri"/>
          <w:color w:val="111111"/>
          <w:sz w:val="28"/>
          <w:sz w:val="28"/>
          <w:szCs w:val="28"/>
          <w:rtl w:val="true"/>
          <w:lang w:bidi="ar-SA"/>
        </w:rPr>
        <w:t>الشيخ رجب علي الخياط، وما إن وصلت ابتدأني الشيخ رجب علي</w:t>
      </w:r>
    </w:p>
    <w:p>
      <w:pPr>
        <w:pStyle w:val="BookText"/>
        <w:rPr/>
      </w:pPr>
      <w:r>
        <w:rPr>
          <w:rFonts w:ascii="IRNazanin" w:hAnsi="IRNazanin" w:eastAsia="IRNazanin"/>
          <w:color w:val="111111"/>
          <w:sz w:val="28"/>
          <w:sz w:val="28"/>
          <w:szCs w:val="28"/>
          <w:rtl w:val="true"/>
          <w:lang w:bidi="fa-IR"/>
        </w:rPr>
        <w:t>، 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الإمام صاحب الزمان؟ هل مجيء الإمام</w:t>
      </w:r>
    </w:p>
    <w:p>
      <w:pPr>
        <w:pStyle w:val="BookText"/>
        <w:rPr/>
      </w:pPr>
      <w:r>
        <w:rPr>
          <w:rFonts w:ascii="Amiri" w:hAnsi="Amiri" w:eastAsia="Amiri" w:cs="Amiri"/>
          <w:color w:val="111111"/>
          <w:sz w:val="28"/>
          <w:sz w:val="28"/>
          <w:szCs w:val="28"/>
          <w:rtl w:val="true"/>
          <w:lang w:bidi="ar-SA"/>
        </w:rPr>
        <w:t xml:space="preserve">المهدي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 يسمىٰ انتظارا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رجب علي الخياط من العشاق الوالهين لظهور الإمام</w:t>
      </w:r>
    </w:p>
    <w:p>
      <w:pPr>
        <w:pStyle w:val="BookText"/>
        <w:rPr/>
      </w:pPr>
      <w:r>
        <w:rPr>
          <w:rFonts w:ascii="Amiri" w:hAnsi="Amiri" w:eastAsia="Amiri" w:cs="Amiri"/>
          <w:color w:val="111111"/>
          <w:sz w:val="28"/>
          <w:sz w:val="28"/>
          <w:szCs w:val="28"/>
          <w:rtl w:val="true"/>
          <w:lang w:bidi="ar-SA"/>
        </w:rPr>
        <w:t>المهدي، حتىٰ أن صبره وصل إلىٰ آخره، لدرجة أنه جمع كل ما يملك</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856" w:name="pg16697_216905"/>
    </w:p>
    <w:p>
      <w:pPr>
        <w:pStyle w:val="BookText"/>
        <w:rPr/>
      </w:pPr>
      <w:bookmarkEnd w:id="856"/>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وذهب من طهران إلىٰ مشهد؛ فقط لأجل انتظار خروج السيد الحسني</w:t>
      </w:r>
    </w:p>
    <w:p>
      <w:pPr>
        <w:pStyle w:val="BookText"/>
        <w:rPr/>
      </w:pPr>
      <w:r>
        <w:rPr>
          <w:rFonts w:ascii="Amiri" w:hAnsi="Amiri" w:eastAsia="Amiri" w:cs="Amiri"/>
          <w:color w:val="111111"/>
          <w:sz w:val="28"/>
          <w:sz w:val="28"/>
          <w:szCs w:val="28"/>
          <w:rtl w:val="true"/>
          <w:lang w:bidi="ar-SA"/>
        </w:rPr>
        <w:t>ليلتحق به</w:t>
      </w:r>
      <w:r>
        <w:rPr>
          <w:rFonts w:eastAsia="Amiri" w:cs="Amiri" w:ascii="Amiri" w:hAnsi="Amiri"/>
          <w:color w:val="111111"/>
          <w:sz w:val="28"/>
          <w:szCs w:val="28"/>
          <w:rtl w:val="true"/>
          <w:lang w:bidi="ar-SA"/>
        </w:rPr>
        <w:t>.</w:t>
      </w:r>
    </w:p>
    <w:p>
      <w:pPr>
        <w:pStyle w:val="Heading2"/>
        <w:numPr>
          <w:ilvl w:val="1"/>
          <w:numId w:val="1"/>
        </w:numPr>
        <w:rPr/>
      </w:pPr>
      <w:bookmarkStart w:id="857" w:name="__RefHeading___Toc12396556_1280447820"/>
      <w:bookmarkStart w:id="858" w:name="_Toc294"/>
      <w:bookmarkEnd w:id="857"/>
      <w:r>
        <w:rPr>
          <w:rtl w:val="true"/>
        </w:rPr>
        <w:t>نسيم المعرفة</w:t>
      </w:r>
      <w:bookmarkEnd w:id="858"/>
    </w:p>
    <w:p>
      <w:pPr>
        <w:pStyle w:val="Heading2"/>
        <w:numPr>
          <w:ilvl w:val="1"/>
          <w:numId w:val="1"/>
        </w:numPr>
        <w:rPr/>
      </w:pPr>
      <w:bookmarkStart w:id="859" w:name="__RefHeading___Toc12396558_1280447820"/>
      <w:bookmarkStart w:id="860" w:name="_Toc295"/>
      <w:bookmarkEnd w:id="859"/>
      <w:r>
        <w:rPr>
          <w:rtl w:val="true"/>
        </w:rPr>
        <w:t>في معرفة أهل البيت من مرآة الزيارة الجامعة</w:t>
      </w:r>
      <w:bookmarkEnd w:id="860"/>
    </w:p>
    <w:p>
      <w:pPr>
        <w:pStyle w:val="BookText"/>
        <w:rPr/>
      </w:pPr>
      <w:r>
        <w:rPr>
          <w:rFonts w:ascii="IRNazanin" w:hAnsi="IRNazanin" w:eastAsia="IRNazanin"/>
          <w:color w:val="111111"/>
          <w:sz w:val="28"/>
          <w:sz w:val="28"/>
          <w:szCs w:val="28"/>
          <w:rtl w:val="true"/>
          <w:lang w:bidi="fa-IR"/>
        </w:rPr>
        <w:t>للأستاذ الشيخ حسين گنجي</w:t>
      </w:r>
    </w:p>
    <w:p>
      <w:pPr>
        <w:pStyle w:val="BookText"/>
        <w:rPr/>
      </w:pPr>
      <w:r>
        <w:rPr>
          <w:rFonts w:ascii="Amiri" w:hAnsi="Amiri" w:eastAsia="Amiri" w:cs="Amiri"/>
          <w:color w:val="111111"/>
          <w:sz w:val="28"/>
          <w:sz w:val="28"/>
          <w:szCs w:val="28"/>
          <w:rtl w:val="true"/>
          <w:lang w:bidi="ar-SA"/>
        </w:rPr>
        <w:t>مقام العصمة هو حافظ النبوة والإمامة</w:t>
      </w:r>
    </w:p>
    <w:p>
      <w:pPr>
        <w:pStyle w:val="BookText"/>
        <w:rPr/>
      </w:pPr>
      <w:r>
        <w:rPr>
          <w:rFonts w:ascii="Amiri" w:hAnsi="Amiri" w:eastAsia="Amiri" w:cs="Amiri"/>
          <w:color w:val="111111"/>
          <w:sz w:val="28"/>
          <w:sz w:val="28"/>
          <w:szCs w:val="28"/>
          <w:rtl w:val="true"/>
          <w:lang w:bidi="ar-SA"/>
        </w:rPr>
        <w:t>هذه الرواية سمعها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 ولولا على لما خلقتك، ولولا فاطمة لما</w:t>
      </w:r>
    </w:p>
    <w:p>
      <w:pPr>
        <w:pStyle w:val="BookText"/>
        <w:rPr/>
      </w:pPr>
      <w:r>
        <w:rPr>
          <w:rFonts w:ascii="IRNazanin" w:hAnsi="IRNazanin" w:eastAsia="IRNazanin"/>
          <w:color w:val="111111"/>
          <w:sz w:val="28"/>
          <w:sz w:val="28"/>
          <w:szCs w:val="28"/>
          <w:rtl w:val="true"/>
          <w:lang w:bidi="fa-IR"/>
        </w:rPr>
        <w:t>خلقتکما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معاني هذا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مقام النبوة، ولدينا مقام الإمامة،</w:t>
      </w:r>
    </w:p>
    <w:p>
      <w:pPr>
        <w:pStyle w:val="BookText"/>
        <w:rPr/>
      </w:pPr>
      <w:r>
        <w:rPr>
          <w:rFonts w:ascii="Amiri" w:hAnsi="Amiri" w:eastAsia="Amiri" w:cs="Amiri"/>
          <w:color w:val="111111"/>
          <w:sz w:val="28"/>
          <w:sz w:val="28"/>
          <w:szCs w:val="28"/>
          <w:rtl w:val="true"/>
          <w:lang w:bidi="ar-SA"/>
        </w:rPr>
        <w:t>وكذلك لدينا مقام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والولاية هي حافظ الرسالة، ونفس</w:t>
      </w:r>
    </w:p>
    <w:p>
      <w:pPr>
        <w:pStyle w:val="BookText"/>
        <w:rPr/>
      </w:pPr>
      <w:r>
        <w:rPr>
          <w:rFonts w:ascii="Amiri" w:hAnsi="Amiri" w:eastAsia="Amiri" w:cs="Amiri"/>
          <w:color w:val="111111"/>
          <w:sz w:val="28"/>
          <w:sz w:val="28"/>
          <w:szCs w:val="28"/>
          <w:rtl w:val="true"/>
          <w:lang w:bidi="ar-SA"/>
        </w:rPr>
        <w:t>الولاية والإمامة لها حافظ أيضا، وهو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 النبي محمد نبي وإمام أيضا،</w:t>
      </w:r>
    </w:p>
    <w:p>
      <w:pPr>
        <w:pStyle w:val="BookText"/>
        <w:rPr/>
      </w:pPr>
      <w:r>
        <w:rPr>
          <w:rFonts w:ascii="IRNazanin" w:hAnsi="IRNazanin" w:eastAsia="IRNazanin"/>
          <w:color w:val="111111"/>
          <w:sz w:val="28"/>
          <w:sz w:val="28"/>
          <w:szCs w:val="28"/>
          <w:rtl w:val="true"/>
          <w:lang w:bidi="fa-IR"/>
        </w:rPr>
        <w:t>ولديه مقام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إلىٰ 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w:t>
      </w:r>
    </w:p>
    <w:p>
      <w:pPr>
        <w:pStyle w:val="BookText"/>
        <w:rPr/>
      </w:pPr>
      <w:r>
        <w:rPr>
          <w:rFonts w:ascii="Amiri" w:hAnsi="Amiri" w:eastAsia="Amiri" w:cs="Amiri"/>
          <w:color w:val="111111"/>
          <w:sz w:val="28"/>
          <w:sz w:val="28"/>
          <w:szCs w:val="28"/>
          <w:rtl w:val="true"/>
          <w:lang w:bidi="ar-SA"/>
        </w:rPr>
        <w:t>يكن لديك جنبة الإمامة والولاية لم أخلقك؛ لأن هذه الإمامة، تحفظ</w:t>
      </w:r>
    </w:p>
    <w:p>
      <w:pPr>
        <w:pStyle w:val="BookText"/>
        <w:rPr/>
      </w:pPr>
      <w:r>
        <w:rPr>
          <w:rFonts w:ascii="Amiri" w:hAnsi="Amiri" w:eastAsia="Amiri" w:cs="Amiri"/>
          <w:color w:val="111111"/>
          <w:sz w:val="28"/>
          <w:sz w:val="28"/>
          <w:szCs w:val="28"/>
          <w:rtl w:val="true"/>
          <w:lang w:bidi="ar-SA"/>
        </w:rPr>
        <w:t>النبوة، ومصداق هذه الإمامة والولاية هو أمير المؤمنين؛ وكذلك لو لم</w:t>
      </w:r>
    </w:p>
    <w:p>
      <w:pPr>
        <w:pStyle w:val="BookText"/>
        <w:rPr/>
      </w:pPr>
      <w:r>
        <w:rPr>
          <w:rFonts w:ascii="Amiri" w:hAnsi="Amiri" w:eastAsia="Amiri" w:cs="Amiri"/>
          <w:color w:val="111111"/>
          <w:sz w:val="28"/>
          <w:sz w:val="28"/>
          <w:szCs w:val="28"/>
          <w:rtl w:val="true"/>
          <w:lang w:bidi="ar-SA"/>
        </w:rPr>
        <w:t>تكن لديك العصمة لم أخلقك، وفي الخارج مصداق العصمة هي السيدة</w:t>
      </w:r>
    </w:p>
    <w:p>
      <w:pPr>
        <w:pStyle w:val="BookText"/>
        <w:rPr/>
      </w:pP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أن يقول إنَّ فاطمة الزهراء أفضل من النبي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bookmarkStart w:id="861" w:name="pg16697_216906"/>
    </w:p>
    <w:p>
      <w:pPr>
        <w:pStyle w:val="BookText"/>
        <w:rPr/>
      </w:pPr>
      <w:bookmarkEnd w:id="861"/>
      <w:r>
        <w:rPr>
          <w:rFonts w:ascii="Amiri" w:hAnsi="Amiri" w:eastAsia="Amiri" w:cs="Amiri"/>
          <w:color w:val="111111"/>
          <w:sz w:val="28"/>
          <w:sz w:val="28"/>
          <w:szCs w:val="28"/>
          <w:rtl w:val="true"/>
          <w:lang w:bidi="ar-SA"/>
        </w:rPr>
        <w:t>الأكرم وأمير المؤمنين، بل إن هذه الأمور الثلاثة هي من 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الأكرم، وشأنه الظاهري هو النبوة، وشأنه الباطني هو الإمامة،</w:t>
      </w:r>
    </w:p>
    <w:p>
      <w:pPr>
        <w:pStyle w:val="BookText"/>
        <w:rPr/>
      </w:pPr>
      <w:r>
        <w:rPr>
          <w:rFonts w:ascii="Amiri" w:hAnsi="Amiri" w:eastAsia="Amiri" w:cs="Amiri"/>
          <w:color w:val="111111"/>
          <w:sz w:val="28"/>
          <w:sz w:val="28"/>
          <w:szCs w:val="28"/>
          <w:rtl w:val="true"/>
          <w:lang w:bidi="ar-SA"/>
        </w:rPr>
        <w:t>ه وشأن باطنه الباطني هو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النبي يقول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الأنبياء سراً ومعي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إنَّ باطن نبوة ورسالة هؤلاء الأنبياء هي 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في</w:t>
      </w:r>
    </w:p>
    <w:p>
      <w:pPr>
        <w:pStyle w:val="BookText"/>
        <w:rPr/>
      </w:pPr>
      <w:r>
        <w:rPr>
          <w:rFonts w:ascii="IRNazanin" w:hAnsi="IRNazanin" w:eastAsia="IRNazanin"/>
          <w:color w:val="111111"/>
          <w:sz w:val="28"/>
          <w:sz w:val="28"/>
          <w:szCs w:val="28"/>
          <w:rtl w:val="true"/>
          <w:lang w:bidi="fa-IR"/>
        </w:rPr>
        <w:t>باطن هؤلاء الأنبياء، وكل واحد منهم بمقدار ظرفیته يحصل علىٰ الإمداد</w:t>
      </w:r>
    </w:p>
    <w:p>
      <w:pPr>
        <w:pStyle w:val="BookText"/>
        <w:rPr/>
      </w:pPr>
      <w:r>
        <w:rPr>
          <w:rFonts w:ascii="Amiri" w:hAnsi="Amiri" w:eastAsia="Amiri" w:cs="Amiri"/>
          <w:color w:val="111111"/>
          <w:sz w:val="28"/>
          <w:sz w:val="28"/>
          <w:szCs w:val="28"/>
          <w:rtl w:val="true"/>
          <w:lang w:bidi="ar-SA"/>
        </w:rPr>
        <w:t>والفيض، ويكون صاحب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الولاية التي تعمل في</w:t>
      </w:r>
    </w:p>
    <w:p>
      <w:pPr>
        <w:pStyle w:val="BookText"/>
        <w:rPr/>
      </w:pPr>
      <w:r>
        <w:rPr>
          <w:rFonts w:ascii="Amiri" w:hAnsi="Amiri" w:eastAsia="Amiri" w:cs="Amiri"/>
          <w:color w:val="111111"/>
          <w:sz w:val="28"/>
          <w:sz w:val="28"/>
          <w:szCs w:val="28"/>
          <w:rtl w:val="true"/>
          <w:lang w:bidi="ar-SA"/>
        </w:rPr>
        <w:t>وجود كل الأنبياء، التي هي ولاية مقيَّدة من ناحية الإمام علي،</w:t>
      </w:r>
    </w:p>
    <w:p>
      <w:pPr>
        <w:pStyle w:val="BookText"/>
        <w:rPr/>
      </w:pPr>
      <w:r>
        <w:rPr>
          <w:rFonts w:ascii="Amiri" w:hAnsi="Amiri" w:eastAsia="Amiri" w:cs="Amiri"/>
          <w:color w:val="111111"/>
          <w:sz w:val="28"/>
          <w:sz w:val="28"/>
          <w:szCs w:val="28"/>
          <w:rtl w:val="true"/>
          <w:lang w:bidi="ar-SA"/>
        </w:rPr>
        <w:t>وأنَّه مع النبي الأكرم، هذه الولاية ظاهرية وعلنية، وأظهر نفسه</w:t>
      </w:r>
    </w:p>
    <w:p>
      <w:pPr>
        <w:pStyle w:val="BookText"/>
        <w:rPr/>
      </w:pPr>
      <w:r>
        <w:rPr>
          <w:rFonts w:ascii="Amiri" w:hAnsi="Amiri" w:eastAsia="Amiri" w:cs="Amiri"/>
          <w:color w:val="111111"/>
          <w:sz w:val="28"/>
          <w:sz w:val="28"/>
          <w:szCs w:val="28"/>
          <w:rtl w:val="true"/>
          <w:lang w:bidi="ar-SA"/>
        </w:rPr>
        <w:t>وعرَّف بنفسه</w:t>
      </w:r>
      <w:r>
        <w:rPr>
          <w:rFonts w:eastAsia="Amiri" w:cs="Amiri" w:ascii="Amiri" w:hAnsi="Amiri"/>
          <w:color w:val="111111"/>
          <w:sz w:val="28"/>
          <w:szCs w:val="28"/>
          <w:rtl w:val="true"/>
          <w:lang w:bidi="ar-SA"/>
        </w:rPr>
        <w:t>.</w:t>
      </w:r>
    </w:p>
    <w:p>
      <w:pPr>
        <w:pStyle w:val="Heading2"/>
        <w:numPr>
          <w:ilvl w:val="1"/>
          <w:numId w:val="1"/>
        </w:numPr>
        <w:rPr/>
      </w:pPr>
      <w:bookmarkStart w:id="862" w:name="__RefHeading___Toc12396560_1280447820"/>
      <w:bookmarkStart w:id="863" w:name="_Toc296"/>
      <w:bookmarkEnd w:id="862"/>
      <w:r>
        <w:rPr>
          <w:rtl w:val="true"/>
        </w:rPr>
        <w:t>مقامات أمير المؤمنين علي بن أبي طالب</w:t>
      </w:r>
      <w:bookmarkEnd w:id="863"/>
    </w:p>
    <w:p>
      <w:pPr>
        <w:pStyle w:val="BookText"/>
        <w:rPr/>
      </w:pPr>
      <w:r>
        <w:rPr>
          <w:rFonts w:ascii="IRNazanin" w:hAnsi="IRNazanin" w:eastAsia="IRNazanin"/>
          <w:color w:val="111111"/>
          <w:sz w:val="28"/>
          <w:sz w:val="28"/>
          <w:szCs w:val="28"/>
          <w:rtl w:val="true"/>
          <w:lang w:bidi="fa-IR"/>
        </w:rPr>
        <w:t>لآية الله العلامة الشيخ محمود التولایي الحلبي</w:t>
      </w:r>
    </w:p>
    <w:p>
      <w:pPr>
        <w:pStyle w:val="BookText"/>
        <w:rPr/>
      </w:pPr>
      <w:r>
        <w:rPr>
          <w:rFonts w:ascii="Amiri" w:hAnsi="Amiri" w:eastAsia="Amiri" w:cs="Amiri"/>
          <w:color w:val="111111"/>
          <w:sz w:val="28"/>
          <w:sz w:val="28"/>
          <w:szCs w:val="28"/>
          <w:rtl w:val="true"/>
          <w:lang w:bidi="ar-SA"/>
        </w:rPr>
        <w:t>يوجد في الجنة نعَم ليست لها نهاية، أنهار، وحور، وقصور، وأشجار،</w:t>
      </w:r>
    </w:p>
    <w:p>
      <w:pPr>
        <w:pStyle w:val="BookText"/>
        <w:rPr/>
      </w:pPr>
      <w:r>
        <w:rPr>
          <w:rFonts w:ascii="Amiri" w:hAnsi="Amiri" w:eastAsia="Amiri" w:cs="Amiri"/>
          <w:color w:val="111111"/>
          <w:sz w:val="28"/>
          <w:sz w:val="28"/>
          <w:szCs w:val="28"/>
          <w:rtl w:val="true"/>
          <w:lang w:bidi="ar-SA"/>
        </w:rPr>
        <w:t>وفي كل ورقة جهاز موسيقي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كل هذه النعم هي جسمانية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w:t>
      </w:r>
    </w:p>
    <w:p>
      <w:pPr>
        <w:pStyle w:val="BookText"/>
        <w:rPr/>
      </w:pPr>
      <w:r>
        <w:rPr>
          <w:rFonts w:ascii="Amiri" w:hAnsi="Amiri" w:eastAsia="Amiri" w:cs="Amiri"/>
          <w:color w:val="111111"/>
          <w:sz w:val="28"/>
          <w:sz w:val="28"/>
          <w:szCs w:val="28"/>
          <w:rtl w:val="true"/>
          <w:lang w:bidi="ar-SA"/>
        </w:rPr>
        <w:t xml:space="preserve">الجنة نعم روحانية وهي في كل ليلة جمعة من ليالي جمع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ليلة</w:t>
      </w:r>
    </w:p>
    <w:p>
      <w:pPr>
        <w:pStyle w:val="BookText"/>
        <w:rPr/>
      </w:pPr>
      <w:r>
        <w:rPr>
          <w:rFonts w:ascii="Amiri" w:hAnsi="Amiri" w:eastAsia="Amiri" w:cs="Amiri"/>
          <w:color w:val="111111"/>
          <w:sz w:val="28"/>
          <w:sz w:val="28"/>
          <w:szCs w:val="28"/>
          <w:rtl w:val="true"/>
          <w:lang w:bidi="ar-SA"/>
        </w:rPr>
        <w:t>جمعة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يتجلىٰ لأهل الجنة، وأهل الجنة يلتذون لذة</w:t>
      </w:r>
    </w:p>
    <w:p>
      <w:pPr>
        <w:pStyle w:val="BookText"/>
        <w:rPr/>
      </w:pPr>
      <w:r>
        <w:rPr>
          <w:rFonts w:ascii="Amiri" w:hAnsi="Amiri" w:eastAsia="Amiri" w:cs="Amiri"/>
          <w:color w:val="111111"/>
          <w:sz w:val="28"/>
          <w:sz w:val="28"/>
          <w:szCs w:val="28"/>
          <w:rtl w:val="true"/>
          <w:lang w:bidi="ar-SA"/>
        </w:rPr>
        <w:t>روحانية عظيمة من تجلي أمير المؤمنين حيث لو يوضع جنبها الحور</w:t>
      </w:r>
    </w:p>
    <w:p>
      <w:pPr>
        <w:pStyle w:val="BookText"/>
        <w:rPr/>
      </w:pPr>
      <w:r>
        <w:rPr>
          <w:rFonts w:ascii="Amiri" w:hAnsi="Amiri" w:eastAsia="Amiri" w:cs="Amiri"/>
          <w:color w:val="111111"/>
          <w:sz w:val="28"/>
          <w:sz w:val="28"/>
          <w:szCs w:val="28"/>
          <w:rtl w:val="true"/>
          <w:lang w:bidi="ar-SA"/>
        </w:rPr>
        <w:t>العين، ماذا سيكون لها من قيمة؟ الحور بمثابة شمندر في مقابل ذلك</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864" w:name="pg16697_216907"/>
    </w:p>
    <w:p>
      <w:pPr>
        <w:pStyle w:val="BookText"/>
        <w:rPr/>
      </w:pPr>
      <w:bookmarkEnd w:id="864"/>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الأشجار والأنهار؟ مثل الشمندر في مقابل تجلي الإمام</w:t>
      </w:r>
    </w:p>
    <w:p>
      <w:pPr>
        <w:pStyle w:val="BookText"/>
        <w:rPr/>
      </w:pPr>
      <w:r>
        <w:rPr>
          <w:rFonts w:ascii="Amiri" w:hAnsi="Amiri" w:eastAsia="Amiri" w:cs="Amiri"/>
          <w:color w:val="111111"/>
          <w:sz w:val="28"/>
          <w:sz w:val="28"/>
          <w:szCs w:val="28"/>
          <w:rtl w:val="true"/>
          <w:lang w:bidi="ar-SA"/>
        </w:rPr>
        <w:t>علي؟ هذا هو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اسم الله الأعظم علي سر مبهم</w:t>
      </w:r>
    </w:p>
    <w:p>
      <w:pPr>
        <w:pStyle w:val="BookText"/>
        <w:rPr/>
      </w:pPr>
      <w:r>
        <w:rPr>
          <w:rFonts w:ascii="Amiri" w:hAnsi="Amiri" w:eastAsia="Amiri" w:cs="Amiri"/>
          <w:color w:val="111111"/>
          <w:sz w:val="28"/>
          <w:sz w:val="28"/>
          <w:szCs w:val="28"/>
          <w:rtl w:val="true"/>
          <w:lang w:bidi="ar-SA"/>
        </w:rPr>
        <w:t>علي نور أقدم، علي فرع أكمل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الأعلىٰ هو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من شامٍخٍ علي</w:t>
      </w:r>
    </w:p>
    <w:p>
      <w:pPr>
        <w:pStyle w:val="BookText"/>
        <w:rPr/>
      </w:pP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 xml:space="preserve">ليس اعتباطا أن تذكر حلقة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الشخص الذي</w:t>
      </w:r>
    </w:p>
    <w:p>
      <w:pPr>
        <w:pStyle w:val="BookText"/>
        <w:rPr/>
      </w:pPr>
      <w:r>
        <w:rPr>
          <w:rFonts w:ascii="Amiri" w:hAnsi="Amiri" w:eastAsia="Amiri" w:cs="Amiri"/>
          <w:color w:val="111111"/>
          <w:sz w:val="28"/>
          <w:sz w:val="28"/>
          <w:szCs w:val="28"/>
          <w:rtl w:val="true"/>
          <w:lang w:bidi="ar-SA"/>
        </w:rPr>
        <w:t xml:space="preserve">يريد الدخول إلىٰ الجنة لابد أن يكون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طريق</w:t>
      </w:r>
    </w:p>
    <w:p>
      <w:pPr>
        <w:pStyle w:val="BookText"/>
        <w:rPr/>
      </w:pPr>
      <w:r>
        <w:rPr>
          <w:rFonts w:ascii="Amiri" w:hAnsi="Amiri" w:eastAsia="Amiri" w:cs="Amiri"/>
          <w:color w:val="111111"/>
          <w:sz w:val="28"/>
          <w:sz w:val="28"/>
          <w:szCs w:val="28"/>
          <w:rtl w:val="true"/>
          <w:lang w:bidi="ar-SA"/>
        </w:rPr>
        <w:t>الإمام علي يكون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ذكره العلامة المجلسي في</w:t>
      </w:r>
    </w:p>
    <w:p>
      <w:pPr>
        <w:pStyle w:val="BookText"/>
        <w:rPr/>
      </w:pPr>
      <w:r>
        <w:rPr>
          <w:rFonts w:ascii="Amiri" w:hAnsi="Amiri" w:eastAsia="Amiri" w:cs="Amiri"/>
          <w:color w:val="111111"/>
          <w:sz w:val="28"/>
          <w:sz w:val="28"/>
          <w:szCs w:val="28"/>
          <w:rtl w:val="true"/>
          <w:lang w:bidi="ar-SA"/>
        </w:rPr>
        <w:t>بحار الأنوار باب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يدق جرس باب الجنة، تصدر صوتاً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يا إيليا يا أبا الحسن يا أبا تراب</w:t>
      </w:r>
    </w:p>
    <w:p>
      <w:pPr>
        <w:pStyle w:val="BookText"/>
        <w:rPr/>
      </w:pPr>
      <w:r>
        <w:rPr>
          <w:rFonts w:ascii="Amiri" w:hAnsi="Amiri" w:eastAsia="Amiri" w:cs="Amiri"/>
          <w:color w:val="111111"/>
          <w:sz w:val="28"/>
          <w:sz w:val="28"/>
          <w:szCs w:val="28"/>
          <w:rtl w:val="true"/>
          <w:lang w:bidi="ar-SA"/>
        </w:rPr>
        <w:t>أنت حل المشكلات شافع يوم الحساب</w:t>
      </w:r>
    </w:p>
    <w:p>
      <w:pPr>
        <w:pStyle w:val="Heading2"/>
        <w:numPr>
          <w:ilvl w:val="1"/>
          <w:numId w:val="1"/>
        </w:numPr>
        <w:rPr/>
      </w:pPr>
      <w:bookmarkStart w:id="865" w:name="__RefHeading___Toc12396562_1280447820"/>
      <w:bookmarkStart w:id="866" w:name="_Toc297"/>
      <w:bookmarkEnd w:id="865"/>
      <w:r>
        <w:rPr>
          <w:rtl w:val="true"/>
        </w:rPr>
        <w:t>فاطمة كوثر الرسول</w:t>
      </w:r>
      <w:bookmarkEnd w:id="866"/>
    </w:p>
    <w:p>
      <w:pPr>
        <w:pStyle w:val="BookText"/>
        <w:rPr/>
      </w:pPr>
      <w:r>
        <w:rPr>
          <w:rFonts w:ascii="Amiri" w:hAnsi="Amiri" w:eastAsia="Amiri" w:cs="Amiri"/>
          <w:color w:val="111111"/>
          <w:sz w:val="28"/>
          <w:sz w:val="28"/>
          <w:szCs w:val="28"/>
          <w:rtl w:val="true"/>
          <w:lang w:bidi="ar-SA"/>
        </w:rPr>
        <w:t>صلوات الله عليها وآلها</w:t>
      </w:r>
    </w:p>
    <w:p>
      <w:pPr>
        <w:pStyle w:val="BookText"/>
        <w:rPr/>
      </w:pPr>
      <w:r>
        <w:rPr>
          <w:rFonts w:ascii="IRNazanin" w:hAnsi="IRNazanin" w:eastAsia="IRNazanin"/>
          <w:color w:val="111111"/>
          <w:sz w:val="28"/>
          <w:sz w:val="28"/>
          <w:szCs w:val="28"/>
          <w:rtl w:val="true"/>
          <w:lang w:bidi="fa-IR"/>
        </w:rPr>
        <w:t>للأستاذ الشيخ حسين کنجي</w:t>
      </w:r>
    </w:p>
    <w:p>
      <w:pPr>
        <w:pStyle w:val="BookText"/>
        <w:rPr/>
      </w:pPr>
      <w:r>
        <w:rPr>
          <w:rFonts w:ascii="Amiri" w:hAnsi="Amiri" w:eastAsia="Amiri" w:cs="Amiri"/>
          <w:color w:val="111111"/>
          <w:sz w:val="28"/>
          <w:sz w:val="28"/>
          <w:szCs w:val="28"/>
          <w:rtl w:val="true"/>
          <w:lang w:bidi="ar-SA"/>
        </w:rPr>
        <w:t xml:space="preserve">التفسير الملكوتي لهذه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867" w:name="pg16697_216908"/>
    </w:p>
    <w:p>
      <w:pPr>
        <w:pStyle w:val="BookText"/>
        <w:rPr/>
      </w:pPr>
      <w:bookmarkEnd w:id="867"/>
      <w:r>
        <w:rPr>
          <w:rFonts w:ascii="IRNazanin" w:hAnsi="IRNazanin" w:eastAsia="IRNazanin"/>
          <w:color w:val="111111"/>
          <w:sz w:val="28"/>
          <w:sz w:val="28"/>
          <w:szCs w:val="28"/>
          <w:rtl w:val="true"/>
          <w:lang w:bidi="fa-IR"/>
        </w:rPr>
        <w:t>ليلة القدر السيدة الصديقة الطاهرة، یعني أيها الرسول نحن</w:t>
      </w:r>
    </w:p>
    <w:p>
      <w:pPr>
        <w:pStyle w:val="BookText"/>
        <w:rPr/>
      </w:pPr>
      <w:r>
        <w:rPr>
          <w:rFonts w:ascii="Amiri" w:hAnsi="Amiri" w:eastAsia="Amiri" w:cs="Amiri"/>
          <w:color w:val="111111"/>
          <w:sz w:val="28"/>
          <w:sz w:val="28"/>
          <w:szCs w:val="28"/>
          <w:rtl w:val="true"/>
          <w:lang w:bidi="ar-SA"/>
        </w:rPr>
        <w:t>أعطيناك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القرآن الكريم هو في فضائل وجمال</w:t>
      </w:r>
    </w:p>
    <w:p>
      <w:pPr>
        <w:pStyle w:val="BookText"/>
        <w:rPr/>
      </w:pPr>
      <w:r>
        <w:rPr>
          <w:rFonts w:ascii="Amiri" w:hAnsi="Amiri" w:eastAsia="Amiri" w:cs="Amiri"/>
          <w:color w:val="111111"/>
          <w:sz w:val="28"/>
          <w:sz w:val="28"/>
          <w:szCs w:val="28"/>
          <w:rtl w:val="true"/>
          <w:lang w:bidi="ar-SA"/>
        </w:rPr>
        <w:t>زهرائك، نحن أعطيناك ليلة القدر، يعني إن كل القرآن الكريم هو</w:t>
      </w:r>
    </w:p>
    <w:p>
      <w:pPr>
        <w:pStyle w:val="BookText"/>
        <w:rPr/>
      </w:pPr>
      <w:r>
        <w:rPr>
          <w:rFonts w:ascii="Amiri" w:hAnsi="Amiri" w:eastAsia="Amiri" w:cs="Amiri"/>
          <w:color w:val="111111"/>
          <w:sz w:val="28"/>
          <w:sz w:val="28"/>
          <w:szCs w:val="28"/>
          <w:rtl w:val="true"/>
          <w:lang w:bidi="ar-SA"/>
        </w:rPr>
        <w:t>فضائل زهراء الطهر؛ ولذلك أعطيناك كل الحقائق والمعارف الموجودة في القرآن الكريم، وهذا وضعناه في ظرف وخزينة الوجود</w:t>
      </w:r>
    </w:p>
    <w:p>
      <w:pPr>
        <w:pStyle w:val="BookText"/>
        <w:rPr/>
      </w:pPr>
      <w:r>
        <w:rPr>
          <w:rFonts w:ascii="Amiri" w:hAnsi="Amiri" w:eastAsia="Amiri" w:cs="Amiri"/>
          <w:color w:val="111111"/>
          <w:sz w:val="28"/>
          <w:sz w:val="28"/>
          <w:szCs w:val="28"/>
          <w:rtl w:val="true"/>
          <w:lang w:bidi="ar-SA"/>
        </w:rPr>
        <w:t>الشريف فاطمة، ومن هذه الجهة فإن السيدة الزهراء حاملة كل</w:t>
      </w:r>
    </w:p>
    <w:p>
      <w:pPr>
        <w:pStyle w:val="BookText"/>
        <w:rPr/>
      </w:pPr>
      <w:r>
        <w:rPr>
          <w:rFonts w:ascii="IRNazanin" w:hAnsi="IRNazanin" w:eastAsia="IRNazanin"/>
          <w:color w:val="111111"/>
          <w:sz w:val="28"/>
          <w:sz w:val="28"/>
          <w:szCs w:val="28"/>
          <w:rtl w:val="true"/>
          <w:lang w:bidi="fa-IR"/>
        </w:rPr>
        <w:t>الأنوار والحقائق والمعارف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جعفر الصادق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 الله والليلة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فاطمة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تعبير الإمام جعفرالصادق فاطمة</w:t>
      </w:r>
    </w:p>
    <w:p>
      <w:pPr>
        <w:pStyle w:val="BookText"/>
        <w:rPr/>
      </w:pPr>
      <w:r>
        <w:rPr>
          <w:rFonts w:ascii="Amiri" w:hAnsi="Amiri" w:eastAsia="Amiri" w:cs="Amiri"/>
          <w:color w:val="111111"/>
          <w:sz w:val="28"/>
          <w:sz w:val="28"/>
          <w:szCs w:val="28"/>
          <w:rtl w:val="true"/>
          <w:lang w:bidi="ar-SA"/>
        </w:rPr>
        <w:t>مضافة إلىٰ الله تعالىٰ، يعني فاطمة منسوبة لله تعالىٰ، يعني فاطمة</w:t>
      </w:r>
    </w:p>
    <w:p>
      <w:pPr>
        <w:pStyle w:val="BookText"/>
        <w:rPr/>
      </w:pPr>
      <w:r>
        <w:rPr>
          <w:rFonts w:ascii="Amiri" w:hAnsi="Amiri" w:eastAsia="Amiri" w:cs="Amiri"/>
          <w:color w:val="111111"/>
          <w:sz w:val="28"/>
          <w:sz w:val="28"/>
          <w:szCs w:val="28"/>
          <w:rtl w:val="true"/>
          <w:lang w:bidi="ar-SA"/>
        </w:rPr>
        <w:t>إلهية، ولابد أن يُعَرّٙفها الله فقط</w:t>
      </w:r>
      <w:r>
        <w:rPr>
          <w:rFonts w:eastAsia="Amiri" w:cs="Amiri" w:ascii="Amiri" w:hAnsi="Amiri"/>
          <w:color w:val="111111"/>
          <w:sz w:val="28"/>
          <w:szCs w:val="28"/>
          <w:rtl w:val="true"/>
          <w:lang w:bidi="ar-SA"/>
        </w:rPr>
        <w:t>.</w:t>
      </w:r>
    </w:p>
    <w:p>
      <w:pPr>
        <w:pStyle w:val="Heading2"/>
        <w:numPr>
          <w:ilvl w:val="1"/>
          <w:numId w:val="1"/>
        </w:numPr>
        <w:rPr/>
      </w:pPr>
      <w:bookmarkStart w:id="868" w:name="__RefHeading___Toc12396564_1280447820"/>
      <w:bookmarkStart w:id="869" w:name="_Toc298"/>
      <w:bookmarkEnd w:id="868"/>
      <w:r>
        <w:rPr>
          <w:rtl w:val="true"/>
        </w:rPr>
        <w:t>ملكوت الإمام الحسين</w:t>
      </w:r>
      <w:bookmarkEnd w:id="869"/>
    </w:p>
    <w:p>
      <w:pPr>
        <w:pStyle w:val="BookText"/>
        <w:rPr/>
      </w:pPr>
      <w:r>
        <w:rPr>
          <w:rFonts w:ascii="Amiri" w:hAnsi="Amiri" w:eastAsia="Amiri" w:cs="Amiri"/>
          <w:color w:val="111111"/>
          <w:sz w:val="28"/>
          <w:sz w:val="28"/>
          <w:szCs w:val="28"/>
          <w:rtl w:val="true"/>
          <w:lang w:bidi="ar-SA"/>
        </w:rPr>
        <w:t>لمجموعة من العرفاء والعلماء</w:t>
      </w:r>
    </w:p>
    <w:p>
      <w:pPr>
        <w:pStyle w:val="BookText"/>
        <w:rPr/>
      </w:pPr>
      <w:r>
        <w:rPr>
          <w:rFonts w:ascii="IRNazanin" w:hAnsi="IRNazanin" w:eastAsia="IRNazanin"/>
          <w:color w:val="111111"/>
          <w:sz w:val="28"/>
          <w:sz w:val="28"/>
          <w:szCs w:val="28"/>
          <w:rtl w:val="true"/>
          <w:lang w:bidi="fa-IR"/>
        </w:rPr>
        <w:t>هل من ناصر ینصرني؟</w:t>
      </w:r>
    </w:p>
    <w:p>
      <w:pPr>
        <w:pStyle w:val="BookText"/>
        <w:rPr/>
      </w:pPr>
      <w:r>
        <w:rPr>
          <w:rFonts w:ascii="Amiri" w:hAnsi="Amiri" w:eastAsia="Amiri" w:cs="Amiri"/>
          <w:color w:val="111111"/>
          <w:sz w:val="28"/>
          <w:sz w:val="28"/>
          <w:szCs w:val="28"/>
          <w:rtl w:val="true"/>
          <w:lang w:bidi="ar-SA"/>
        </w:rPr>
        <w:t xml:space="preserve">ينقل المرحوم الشيخ نجفي القوجاني قضية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سياحة</w:t>
      </w:r>
    </w:p>
    <w:p>
      <w:pPr>
        <w:pStyle w:val="BookText"/>
        <w:rPr/>
      </w:pP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 من النجف إلىٰ كربلاء لزيارة الإمام</w:t>
      </w:r>
    </w:p>
    <w:p>
      <w:pPr>
        <w:pStyle w:val="BookText"/>
        <w:rPr/>
      </w:pPr>
      <w:r>
        <w:rPr>
          <w:rFonts w:ascii="Amiri" w:hAnsi="Amiri" w:eastAsia="Amiri" w:cs="Amiri"/>
          <w:color w:val="111111"/>
          <w:sz w:val="28"/>
          <w:sz w:val="28"/>
          <w:szCs w:val="28"/>
          <w:rtl w:val="true"/>
          <w:lang w:bidi="ar-SA"/>
        </w:rPr>
        <w:t>الحسين، عندما وصل قرب كربلاء، رأيت بأن العطش قد غلبني</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870" w:name="pg16697_216909"/>
    </w:p>
    <w:p>
      <w:pPr>
        <w:pStyle w:val="BookText"/>
        <w:rPr/>
      </w:pPr>
      <w:bookmarkEnd w:id="870"/>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جريت حتىٰ أوصلت نفسي إلىٰ الماء، فجأة رأيت قبة وحرم الإمام</w:t>
      </w:r>
    </w:p>
    <w:p>
      <w:pPr>
        <w:pStyle w:val="BookText"/>
        <w:rPr/>
      </w:pPr>
      <w:r>
        <w:rPr>
          <w:rFonts w:ascii="Amiri" w:hAnsi="Amiri" w:eastAsia="Amiri" w:cs="Amiri"/>
          <w:color w:val="111111"/>
          <w:sz w:val="28"/>
          <w:sz w:val="28"/>
          <w:szCs w:val="28"/>
          <w:rtl w:val="true"/>
          <w:lang w:bidi="ar-SA"/>
        </w:rPr>
        <w:t>الحسين، أمتلأ وجودي من النشاط والحيوية ونسيت العطش، يقول</w:t>
      </w:r>
    </w:p>
    <w:p>
      <w:pPr>
        <w:pStyle w:val="BookText"/>
        <w:rPr/>
      </w:pPr>
      <w:r>
        <w:rPr>
          <w:rFonts w:ascii="Amiri" w:hAnsi="Amiri" w:eastAsia="Amiri" w:cs="Amiri"/>
          <w:color w:val="111111"/>
          <w:sz w:val="28"/>
          <w:sz w:val="28"/>
          <w:szCs w:val="28"/>
          <w:rtl w:val="true"/>
          <w:lang w:bidi="ar-SA"/>
        </w:rPr>
        <w:t>ذهبت إلىٰ صحن الإمام الحسين بالبكاء والاحتراق، رأيت بأن ساعة</w:t>
      </w:r>
    </w:p>
    <w:p>
      <w:pPr>
        <w:pStyle w:val="BookText"/>
        <w:rPr/>
      </w:pPr>
      <w:r>
        <w:rPr>
          <w:rFonts w:ascii="Amiri" w:hAnsi="Amiri" w:eastAsia="Amiri" w:cs="Amiri"/>
          <w:color w:val="111111"/>
          <w:sz w:val="28"/>
          <w:sz w:val="28"/>
          <w:szCs w:val="28"/>
          <w:rtl w:val="true"/>
          <w:lang w:bidi="ar-SA"/>
        </w:rPr>
        <w:t>الصحن بدأت بالطنين، أردت معرفة وفهم ماذا تقول، في عالم المكاشفة،</w:t>
      </w:r>
    </w:p>
    <w:p>
      <w:pPr>
        <w:pStyle w:val="BookText"/>
        <w:rPr/>
      </w:pPr>
      <w:r>
        <w:rPr>
          <w:rFonts w:ascii="Amiri" w:hAnsi="Amiri" w:eastAsia="Amiri" w:cs="Amiri"/>
          <w:color w:val="111111"/>
          <w:sz w:val="28"/>
          <w:sz w:val="28"/>
          <w:szCs w:val="28"/>
          <w:rtl w:val="true"/>
          <w:lang w:bidi="ar-SA"/>
        </w:rPr>
        <w:t>سمعتها تقول عشر مرات بصوت لطيف عذب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يجيب هذا الطلب فجأة رأيت بأن ساعة حضرة أبي</w:t>
      </w:r>
    </w:p>
    <w:p>
      <w:pPr>
        <w:pStyle w:val="BookText"/>
        <w:rPr/>
      </w:pPr>
      <w:r>
        <w:rPr>
          <w:rFonts w:ascii="Amiri" w:hAnsi="Amiri" w:eastAsia="Amiri" w:cs="Amiri"/>
          <w:color w:val="111111"/>
          <w:sz w:val="28"/>
          <w:sz w:val="28"/>
          <w:szCs w:val="28"/>
          <w:rtl w:val="true"/>
          <w:lang w:bidi="ar-SA"/>
        </w:rPr>
        <w:t>الفضل العباس بدأت بالطنين، أنصت لها، رأيت بأنها تقول عشر</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حبيبي حسين أنا أجيبك</w:t>
      </w:r>
      <w:r>
        <w:rPr>
          <w:rFonts w:eastAsia="Amiri" w:cs="Amiri" w:ascii="Amiri" w:hAnsi="Amiri"/>
          <w:color w:val="111111"/>
          <w:sz w:val="28"/>
          <w:szCs w:val="28"/>
          <w:rtl w:val="true"/>
          <w:lang w:bidi="ar-SA"/>
        </w:rPr>
        <w:t>.</w:t>
      </w:r>
    </w:p>
    <w:p>
      <w:pPr>
        <w:pStyle w:val="Heading2"/>
        <w:numPr>
          <w:ilvl w:val="1"/>
          <w:numId w:val="1"/>
        </w:numPr>
        <w:rPr/>
      </w:pPr>
      <w:bookmarkStart w:id="871" w:name="__RefHeading___Toc12396566_1280447820"/>
      <w:bookmarkStart w:id="872" w:name="_Toc299"/>
      <w:bookmarkEnd w:id="871"/>
      <w:r>
        <w:rPr>
          <w:rtl w:val="true"/>
        </w:rPr>
        <w:t>في منتهى الوحدة</w:t>
      </w:r>
      <w:bookmarkEnd w:id="872"/>
    </w:p>
    <w:p>
      <w:pPr>
        <w:pStyle w:val="BookText"/>
        <w:rPr/>
      </w:pPr>
      <w:r>
        <w:rPr>
          <w:rFonts w:ascii="Amiri" w:hAnsi="Amiri" w:eastAsia="Amiri" w:cs="Amiri"/>
          <w:color w:val="111111"/>
          <w:sz w:val="28"/>
          <w:sz w:val="28"/>
          <w:szCs w:val="28"/>
          <w:rtl w:val="true"/>
          <w:lang w:bidi="ar-SA"/>
        </w:rPr>
        <w:t>للأستاذ الشيخ علي رضا نعمتي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أيضاً بقيت وحيداً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كثيرا ما سُمعت في زماننا و بصورة مكررة المضمون في</w:t>
      </w:r>
    </w:p>
    <w:p>
      <w:pPr>
        <w:pStyle w:val="BookText"/>
        <w:rPr/>
      </w:pPr>
      <w:r>
        <w:rPr>
          <w:rFonts w:ascii="Amiri" w:hAnsi="Amiri" w:eastAsia="Amiri" w:cs="Amiri"/>
          <w:color w:val="111111"/>
          <w:sz w:val="28"/>
          <w:sz w:val="28"/>
          <w:szCs w:val="28"/>
          <w:rtl w:val="true"/>
          <w:lang w:bidi="ar-SA"/>
        </w:rPr>
        <w:t>المنامات، والمكاشفات والرؤيا من الوجود المقدس للإمام بقية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سوف أنقل لكم قضية حديثة غير التي نقلت في الطبعات السابقة</w:t>
      </w:r>
    </w:p>
    <w:p>
      <w:pPr>
        <w:pStyle w:val="BookText"/>
        <w:rPr/>
      </w:pPr>
      <w:r>
        <w:rPr>
          <w:rFonts w:ascii="Amiri" w:hAnsi="Amiri" w:eastAsia="Amiri" w:cs="Amiri"/>
          <w:color w:val="111111"/>
          <w:sz w:val="28"/>
          <w:sz w:val="28"/>
          <w:szCs w:val="28"/>
          <w:rtl w:val="true"/>
          <w:lang w:bidi="ar-SA"/>
        </w:rPr>
        <w:t xml:space="preserve">في هذا الكتاب أو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أولئك الغافلين عن الإمام ولي العصر يرجعون إلىٰ أنفسهم، ويبدؤون حياة جديدة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 أحد طلاب العلوم الدينية مؤخرا، في الخامس عشر من ذي القعدة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توسله بالإمام بقية الله</w:t>
      </w:r>
    </w:p>
    <w:p>
      <w:pPr>
        <w:pStyle w:val="BookText"/>
        <w:rPr/>
      </w:pPr>
      <w:r>
        <w:rPr>
          <w:rFonts w:ascii="Amiri" w:hAnsi="Amiri" w:eastAsia="Amiri" w:cs="Amiri"/>
          <w:color w:val="111111"/>
          <w:sz w:val="28"/>
          <w:sz w:val="28"/>
          <w:szCs w:val="28"/>
          <w:rtl w:val="true"/>
          <w:lang w:bidi="ar-SA"/>
        </w:rPr>
        <w:t>أنه رأىٰ في عالم النوم أو</w:t>
      </w:r>
    </w:p>
    <w:p>
      <w:pPr>
        <w:pStyle w:val="BookText"/>
        <w:rPr/>
      </w:pPr>
      <w:r>
        <w:rPr>
          <w:rFonts w:ascii="Amiri" w:hAnsi="Amiri" w:eastAsia="Amiri" w:cs="Amiri"/>
          <w:color w:val="111111"/>
          <w:sz w:val="28"/>
          <w:sz w:val="28"/>
          <w:szCs w:val="28"/>
          <w:rtl w:val="true"/>
          <w:lang w:bidi="ar-SA"/>
        </w:rPr>
        <w:t>عالم المكاشفة نفسه في الحرم المطهر لسيد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رأىٰ رجلاً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 له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يخاطب الإمام سید</w:t>
      </w:r>
    </w:p>
    <w:p>
      <w:pPr>
        <w:pStyle w:val="BookText"/>
        <w:rPr/>
      </w:pPr>
      <w:r>
        <w:rPr>
          <w:rFonts w:ascii="Amiri" w:hAnsi="Amiri" w:eastAsia="Amiri" w:cs="Amiri"/>
          <w:color w:val="111111"/>
          <w:sz w:val="28"/>
          <w:sz w:val="28"/>
          <w:szCs w:val="28"/>
          <w:rtl w:val="true"/>
          <w:lang w:bidi="ar-SA"/>
        </w:rPr>
        <w:t>الشهداء في ضريحه المطهر،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بقيت وحيداً في كربلاء، وأنا بقيت وحيداً في هذا الزمان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الطالب العزيز بعد أن نقل أحداث منامه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رآني الإمام</w:t>
      </w:r>
    </w:p>
    <w:p>
      <w:pPr>
        <w:pStyle w:val="BookText"/>
        <w:rPr/>
      </w:pPr>
      <w:r>
        <w:rPr>
          <w:rFonts w:ascii="Amiri" w:hAnsi="Amiri" w:eastAsia="Amiri" w:cs="Amiri"/>
          <w:color w:val="111111"/>
          <w:sz w:val="28"/>
          <w:sz w:val="28"/>
          <w:szCs w:val="28"/>
          <w:rtl w:val="true"/>
          <w:lang w:bidi="ar-SA"/>
        </w:rPr>
        <w:t>ولي العصر توجه لي توجها خاصا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زيارة عاشوراء، وعندما</w:t>
      </w:r>
    </w:p>
    <w:p>
      <w:pPr>
        <w:pStyle w:val="BookText"/>
        <w:rPr/>
      </w:pPr>
      <w:r>
        <w:rPr>
          <w:rFonts w:ascii="Amiri" w:hAnsi="Amiri" w:eastAsia="Amiri" w:cs="Amiri"/>
          <w:color w:val="111111"/>
          <w:sz w:val="28"/>
          <w:sz w:val="28"/>
          <w:szCs w:val="28"/>
          <w:rtl w:val="true"/>
          <w:lang w:bidi="ar-SA"/>
        </w:rPr>
        <w:t>هممت بقراءة زيارة عاشوراء، وجدت نفسي فجأة بدل أن أقرأ الزيارة</w:t>
      </w:r>
    </w:p>
    <w:p>
      <w:pPr>
        <w:pStyle w:val="BookText"/>
        <w:rPr/>
      </w:pPr>
      <w:r>
        <w:rPr>
          <w:rFonts w:ascii="Amiri" w:hAnsi="Amiri" w:eastAsia="Amiri" w:cs="Amiri"/>
          <w:color w:val="111111"/>
          <w:sz w:val="28"/>
          <w:sz w:val="28"/>
          <w:szCs w:val="28"/>
          <w:rtl w:val="true"/>
          <w:lang w:bidi="ar-SA"/>
        </w:rPr>
        <w:t>أبكي، ورأيت الإمام يقرأ الزيارة بنفسه، وأنا أستمع له، وأبكي، وكان</w:t>
      </w:r>
    </w:p>
    <w:p>
      <w:pPr>
        <w:pStyle w:val="BookText"/>
        <w:rPr/>
      </w:pPr>
      <w:r>
        <w:rPr>
          <w:rFonts w:ascii="Amiri" w:hAnsi="Amiri" w:eastAsia="Amiri" w:cs="Amiri"/>
          <w:color w:val="111111"/>
          <w:sz w:val="28"/>
          <w:sz w:val="28"/>
          <w:szCs w:val="28"/>
          <w:rtl w:val="true"/>
          <w:lang w:bidi="ar-SA"/>
        </w:rPr>
        <w:t>يبكي كثيراً أيضاً، ويقول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حسين، حبيبي حسين، و</w:t>
      </w:r>
    </w:p>
    <w:p>
      <w:pPr>
        <w:pStyle w:val="BookText"/>
        <w:rPr/>
      </w:pPr>
      <w:r>
        <w:rPr>
          <w:rFonts w:ascii="Amiri" w:hAnsi="Amiri" w:eastAsia="Amiri" w:cs="Amiri"/>
          <w:color w:val="111111"/>
          <w:sz w:val="28"/>
          <w:sz w:val="28"/>
          <w:szCs w:val="28"/>
          <w:rtl w:val="true"/>
          <w:lang w:bidi="ar-SA"/>
        </w:rPr>
        <w:t>شعرت أن هذه الكلمات والجمل خارجة من قلبه ولسانه المبارك بغمٍ وهم</w:t>
      </w:r>
    </w:p>
    <w:p>
      <w:pPr>
        <w:pStyle w:val="BookText"/>
        <w:rPr/>
      </w:pPr>
      <w:r>
        <w:rPr>
          <w:rFonts w:ascii="IRNazanin" w:hAnsi="IRNazanin" w:eastAsia="IRNazanin"/>
          <w:color w:val="111111"/>
          <w:sz w:val="28"/>
          <w:sz w:val="28"/>
          <w:szCs w:val="28"/>
          <w:rtl w:val="true"/>
          <w:lang w:bidi="fa-IR"/>
        </w:rPr>
        <w:t>شدیدین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الملائكة تزور معنا، كانوا يبكون معنا، وخيّم علىٰ الحرم حال</w:t>
      </w:r>
    </w:p>
    <w:p>
      <w:pPr>
        <w:pStyle w:val="BookText"/>
        <w:rPr/>
      </w:pPr>
      <w:r>
        <w:rPr>
          <w:rFonts w:ascii="Amiri" w:hAnsi="Amiri" w:eastAsia="Amiri" w:cs="Amiri"/>
          <w:color w:val="111111"/>
          <w:sz w:val="28"/>
          <w:sz w:val="28"/>
          <w:szCs w:val="28"/>
          <w:rtl w:val="true"/>
          <w:lang w:bidi="ar-SA"/>
        </w:rPr>
        <w:t>وجو نوراني عجيب، وقال لي حينها الإمام ولي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فدعوت،</w:t>
      </w:r>
    </w:p>
    <w:p>
      <w:pPr>
        <w:pStyle w:val="BookText"/>
        <w:rPr/>
      </w:pPr>
      <w:r>
        <w:rPr>
          <w:rFonts w:ascii="Amiri" w:hAnsi="Amiri" w:eastAsia="Amiri" w:cs="Amiri"/>
          <w:color w:val="111111"/>
          <w:sz w:val="28"/>
          <w:sz w:val="28"/>
          <w:szCs w:val="28"/>
          <w:rtl w:val="true"/>
          <w:lang w:bidi="ar-SA"/>
        </w:rPr>
        <w:t>ورأيته والملائكة والكل يقول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عرّفوني لكل أهل الدنيا</w:t>
      </w:r>
    </w:p>
    <w:p>
      <w:pPr>
        <w:pStyle w:val="BookText"/>
        <w:rPr/>
      </w:pPr>
      <w:r>
        <w:rPr>
          <w:rFonts w:ascii="Amiri" w:hAnsi="Amiri" w:eastAsia="Amiri" w:cs="Amiri"/>
          <w:color w:val="111111"/>
          <w:sz w:val="28"/>
          <w:sz w:val="28"/>
          <w:szCs w:val="28"/>
          <w:rtl w:val="true"/>
          <w:lang w:bidi="ar-SA"/>
        </w:rPr>
        <w:t>بعد ذلك قال الإمام ولي العصر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وظيفتكم أن تعرفوني لكل أهلالدنيا عن طريق حضرة أبي عبدالله</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وأنا بقيت أيضاً في الصحراء وحيداً بعد ذلك، واصل الإمام بقية</w:t>
      </w:r>
    </w:p>
    <w:p>
      <w:pPr>
        <w:pStyle w:val="BookText"/>
        <w:rPr/>
      </w:pPr>
      <w:r>
        <w:rPr>
          <w:rFonts w:ascii="Amiri" w:hAnsi="Amiri" w:eastAsia="Amiri" w:cs="Amiri"/>
          <w:color w:val="111111"/>
          <w:sz w:val="28"/>
          <w:sz w:val="28"/>
          <w:szCs w:val="28"/>
          <w:rtl w:val="true"/>
          <w:lang w:bidi="ar-SA"/>
        </w:rPr>
        <w:t>الله جملته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تقولوا إلىٰ الشيعة أني مثل جدي العظيم</w:t>
      </w:r>
    </w:p>
    <w:p>
      <w:pPr>
        <w:pStyle w:val="BookText"/>
        <w:rPr/>
      </w:pPr>
      <w:r>
        <w:rPr>
          <w:rFonts w:ascii="Amiri" w:hAnsi="Amiri" w:eastAsia="Amiri" w:cs="Amiri"/>
          <w:color w:val="111111"/>
          <w:sz w:val="28"/>
          <w:sz w:val="28"/>
          <w:szCs w:val="28"/>
          <w:rtl w:val="true"/>
          <w:lang w:bidi="ar-SA"/>
        </w:rPr>
        <w:t>الإمام الحسين سيد الشهداء وحيد، فقد بقي الحسين في</w:t>
      </w:r>
    </w:p>
    <w:p>
      <w:pPr>
        <w:pStyle w:val="BookText"/>
        <w:rPr/>
      </w:pPr>
      <w:r>
        <w:rPr>
          <w:rFonts w:ascii="Amiri" w:hAnsi="Amiri" w:eastAsia="Amiri" w:cs="Amiri"/>
          <w:color w:val="111111"/>
          <w:sz w:val="28"/>
          <w:sz w:val="28"/>
          <w:szCs w:val="28"/>
          <w:rtl w:val="true"/>
          <w:lang w:bidi="ar-SA"/>
        </w:rPr>
        <w:t>الصحراء وحيداً، وأنا كذلك بقيت في الصحراء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يلتفت إلى ندائي</w:t>
      </w:r>
    </w:p>
    <w:p>
      <w:pPr>
        <w:pStyle w:val="BookText"/>
        <w:rPr/>
      </w:pPr>
      <w:r>
        <w:rPr>
          <w:rFonts w:ascii="Amiri" w:hAnsi="Amiri" w:eastAsia="Amiri" w:cs="Amiri"/>
          <w:color w:val="111111"/>
          <w:sz w:val="28"/>
          <w:sz w:val="28"/>
          <w:szCs w:val="28"/>
          <w:rtl w:val="true"/>
          <w:lang w:bidi="ar-SA"/>
        </w:rPr>
        <w:t>يقول الإمام ولي العصر وهو يواصل الجملة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أنادي كل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أحد يتوجه ويلتفت إلى ندائي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حضرته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الشيعة لديهم محبة خاصة للإمام أبي</w:t>
      </w:r>
    </w:p>
    <w:p>
      <w:pPr>
        <w:pStyle w:val="BookText"/>
        <w:rPr/>
      </w:pPr>
      <w:r>
        <w:rPr>
          <w:rFonts w:ascii="Amiri" w:hAnsi="Amiri" w:eastAsia="Amiri" w:cs="Amiri"/>
          <w:color w:val="111111"/>
          <w:sz w:val="28"/>
          <w:sz w:val="28"/>
          <w:szCs w:val="28"/>
          <w:rtl w:val="true"/>
          <w:lang w:bidi="ar-SA"/>
        </w:rPr>
        <w:t xml:space="preserve">عبدالله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تستطيعون عن هذا الطريق أن تعرّٙفوا مظلوميتنا لهم باللسان</w:t>
      </w:r>
    </w:p>
    <w:p>
      <w:pPr>
        <w:pStyle w:val="BookText"/>
        <w:rPr/>
      </w:pPr>
      <w:r>
        <w:rPr>
          <w:rFonts w:ascii="IRNazanin" w:hAnsi="IRNazanin" w:eastAsia="IRNazanin"/>
          <w:color w:val="111111"/>
          <w:sz w:val="28"/>
          <w:sz w:val="28"/>
          <w:szCs w:val="28"/>
          <w:rtl w:val="true"/>
          <w:lang w:bidi="fa-IR"/>
        </w:rPr>
        <w:t>والقلم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محبّتكم محبّة طاهرة خالصة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ضمن کلام الإمام ولي العصر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نطلب من أي شخصٍ حتى الآن هذا الطلب، فقط طلبناه منك</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يوجد في قلبك وروحك محبة لنا ولسید</w:t>
      </w:r>
    </w:p>
    <w:p>
      <w:pPr>
        <w:pStyle w:val="BookText"/>
        <w:rPr/>
      </w:pPr>
      <w:r>
        <w:rPr>
          <w:rFonts w:ascii="Amiri" w:hAnsi="Amiri" w:eastAsia="Amiri" w:cs="Amiri"/>
          <w:color w:val="111111"/>
          <w:sz w:val="28"/>
          <w:sz w:val="28"/>
          <w:szCs w:val="28"/>
          <w:rtl w:val="true"/>
          <w:lang w:bidi="ar-SA"/>
        </w:rPr>
        <w:t>الشهداء وأهل بيت العصمة والطهارة، وهذه المحبة باقية من</w:t>
      </w:r>
    </w:p>
    <w:p>
      <w:pPr>
        <w:pStyle w:val="BookText"/>
        <w:rPr/>
      </w:pPr>
      <w:r>
        <w:rPr>
          <w:rFonts w:ascii="Amiri" w:hAnsi="Amiri" w:eastAsia="Amiri" w:cs="Amiri"/>
          <w:color w:val="111111"/>
          <w:sz w:val="28"/>
          <w:sz w:val="28"/>
          <w:szCs w:val="28"/>
          <w:rtl w:val="true"/>
          <w:lang w:bidi="ar-SA"/>
        </w:rPr>
        <w:t>عالم الأرواح وعالم الذر طاهرة سالمة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873" w:name="pg16697_216912"/>
    </w:p>
    <w:p>
      <w:pPr>
        <w:pStyle w:val="BookText"/>
        <w:rPr/>
      </w:pPr>
      <w:bookmarkEnd w:id="873"/>
      <w:r>
        <w:rPr>
          <w:rFonts w:ascii="Amiri" w:hAnsi="Amiri" w:eastAsia="Amiri" w:cs="Amiri"/>
          <w:color w:val="111111"/>
          <w:sz w:val="28"/>
          <w:sz w:val="28"/>
          <w:szCs w:val="28"/>
          <w:rtl w:val="true"/>
          <w:lang w:bidi="ar-SA"/>
        </w:rPr>
        <w:t>هذّٙب نفسك</w:t>
      </w:r>
    </w:p>
    <w:p>
      <w:pPr>
        <w:pStyle w:val="BookText"/>
        <w:rPr/>
      </w:pPr>
      <w:r>
        <w:rPr>
          <w:rFonts w:ascii="Amiri" w:hAnsi="Amiri" w:eastAsia="Amiri" w:cs="Amiri"/>
          <w:color w:val="111111"/>
          <w:sz w:val="28"/>
          <w:sz w:val="28"/>
          <w:szCs w:val="28"/>
          <w:rtl w:val="true"/>
          <w:lang w:bidi="ar-SA"/>
        </w:rPr>
        <w:t>ثم توجه لى الإمام ولي العصر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هذّٙب نفسك، وتعلم العلم والحكمة، سوف</w:t>
      </w:r>
    </w:p>
    <w:p>
      <w:pPr>
        <w:pStyle w:val="BookText"/>
        <w:rPr/>
      </w:pPr>
      <w:r>
        <w:rPr>
          <w:rFonts w:ascii="Amiri" w:hAnsi="Amiri" w:eastAsia="Amiri" w:cs="Amiri"/>
          <w:color w:val="111111"/>
          <w:sz w:val="28"/>
          <w:sz w:val="28"/>
          <w:szCs w:val="28"/>
          <w:rtl w:val="true"/>
          <w:lang w:bidi="ar-SA"/>
        </w:rPr>
        <w:t>يساعدكم الله، أنا</w:t>
      </w:r>
    </w:p>
    <w:p>
      <w:pPr>
        <w:pStyle w:val="BookText"/>
        <w:rPr/>
      </w:pPr>
      <w:r>
        <w:rPr>
          <w:rFonts w:ascii="IRNazanin" w:hAnsi="IRNazanin" w:eastAsia="IRNazanin"/>
          <w:color w:val="111111"/>
          <w:sz w:val="28"/>
          <w:sz w:val="28"/>
          <w:szCs w:val="28"/>
          <w:rtl w:val="true"/>
          <w:lang w:bidi="fa-IR"/>
        </w:rPr>
        <w:t>والإمام سید الشهداء، سوف نأخذ بيدك إلى الكال</w:t>
      </w:r>
      <w:r>
        <w:rPr>
          <w:rFonts w:eastAsia="IRNazanin" w:cs="IRNazanin"/>
          <w:color w:val="111111"/>
          <w:sz w:val="28"/>
          <w:szCs w:val="28"/>
          <w:rtl w:val="true"/>
          <w:lang w:bidi="fa-IR"/>
        </w:rPr>
        <w:t>».</w:t>
      </w:r>
    </w:p>
    <w:p>
      <w:pPr>
        <w:pStyle w:val="Heading2"/>
        <w:numPr>
          <w:ilvl w:val="1"/>
          <w:numId w:val="1"/>
        </w:numPr>
        <w:rPr/>
      </w:pPr>
      <w:bookmarkStart w:id="874" w:name="__RefHeading___Toc12396568_1280447820"/>
      <w:bookmarkStart w:id="875" w:name="_Toc300"/>
      <w:bookmarkEnd w:id="874"/>
      <w:r>
        <w:rPr>
          <w:rtl w:val="true"/>
        </w:rPr>
        <w:t>استعدوا أنصار الإمام صاحب الزمان</w:t>
      </w:r>
      <w:bookmarkEnd w:id="875"/>
    </w:p>
    <w:p>
      <w:pPr>
        <w:pStyle w:val="BookText"/>
        <w:rPr/>
      </w:pPr>
      <w:r>
        <w:rPr>
          <w:rFonts w:ascii="IRNazanin" w:hAnsi="IRNazanin" w:eastAsia="IRNazanin"/>
          <w:color w:val="111111"/>
          <w:sz w:val="28"/>
          <w:sz w:val="28"/>
          <w:szCs w:val="28"/>
          <w:rtl w:val="true"/>
          <w:lang w:bidi="fa-IR"/>
        </w:rPr>
        <w:t>للأستاذ الشيخ حسين گنجي</w:t>
      </w:r>
    </w:p>
    <w:p>
      <w:pPr>
        <w:pStyle w:val="BookText"/>
        <w:rPr/>
      </w:pPr>
      <w:r>
        <w:rPr>
          <w:rFonts w:ascii="Amiri" w:hAnsi="Amiri" w:eastAsia="Amiri" w:cs="Amiri"/>
          <w:color w:val="111111"/>
          <w:sz w:val="28"/>
          <w:sz w:val="28"/>
          <w:szCs w:val="28"/>
          <w:rtl w:val="true"/>
          <w:lang w:bidi="ar-SA"/>
        </w:rPr>
        <w:t>الأمور المتشابهة بين إمام الزمان وحضرة يوسف</w:t>
      </w:r>
    </w:p>
    <w:p>
      <w:pPr>
        <w:pStyle w:val="BookText"/>
        <w:rPr/>
      </w:pPr>
      <w:r>
        <w:rPr>
          <w:rFonts w:ascii="IRNazanin" w:hAnsi="IRNazanin" w:eastAsia="IRNazanin"/>
          <w:color w:val="111111"/>
          <w:sz w:val="28"/>
          <w:sz w:val="28"/>
          <w:szCs w:val="28"/>
          <w:rtl w:val="true"/>
          <w:lang w:bidi="fa-IR"/>
        </w:rPr>
        <w:t>يقول سدير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مجموعة من الأصحاب وأنصار رئیس</w:t>
      </w:r>
    </w:p>
    <w:p>
      <w:pPr>
        <w:pStyle w:val="BookText"/>
        <w:rPr/>
      </w:pPr>
      <w:r>
        <w:rPr>
          <w:rFonts w:ascii="Amiri" w:hAnsi="Amiri" w:eastAsia="Amiri" w:cs="Amiri"/>
          <w:color w:val="111111"/>
          <w:sz w:val="28"/>
          <w:sz w:val="28"/>
          <w:szCs w:val="28"/>
          <w:rtl w:val="true"/>
          <w:lang w:bidi="ar-SA"/>
        </w:rPr>
        <w:t>المذهب الإمام جعفر الصادق جالسين في محضره المبارك والنوراني،</w:t>
      </w:r>
    </w:p>
    <w:p>
      <w:pPr>
        <w:pStyle w:val="BookText"/>
        <w:rPr/>
      </w:pPr>
      <w:r>
        <w:rPr>
          <w:rFonts w:ascii="Amiri" w:hAnsi="Amiri" w:eastAsia="Amiri" w:cs="Amiri"/>
          <w:color w:val="111111"/>
          <w:sz w:val="28"/>
          <w:sz w:val="28"/>
          <w:szCs w:val="28"/>
          <w:rtl w:val="true"/>
          <w:lang w:bidi="ar-SA"/>
        </w:rPr>
        <w:t>جاءالحديث عن الإمام صاحب الزمان، قال الإمام جعفر الصادق هذه الجملة لسدير الصيرفي وأبي بصير وآخرين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صاحِبِ هذا ال۟أَم۟رِ لَشَبهاً مِن۟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هذا الأمر والنهضة الاستثنائية والتي بلا نظير وبديل، أي</w:t>
      </w:r>
    </w:p>
    <w:p>
      <w:pPr>
        <w:pStyle w:val="BookText"/>
        <w:rPr/>
      </w:pPr>
      <w:r>
        <w:rPr>
          <w:rFonts w:ascii="Amiri" w:hAnsi="Amiri" w:eastAsia="Amiri" w:cs="Amiri"/>
          <w:color w:val="111111"/>
          <w:sz w:val="28"/>
          <w:sz w:val="28"/>
          <w:szCs w:val="28"/>
          <w:rtl w:val="true"/>
          <w:lang w:bidi="ar-SA"/>
        </w:rPr>
        <w:t>الإمام صاحب الزمان شبيهٌ بالنبي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الشبه بين الإمام صاحب</w:t>
      </w:r>
    </w:p>
    <w:p>
      <w:pPr>
        <w:pStyle w:val="BookText"/>
        <w:rPr/>
      </w:pPr>
      <w:r>
        <w:rPr>
          <w:rFonts w:ascii="Amiri" w:hAnsi="Amiri" w:eastAsia="Amiri" w:cs="Amiri"/>
          <w:color w:val="111111"/>
          <w:sz w:val="28"/>
          <w:sz w:val="28"/>
          <w:szCs w:val="28"/>
          <w:rtl w:val="true"/>
          <w:lang w:bidi="ar-SA"/>
        </w:rPr>
        <w:t>الزمان والنبي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هو إن إخوة يوسف وبسبب</w:t>
      </w:r>
    </w:p>
    <w:p>
      <w:pPr>
        <w:pStyle w:val="BookText"/>
        <w:rPr/>
      </w:pPr>
      <w:r>
        <w:rPr>
          <w:rFonts w:ascii="Amiri" w:hAnsi="Amiri" w:eastAsia="Amiri" w:cs="Amiri"/>
          <w:color w:val="111111"/>
          <w:sz w:val="28"/>
          <w:sz w:val="28"/>
          <w:szCs w:val="28"/>
          <w:rtl w:val="true"/>
          <w:lang w:bidi="ar-SA"/>
        </w:rPr>
        <w:t>ابتلائهم بالقحط والمجاعة، نزلوا أرض مصر، ودخلوا علىٰ النبي</w:t>
      </w:r>
    </w:p>
    <w:p>
      <w:pPr>
        <w:pStyle w:val="BookText"/>
        <w:rPr/>
      </w:pPr>
      <w:r>
        <w:rPr>
          <w:rFonts w:ascii="Amiri" w:hAnsi="Amiri" w:eastAsia="Amiri" w:cs="Amiri"/>
          <w:color w:val="111111"/>
          <w:sz w:val="28"/>
          <w:sz w:val="28"/>
          <w:szCs w:val="28"/>
          <w:rtl w:val="true"/>
          <w:lang w:bidi="ar-SA"/>
        </w:rPr>
        <w:t>يوسف، وهؤلاء يظنون بأنه رئيس وزراء مصر، لا أنه أخوهم، هكذا</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كانوا يتصوَّرون ويعتقدون، أن أخاهم وُضِعَ عليه سبعة أكفان وأمره وصل</w:t>
      </w:r>
    </w:p>
    <w:p>
      <w:pPr>
        <w:pStyle w:val="BookText"/>
        <w:rPr/>
      </w:pPr>
      <w:r>
        <w:rPr>
          <w:rFonts w:ascii="Amiri" w:hAnsi="Amiri" w:eastAsia="Amiri" w:cs="Amiri"/>
          <w:color w:val="111111"/>
          <w:sz w:val="28"/>
          <w:sz w:val="28"/>
          <w:szCs w:val="28"/>
          <w:rtl w:val="true"/>
          <w:lang w:bidi="ar-SA"/>
        </w:rPr>
        <w:t>لنهايته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دخلوا علىٰ النبي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 وَجِئْنَا بِبِضَاعَةٍ مُزْجَاةٍ فَأَوْفِ لَنَا</w:t>
      </w:r>
    </w:p>
    <w:p>
      <w:pPr>
        <w:pStyle w:val="BookText"/>
        <w:rPr/>
      </w:pPr>
      <w:r>
        <w:rPr>
          <w:rFonts w:ascii="Amiri" w:hAnsi="Amiri" w:eastAsia="Amiri" w:cs="Amiri"/>
          <w:color w:val="111111"/>
          <w:sz w:val="28"/>
          <w:sz w:val="28"/>
          <w:szCs w:val="28"/>
          <w:rtl w:val="true"/>
          <w:lang w:bidi="ar-SA"/>
        </w:rPr>
        <w:t>الْكَيْلَ وَتَصَدَّقْ عَلَيْنَا 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مصر يقولون لرئيس الوزراء عزيزاً، أي يا أيها العزيز ويا رئيس</w:t>
      </w:r>
    </w:p>
    <w:p>
      <w:pPr>
        <w:pStyle w:val="BookText"/>
        <w:rPr/>
      </w:pPr>
      <w:r>
        <w:rPr>
          <w:rFonts w:ascii="Amiri" w:hAnsi="Amiri" w:eastAsia="Amiri" w:cs="Amiri"/>
          <w:color w:val="111111"/>
          <w:sz w:val="28"/>
          <w:sz w:val="28"/>
          <w:szCs w:val="28"/>
          <w:rtl w:val="true"/>
          <w:lang w:bidi="ar-SA"/>
        </w:rPr>
        <w:t>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الضرُّ والفقر والقحط، أغثنا، ساعدنا، فإنَّ الله يُجزي جزاء</w:t>
      </w:r>
    </w:p>
    <w:p>
      <w:pPr>
        <w:pStyle w:val="BookText"/>
        <w:rPr/>
      </w:pPr>
      <w:r>
        <w:rPr>
          <w:rFonts w:ascii="Amiri" w:hAnsi="Amiri" w:eastAsia="Amiri" w:cs="Amiri"/>
          <w:color w:val="111111"/>
          <w:sz w:val="28"/>
          <w:sz w:val="28"/>
          <w:szCs w:val="28"/>
          <w:rtl w:val="true"/>
          <w:lang w:bidi="ar-SA"/>
        </w:rPr>
        <w:t>المتصدقين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سقطت عين النبي يوسف علىٰ إخوته، رأىٰ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p>
    <w:p>
      <w:pPr>
        <w:pStyle w:val="BookText"/>
        <w:rPr/>
      </w:pPr>
      <w:r>
        <w:rPr>
          <w:rFonts w:ascii="Amiri" w:hAnsi="Amiri" w:eastAsia="Amiri" w:cs="Amiri"/>
          <w:color w:val="111111"/>
          <w:sz w:val="28"/>
          <w:sz w:val="28"/>
          <w:szCs w:val="28"/>
          <w:rtl w:val="true"/>
          <w:lang w:bidi="ar-SA"/>
        </w:rPr>
        <w:t>إخوته، جاءوا من أرض كنعان، عَرِفَ النبي يوسف إخوته، لكنهم لم</w:t>
      </w:r>
    </w:p>
    <w:p>
      <w:pPr>
        <w:pStyle w:val="BookText"/>
        <w:rPr/>
      </w:pPr>
      <w:r>
        <w:rPr>
          <w:rFonts w:ascii="Amiri" w:hAnsi="Amiri" w:eastAsia="Amiri" w:cs="Amiri"/>
          <w:color w:val="111111"/>
          <w:sz w:val="28"/>
          <w:sz w:val="28"/>
          <w:szCs w:val="28"/>
          <w:rtl w:val="true"/>
          <w:lang w:bidi="ar-SA"/>
        </w:rPr>
        <w:t>يعرفوا النبي يوسف، فكَّر النبي يوسف أنه لو قال لهم مرَّة</w:t>
      </w:r>
    </w:p>
    <w:p>
      <w:pPr>
        <w:pStyle w:val="BookText"/>
        <w:rPr/>
      </w:pPr>
      <w:r>
        <w:rPr>
          <w:rFonts w:ascii="IRNazanin" w:hAnsi="IRNazanin" w:eastAsia="IRNazanin"/>
          <w:color w:val="111111"/>
          <w:sz w:val="28"/>
          <w:sz w:val="28"/>
          <w:szCs w:val="28"/>
          <w:rtl w:val="true"/>
          <w:lang w:bidi="fa-IR"/>
        </w:rPr>
        <w:t>واحدة إني يوسف، سيكون الأمر لهم کوخزة شوكة، وأوضاعهم</w:t>
      </w:r>
    </w:p>
    <w:p>
      <w:pPr>
        <w:pStyle w:val="BookText"/>
        <w:rPr/>
      </w:pPr>
      <w:r>
        <w:rPr>
          <w:rFonts w:ascii="Amiri" w:hAnsi="Amiri" w:eastAsia="Amiri" w:cs="Amiri"/>
          <w:color w:val="111111"/>
          <w:sz w:val="28"/>
          <w:sz w:val="28"/>
          <w:szCs w:val="28"/>
          <w:rtl w:val="true"/>
          <w:lang w:bidi="ar-SA"/>
        </w:rPr>
        <w:t>ستصبح مؤلمة، أو سوف يفرُّون، أو تصيبهم السكتة القلبية؛ لأن ليس من</w:t>
      </w:r>
    </w:p>
    <w:p>
      <w:pPr>
        <w:pStyle w:val="BookText"/>
        <w:rPr/>
      </w:pPr>
      <w:r>
        <w:rPr>
          <w:rFonts w:ascii="Amiri" w:hAnsi="Amiri" w:eastAsia="Amiri" w:cs="Amiri"/>
          <w:color w:val="111111"/>
          <w:sz w:val="28"/>
          <w:sz w:val="28"/>
          <w:szCs w:val="28"/>
          <w:rtl w:val="true"/>
          <w:lang w:bidi="ar-SA"/>
        </w:rPr>
        <w:t>المناسب أن تقول لشخصٍ خبراً مؤلماً أو مفرحاً؛ لذلك فإن النبي</w:t>
      </w:r>
    </w:p>
    <w:p>
      <w:pPr>
        <w:pStyle w:val="BookText"/>
        <w:rPr/>
      </w:pPr>
      <w:r>
        <w:rPr>
          <w:rFonts w:ascii="Amiri" w:hAnsi="Amiri" w:eastAsia="Amiri" w:cs="Amiri"/>
          <w:color w:val="111111"/>
          <w:sz w:val="28"/>
          <w:sz w:val="28"/>
          <w:szCs w:val="28"/>
          <w:rtl w:val="true"/>
          <w:lang w:bidi="ar-SA"/>
        </w:rPr>
        <w:t>يوسف عمل خطة، أول خطته أن يأخذ أخاه بنيامين الذي من أبيه</w:t>
      </w:r>
    </w:p>
    <w:p>
      <w:pPr>
        <w:pStyle w:val="BookText"/>
        <w:rPr/>
      </w:pPr>
      <w:r>
        <w:rPr>
          <w:rFonts w:ascii="Amiri" w:hAnsi="Amiri" w:eastAsia="Amiri" w:cs="Amiri"/>
          <w:color w:val="111111"/>
          <w:sz w:val="28"/>
          <w:sz w:val="28"/>
          <w:szCs w:val="28"/>
          <w:rtl w:val="true"/>
          <w:lang w:bidi="ar-SA"/>
        </w:rPr>
        <w:t>وأمه، قال لبنيامين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تتأذىٰ، أنا يوسف، عندما أخذتك كنت أريد</w:t>
      </w:r>
    </w:p>
    <w:p>
      <w:pPr>
        <w:pStyle w:val="BookText"/>
        <w:rPr/>
      </w:pPr>
      <w:r>
        <w:rPr>
          <w:rFonts w:ascii="Amiri" w:hAnsi="Amiri" w:eastAsia="Amiri" w:cs="Amiri"/>
          <w:color w:val="111111"/>
          <w:sz w:val="28"/>
          <w:sz w:val="28"/>
          <w:szCs w:val="28"/>
          <w:rtl w:val="true"/>
          <w:lang w:bidi="ar-SA"/>
        </w:rPr>
        <w:t>أن أفهم أخوتك مَن۟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ذهبوا، وجاءوا بعد مدَّة، وصاروا ضيوف النبي يوسف</w:t>
      </w:r>
    </w:p>
    <w:p>
      <w:pPr>
        <w:pStyle w:val="BookText"/>
        <w:rPr/>
      </w:pPr>
      <w:r>
        <w:rPr>
          <w:rFonts w:ascii="Amiri" w:hAnsi="Amiri" w:eastAsia="Amiri" w:cs="Amiri"/>
          <w:color w:val="111111"/>
          <w:sz w:val="28"/>
          <w:sz w:val="28"/>
          <w:szCs w:val="28"/>
          <w:rtl w:val="true"/>
          <w:lang w:bidi="ar-SA"/>
        </w:rPr>
        <w:t>، النبي يوسف من أجل أن يلفت انتباههم، سألهم بعض الأسئلة،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أين أتيتم؟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کنعان، ما هو عملكم؟ ماعمل آباکم؟ قالوا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لدينا أب واحد كبير في السن وشيخ، منحني الظهر، هو حضرة يعقوب</w:t>
      </w:r>
    </w:p>
    <w:p>
      <w:pPr>
        <w:pStyle w:val="BookText"/>
        <w:rPr/>
      </w:pPr>
      <w:r>
        <w:rPr>
          <w:rFonts w:ascii="IRNazanin" w:hAnsi="IRNazanin" w:eastAsia="IRNazanin"/>
          <w:color w:val="111111"/>
          <w:sz w:val="28"/>
          <w:sz w:val="28"/>
          <w:szCs w:val="28"/>
          <w:rtl w:val="true"/>
          <w:lang w:bidi="fa-IR"/>
        </w:rPr>
        <w:t>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من کنعان ومن أبناء النبي؟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شيئا</w:t>
      </w:r>
    </w:p>
    <w:p>
      <w:pPr>
        <w:pStyle w:val="BookText"/>
        <w:rPr/>
      </w:pPr>
      <w:r>
        <w:rPr>
          <w:rFonts w:ascii="Amiri" w:hAnsi="Amiri" w:eastAsia="Amiri" w:cs="Amiri"/>
          <w:color w:val="111111"/>
          <w:sz w:val="28"/>
          <w:sz w:val="28"/>
          <w:szCs w:val="28"/>
          <w:rtl w:val="true"/>
          <w:lang w:bidi="ar-SA"/>
        </w:rPr>
        <w:t>فشيئاً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فَعَلْتُمْ بِيُوسُفَ وَأَخِيهِ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فعلتم بيوسف وأخيه بنيامين؟</w:t>
      </w:r>
    </w:p>
    <w:p>
      <w:pPr>
        <w:pStyle w:val="BookText"/>
        <w:rPr/>
      </w:pPr>
      <w:r>
        <w:rPr>
          <w:rFonts w:ascii="Amiri" w:hAnsi="Amiri" w:eastAsia="Amiri" w:cs="Amiri"/>
          <w:color w:val="111111"/>
          <w:sz w:val="28"/>
          <w:sz w:val="28"/>
          <w:szCs w:val="28"/>
          <w:rtl w:val="true"/>
          <w:lang w:bidi="ar-SA"/>
        </w:rPr>
        <w:t>ما البلاء الذي أنزلتموه علىٰ رأسيهما؟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الوزراء ولديه</w:t>
      </w:r>
    </w:p>
    <w:p>
      <w:pPr>
        <w:pStyle w:val="BookText"/>
        <w:rPr/>
      </w:pPr>
      <w:r>
        <w:rPr>
          <w:rFonts w:ascii="IRNazanin" w:hAnsi="IRNazanin" w:eastAsia="IRNazanin"/>
          <w:color w:val="111111"/>
          <w:sz w:val="28"/>
          <w:sz w:val="28"/>
          <w:szCs w:val="28"/>
          <w:rtl w:val="true"/>
          <w:lang w:bidi="fa-IR"/>
        </w:rPr>
        <w:t>أخبار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وأين يوسف، مرَّة واحدة سألوا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أَإِنَّكَ لَأَنْتَ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أنا يوسف نفسه الذي رمیتم به في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يوسف رأوا</w:t>
      </w:r>
    </w:p>
    <w:p>
      <w:pPr>
        <w:pStyle w:val="BookText"/>
        <w:rPr/>
      </w:pPr>
      <w:r>
        <w:rPr>
          <w:rFonts w:ascii="IRNazanin" w:hAnsi="IRNazanin" w:eastAsia="IRNazanin"/>
          <w:color w:val="111111"/>
          <w:sz w:val="28"/>
          <w:sz w:val="28"/>
          <w:szCs w:val="28"/>
          <w:rtl w:val="true"/>
          <w:lang w:bidi="fa-IR"/>
        </w:rPr>
        <w:t>یوسف، لكن لم يعرفوه، بسبب الذنوب، بسبب الرذيلة الأخلاقية</w:t>
      </w:r>
    </w:p>
    <w:p>
      <w:pPr>
        <w:pStyle w:val="BookText"/>
        <w:rPr/>
      </w:pPr>
      <w:r>
        <w:rPr>
          <w:rFonts w:ascii="Amiri" w:hAnsi="Amiri" w:eastAsia="Amiri" w:cs="Amiri"/>
          <w:color w:val="111111"/>
          <w:sz w:val="28"/>
          <w:sz w:val="28"/>
          <w:szCs w:val="28"/>
          <w:rtl w:val="true"/>
          <w:lang w:bidi="ar-SA"/>
        </w:rPr>
        <w:t>والحسد،جاء الذنب، ووضع حجاباً وستاراً علىٰ الفطرة، وعلىٰ التفرُّس</w:t>
      </w:r>
    </w:p>
    <w:p>
      <w:pPr>
        <w:pStyle w:val="BookText"/>
        <w:rPr/>
      </w:pPr>
      <w:r>
        <w:rPr>
          <w:rFonts w:ascii="Amiri" w:hAnsi="Amiri" w:eastAsia="Amiri" w:cs="Amiri"/>
          <w:color w:val="111111"/>
          <w:sz w:val="28"/>
          <w:sz w:val="28"/>
          <w:szCs w:val="28"/>
          <w:rtl w:val="true"/>
          <w:lang w:bidi="ar-SA"/>
        </w:rPr>
        <w:t>والفطنة والكياسة، لم يستطيعوا أن يعرفوا حضرة يوسف، لكن</w:t>
      </w:r>
    </w:p>
    <w:p>
      <w:pPr>
        <w:pStyle w:val="BookText"/>
        <w:rPr/>
      </w:pPr>
      <w:r>
        <w:rPr>
          <w:rFonts w:ascii="Amiri" w:hAnsi="Amiri" w:eastAsia="Amiri" w:cs="Amiri"/>
          <w:color w:val="111111"/>
          <w:sz w:val="28"/>
          <w:sz w:val="28"/>
          <w:szCs w:val="28"/>
          <w:rtl w:val="true"/>
          <w:lang w:bidi="ar-SA"/>
        </w:rPr>
        <w:t>حضرة يوسف بنور الإيمان وتفرُّس النبوة بفطنة التقوىٰ وعبودية الله،</w:t>
      </w:r>
    </w:p>
    <w:p>
      <w:pPr>
        <w:pStyle w:val="BookText"/>
        <w:rPr/>
      </w:pPr>
      <w:r>
        <w:rPr>
          <w:rFonts w:ascii="Amiri" w:hAnsi="Amiri" w:eastAsia="Amiri" w:cs="Amiri"/>
          <w:color w:val="111111"/>
          <w:sz w:val="28"/>
          <w:sz w:val="28"/>
          <w:szCs w:val="28"/>
          <w:rtl w:val="true"/>
          <w:lang w:bidi="ar-SA"/>
        </w:rPr>
        <w:t>عرفهم في بداية دخولهم ولقائهم ورؤيتهم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قال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إخوة يوسف</w:t>
      </w:r>
    </w:p>
    <w:p>
      <w:pPr>
        <w:pStyle w:val="BookText"/>
        <w:rPr/>
      </w:pPr>
      <w:r>
        <w:rPr>
          <w:rFonts w:ascii="Amiri" w:hAnsi="Amiri" w:eastAsia="Amiri" w:cs="Amiri"/>
          <w:color w:val="111111"/>
          <w:sz w:val="28"/>
          <w:sz w:val="28"/>
          <w:szCs w:val="28"/>
          <w:rtl w:val="true"/>
          <w:lang w:bidi="ar-SA"/>
        </w:rPr>
        <w:t>أبناء النبي، وكانوا علماء، ومن أبناء الأنبياء، وقبل ذلك رأوا النبي</w:t>
      </w:r>
    </w:p>
    <w:p>
      <w:pPr>
        <w:pStyle w:val="BookText"/>
        <w:rPr/>
      </w:pPr>
      <w:r>
        <w:rPr>
          <w:rFonts w:ascii="Amiri" w:hAnsi="Amiri" w:eastAsia="Amiri" w:cs="Amiri"/>
          <w:color w:val="111111"/>
          <w:sz w:val="28"/>
          <w:sz w:val="28"/>
          <w:szCs w:val="28"/>
          <w:rtl w:val="true"/>
          <w:lang w:bidi="ar-SA"/>
        </w:rPr>
        <w:t>يوسف، ولم يعرفوه، ماذا تنتظر من هكذا أناس، مع كل هذه</w:t>
      </w:r>
    </w:p>
    <w:p>
      <w:pPr>
        <w:pStyle w:val="BookText"/>
        <w:rPr/>
      </w:pPr>
      <w:r>
        <w:rPr>
          <w:rFonts w:ascii="Amiri" w:hAnsi="Amiri" w:eastAsia="Amiri" w:cs="Amiri"/>
          <w:color w:val="111111"/>
          <w:sz w:val="28"/>
          <w:sz w:val="28"/>
          <w:szCs w:val="28"/>
          <w:rtl w:val="true"/>
          <w:lang w:bidi="ar-SA"/>
        </w:rPr>
        <w:t>الذنوب، مع كل هذه الرذائل الأخلاقية، يريدون أن يروا الإمام صاحب</w:t>
      </w:r>
    </w:p>
    <w:p>
      <w:pPr>
        <w:pStyle w:val="BookText"/>
        <w:rPr/>
      </w:pPr>
      <w:r>
        <w:rPr>
          <w:rFonts w:ascii="Amiri" w:hAnsi="Amiri" w:eastAsia="Amiri" w:cs="Amiri"/>
          <w:color w:val="111111"/>
          <w:sz w:val="28"/>
          <w:sz w:val="28"/>
          <w:szCs w:val="28"/>
          <w:rtl w:val="true"/>
          <w:lang w:bidi="ar-SA"/>
        </w:rPr>
        <w:t>الزمان ويعرفوه؟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كإخوة يوسف، الإمام صاحب الزمان، في مسجد جمکران، يرونه في السوق، يرونه في مجالسهم، يرونه في الشوارع</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آثار المترجم</w:t>
      </w:r>
    </w:p>
    <w:p>
      <w:pPr>
        <w:pStyle w:val="BookText"/>
        <w:rPr/>
      </w:pPr>
      <w:r>
        <w:rPr>
          <w:rFonts w:ascii="Amiri" w:hAnsi="Amiri" w:eastAsia="Amiri" w:cs="Amiri"/>
          <w:color w:val="111111"/>
          <w:sz w:val="28"/>
          <w:sz w:val="28"/>
          <w:szCs w:val="28"/>
          <w:rtl w:val="true"/>
          <w:lang w:bidi="ar-SA"/>
        </w:rPr>
        <w:t>والمدن،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الإمام صاحب الزمان يطأ فرش الناس ويسير</w:t>
      </w:r>
    </w:p>
    <w:p>
      <w:pPr>
        <w:pStyle w:val="BookText"/>
        <w:rPr/>
      </w:pPr>
      <w:r>
        <w:rPr>
          <w:rFonts w:ascii="IRNazanin" w:hAnsi="IRNazanin" w:eastAsia="IRNazanin"/>
          <w:color w:val="111111"/>
          <w:sz w:val="28"/>
          <w:sz w:val="28"/>
          <w:szCs w:val="28"/>
          <w:rtl w:val="true"/>
          <w:lang w:bidi="fa-IR"/>
        </w:rPr>
        <w:t>عليها، ويسير بين الناس في الأزقة والممرَّات والشوارع والأسواق، تریٰ</w:t>
      </w:r>
    </w:p>
    <w:p>
      <w:pPr>
        <w:pStyle w:val="BookText"/>
        <w:rPr/>
      </w:pPr>
      <w:r>
        <w:rPr>
          <w:rFonts w:ascii="Amiri" w:hAnsi="Amiri" w:eastAsia="Amiri" w:cs="Amiri"/>
          <w:color w:val="111111"/>
          <w:sz w:val="28"/>
          <w:sz w:val="28"/>
          <w:szCs w:val="28"/>
          <w:rtl w:val="true"/>
          <w:lang w:bidi="ar-SA"/>
        </w:rPr>
        <w:t>الناس الإمام صاحب الزمان، لكن لا يعرفونه، والإمام صاحب</w:t>
      </w:r>
    </w:p>
    <w:p>
      <w:pPr>
        <w:pStyle w:val="BookText"/>
        <w:rPr/>
      </w:pPr>
      <w:r>
        <w:rPr>
          <w:rFonts w:ascii="Amiri" w:hAnsi="Amiri" w:eastAsia="Amiri" w:cs="Amiri"/>
          <w:color w:val="111111"/>
          <w:sz w:val="28"/>
          <w:sz w:val="28"/>
          <w:szCs w:val="28"/>
          <w:rtl w:val="true"/>
          <w:lang w:bidi="ar-SA"/>
        </w:rPr>
        <w:t>الزمان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يظهر الإمام صاحب</w:t>
      </w:r>
    </w:p>
    <w:p>
      <w:pPr>
        <w:pStyle w:val="BookText"/>
        <w:rPr/>
      </w:pPr>
      <w:r>
        <w:rPr>
          <w:rFonts w:ascii="Amiri" w:hAnsi="Amiri" w:eastAsia="Amiri" w:cs="Amiri"/>
          <w:color w:val="111111"/>
          <w:sz w:val="28"/>
          <w:sz w:val="28"/>
          <w:szCs w:val="28"/>
          <w:rtl w:val="true"/>
          <w:lang w:bidi="ar-SA"/>
        </w:rPr>
        <w:t>الزمان، سيشير الناس إليه بإصبعهم،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السيد رأيناه</w:t>
      </w:r>
    </w:p>
    <w:p>
      <w:pPr>
        <w:pStyle w:val="BookText"/>
        <w:rPr/>
      </w:pPr>
      <w:r>
        <w:rPr>
          <w:rFonts w:ascii="IRNazanin" w:hAnsi="IRNazanin" w:eastAsia="IRNazanin"/>
          <w:color w:val="111111"/>
          <w:sz w:val="28"/>
          <w:sz w:val="28"/>
          <w:szCs w:val="28"/>
          <w:rtl w:val="true"/>
          <w:lang w:bidi="fa-IR"/>
        </w:rPr>
        <w:t>في المدينة، وزرناه، رأيناه في مسجد جمکران، رأيناه في الحرم، رأيناه في مكة،</w:t>
      </w:r>
    </w:p>
    <w:p>
      <w:pPr>
        <w:pStyle w:val="BookText"/>
        <w:rPr/>
      </w:pPr>
      <w:r>
        <w:rPr>
          <w:rFonts w:ascii="Amiri" w:hAnsi="Amiri" w:eastAsia="Amiri" w:cs="Amiri"/>
          <w:color w:val="111111"/>
          <w:sz w:val="28"/>
          <w:sz w:val="28"/>
          <w:szCs w:val="28"/>
          <w:rtl w:val="true"/>
          <w:lang w:bidi="ar-SA"/>
        </w:rPr>
        <w:t>رأيناه في المدينة، رأيناه في النجف، والكاظمين، وكربلاء، وسامراء، لكن لم</w:t>
      </w:r>
    </w:p>
    <w:p>
      <w:pPr>
        <w:pStyle w:val="BookText"/>
        <w:rPr/>
      </w:pPr>
      <w:r>
        <w:rPr>
          <w:rFonts w:ascii="IRNazanin" w:hAnsi="IRNazanin" w:eastAsia="IRNazanin"/>
          <w:color w:val="111111"/>
          <w:sz w:val="28"/>
          <w:sz w:val="28"/>
          <w:szCs w:val="28"/>
          <w:rtl w:val="true"/>
          <w:lang w:bidi="fa-IR"/>
        </w:rPr>
        <w:t>نعرفه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يقول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اللقاء وزيارة الإمام صاحب الزمان</w:t>
      </w:r>
    </w:p>
    <w:p>
      <w:pPr>
        <w:pStyle w:val="BookText"/>
        <w:rPr/>
      </w:pPr>
      <w:r>
        <w:rPr>
          <w:rFonts w:ascii="Amiri" w:hAnsi="Amiri" w:eastAsia="Amiri" w:cs="Amiri"/>
          <w:color w:val="111111"/>
          <w:sz w:val="28"/>
          <w:sz w:val="28"/>
          <w:szCs w:val="28"/>
          <w:rtl w:val="true"/>
          <w:lang w:bidi="ar-SA"/>
        </w:rPr>
        <w:t>مفتوح؛ يراه الناس، لكن لابد أن يعملوا شيئاً حتىٰ يصلوا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إمامهم، يتحدثون معه، ويطلبون منه، ويريدون منه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جعفر الصادق حول الإمام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أَد۟رَك۟تُهُ َلخَدَم۟تُهُ أَيّامَ حَياتي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الإمام جعفر الصادق، لو</w:t>
      </w:r>
    </w:p>
    <w:p>
      <w:pPr>
        <w:pStyle w:val="BookText"/>
        <w:rPr/>
      </w:pPr>
      <w:r>
        <w:rPr>
          <w:rFonts w:ascii="Amiri" w:hAnsi="Amiri" w:eastAsia="Amiri" w:cs="Amiri"/>
          <w:color w:val="111111"/>
          <w:sz w:val="28"/>
          <w:sz w:val="28"/>
          <w:szCs w:val="28"/>
          <w:rtl w:val="true"/>
          <w:lang w:bidi="ar-SA"/>
        </w:rPr>
        <w:t>عشت أيام حياته وعيشه، لأصبحت خادم الإمام صاحب الزمان،</w:t>
      </w:r>
    </w:p>
    <w:p>
      <w:pPr>
        <w:pStyle w:val="BookText"/>
        <w:rPr/>
      </w:pPr>
      <w:r>
        <w:rPr>
          <w:rFonts w:ascii="Amiri" w:hAnsi="Amiri" w:eastAsia="Amiri" w:cs="Amiri"/>
          <w:color w:val="111111"/>
          <w:sz w:val="28"/>
          <w:sz w:val="28"/>
          <w:szCs w:val="28"/>
          <w:rtl w:val="true"/>
          <w:lang w:bidi="ar-SA"/>
        </w:rPr>
        <w:t>لكنت في خدمته، وأعمل بأوامره وتحت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المجلسي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الندبة من الإمام</w:t>
      </w:r>
    </w:p>
    <w:p>
      <w:pPr>
        <w:pStyle w:val="BookText"/>
        <w:rPr/>
      </w:pPr>
      <w:r>
        <w:rPr>
          <w:rFonts w:ascii="Amiri" w:hAnsi="Amiri" w:eastAsia="Amiri" w:cs="Amiri"/>
          <w:color w:val="111111"/>
          <w:sz w:val="28"/>
          <w:sz w:val="28"/>
          <w:szCs w:val="28"/>
          <w:rtl w:val="true"/>
          <w:lang w:bidi="ar-SA"/>
        </w:rPr>
        <w:t>جعفر الصادق، الإمام جعفر الصادق يقول سبع مرات للإمام</w:t>
      </w:r>
    </w:p>
    <w:p>
      <w:pPr>
        <w:pStyle w:val="BookText"/>
        <w:rPr/>
      </w:pPr>
      <w:r>
        <w:rPr>
          <w:rFonts w:ascii="Amiri" w:hAnsi="Amiri" w:eastAsia="Amiri" w:cs="Amiri"/>
          <w:color w:val="111111"/>
          <w:sz w:val="28"/>
          <w:sz w:val="28"/>
          <w:szCs w:val="28"/>
          <w:rtl w:val="true"/>
          <w:lang w:bidi="ar-SA"/>
        </w:rPr>
        <w:t>صاحب الزمان أنا فداك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اَن۟تَ مِن۟ مُغَيَّبٍ لَم۟ يَخ۟لُ مِنَّا، بِنَف۟سي اَن۟تَ مِن۟ نازِحٍ ما نَزَحَ عَنَّا، بِنَف۟سي</w:t>
      </w:r>
    </w:p>
    <w:p>
      <w:pPr>
        <w:pStyle w:val="BookText"/>
        <w:rPr/>
      </w:pPr>
      <w:r>
        <w:rPr>
          <w:rFonts w:ascii="Amiri" w:hAnsi="Amiri" w:eastAsia="Amiri" w:cs="Amiri"/>
          <w:color w:val="111111"/>
          <w:sz w:val="28"/>
          <w:sz w:val="28"/>
          <w:szCs w:val="28"/>
          <w:rtl w:val="true"/>
          <w:lang w:bidi="ar-SA"/>
        </w:rPr>
        <w:t>اَن۟تَ اُم۟نِيَّةُ شائِقٍ يَتَمَنّی، مِن۟ مُؤ۟مِنٍ وَمُؤ۟مِنَةٍ ذَكَرا فَحَنَّا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فداك يا ابن الحسن، روحي فداك يا من أصبح غائباً وهو 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لست خارجاً عن مجتمعنا؛ بیننا نحن، تعيش بيننا نحن</w:t>
      </w:r>
    </w:p>
    <w:p>
      <w:pPr>
        <w:pStyle w:val="BookText"/>
        <w:rPr/>
      </w:pPr>
      <w:r>
        <w:rPr>
          <w:rFonts w:ascii="Amiri" w:hAnsi="Amiri" w:eastAsia="Amiri" w:cs="Amiri"/>
          <w:color w:val="111111"/>
          <w:sz w:val="28"/>
          <w:sz w:val="28"/>
          <w:szCs w:val="28"/>
          <w:rtl w:val="true"/>
          <w:lang w:bidi="ar-SA"/>
        </w:rPr>
        <w:t>الناس، روحي فداك يا ابن الحسن، ياسيدي، نحن الذين نظنك</w:t>
      </w:r>
    </w:p>
    <w:p>
      <w:pPr>
        <w:pStyle w:val="BookText"/>
        <w:rPr/>
      </w:pPr>
      <w:r>
        <w:rPr>
          <w:rFonts w:ascii="Amiri" w:hAnsi="Amiri" w:eastAsia="Amiri" w:cs="Amiri"/>
          <w:color w:val="111111"/>
          <w:sz w:val="28"/>
          <w:sz w:val="28"/>
          <w:szCs w:val="28"/>
          <w:rtl w:val="true"/>
          <w:lang w:bidi="ar-SA"/>
        </w:rPr>
        <w:t xml:space="preserve">بعيداً،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نَزَحَ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لست بعيداً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 تؤّٙيد هذا الأمر أيضاً، ألا وهو أنَّ غيبة الإمام صاحب الزمان</w:t>
      </w:r>
    </w:p>
    <w:p>
      <w:pPr>
        <w:pStyle w:val="BookText"/>
        <w:rPr/>
      </w:pPr>
      <w:r>
        <w:rPr>
          <w:rFonts w:ascii="Amiri" w:hAnsi="Amiri" w:eastAsia="Amiri" w:cs="Amiri"/>
          <w:color w:val="111111"/>
          <w:sz w:val="28"/>
          <w:sz w:val="28"/>
          <w:szCs w:val="28"/>
          <w:rtl w:val="true"/>
          <w:lang w:bidi="ar-SA"/>
        </w:rPr>
        <w:t>ليس بهذا المعنىٰ أنه في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صاحب الزمان في الصحاري، أنَّ الإمام صاحب الزمان بعيد عن الأيادي، وأنَّ بيننا</w:t>
      </w:r>
    </w:p>
    <w:p>
      <w:pPr>
        <w:pStyle w:val="BookText"/>
        <w:rPr/>
      </w:pPr>
      <w:r>
        <w:rPr>
          <w:rFonts w:ascii="Amiri" w:hAnsi="Amiri" w:eastAsia="Amiri" w:cs="Amiri"/>
          <w:color w:val="111111"/>
          <w:sz w:val="28"/>
          <w:sz w:val="28"/>
          <w:szCs w:val="28"/>
          <w:rtl w:val="true"/>
          <w:lang w:bidi="ar-SA"/>
        </w:rPr>
        <w:t>وبين الإمام صاحب الزمان مسافة وفاصلة، ولا نستطيع أن نزوره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من قلبي، مع هجرتي له</w:t>
      </w:r>
    </w:p>
    <w:p>
      <w:pPr>
        <w:pStyle w:val="BookText"/>
        <w:rPr/>
      </w:pPr>
      <w:r>
        <w:rPr>
          <w:rFonts w:ascii="Amiri" w:hAnsi="Amiri" w:eastAsia="Amiri" w:cs="Amiri"/>
          <w:color w:val="111111"/>
          <w:sz w:val="28"/>
          <w:sz w:val="28"/>
          <w:szCs w:val="28"/>
          <w:rtl w:val="true"/>
          <w:lang w:bidi="ar-SA"/>
        </w:rPr>
        <w:t>البعد منّي، ولستَ تشتكي منَّا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bookmarkStart w:id="876" w:name="pg16697_216925"/>
    </w:p>
    <w:p>
      <w:pPr>
        <w:pStyle w:val="Heading2"/>
        <w:numPr>
          <w:ilvl w:val="1"/>
          <w:numId w:val="1"/>
        </w:numPr>
        <w:rPr/>
      </w:pPr>
      <w:bookmarkStart w:id="877" w:name="__RefHeading___Toc12396570_1280447820"/>
      <w:bookmarkStart w:id="878" w:name="_Toc301"/>
      <w:bookmarkEnd w:id="876"/>
      <w:bookmarkEnd w:id="877"/>
      <w:r>
        <w:rPr>
          <w:rtl w:val="true"/>
        </w:rPr>
        <w:t>فهرس الموضوعات</w:t>
      </w:r>
      <w:bookmarkEnd w:id="878"/>
    </w:p>
    <w:p>
      <w:pPr>
        <w:pStyle w:val="BookText"/>
        <w:rPr/>
      </w:pPr>
      <w:r>
        <w:rPr>
          <w:rFonts w:ascii="Amiri" w:hAnsi="Amiri" w:eastAsia="Amiri" w:cs="Amiri"/>
          <w:color w:val="111111"/>
          <w:sz w:val="28"/>
          <w:sz w:val="28"/>
          <w:szCs w:val="28"/>
          <w:rtl w:val="true"/>
          <w:lang w:bidi="ar-SA"/>
        </w:rPr>
        <w:t>المقدّمة 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مقامات الإمام المهدي العارف بالله وبأمر الله الشيخ محمد تقي زاهدي حياتك كمن يدخل بئر سحيق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يعني التقوىٰ، تهذيب النفس،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 نفسك لتصل إلىٰ النفس المطمئنة كيف تصل للإرتباط بالإمام صاحب الزمان؟ الضائعون في الصحراء وحالة الانقطاع مهما عملت ارجع تب و تفکَّر إطاعة النفس تأخذ بك إلىٰ الهلاك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أعمل لكي يأخذ الإمام صاحب الزمان بيدي؟ من هم أهل التقوىٰ؟ رَاقَبَ نفسه فوصل للقاء الحجة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وجود الحجة عن طريق قاعدة اللطف في بداية الكلام نتوسَّل بالإمام صاحب الزمان علَّة التوسُّل بالإمام صاحب الزمان في بداية المنبر الشيطان خدع حضرة آدم الشيطان في صدد إغواء الجميع الشيطان جالس علىٰ الصراط المستقيم الشيطان يعمل علىٰ خداع الخطباء وساوس الشيطان لخداع الخطيب المنابر الشيطانية تُذهِب بحقوق المستمعين</w:t>
      </w:r>
    </w:p>
    <w:p>
      <w:pPr>
        <w:pStyle w:val="BookText"/>
        <w:rPr/>
      </w:pPr>
      <w:r>
        <w:rPr>
          <w:rFonts w:ascii="IRNazanin" w:hAnsi="IRNazanin" w:eastAsia="IRNazanin"/>
          <w:color w:val="111111"/>
          <w:sz w:val="28"/>
          <w:sz w:val="28"/>
          <w:szCs w:val="28"/>
          <w:rtl w:val="true"/>
          <w:lang w:bidi="fa-IR"/>
        </w:rPr>
        <w:t xml:space="preserve">خداع آدم كان عن طريق الخير انخداع حضرة آدم علم و قدرة الشيطان الحكمة من إمهال الشيطان لزوم وجود الحجة بدليل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ضعفنا في مقابل الشيطان لزوم الإلتجاء إلىٰ الإمام صاحب الزمان لزوم الالتجاء إلىٰ الإمام صاحب الزمان في بداية المنبر كيف نلتجئ إلىٰ الإمام صاحب الزمان؟ الإمام يجيب التحية والسلام طريقة التوسل بالإمام صاحب الزمان في بداية المجلس الوقوف لاحترام اسم الإمام صاحب الزمان لابد أن نلتجئ في كل أوقاتنا إلىٰ الإمام صاحب الزمان المجلس الثانی إثبات وجود الحجة عن طريق قانون إمكان الأشرف عقائد الشيعة مطابقة لمنطق العقل قاعدة إمكان الأشرف</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الموضوعات الرتبة الوجودية للإنسان أشرف من الرتبة الوجودية للحيوان الرتبة الوجودية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أشرف من كل ما سوىٰ الله وجود ما سوىٰ الله بدون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طفرة نتيجة برهان إمكان الأشرف وجود حجَّة الله کلام الأئمة مطابق لمنطق العقل فه۟مُ أتباع المخالفين العلاّمة في زمان النبي الأئمة شمس العلم في ظلمات الجهالة کلام علي، علي الكلام وولي الكلام روايات أهل البيت في كتاب العلامة المجلسي شکر نعمة التشيُّع استغاثة الإمام الحسين بعد استشهاد أصحابه 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على لزوم الحجّة عن طريق العلَّة الغائية</w:t>
      </w:r>
    </w:p>
    <w:p>
      <w:pPr>
        <w:pStyle w:val="BookText"/>
        <w:rPr/>
      </w:pPr>
      <w:r>
        <w:rPr>
          <w:rFonts w:ascii="Amiri" w:hAnsi="Amiri" w:eastAsia="Amiri" w:cs="Amiri"/>
          <w:color w:val="111111"/>
          <w:sz w:val="28"/>
          <w:sz w:val="28"/>
          <w:szCs w:val="28"/>
          <w:rtl w:val="true"/>
          <w:lang w:bidi="ar-SA"/>
        </w:rPr>
        <w:t>الأرض ليست خالية من الحجَّة الجزء المقدَّم في قوس الصعود هو مقدمة لِأجلِ جزء مؤخَّر العلَّة الغائية هي علَّة فاعلية للفاعل أفراد بني الإنسان أنواع مختلفة الذوات الإنسان الكامل هو ثمرة شجرة الإنسانية وجود خاتم الأنبياء هو علّة وجود العالم وجود سلسلة الممكنات بدون وجود الحجج الإلهية لغو ومحال لابد من وجود حجَّة الله في هذه النشأة لزوم وجود الحجَّة في قالب مادي وكسوة جسمانية قبول الانتقاد العلمي بطلان فرضية داروين الأنبياء والأوصياء هم حجج الله العالم له بدء و ختم</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حكمة بدء وختم العالم النبوة لها بدء وختم أيضا الآن من هو الحجَّة؟ عقيدة الشيعة مبنيَّة علىٰ برهان العقل آخر لحظات أبي عبدالله الحسين 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صاحب الزمان في زمن الغيبة</w:t>
      </w:r>
    </w:p>
    <w:p>
      <w:pPr>
        <w:pStyle w:val="BookText"/>
        <w:rPr/>
      </w:pPr>
      <w:r>
        <w:rPr>
          <w:rFonts w:ascii="IRNazanin" w:hAnsi="IRNazanin" w:eastAsia="IRNazanin"/>
          <w:color w:val="111111"/>
          <w:sz w:val="28"/>
          <w:sz w:val="28"/>
          <w:szCs w:val="28"/>
          <w:rtl w:val="true"/>
          <w:lang w:bidi="fa-IR"/>
        </w:rPr>
        <w:t>صعوبة بيان المعارف علىٰ المنبر علَّة مجيء الأنبياء والأئمة إلىٰ عالم المادة ترقّي الأنبياء والأئمة بطلان نظرية الفلاسفة حول عدم ترقّٙي النفس المجرَّدة کمالات الأنبياء والأئمة نوعانِ الكمالات الوهبيه للأنبياء والأئمة الكمالات الاكتسابية للأنبياء والأئمة ليس لمقام خاتم الأنبياء حدٌّ يقف عنده علَّة خلق الأنبياء هي العبودية والتكامل أنواع العبادات أعلىٰ العبادات التعليم والتربية عرّٙف الضائعين علىٰ الله الاعتقاد العلمي بالدين متاعب وصعوبات التربية عبادة الأنبياءوالأئمة مشقَّات تربية ابن منحرف مشقَّات خاتم الأنبياء في طريق التربية علَّة خلقة الإمام صاحب الزمان تکامل نفسه لماذا جاء الإمام المهدي قبل سنوات إلىٰ الدنيا؟ بعد ظهور الإمام يصبح مذهب التشيُّع في كل الأرجاء</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الموضوعات العبادة الطويلة لأجل هدف كبير جداً لقاء مع المرحوم السيد أبي الحسن الأصفهاني مجلس سّٙري مع السيد أبي الحسن الأصفهاني رسالة بقية الله إلىٰ السيد أبي الحسن الأصفهاني الإمام صاحب الزمان لديه نظرة عناية إلىٰ مراجع التقليد غمُّ الشيعة يؤذي قلب الإمام صاحب الزمان مصيبة القاسم ابن الحسن 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الحجّة عن طريق تقابل القطبين</w:t>
      </w:r>
    </w:p>
    <w:p>
      <w:pPr>
        <w:pStyle w:val="BookText"/>
        <w:rPr/>
      </w:pPr>
      <w:r>
        <w:rPr>
          <w:rFonts w:ascii="IRNazanin" w:hAnsi="IRNazanin" w:eastAsia="IRNazanin"/>
          <w:color w:val="111111"/>
          <w:sz w:val="28"/>
          <w:sz w:val="28"/>
          <w:szCs w:val="28"/>
          <w:rtl w:val="true"/>
          <w:lang w:bidi="fa-IR"/>
        </w:rPr>
        <w:t>لزوم تناسب الشكر مع صفات الله شکر حق المعلّٙم حق شكر الوالدين الأنواع المختلفة لأداء الحقوق حق الرفاقة مع الله حق الجيرة والمعلّٙمين الإلهيين الله أرحم من الأم تجلّٙیات جلال الله الله كامل في الإلوهية لزوم وجود الإمام بمقتضىٰ تقابل القطبين سرُّ اختلاف الأدعية الإمام صاحب الزمان هو عبد کامل الشيخ حسن العراقي أحد علماء أهل السنة أول نقطةالأنقلاب التفاوت بين عقيدة الشيعة وأهل السنَّة في المهدي نهاية عشق المهدي لقاؤه الافتراق عن الإمام صاحب الزمان آخر لحظات عمر الإمام الحسين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المجلس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الإمام صاحب الزمان زمان ولادة الإمام المهدي اعتقاد الشيعة بجسمانية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موجود نوعي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في القالب المثالي أهل السنة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الشيعة في بئر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غيبة الإمام صاحب الزمان تواتر الروايات حول المهدي المهدي في الروايات شخص جسماني الروايات التي تُرويٰ حول المهدي لها سند ولادة المهدي في الروايات الإمام المهدي له خادم الإمام المهدي قد تزوج علاقة السيد بن طاووس بالإمام صاحب الزمان الإمام صاحب الزمان أعطىٰ وعداً بأن يقبله خادماً اتصال أحد الشيعة بالإمام صاحب الزمان الإمام المهدي له زوجة وأبناء رؤية الإمام صاحب الزمان دليل علىٰ وجوده الجسماني لقاء مع الإمام صاحب الزمان في أصفهان الإمام صاحب الزمان عند بائع البطيخ تشرُّف آية الله میرزا مهدي أصفهاني بلقاء الإمام صاحب الزمان طلب المعارف من غير طريق الأئمة يساوق إنكارهم الإمام فوق هذه الكرة الأرضية مصيبة أهل بيت الإمام الحسين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الموضوعات 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غيبة الإمام صاحب الزمان بدأت غيبة الإمام صاحب الزمان من الرحم إلىٰ الآن وظيفة الإمام بسط التشيُّع والعدل في كل الأرجاء الظُلاَّم أعداء الإمام صاحب الزمان وظائف بقية الله هو إبلاغ الأعداء سرُّ أذية الحكام آلَ الرسول إخفاء ولادة الإمام صاحب الزمان سرُّ اختفاء الإمام المهدي النهي عن تسمية صاحب الزمان سعيُ بني العباس لقتل المهدي مأمورو المعتضد في بيت الإمام المهدي الماء يحفظ الإمام المهدي رجوع المأمورين إلىٰ المعتضد لقاءات في الخفاء طلب المعارف من غير أهل البيت يساوق إنكارهم كل المعارف في كلام النبي والأئمة مصيبة على الأصغر ابن الحسين 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غيبة الإمام صاحب الزمان مظاهر أسماء الله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النبوة الخضر أصبح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وإلياسبنظر البعض رأي الشيعة حول الخضر وإلياس ضرورة اتباع الفقهاء والمحدّٙثين معنىٰ غياب الخضر وإلياس عليها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المهدي مظهر یا غيب في سلسلة ولاية الأولياء ما هي غَيبة الإمام صاحب الزمان؟ طريقة حياة الإمام صاحب الزمان في زمن الغيبة الكبرىٰ</w:t>
      </w:r>
    </w:p>
    <w:p>
      <w:pPr>
        <w:pStyle w:val="BookText"/>
        <w:rPr/>
      </w:pPr>
      <w:r>
        <w:rPr>
          <w:rFonts w:ascii="Amiri" w:hAnsi="Amiri" w:eastAsia="Amiri" w:cs="Amiri"/>
          <w:color w:val="111111"/>
          <w:sz w:val="28"/>
          <w:sz w:val="28"/>
          <w:szCs w:val="28"/>
          <w:rtl w:val="true"/>
          <w:lang w:bidi="ar-SA"/>
        </w:rPr>
        <w:t>معنىٰ غيبة الإمام صاحب الزمان كيفية الغيبة بنظر العقل والمنطق العلوم الطبيعية غير العلوم الجامعية طلاسم في كلام ابن سيناء قتل أخيه بالطلسم جاذب الخراف مقدار علم العلماء بالنسبة إلىٰ أسرار الطبيعة غيبة جرجيس بوسيلة دوران الخاتم أحدهم رأى الإمام المهدي من بين الجمع الإمام بقية الله أعطاه تمرتين الإمام بقية الله رحيم علىٰ الشيعة دعاء الإمام بقيّة الله للشيعة رجوع جواد الحسين إلىٰ الخيام بمفرده 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الإمام المهدي عين الإيمان</w:t>
      </w:r>
    </w:p>
    <w:p>
      <w:pPr>
        <w:pStyle w:val="BookText"/>
        <w:rPr/>
      </w:pPr>
      <w:r>
        <w:rPr>
          <w:rFonts w:ascii="IRNazanin" w:hAnsi="IRNazanin" w:eastAsia="IRNazanin"/>
          <w:color w:val="111111"/>
          <w:sz w:val="28"/>
          <w:sz w:val="28"/>
          <w:szCs w:val="28"/>
          <w:rtl w:val="true"/>
          <w:lang w:bidi="fa-IR"/>
        </w:rPr>
        <w:t>الإيمان الواقعيّ هو محبة النبي وأهل بيته الولاية التكوينيّة والتشريعيّة في حديث الغدير أمير المؤمنين مؤمن کامل بل تجسُّم الإيمان في هذا الزمان محبّة المهدي هي عين الإيمان التشرُّف بلقاء المهدي هو دليل حيٌّ علىٰ وجوده أكثر الناس الذين يدَّعون عشق المهدي كاذبون عشق ديك الرومي عندما تجد العشق تعرف طريق الوصول أين علامات الإمام صاحب الزمان؟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فهرس الموضوعات الوصول إلىٰ الإمام صاحب الزمان يحتاج إلىٰ حرقة قلب ماذا نفعل عند ضياع أبنائنا؟ الشابّ العاشق البحث عن الشاب الشاب وصل إلىٰ محبوبه رجوع ذي الجناح إلىٰ الخيام</w:t>
      </w:r>
    </w:p>
    <w:p>
      <w:pPr>
        <w:pStyle w:val="BookText"/>
        <w:rPr/>
      </w:pPr>
      <w:r>
        <w:rPr>
          <w:rFonts w:ascii="IRNazanin" w:hAnsi="IRNazanin" w:eastAsia="IRNazanin"/>
          <w:color w:val="111111"/>
          <w:sz w:val="28"/>
          <w:sz w:val="28"/>
          <w:szCs w:val="28"/>
          <w:rtl w:val="true"/>
          <w:lang w:bidi="fa-IR"/>
        </w:rPr>
        <w:t>المجلس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الإمام صاحب الزمان هدف الحلقة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تتكامل شجرة الإمكان المحبة في كل ذرّات العالم كيمياء المحبَّة درجات المحبَّة مغناطيس المحبَّة دعاء لأجل وصال الإمام بقیه الله محبَّة الإمام صاحب الزمان آثار محبَّة الإمام صاحب الزمان علامات عشق الإمام صاحب الزمان محبَّة الإمام بقية الله للشيعة مکاشفة ميرزا النائيني في زمن الحرب العالمية الأولىٰ إيران منزل شيعة الإمام صاحب الزمان الإمام صاحب الزمان غريب وأكثر غربة من كل الأئمة الخيام في آخر لحظات حياة الإمام الحسين</w:t>
      </w:r>
    </w:p>
    <w:p>
      <w:pPr>
        <w:pStyle w:val="BookText"/>
        <w:rPr/>
      </w:pPr>
      <w:r>
        <w:rPr>
          <w:rFonts w:ascii="IRNazanin" w:hAnsi="IRNazanin" w:eastAsia="IRNazanin"/>
          <w:color w:val="111111"/>
          <w:sz w:val="28"/>
          <w:sz w:val="28"/>
          <w:szCs w:val="28"/>
          <w:rtl w:val="true"/>
          <w:lang w:bidi="fa-IR"/>
        </w:rPr>
        <w:t>المجلس الهادی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الأنس والإلفة بالإمام صاحب الزمان لا تستحِ من الإمام صاحب الزمان الإمام صاحب الزمان أرحم من الوالد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الإمام صاحب الزمان لا ينسانا في حضن الحصن الوحيد توسَّل بالإمام صاحب الزمان مثل العوام التصدّق عن الإمام صاحب الزمان الزيارة بالنيابة عن الإمام صاحب الزمان اعمل المستحبَّات نيابة عن صاحب الزمان المجلس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لقاء الإمام صاحب الزمان في زمن الغيبة الكبرى</w:t>
      </w:r>
    </w:p>
    <w:p>
      <w:pPr>
        <w:pStyle w:val="BookText"/>
        <w:rPr/>
      </w:pPr>
      <w:r>
        <w:rPr>
          <w:rFonts w:ascii="IRNazanin" w:hAnsi="IRNazanin" w:eastAsia="IRNazanin"/>
          <w:color w:val="111111"/>
          <w:sz w:val="28"/>
          <w:sz w:val="28"/>
          <w:szCs w:val="28"/>
          <w:rtl w:val="true"/>
          <w:lang w:bidi="fa-IR"/>
        </w:rPr>
        <w:t>البشارة بالمهديّٙ في الكتب السماوية البشارة بالمهدي في كتاب جاماسبنامه اللهم عرّفني حجتك إمكان التشرُّف بلقاء الإمام المهدي عُمَّال الإمام صاحب الزمان في زمن الغيبة حكمة غَي۟بَة الإمام صاحب الزمان تقسيم الأرزاق بواسطة الإمام صاحب الزمان حياة الإمام صاحب الزمان في زمن الغيبة تشرُّف الملا قاسم على بلقاء الإمام صاحب الزمان دائماً إقرأ هذا الذكر السيد أبي الحسن الأصفهاني يرشد علىٰ الإمام صاحب الزمان تشرُّف بحر العلوم اليمني و تشیُّعه مدينة نورستان في کويرإيران وضعية نورستان عمر أهالي نورستان نقش أساء الخلفاء علىٰ رمانة استغاثة أحمد بن محمد بن عيسىٰ بالإمام صاحب الزمان تشیُّع حاكم البحرين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الموضوعات المجلس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تشرفات آية الله الحاج الشيخ اسماعيل نمازي بلقاء الإمام الحجة بن الحسن الرجوع من مكة في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قمري الانفصال عن القافلة وإضاعة الطريق قطع الأمل حالة اضطرار وانقطاع کامل مجيء الإمام صاحب الزمان تحرُّك السيارة الصلاة في أول وقتها بركات أهل البيت في إيران الوصول إلىٰ الجرية الغيبة الفجائية بتجّٙل واحدٍ لجمالك لقاء في مسجد الترك في مشهد الاقتداء بالإمام المهدي نصائح لعشَّاق الإمام المهدي مَلِكُ العوالم التشرُّف باللقاء في مكة المعظَّمة خدمة حجاج بيت الله شكاية الحجّاج إلىٰ الله في خدمة الإمام صاحب الزمان خذ الأموال ولا تشتكي لم أجد ذاك المنزل جمال الحبيب لقاء في حرم الإمام الحسين آمال الوصال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العارف بالله وبأمر الله آية الله الشيخ محمد تقي زاهدي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 مما نزل عليه من ألطاف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الشيخ محمود ذاکر زاده تولائي المعروف بالشيخ حلبي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السيد محمد حسن میرجهاني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 المترجم استعدوا أنصار الإمام صاحب الزمان نسیم المعرفة في معرفة أهل البيت من مرآة الزيارة الجامعة مقامات أمير المؤمنين علي بن أبي طالب فاطمة كوثر الرسول ملكوت الإمام الحسين في منتهىٰ الوحدة استعدوا أنصار الإمام صاحب الزمان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المتعلمين، نصير الدين الطوسي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المتعلمين، نصير الدين الطوسي ص</w:t>
      </w:r>
      <w:r>
        <w:rPr>
          <w:rFonts w:eastAsia="IRNazanin" w:cs="IRNazanin"/>
          <w:b w:val="false"/>
          <w:bCs w:val="false"/>
          <w:i w:val="false"/>
          <w:iCs w:val="false"/>
          <w:color w:val="333333"/>
          <w:sz w:val="20"/>
          <w:szCs w:val="20"/>
        </w:rPr>
        <w:t>123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يصل إلىٰ كنه الله وحقيقته</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إنساناً کاملاً مع الله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للمؤمن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قمري</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امتلأ من معرفة الله ومعرفة أهل البيت، وتتحصل هذه المعرفة بالتفكر في أحادیث</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بن عيسىٰ، عن ابن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يَا آدَمُ اسْكُنْ أَنْتَ وَزَوْجُكَ الْجَنَّةَ وَكُلَا مِنْهَا رَغَدًا حَيْثُ شِئْتُمَا وَلَا</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سيرة النبي الأعظم، السيد جعفر مرتضىٰ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Pr>
        <w:t>80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ينایيع المودة لذوي القربىٰ، القندوزي،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 لَتَدْعُوهُمْ إِلَى صِرَاطٍ</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Pr>
        <w:t>16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للتقريب بين المذاهب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رسالة الإسلامي العدد</w:t>
      </w:r>
      <w:r>
        <w:rPr>
          <w:rFonts w:eastAsia="IRNazanin" w:cs="IRNazanin"/>
          <w:b w:val="false"/>
          <w:bCs w:val="false"/>
          <w:i w:val="false"/>
          <w:iCs w:val="false"/>
          <w:color w:val="333333"/>
          <w:sz w:val="20"/>
          <w:szCs w:val="20"/>
        </w:rPr>
        <w:t>46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Pr>
        <w:t>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نَهَاكُمَا رَبُّكُمَا عَنْ هَذِهِ الشَّجَرَةِ إِلَّا أَنْ تَكُونَا مَلَكَيْنِ أَوْ تَكُونَا مِنَ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الشيخ عباس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Pr>
        <w:t>28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Pr>
        <w:t>195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هنا هو علىٰ لزوم وجود الحجة ومن الممكن أن يَعمَل من هذا البرهان برهان علىٰ لزوم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قبل الثورة الإسلامية في إيران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تتحدث مع الله؟ تحدث مع الإمام صاحب الزمان هو يسمعك ويعطيك ما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الشاهد علىٰ عباده،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البزنطى عن محمد بن حمران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Pr>
        <w:t>29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علي کميل هذا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صاحب الزمان هو الذي يوزع الأرزاق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یده الباسطة بالنعم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يتحدث معنا الله علىٰ لسان الإمام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الباقر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جنب الله أنه ليس شيئاً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Pr>
        <w:t>86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الباقر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لماقتل جدي الحسين ضجت عليه الملائكة إلىٰ الله تعالى بالبكاء والنحيب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 وسيدنا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الشيخ عباس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الإمام أمير المؤمنين في يوم میلاد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اسم الله الرضي ووجهه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Pr>
        <w:t>51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النشآت والنشأة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مرتبة من مراتب الأشياء أعم من المراتب العالية والدانية يقال لكل واحدة من هذه المراتب الانتقالية والتكاملية للأشياء نشأة أيضا، يقال نشأة الدنيا، نشأة البرزخ، نشأة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الرتبي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التقدُّم بالرتبة هو الذي يكون أرفع درجة وأعلىٰ مرتبة وأكثر أخذا وأشد علما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التقدم الزماني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السبق الزماني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كان نفس الزمان أو الزمانيات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فيه السابق</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مراتب النفس أربع، لأنه إم کمال، وإم استعداد نحو الكمال، قوي أو متوسط أو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فالضعيف وهو محض قابلية النفس للادراکت ويُسمىٰ عقلا هيولائی،</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إمكان الأشرف أو ممكن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زمان يُوجد فيه موجود أخس بالضرورة، والالتزام العقلي لابد أن يوجد ممكن الأشرف قبله، وبعبارة أخرىٰ إن وجود ممکن الأخس کاشف عن وجود ممكن الأشرف؛ لأن في نظام الوجود کل مرتبة سفلیٰ هي ظل وشبح من المرتبة الأشرف؛ ولذلك اذا كانت المرتبة الأخس موجودة والتي هي عالم الناسوت لابد أن يوجد ممكن الأشرف والتي بالترتيب الصعودي هي عالم المثال والملكوت والجبروت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عبدالله، عن جعفر بن محمد، عن القاسم بن الربيع، عن صباح المزني، عن المفضل بن عمر أنه سمع أبا عبدالله يقول 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وَأَشْرَقَتِ الْأَرْضُ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إمام الأرض،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یکون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يستغنى الناس عن ضوء الشمس، ونور القمر، ويجتزؤون بنور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 من أسماء الله تعالىٰ في معنىٰ المؤمن، مِن أمِنَ غيرَه من الخوف، وهو مأَمن، أوبمعنىٰ الأمين والمؤتمن، والشاهد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الوجود له سلطان وملك واحد في هذا الزمان، وهو الإمام صاحب الزمان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صاحب الزمان الحائز علىٰ أعلىٰ مراتب اليقين والدرجات المعنوية والقرب الإلهي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الكبرياء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صاحب الزمان مظهر الكبرياء، وهو لفظ مأخوذ 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معنىٰ التنزُّه والترفَّع عن الخضوع والانقياد لغير الله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الملكوت والكبرياء والعظمة</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مظهر الجبارية وهو العالي الذي لا يُنال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ماهیات جمع الماهية وهي كلمة مستخلصة من 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يسأل به عن حقيقة الشيء</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الممكنات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الممكن والواجب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الأمور التي تدخل في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بالقسمة</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الرحمة والشفقة، والإمام صاحب الزمان مظهر الرحمن والرحيم</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كلُّه بمثابة بيت ودار للإمام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بن قولويه وأبي غالب الزراري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بن يعقوب الكليني، عن إسحاق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محمد بن عثمان العمري أن يُوصل لي كتابا قد سألت فيه عن مسائل أشكلت علیَ، فورد التوقيع بخط مولانا صاحب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سألت عنه أرشدك الله وثبَّتك من أمر المنكرين لي من أهل بيتنا وبني عمنا، فاعلم أنه ليس بين الله عز وجل وبين أحد قرابة، ومن أنكرني فليس منّي، وسبيله سبیل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 ص</w:t>
      </w:r>
      <w:r>
        <w:rPr>
          <w:rFonts w:eastAsia="IRNazanin" w:cs="IRNazanin"/>
          <w:b w:val="false"/>
          <w:bCs w:val="false"/>
          <w:i w:val="false"/>
          <w:iCs w:val="false"/>
          <w:color w:val="333333"/>
          <w:sz w:val="20"/>
          <w:szCs w:val="20"/>
        </w:rPr>
        <w:t>290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بقيت الأرض يوما بلا إمام منَّا لساخت بأهلها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 الشيخ عباس القمي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كفاية الأثر للخزازي القمي ص</w:t>
      </w:r>
      <w:r>
        <w:rPr>
          <w:rFonts w:eastAsia="IRNazanin" w:cs="IRNazanin"/>
          <w:b w:val="false"/>
          <w:bCs w:val="false"/>
          <w:i w:val="false"/>
          <w:iCs w:val="false"/>
          <w:color w:val="333333"/>
          <w:sz w:val="20"/>
          <w:szCs w:val="20"/>
        </w:rPr>
        <w:t>296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موسىٰ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المسجد فإذا جماعة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وما العلامة؟ قالوا أعلم الناس بأنساب العرب ووقائعها وأيام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 الإمام علي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اللسان بضعة من الإنسان فلا يسعده القول إذا امتنع ولا يمهله النطق إذا اتسع، وإنا لأمراء الكلام، وفينا تنشبت عروقه وعلينا تهدلت غصونه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الريشهري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اللهُ آدَمَ عَلَىٰ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عساکر،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أن ينظر إلىٰ آدم في علمه وإلىٰ نوح في فهمه وإلىٰ إبراهيم في حلمه وإلىٰ يحيىٰ بن زكريا في زهده وإلىٰ موسیٰ بن عمران في بطشه فلينظر إلىٰ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آدم علىٰ صورته مراده علىٰ صورة كمالاته الذاتية الجامعة للكمالات الأسمائية والصفاتية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 ص</w:t>
      </w:r>
      <w:r>
        <w:rPr>
          <w:rFonts w:eastAsia="IRNazanin" w:cs="IRNazanin"/>
          <w:b w:val="false"/>
          <w:bCs w:val="false"/>
          <w:i w:val="false"/>
          <w:iCs w:val="false"/>
          <w:color w:val="333333"/>
          <w:sz w:val="20"/>
          <w:szCs w:val="20"/>
        </w:rPr>
        <w:t>221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جعفر بن محمد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الإمام رُفِعَ من الأرض ساعة لماجت بأهلها كما يموج البحر بأهله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الفاخرة في مصائب العترة الطاهرة، السيد شرف الدین ص</w:t>
      </w:r>
      <w:r>
        <w:rPr>
          <w:rFonts w:eastAsia="IRNazanin" w:cs="IRNazanin"/>
          <w:b w:val="false"/>
          <w:bCs w:val="false"/>
          <w:i w:val="false"/>
          <w:iCs w:val="false"/>
          <w:color w:val="333333"/>
          <w:sz w:val="20"/>
          <w:szCs w:val="20"/>
        </w:rPr>
        <w:t>302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الفيض الكاشاني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وصلنا لهم القول اتبعنا بعضه بعضا في الإنزال ليتصل التذكير أو في النظم لتقرر الدعوة بالحجة والمواعظ بالمواعيد والنصائح بالعبره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عن الإمام موسىٰ الكاظم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إلى 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والقمي عن الإمام جعفر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 من بعد إمام لعلهم يتذكرون فيطيعون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المادة الأولية البسيطة، والدُّرة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للعقل الأول كما يقال له روح القدس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مبادىٰء الغاية؛ لأن الفكر حركة من المبادىٰء بالتصوَّر والتصديق وبحركة العضلات وبعد ذلك يتَّجه إلىٰ المقصد ويُقال في الله خذ الغايات واترك المبادىٰء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غايَةَ آمال العارِفينَ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الغاية</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الفاعلية للفاعل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العلَّة الفاعلية هو أمر مفيد الوجود أو مفيد لوجود الصورة التركيبية لشيء، ذات الحق هو علّة الفاعلية للموجودات الذي هو مفيض ومفيد الوجود وصانع العلَّة الفاعلية للصنع والمصنوع هو، والذي هو مفیدتصور الصورة والهيئة بصورة خاصة العلة الفاعلة التي يُقال عنها أيضا ما منه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الغائية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العلة التي يكون المحرّٙك الأول للفعل هو، وفي الوجود الذهني مقدَّم على سائر العلل، وفي الوجود الخارجي بعد تحقق كل العلل تُحقق، وفي الحقيقة هي العلَّة الفاعلية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نتيجة البرهان الآني هو أن الإنسان الكامل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علّة غائية لأِجل الإنسان، والإنسان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سوىٰ الله، خلقه وفعله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الخلق لكي 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أعرف أني أنا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جَعَلْنَاهُ مَلَكًا لَجَعَلْنَاهُ رَجُلًا وَلَلَبَسْنَا عَلَيْهِمْ مَا 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أنه</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المعيَّة الرتبية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 يستخدم في الحقل الفلسفي، وهو أحد عوارض الموجود بما هو موجود، بمعنىٰ أنه نسبة مشتركة ومتساوية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مفهومين إلىٰ مبدأ وجودي واحد كما هو</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الإمام محمد الباقر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أزلية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بأزلية الأنواع أن الفرد الواحد من النوع يكون أزلياً وأبدياً، وإنما</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الشَّمْسُ كُوِّرَتْ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 ضوؤها فذهب انبساطه في الآفاق،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النُّجُومُ انْكَدَرَتْ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 ضووؤها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الْكَوَاكِبُ انْتَثَرَتْ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تساقطت متفرقة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النبي إبراهيم،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تُبَدَّلُ الْأَرْضُ غَيْرَ الْأَرْضِ وَالسَّمَاوَاتُ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الأثيريات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مصطلح يقصد به في عالم الفلسفة عالم المثال الذي هو عالم مشابه لعالمنا هذا لكنَّه ليس مادياً، وفي اللغة الأجرام السماوية والأفلاك وغيرها</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آيات كثيرة تبيّٙن هذين الاسمين في سورة الأعراف،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بَدَأَكُمْ تَعُودُونَ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115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الناحية، بحار الأنوار العلامة المجلسي،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الآدمية مقام في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القرآن في أعلىٰ درجة من الآدميين ماخلا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العلامة الحلي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أعط محمدا الوسيلة والشرف والفضيلة والمنزلة الكريمة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الفعلية المحضة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مشيئة الله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الاستعداد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كيفية في المستعد یکون مبدأ للتكامل ويتجه إلىٰ کمال الممكن، وهو متفاوت في الموجودات المختلفة بحسب اختلافهم من جهة الشدة والضعف</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جعفر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من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الشيخ الكليني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عن أبي عبدالله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يخرج شيء من عند الله حتى يبدأ برسول الله ثم بأمير المؤمنين ثم بواحد بعد واحد لكيلا يكون آخرنا أعلم من أولنا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47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Pr>
        <w:t>201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Pr>
        <w:t>201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السيد الخوئي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عشرة أجزاء، تسعة أجزاء في طلب 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طوبىٰ، الشيخ محمد مهدي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الشريف الرضي، الجزء الرابع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لكميل بن زیاد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خزَّان الأموال وهم أحياء، والعلماء باقون ما بقي الدهر، أعيانهم مفقودة، وأمثالهم في القلوب موجودة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للأحاديث والفتاوي في أخذ الأموال علىٰ التعليم ليس فيها إشكال للعلوم غير الدينية، لكن أخذ الأجر علىٰ تعليم الواجبات فيه إشكال، وفي رواية عن الإمام جعفر الصادق حول المستأكل بعلمه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المستأكل بعلمه الذي يفتي بغير علم ولا هدىٰ من الله عز وجل ليبطل به الحقوق طمعا في حطام الدنيا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 الآية</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الإمام صاحب الزمان إلىٰ حد سنة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دينة المعاجز، السيد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 علىٰ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أمير المؤمنين وفي اللوح، وجبهة إسرافيل، وعلىٰ جناحي جبرئيل، وعلىٰ السماوات والأرضين، ورؤوس الجبال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Pr>
        <w:t>55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Pr>
        <w:t>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Pr>
        <w:t>55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الأنوار البهية، الشيخ عباس القمي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قال جبرائیل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حصني ، فمن دخل حصني أمن من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استأصلكم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بعض أبيات ندبته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غیرة الله لاقرار علىٰ ركوب فحشائها ومنکرها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الإمام الحسين ، الشيخ عبدالله البحراني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Pr>
        <w:t>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التجلِّي غير الحلول والاتّحاد والاتّصال ، لئلا تقع في الضلال والكفر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علم أولو الألباب أن الاستدلال علىٰ ما هنالك لا يُعلم إلا بما</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Pr>
        <w:t>23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المشلول ، المصباح ، الشيخ الكعفمي ص </w:t>
      </w:r>
      <w:r>
        <w:rPr>
          <w:rFonts w:eastAsia="IRNazanin" w:cs="IRNazanin"/>
          <w:b w:val="false"/>
          <w:bCs w:val="false"/>
          <w:i w:val="false"/>
          <w:iCs w:val="false"/>
          <w:color w:val="333333"/>
          <w:sz w:val="20"/>
          <w:szCs w:val="20"/>
        </w:rPr>
        <w:t>262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يا مؤنس المستوحشين في الظلم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المشلول ، بحار الأنوار ، العلامة المجلسي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50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وَأَوْحَى رَبُّكَ إِلَى النَّحْلِ أَنِ اتَّخِذِي مِنَ الْجِبَالِ بُيُوتًا وَمِنَ الشَّجَرِ وَمِمَّا يَعْرِشُونَ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 السيد البروجردي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ثلاث تدُّل على عقول أربابها الرسول والكتاب والهدية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المقريزي في الامتاع في سياق ما وقع في تلك الغزوة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رجل بفرخ طائر فأقبل أبواه أو أحدهما حتىٰ طرح نفسه في يدي الذي أخذ فرخه ، فعجب الناس من ذلك ، فقال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أتعجبون من هذا الطائر ؟ أخذتم فرخه فطرح نفسه رحمة بفرخه ، والله لربكم أرحم بكم من هذا الطائر بفرخه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الجزء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يتجلَّیٰ الله فيه ، مثل المكّار ، من أسماء الله الذي هو تجلّي الله بهذا الاسم ، والمَجْلَىٰ هو الشيطان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دعاء كميل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فَهَبْني يا اِلهي وَ سَيِّدِي وَمَوْلايَ وَرَبّي صَبَرْتُ عَلىٰ عَذابِكَ فَكَيْفَ اَصْبِرُ عَلىٰ فِراقِكَ ، وَهَبْني صَبَرْتُ عَلىٰ حَرِّ نارِكَ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المنصوب من قبل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يخرج</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الإمكان أبدع من هذا العالم لكمال وجود الحقائق كلها فيه ، وهو العبد الذي ينبغي أن يسمى خليفة ونائبا ، وله الأثر الكامل في جميع الممكنات ، وله المشيئة التامة وهو أكمل</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أهل البيت إلا في كتب أهل السنة ، الشيخ حكمت الرحمة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عيان الشيعة ، السيد محسن الأمين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الشعراني في الطبقات المسمَّىٰ باللواقح علىٰ ما حكي عنه بعد ذکر سياحة حسن العراقي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المهدي عن عمره ، فقال یا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السيد محسن الأمين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الشعراني في الطبقات الكبرىٰ المسمَّاة بلواقح الأنوار في طبقات الأخيار في الجزء الثاني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العارف بالله سيدي حسن العراقي</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 عن أحمد بن الوليد ، عن أبيه ، عن الصفار ، عن ابن عیسىٰ عن ابن أبي عمير ، عن الحسن بن أبي فاختة قال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 الآية </w:t>
      </w:r>
      <w:r>
        <w:rPr>
          <w:rFonts w:eastAsia="IRNazanin" w:cs="IRNazanin"/>
          <w:b w:val="false"/>
          <w:bCs w:val="false"/>
          <w:i w:val="false"/>
          <w:iCs w:val="false"/>
          <w:color w:val="333333"/>
          <w:sz w:val="20"/>
          <w:szCs w:val="20"/>
        </w:rPr>
        <w:t>86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التظافر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كثرة الروايات</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الكثرة بحيث تورث اليقين بصدوره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قال لأم هاني الثقفية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يا أم هاني ، هذا مولود في آخرالزمان ، هو المهدي من هذه العترة ، تكون له حيرة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أهل البيت في كتب أهل السنة ، الشيخ حکمت الرحمة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شخصي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الحسن العسكري</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نوعي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الأكذوبة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إذا لم تصل يدنا إلىٰ الأمام صاحب الزمان ، نرىٰ شخصاً</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اختلاف سنة الولادة والتي هي في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قمرية</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وجدته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هذه النشأة الشهودية مع الخلق وإلا ساخت الأرض بأهلها إلاّ أنه ليس</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 ابن خلکان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القاسم محمد بن الحسن العسكري بن علي الهادي بن محمد الجواد المذكور قبله ثاني عشر الأئمة الاثني عشر علىٰ اعتقاد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الإمام صاحب الزمان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أحمد بن إدريس ، عن علي بن محمد ، عن الفضل بن شاذان ، عن عبدالله بن جبلة ، عن عبدالله بن المستنير ، عن المفضل بن عمر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سمعت أبا عبدالله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لصاحب هذا الأمر غيبتين ، إحداهما تطول حتىٰ يقول بعضهم مات ، ويقول بعضهم قتل ، ويقول بعضهم ذهب ، حتىٰ لا يبقىٰ علىٰ أمره من أصحابه إلا نفر يسير ، لا يطَّلع علىٰ موضعه أحد من ولده ، ولا غيره إلا المولىٰ الذي يلي أمره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 في أحوال الحجة الغائب، الشيخ حسين النوري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ايضاً السيد الأجل علي بن طاووس في كتاب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جملتها أذكر خبراً علمته ممَّن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 محمد أمين الاسترابادي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 ممّن لا أسميّه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المجلات والصور والتلفزيون والانترنت في كثير من حالاته یُخرج معرفة ومحبة أهل البيت من القلب، وقد يُصبح الإنسان بدون دین و کافراً، وأعرف أحد الأشخاص بسبب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أبي الحسن الضراب، بحار الأنوار، العلامة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اللهم صل على محمد سيد المرسلين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أيضاً في مفاتیح الجنان، الشيخ عباس</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أره في ذريته وشیعته ورعيته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الشيخ وحيد الخراساني،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قد يوجب الشبهة في ذهن البسطاء والسطحيين طول عمر الإمام المهدي، فينبغي أن يعلم أن طول عمر الانسان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شائع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لأصبح كثرة مثل شِعْرِ مثنوی سبعين مناً، والمن يساوي ثلاثة كيلو غرام، ولكن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علي بن محمد الليثي الواسطي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استدام قرع الباب ولجَّ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حرف الدال الأولیٰ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والجيم الأولىٰ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اجتهد في الأمر، لجّ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التوقيع إلىٰ أبي الحسن السمري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بن محمد السمري 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الله أجر إخوانك فيك، فإنك ميت ما بينك وبين ستة أيام، فاجمع</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الآية </w:t>
      </w:r>
      <w:r>
        <w:rPr>
          <w:rFonts w:eastAsia="IRNazanin" w:cs="IRNazanin"/>
          <w:b w:val="false"/>
          <w:bCs w:val="false"/>
          <w:i w:val="false"/>
          <w:iCs w:val="false"/>
          <w:color w:val="333333"/>
          <w:sz w:val="20"/>
          <w:szCs w:val="20"/>
        </w:rPr>
        <w:t>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تمسَّك بنا لحق، ومن سلك غير طريقنا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كثير من الشيعة يتبعون أناساً يدَّعون الثقافة الإسلامية،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 وقيده بالحديد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في القيظ أو عند زوال الشمس إلىٰ العصر</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التوضيح بصورة أكثر راجع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كيفية الغيبة بنظر العقل والمنطق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الدقاق، عن الأسدي، عن النخعی، عن النوفلي، عن علي بن أبي حمزة، عن يحيىٰ بن أبي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الصادق جعفر بن محمد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 الله يقولون عن أنفسهم هكذا إما تواضعا أو لأنه لم يصبح إلىٰ الآن إنساناً كاملاً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أنزل علىٰ نبيه صلىٰ الله عليه وآله وسلم کتابا قبل أن يأتيه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الإمام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الشيخ الصدوق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فيملأها عدلاً وقسطاً كما ملئت جوراً وظلما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ذكره عن الإمام المهدي، وجاء في بحار</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 الشيخ عباس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محمد بن عثمان العمري أنه قال لما ولد السيد قال أبو محمد ابعثوا إليَّ أبا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 فصار إليه،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النهي عن التسمية، بحار الأنوار، العلامة المجلسي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المصدر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المكارم، آية الله میرزا محمد تقي الأصفهاني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ما رأيته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الحجة من آل محمد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الحميري، عن هارون، عن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عبدوس، عن ابن قتيبة، عن حمدان بن سليمان عن أحمد بن عبدالله بن جعفر المدائني، عن عبدالله بن الفضل الهاشمي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لصاحب هذا الأمر غيبة لابد منها، یرتاب فيها كل مبطل،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لأمر لم يؤذن لنا في كشفه لكم،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وجه الحكمة في غيبته؟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الحكمة في غيبته وجه الحكمة في غيبات من تقدَّمه من حجج الله تعالىٰ ذكره، إن وجه الحكمة في ذلك لا ينكشف إلا بعد ظهوره، كما لا ينكشف وجه الحكمة لما أتاه الخضر من خرق السفينة، وقتل الغلام، وإقامة الجدار، لموسیٰ إلا وقت افتراقها</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وبقية الأئمة لديهم مقدرة تكوينية؛ أي لديهم مقدرة التصرُّف في الإنسان وفي كل ذرات الوجود، مثلا أحد الذين التقوا بالإمام صاحب الزمان سأله ماذا تريد؟ قال أريد</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المادة الأولية للعالم التي تتصوَّر دائما بصور، وتتقلّب بأحوال وأشكال وهيآت مختلفة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الفصل والوصل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برهان لإثبات الهيولىٰ وهي المادة الأولية للعالم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إيجاد الوجود بالتمليك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يُوجِد الوجود هو الله، وهو المالك بالذات، ليس لغير الله فعل هذا الفعل، وهو خاص بالله لا سواه، لأنه هو مالك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الَّذِي بِيَدِهِ الْمُلْكُ وَهُوَ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سئل عن معنىٰ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الندبة، بحار الأنوار، العلامة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 عليا من المهد إلىٰ اللحد،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الإمام الحسين علىٰ يده، وأقبل نحو أهل الكوفة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قتلتم أخي وأولادي وأنصاري، وما بقي غير هذا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الميرزا حسين النوري الطبرسي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السبت جدي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الذي تجتمع فيه الكلمة، وتتمّ به النعمة، ويحقّ الله الحق، ويزهق الباطل، فهو</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الفاطمية، الشيخ محمد باقر الكجوری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قسَّم الحكماء الإنسان حسب اصطلاحهم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طبيعي، وإنسان نفساني، وإنسان عقلاني، وإنسان لاهوتي، وهذا</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123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65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في حالات الرسول الأعظم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حدیث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الديلمي في كتاب أعلام الدين عن أبي إمامة أن رسول الله قال ذات يوم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أُحدّٙثكم عن الخضر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الشيخ الصدوق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الإسناد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جاء الحضر فوقف علىٰ باب البيت وفيه علي وفاطمة والحسن والحسين ورسول الله قد سجّٙي بثوبه،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 يا أهل بيت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نَفْسٍ ذَائِقَةُ الْمَوْتِ وَإِنَّمَا تُوَفَّوْنَ أُجُورَكُمْ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في الله خلف من كل هالك، وعزاء من كل مصيبة، ودر کا من کل فائت، فتوكلوا عليه، وثقوا به، وأستغفر الله لي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الإمام جعفر الصادق عن قول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الْكِتَابُ لَا رَيْبَ فِيهِ هُدًى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يُؤْمِنُونَ 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مصدر هذه الجملة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تخبأ في السرداب إذ القائم مقام الرسول قد غاب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علىٰ أهل الرفض والضلال والزندقة، لابن حجر الهيتمي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صاروا بذلك وبوقوفهم بالخيل علىٰ ذلك السرداب وصياحهم بأن يخرج إليهم ضحكة لأولي</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رقم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العلامة المجلسي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العلامةالمجلسي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في أحوال الحجة الغائب، الشيخ حسين النوري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 والشواهد المكية، محمد أمين الاسترابادي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 ممّن لا أسمّيه مواصلة بينه وبين مولانا عطلتك تهيّأ ذكرها كانت عدّة كراريس دالّة علىٰ وجوده وحياته</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وطبع قبل عدة سنوات إلىٰ الفارسية</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 وراء عبادان قرية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المحترم، وفي إيران إذا نُطِقت۟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لوحدها فهي 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سيأتي قوم من بعدكم الرجل الواحد منهم له أجر خمسين منكم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آية ميرزا محمد تقي الأصفهاني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تبيّن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 والمرجع في جميع الأمور، فوظيفتك الرجوع إليه، والاستغاثة والاستشفاع به، فاجعله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أن لا يترك المؤمن الطريق بين الخوف والرجاء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يخاف الله ولديه أمل بالنجاة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حتىٰ لو كان الإيمان بالشفاعة هو شرط الشفاعة في حق المؤمن، لكن تكرار عمل المعصية باعث علىٰ</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بحار الأنوار، العلامة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بحار الأنوار، العلامة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عن الله تبارك وتعالىٰ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أحمد لولاك لما خلقت الأفلاك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إنّي خَلَقتُكَ وَخَلَقتُ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العلامة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عالم الملك عالم الشهادة والطبيعة، وفي بعض الأحيان يُقصد من عالم الملك</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الطولية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له مقدرة التصرُّف في الوجود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العرضية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شريكاً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الله عن ذلك علواً كبيرا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التصرُّف بالخلق</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عبد حتىٰ</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بعض مؤلفات أصحابنا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كنا في حرب صفين دعا علي ابنه محمد بن الحنفية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شدَّ علیٰ عسکر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المهجة لثمرة الحجة، السيد بن طاووس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 المنشودة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صاحب الزمان صلوات الله عليه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الندبة، بحار الأنوار، العلامة المجلسي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صعب عليَّ أن أرى الخلق ولا تُرى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بحار الأنوار، العلامة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الناحية، بحار الأنوار، العلامة المجلسي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مُوقِعٌ سيفه علىٰ نحره</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الري شهري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جعفر الصادق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الحب إيثار المحبوب علىٰ من سواه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الري شهري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علي بن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أحب شيئا</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يقصد من محبة الله والرسول والأولياء المال بأن يكون هو مقصودهم وهدفهم بالذات، بل هو محبوب غيري، محبوب لأنه وسيلة للوصول إلىٰ أمور عظيمة، كإطعام الجائع،</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الإثنا عشرية، الحر العاملي ص </w:t>
      </w:r>
      <w:r>
        <w:rPr>
          <w:rFonts w:eastAsia="IRNazanin" w:cs="IRNazanin"/>
          <w:b w:val="false"/>
          <w:bCs w:val="false"/>
          <w:i w:val="false"/>
          <w:iCs w:val="false"/>
          <w:color w:val="333333"/>
          <w:sz w:val="20"/>
          <w:szCs w:val="20"/>
        </w:rPr>
        <w:t>154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آل يس، بحار الأنوار، العلامة المجلسي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الاستغاثة بالإمام صاحب الزمان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ببغض أعداء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تَتَّخِذُوا عَدُوِّي وَعَدُوَّكُمْ أَوْلِيَاءَ تُلْقُونَ إِلَيْهِمْ بِالْمَوَدَّةِ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يحب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أولياء يعني أحباء</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هذا المثل حينما يريد المتكلم لأثبات المدعىٰ وإيضاح أمر ما بدون دلیل واضح بل يكتفي</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الجيم في ولج الأولىٰ ودال وجد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شيئا ناله أو نال</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فرهاد يريد الزواج من شيرين وقد اشترطوا عليه أن يقتلع جبلا ليقبلوا بتزويجه إياها وقد أقتلعه و أزاله من مكانه لحبه لها</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للسلام ، الحاج حسين الشاکری ص </w:t>
      </w:r>
      <w:r>
        <w:rPr>
          <w:rFonts w:eastAsia="IRNazanin" w:cs="IRNazanin"/>
          <w:b w:val="false"/>
          <w:bCs w:val="false"/>
          <w:i w:val="false"/>
          <w:iCs w:val="false"/>
          <w:color w:val="333333"/>
          <w:sz w:val="20"/>
          <w:szCs w:val="20"/>
        </w:rPr>
        <w:t>162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 الحاج حسين الشاكري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شيعة آل أبي سفيان، إن لم يكن لكم دین و کنتم لا تخافون المعاد فكونوا أحرارا في دنياكم، وارجعوا إلىٰ</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السابعة</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مفاتیح الجنان، أعمال ليالي القدر، الليلة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السيد الخونساري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السيد البروجردي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86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الطالقاني، عن محمد بن همام، عن أحمد بن مابنداد، عن أحمد بن هلال، عن ابن أبي عمير، عن المفضل، عن</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العلامة مير 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العلامة مير 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العلامة مير جهاني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كذلك مثلما جاء في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الكتاب کتاب هوشع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وهمتي محمدي بيطنان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سأقتل الطفل الموجود في</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محمد بن جریر بن رستم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التاريخی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ورد سبى الفرس إلىٰ المدينة، أراد عمر بن الخطاب بيع النساء، وأن يجعل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ولم يعرف إمام زمانه</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زمن الغيبة، بحار الأنوار، العلامة المجلسي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الإمام صاحب الزمان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الحسنیٰ، الملا هادي السبزواري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الواحد هو القطب وسيد الكل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في الأرض ثلاثمئة قلوبهم علىٰ قلب آدم، وله أربعون قلوبهم علىٰ قلب موسىٰ، وله سبعة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الكفعمي، في هامش جنته عند ذکر دعاء أم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الأرض لا تخلو من القطب، وأربعة أوتاد، وأربعين أبدالا، وسبعين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الصافي، الفيض الكاشاني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الإمام جعفر الصادق أتدرون مات النبي أو قتل؟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سقتاه قبل الموت، یعني إلامرأتين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عن محمد بن عبدالجبار، عن الحسن بن الحسين اللؤلؤي، عن أحمد بن الحسن الميثمي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لأمير المؤمنين، ابن میثم البحراني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الرياضة في اللغة هي تمرين البهيمة علىٰ الحركات التي يرتضيها الرائض بحسب مقتضىٰ أغراضه وتعويدها بها، ويستلزم ذلك منعها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عالم كبير مثل آية الله، ما يساوي في هذا الزمان بروفسور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من علامات يوم القيامة، وأحداثه ومشاهده، مركز المصطفىٰ</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فرق في هذه القصة والقصة الموجودة في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حيث يُذکَر بأن العلماء اختاروا عشرة من صلحاء وزهاد البحرين، ومن العشرة ثلاثة، وفي كل ليلة من الليالي</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كلام الإمام بقية الله الأعظم مع آية الله الشيخ إسماعيل نمازي كان باللغة العربية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صاحب الزمان هنا يخبر عن موضوع النذر وهو إخبار عن الغيب، وأيضا يخبرهم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صاحب الزمان هنا يخبر عن الغيب بأن الوصول سيتم عند المغرب</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معنیٰ من معاني الغيبة وهو عندما يأتي لا يُرىٰ، هذا الأمر حدث لبعض الأنبياء والأئمة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بالتصرف التكويني فينا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يأتِ إلىٰ ذهننا أن السيارة ليس</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يتحدث العربية والحاج محمد تكلم بالفارسية، لكنه فهم وطلب من الشيخ إسماعيل نازي أن يقول لهم في نفس المكان هذه المسألة الشرعية</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حاجبا الإمام المهدي متصلان، لكن ليس اتصالهما بحيث يبدوان کریمین بل يُظِهران جمالاً</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اللقاء كان الإمام صاحب الزمان يتكلم بالفارسية</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الإمام صاحب الزمان يخبر عن أمر غيبي</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الممكن أَن۟ تظن بان سيداً عادياً يعطي كل هذه الأموال للأشخاص الذين تنقص أموالهم</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ما هذا الاعتقاد الذي لديٰ شيخ إبراهيم لكي يضع أموالاً في يده لكي يذهب إلىٰ كربلاء</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43706</Words>
  <Characters>195396</Characters>
  <CharactersWithSpaces>236943</CharactersWithSpaces>
  <Paragraphs>2427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2026-08-25T16:54:22Z</dcterms:created>
  <dc:creator>ghaemiyeh.com</dc:creator>
  <dc:description/>
  <dc:language>en-US</dc:language>
  <cp:lastModifiedBy/>
  <dcterms:modified xsi:type="dcterms:W3CDTF">2026-08-25T20:24:33Z</dcterms:modified>
  <cp:revision>1</cp:revision>
  <dc:subject/>
  <dc:title>مقامات الإمام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