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خاطرات خوبان هزار خاطره خواندنی از مراجع علما و مشاهیر وعاظ دارالعباده یزد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12785_128044782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9012787_128044782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9012789_1280447820">
            <w:r>
              <w:rPr>
                <w:webHidden/>
                <w:rStyle w:val="IndexLink"/>
                <w:rtl w:val="true"/>
              </w:rPr>
              <w:t>تقدیم به</w:t>
            </w:r>
            <w:r>
              <w:rPr>
                <w:rStyle w:val="IndexLink"/>
                <w:rtl w:val="true"/>
              </w:rPr>
              <w:t>:</w:t>
              <w:tab/>
            </w:r>
            <w:r>
              <w:rPr>
                <w:rStyle w:val="IndexLink"/>
              </w:rPr>
              <w:t>19</w:t>
            </w:r>
          </w:hyperlink>
        </w:p>
        <w:p>
          <w:pPr>
            <w:pStyle w:val="Contents2"/>
            <w:tabs>
              <w:tab w:val="clear" w:pos="8743"/>
              <w:tab w:val="right" w:pos="9026" w:leader="dot"/>
            </w:tabs>
            <w:rPr/>
          </w:pPr>
          <w:hyperlink w:anchor="__RefHeading___Toc9012791_1280447820">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9012793_1280447820">
            <w:r>
              <w:rPr>
                <w:webHidden/>
                <w:rStyle w:val="IndexLink"/>
                <w:rtl w:val="true"/>
              </w:rPr>
              <w:t>پیشگفتار</w:t>
            </w:r>
            <w:r>
              <w:rPr>
                <w:rStyle w:val="IndexLink"/>
                <w:rtl w:val="true"/>
              </w:rPr>
              <w:tab/>
            </w:r>
            <w:r>
              <w:rPr>
                <w:rStyle w:val="IndexLink"/>
              </w:rPr>
              <w:t>53</w:t>
            </w:r>
          </w:hyperlink>
        </w:p>
        <w:p>
          <w:pPr>
            <w:pStyle w:val="Contents2"/>
            <w:tabs>
              <w:tab w:val="clear" w:pos="8743"/>
              <w:tab w:val="right" w:pos="9026" w:leader="dot"/>
            </w:tabs>
            <w:rPr/>
          </w:pPr>
          <w:hyperlink w:anchor="__RefHeading___Toc9012795_1280447820">
            <w:r>
              <w:rPr>
                <w:webHidden/>
                <w:rStyle w:val="IndexLink"/>
                <w:rtl w:val="true"/>
              </w:rPr>
              <w:t>مقدّمه</w:t>
            </w:r>
            <w:r>
              <w:rPr>
                <w:rStyle w:val="IndexLink"/>
                <w:rtl w:val="true"/>
              </w:rPr>
              <w:tab/>
            </w:r>
            <w:r>
              <w:rPr>
                <w:rStyle w:val="IndexLink"/>
              </w:rPr>
              <w:t>57</w:t>
            </w:r>
          </w:hyperlink>
        </w:p>
        <w:p>
          <w:pPr>
            <w:pStyle w:val="Contents2"/>
            <w:tabs>
              <w:tab w:val="clear" w:pos="8743"/>
              <w:tab w:val="right" w:pos="9026" w:leader="dot"/>
            </w:tabs>
            <w:rPr/>
          </w:pPr>
          <w:hyperlink w:anchor="__RefHeading___Toc9012797_1280447820">
            <w:r>
              <w:rPr>
                <w:webHidden/>
                <w:rStyle w:val="IndexLink"/>
                <w:rtl w:val="true"/>
              </w:rPr>
              <w:t>عَرض غَرَض</w:t>
            </w:r>
            <w:r>
              <w:rPr>
                <w:rStyle w:val="IndexLink"/>
                <w:rtl w:val="true"/>
              </w:rPr>
              <w:tab/>
            </w:r>
            <w:r>
              <w:rPr>
                <w:rStyle w:val="IndexLink"/>
              </w:rPr>
              <w:t>61</w:t>
            </w:r>
          </w:hyperlink>
        </w:p>
        <w:p>
          <w:pPr>
            <w:pStyle w:val="Contents2"/>
            <w:tabs>
              <w:tab w:val="clear" w:pos="8743"/>
              <w:tab w:val="right" w:pos="9026" w:leader="dot"/>
            </w:tabs>
            <w:rPr/>
          </w:pPr>
          <w:hyperlink w:anchor="__RefHeading___Toc9012799_1280447820">
            <w:r>
              <w:rPr>
                <w:webHidden/>
                <w:rStyle w:val="IndexLink"/>
                <w:rtl w:val="true"/>
              </w:rPr>
              <w:t>فقیه فداکار آیت الله آخوند ملّا اِستایل عقدایی قدس سرّه</w:t>
            </w:r>
            <w:r>
              <w:rPr>
                <w:rStyle w:val="IndexLink"/>
                <w:rtl w:val="true"/>
              </w:rPr>
              <w:tab/>
            </w:r>
            <w:r>
              <w:rPr>
                <w:rStyle w:val="IndexLink"/>
              </w:rPr>
              <w:t>65</w:t>
            </w:r>
          </w:hyperlink>
        </w:p>
        <w:p>
          <w:pPr>
            <w:pStyle w:val="Contents3"/>
            <w:tabs>
              <w:tab w:val="clear" w:pos="8459"/>
              <w:tab w:val="right" w:pos="9026" w:leader="dot"/>
            </w:tabs>
            <w:rPr/>
          </w:pPr>
          <w:hyperlink w:anchor="__RefHeading___Toc9012801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9012803_1280447820">
            <w:r>
              <w:rPr>
                <w:webHidden/>
                <w:rStyle w:val="IndexLink"/>
              </w:rPr>
              <w:t>1</w:t>
            </w:r>
            <w:r>
              <w:rPr>
                <w:rStyle w:val="IndexLink"/>
                <w:rtl w:val="true"/>
              </w:rPr>
              <w:t xml:space="preserve">- </w:t>
            </w:r>
            <w:r>
              <w:rPr>
                <w:rStyle w:val="IndexLink"/>
                <w:rtl w:val="true"/>
              </w:rPr>
              <w:t>اذن زیارت</w:t>
            </w:r>
            <w:r>
              <w:rPr>
                <w:rStyle w:val="IndexLink"/>
                <w:rtl w:val="true"/>
              </w:rPr>
              <w:tab/>
            </w:r>
            <w:r>
              <w:rPr>
                <w:rStyle w:val="IndexLink"/>
              </w:rPr>
              <w:t>68</w:t>
            </w:r>
          </w:hyperlink>
        </w:p>
        <w:p>
          <w:pPr>
            <w:pStyle w:val="Contents3"/>
            <w:tabs>
              <w:tab w:val="clear" w:pos="8459"/>
              <w:tab w:val="right" w:pos="9026" w:leader="dot"/>
            </w:tabs>
            <w:rPr/>
          </w:pPr>
          <w:hyperlink w:anchor="__RefHeading___Toc9012805_1280447820">
            <w:r>
              <w:rPr>
                <w:webHidden/>
                <w:rStyle w:val="IndexLink"/>
              </w:rPr>
              <w:t>2</w:t>
            </w:r>
            <w:r>
              <w:rPr>
                <w:rStyle w:val="IndexLink"/>
                <w:rtl w:val="true"/>
              </w:rPr>
              <w:t xml:space="preserve">- </w:t>
            </w:r>
            <w:r>
              <w:rPr>
                <w:rStyle w:val="IndexLink"/>
                <w:rtl w:val="true"/>
              </w:rPr>
              <w:t>استخاره استثنایی</w:t>
            </w:r>
            <w:r>
              <w:rPr>
                <w:rStyle w:val="IndexLink"/>
                <w:rtl w:val="true"/>
              </w:rPr>
              <w:tab/>
            </w:r>
            <w:r>
              <w:rPr>
                <w:rStyle w:val="IndexLink"/>
              </w:rPr>
              <w:t>69</w:t>
            </w:r>
          </w:hyperlink>
        </w:p>
        <w:p>
          <w:pPr>
            <w:pStyle w:val="Contents3"/>
            <w:tabs>
              <w:tab w:val="clear" w:pos="8459"/>
              <w:tab w:val="right" w:pos="9026" w:leader="dot"/>
            </w:tabs>
            <w:rPr/>
          </w:pPr>
          <w:hyperlink w:anchor="__RefHeading___Toc9012807_1280447820">
            <w:r>
              <w:rPr>
                <w:webHidden/>
                <w:rStyle w:val="IndexLink"/>
              </w:rPr>
              <w:t>3</w:t>
            </w:r>
            <w:r>
              <w:rPr>
                <w:rStyle w:val="IndexLink"/>
                <w:rtl w:val="true"/>
              </w:rPr>
              <w:t xml:space="preserve">- </w:t>
            </w:r>
            <w:r>
              <w:rPr>
                <w:rStyle w:val="IndexLink"/>
                <w:rtl w:val="true"/>
              </w:rPr>
              <w:t>اعترافات احسایی</w:t>
            </w:r>
            <w:r>
              <w:rPr>
                <w:rStyle w:val="IndexLink"/>
                <w:rtl w:val="true"/>
              </w:rPr>
              <w:tab/>
            </w:r>
            <w:r>
              <w:rPr>
                <w:rStyle w:val="IndexLink"/>
              </w:rPr>
              <w:t>70</w:t>
            </w:r>
          </w:hyperlink>
        </w:p>
        <w:p>
          <w:pPr>
            <w:pStyle w:val="Contents3"/>
            <w:tabs>
              <w:tab w:val="clear" w:pos="8459"/>
              <w:tab w:val="right" w:pos="9026" w:leader="dot"/>
            </w:tabs>
            <w:rPr/>
          </w:pPr>
          <w:hyperlink w:anchor="__RefHeading___Toc9012809_1280447820">
            <w:r>
              <w:rPr>
                <w:webHidden/>
                <w:rStyle w:val="IndexLink"/>
              </w:rPr>
              <w:t>4</w:t>
            </w:r>
            <w:r>
              <w:rPr>
                <w:rStyle w:val="IndexLink"/>
                <w:rtl w:val="true"/>
              </w:rPr>
              <w:t xml:space="preserve">- </w:t>
            </w:r>
            <w:r>
              <w:rPr>
                <w:rStyle w:val="IndexLink"/>
                <w:rtl w:val="true"/>
              </w:rPr>
              <w:t>دزدی در خانه</w:t>
            </w:r>
            <w:r>
              <w:rPr>
                <w:rStyle w:val="IndexLink"/>
                <w:rtl w:val="true"/>
              </w:rPr>
              <w:tab/>
            </w:r>
            <w:r>
              <w:rPr>
                <w:rStyle w:val="IndexLink"/>
              </w:rPr>
              <w:t>70</w:t>
            </w:r>
          </w:hyperlink>
        </w:p>
        <w:p>
          <w:pPr>
            <w:pStyle w:val="Contents3"/>
            <w:tabs>
              <w:tab w:val="clear" w:pos="8459"/>
              <w:tab w:val="right" w:pos="9026" w:leader="dot"/>
            </w:tabs>
            <w:rPr/>
          </w:pPr>
          <w:hyperlink w:anchor="__RefHeading___Toc9012811_1280447820">
            <w:r>
              <w:rPr>
                <w:webHidden/>
                <w:rStyle w:val="IndexLink"/>
              </w:rPr>
              <w:t>5</w:t>
            </w:r>
            <w:r>
              <w:rPr>
                <w:rStyle w:val="IndexLink"/>
                <w:rtl w:val="true"/>
              </w:rPr>
              <w:t xml:space="preserve">- </w:t>
            </w:r>
            <w:r>
              <w:rPr>
                <w:rStyle w:val="IndexLink"/>
                <w:rtl w:val="true"/>
              </w:rPr>
              <w:t>ادای امانت</w:t>
            </w:r>
            <w:r>
              <w:rPr>
                <w:rStyle w:val="IndexLink"/>
                <w:rtl w:val="true"/>
              </w:rPr>
              <w:tab/>
            </w:r>
            <w:r>
              <w:rPr>
                <w:rStyle w:val="IndexLink"/>
              </w:rPr>
              <w:t>71</w:t>
            </w:r>
          </w:hyperlink>
        </w:p>
        <w:p>
          <w:pPr>
            <w:pStyle w:val="Contents3"/>
            <w:tabs>
              <w:tab w:val="clear" w:pos="8459"/>
              <w:tab w:val="right" w:pos="9026" w:leader="dot"/>
            </w:tabs>
            <w:rPr/>
          </w:pPr>
          <w:hyperlink w:anchor="__RefHeading___Toc9012813_1280447820">
            <w:r>
              <w:rPr>
                <w:webHidden/>
                <w:rStyle w:val="IndexLink"/>
              </w:rPr>
              <w:t>6</w:t>
            </w:r>
            <w:r>
              <w:rPr>
                <w:rStyle w:val="IndexLink"/>
                <w:rtl w:val="true"/>
              </w:rPr>
              <w:t xml:space="preserve">- </w:t>
            </w:r>
            <w:r>
              <w:rPr>
                <w:rStyle w:val="IndexLink"/>
                <w:rtl w:val="true"/>
              </w:rPr>
              <w:t>رؤیای بنای مسجد</w:t>
            </w:r>
            <w:r>
              <w:rPr>
                <w:rStyle w:val="IndexLink"/>
                <w:rtl w:val="true"/>
              </w:rPr>
              <w:tab/>
            </w:r>
            <w:r>
              <w:rPr>
                <w:rStyle w:val="IndexLink"/>
              </w:rPr>
              <w:t>72</w:t>
            </w:r>
          </w:hyperlink>
        </w:p>
        <w:p>
          <w:pPr>
            <w:pStyle w:val="Contents3"/>
            <w:tabs>
              <w:tab w:val="clear" w:pos="8459"/>
              <w:tab w:val="right" w:pos="9026" w:leader="dot"/>
            </w:tabs>
            <w:rPr/>
          </w:pPr>
          <w:hyperlink w:anchor="__RefHeading___Toc9012815_1280447820">
            <w:r>
              <w:rPr>
                <w:webHidden/>
                <w:rStyle w:val="IndexLink"/>
              </w:rPr>
              <w:t>7</w:t>
            </w:r>
            <w:r>
              <w:rPr>
                <w:rStyle w:val="IndexLink"/>
                <w:rtl w:val="true"/>
              </w:rPr>
              <w:t xml:space="preserve">- </w:t>
            </w:r>
            <w:r>
              <w:rPr>
                <w:rStyle w:val="IndexLink"/>
                <w:rtl w:val="true"/>
              </w:rPr>
              <w:t>امداد غیبی</w:t>
            </w:r>
            <w:r>
              <w:rPr>
                <w:rStyle w:val="IndexLink"/>
                <w:rtl w:val="true"/>
              </w:rPr>
              <w:tab/>
            </w:r>
            <w:r>
              <w:rPr>
                <w:rStyle w:val="IndexLink"/>
              </w:rPr>
              <w:t>72</w:t>
            </w:r>
          </w:hyperlink>
        </w:p>
        <w:p>
          <w:pPr>
            <w:pStyle w:val="Contents3"/>
            <w:tabs>
              <w:tab w:val="clear" w:pos="8459"/>
              <w:tab w:val="right" w:pos="9026" w:leader="dot"/>
            </w:tabs>
            <w:rPr/>
          </w:pPr>
          <w:hyperlink w:anchor="__RefHeading___Toc9012817_1280447820">
            <w:r>
              <w:rPr>
                <w:webHidden/>
                <w:rStyle w:val="IndexLink"/>
              </w:rPr>
              <w:t>8</w:t>
            </w:r>
            <w:r>
              <w:rPr>
                <w:rStyle w:val="IndexLink"/>
                <w:rtl w:val="true"/>
              </w:rPr>
              <w:t xml:space="preserve">- </w:t>
            </w:r>
            <w:r>
              <w:rPr>
                <w:rStyle w:val="IndexLink"/>
                <w:rtl w:val="true"/>
              </w:rPr>
              <w:t>تقاضای تحصیل</w:t>
            </w:r>
            <w:r>
              <w:rPr>
                <w:rStyle w:val="IndexLink"/>
                <w:rtl w:val="true"/>
              </w:rPr>
              <w:tab/>
            </w:r>
            <w:r>
              <w:rPr>
                <w:rStyle w:val="IndexLink"/>
              </w:rPr>
              <w:t>74</w:t>
            </w:r>
          </w:hyperlink>
        </w:p>
        <w:p>
          <w:pPr>
            <w:pStyle w:val="Contents3"/>
            <w:tabs>
              <w:tab w:val="clear" w:pos="8459"/>
              <w:tab w:val="right" w:pos="9026" w:leader="dot"/>
            </w:tabs>
            <w:rPr/>
          </w:pPr>
          <w:hyperlink w:anchor="__RefHeading___Toc9012819_1280447820">
            <w:r>
              <w:rPr>
                <w:webHidden/>
                <w:rStyle w:val="IndexLink"/>
              </w:rPr>
              <w:t>9</w:t>
            </w:r>
            <w:r>
              <w:rPr>
                <w:rStyle w:val="IndexLink"/>
                <w:rtl w:val="true"/>
              </w:rPr>
              <w:t xml:space="preserve">- </w:t>
            </w:r>
            <w:r>
              <w:rPr>
                <w:rStyle w:val="IndexLink"/>
                <w:rtl w:val="true"/>
              </w:rPr>
              <w:t>کنجکاوی کودکان</w:t>
            </w:r>
            <w:r>
              <w:rPr>
                <w:rStyle w:val="IndexLink"/>
                <w:rtl w:val="true"/>
              </w:rPr>
              <w:tab/>
            </w:r>
            <w:r>
              <w:rPr>
                <w:rStyle w:val="IndexLink"/>
              </w:rPr>
              <w:t>74</w:t>
            </w:r>
          </w:hyperlink>
        </w:p>
        <w:p>
          <w:pPr>
            <w:pStyle w:val="Contents3"/>
            <w:tabs>
              <w:tab w:val="clear" w:pos="8459"/>
              <w:tab w:val="right" w:pos="9026" w:leader="dot"/>
            </w:tabs>
            <w:rPr/>
          </w:pPr>
          <w:hyperlink w:anchor="__RefHeading___Toc9012821_1280447820">
            <w:r>
              <w:rPr>
                <w:webHidden/>
                <w:rStyle w:val="IndexLink"/>
              </w:rPr>
              <w:t>10</w:t>
            </w:r>
            <w:r>
              <w:rPr>
                <w:rStyle w:val="IndexLink"/>
                <w:rtl w:val="true"/>
              </w:rPr>
              <w:t xml:space="preserve">- </w:t>
            </w:r>
            <w:r>
              <w:rPr>
                <w:rStyle w:val="IndexLink"/>
                <w:rtl w:val="true"/>
              </w:rPr>
              <w:t>عنایت امام زمان</w:t>
            </w:r>
            <w:r>
              <w:rPr>
                <w:rStyle w:val="IndexLink"/>
                <w:rtl w:val="true"/>
              </w:rPr>
              <w:tab/>
            </w:r>
            <w:r>
              <w:rPr>
                <w:rStyle w:val="IndexLink"/>
              </w:rPr>
              <w:t>75</w:t>
            </w:r>
          </w:hyperlink>
        </w:p>
        <w:p>
          <w:pPr>
            <w:pStyle w:val="Contents3"/>
            <w:tabs>
              <w:tab w:val="clear" w:pos="8459"/>
              <w:tab w:val="right" w:pos="9026" w:leader="dot"/>
            </w:tabs>
            <w:rPr/>
          </w:pPr>
          <w:hyperlink w:anchor="__RefHeading___Toc9012823_1280447820">
            <w:r>
              <w:rPr>
                <w:webHidden/>
                <w:rStyle w:val="IndexLink"/>
              </w:rPr>
              <w:t>11</w:t>
            </w:r>
            <w:r>
              <w:rPr>
                <w:rStyle w:val="IndexLink"/>
                <w:rtl w:val="true"/>
              </w:rPr>
              <w:t xml:space="preserve">- </w:t>
            </w:r>
            <w:r>
              <w:rPr>
                <w:rStyle w:val="IndexLink"/>
                <w:rtl w:val="true"/>
              </w:rPr>
              <w:t>مزرعه آخوند</w:t>
            </w:r>
            <w:r>
              <w:rPr>
                <w:rStyle w:val="IndexLink"/>
                <w:rtl w:val="true"/>
              </w:rPr>
              <w:tab/>
            </w:r>
            <w:r>
              <w:rPr>
                <w:rStyle w:val="IndexLink"/>
              </w:rPr>
              <w:t>77</w:t>
            </w:r>
          </w:hyperlink>
        </w:p>
        <w:p>
          <w:pPr>
            <w:pStyle w:val="Contents3"/>
            <w:tabs>
              <w:tab w:val="clear" w:pos="8459"/>
              <w:tab w:val="right" w:pos="9026" w:leader="dot"/>
            </w:tabs>
            <w:rPr/>
          </w:pPr>
          <w:hyperlink w:anchor="__RefHeading___Toc9012825_1280447820">
            <w:r>
              <w:rPr>
                <w:webHidden/>
                <w:rStyle w:val="IndexLink"/>
              </w:rPr>
              <w:t>12</w:t>
            </w:r>
            <w:r>
              <w:rPr>
                <w:rStyle w:val="IndexLink"/>
                <w:rtl w:val="true"/>
              </w:rPr>
              <w:t xml:space="preserve">- </w:t>
            </w:r>
            <w:r>
              <w:rPr>
                <w:rStyle w:val="IndexLink"/>
                <w:rtl w:val="true"/>
              </w:rPr>
              <w:t>بنای باتجربه</w:t>
            </w:r>
            <w:r>
              <w:rPr>
                <w:rStyle w:val="IndexLink"/>
                <w:rtl w:val="true"/>
              </w:rPr>
              <w:tab/>
            </w:r>
            <w:r>
              <w:rPr>
                <w:rStyle w:val="IndexLink"/>
              </w:rPr>
              <w:t>79</w:t>
            </w:r>
          </w:hyperlink>
        </w:p>
        <w:p>
          <w:pPr>
            <w:pStyle w:val="Contents2"/>
            <w:tabs>
              <w:tab w:val="clear" w:pos="8743"/>
              <w:tab w:val="right" w:pos="9026" w:leader="dot"/>
            </w:tabs>
            <w:rPr/>
          </w:pPr>
          <w:hyperlink w:anchor="__RefHeading___Toc9012827_1280447820">
            <w:r>
              <w:rPr>
                <w:webHidden/>
                <w:rStyle w:val="IndexLink"/>
                <w:rtl w:val="true"/>
              </w:rPr>
              <w:t>سنگ قبر آخوند ملّا اسماعیل</w:t>
            </w:r>
            <w:r>
              <w:rPr>
                <w:rStyle w:val="IndexLink"/>
                <w:rtl w:val="true"/>
              </w:rPr>
              <w:tab/>
            </w:r>
            <w:r>
              <w:rPr>
                <w:rStyle w:val="IndexLink"/>
              </w:rPr>
              <w:t>81</w:t>
            </w:r>
          </w:hyperlink>
        </w:p>
        <w:p>
          <w:pPr>
            <w:pStyle w:val="Contents2"/>
            <w:tabs>
              <w:tab w:val="clear" w:pos="8743"/>
              <w:tab w:val="right" w:pos="9026" w:leader="dot"/>
            </w:tabs>
            <w:rPr/>
          </w:pPr>
          <w:hyperlink w:anchor="__RefHeading___Toc9012829_1280447820">
            <w:r>
              <w:rPr>
                <w:webHidden/>
                <w:rStyle w:val="IndexLink"/>
                <w:rtl w:val="true"/>
              </w:rPr>
              <w:t>آیت الله آخوند ملّا علی اکب زارچی قُدّس سرّه</w:t>
            </w:r>
            <w:r>
              <w:rPr>
                <w:rStyle w:val="IndexLink"/>
                <w:rtl w:val="true"/>
              </w:rPr>
              <w:tab/>
            </w:r>
            <w:r>
              <w:rPr>
                <w:rStyle w:val="IndexLink"/>
              </w:rPr>
              <w:t>83</w:t>
            </w:r>
          </w:hyperlink>
        </w:p>
        <w:p>
          <w:pPr>
            <w:pStyle w:val="Contents3"/>
            <w:tabs>
              <w:tab w:val="clear" w:pos="8459"/>
              <w:tab w:val="right" w:pos="9026" w:leader="dot"/>
            </w:tabs>
            <w:rPr/>
          </w:pPr>
          <w:hyperlink w:anchor="__RefHeading___Toc9012831_12804478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9012833_1280447820">
            <w:r>
              <w:rPr>
                <w:webHidden/>
                <w:rStyle w:val="IndexLink"/>
              </w:rPr>
              <w:t>1</w:t>
            </w:r>
            <w:r>
              <w:rPr>
                <w:rStyle w:val="IndexLink"/>
                <w:rtl w:val="true"/>
              </w:rPr>
              <w:t>-</w:t>
            </w:r>
            <w:r>
              <w:rPr>
                <w:rStyle w:val="IndexLink"/>
                <w:rtl w:val="true"/>
              </w:rPr>
              <w:t>گندم با برکت</w:t>
            </w:r>
            <w:r>
              <w:rPr>
                <w:rStyle w:val="IndexLink"/>
                <w:rtl w:val="true"/>
              </w:rPr>
              <w:tab/>
            </w:r>
            <w:r>
              <w:rPr>
                <w:rStyle w:val="IndexLink"/>
              </w:rPr>
              <w:t>86</w:t>
            </w:r>
          </w:hyperlink>
        </w:p>
        <w:p>
          <w:pPr>
            <w:pStyle w:val="Contents3"/>
            <w:tabs>
              <w:tab w:val="clear" w:pos="8459"/>
              <w:tab w:val="right" w:pos="9026" w:leader="dot"/>
            </w:tabs>
            <w:rPr/>
          </w:pPr>
          <w:hyperlink w:anchor="__RefHeading___Toc9012835_1280447820">
            <w:r>
              <w:rPr>
                <w:webHidden/>
                <w:rStyle w:val="IndexLink"/>
              </w:rPr>
              <w:t>2</w:t>
            </w:r>
            <w:r>
              <w:rPr>
                <w:rStyle w:val="IndexLink"/>
                <w:rtl w:val="true"/>
              </w:rPr>
              <w:t xml:space="preserve">- </w:t>
            </w:r>
            <w:r>
              <w:rPr>
                <w:rStyle w:val="IndexLink"/>
                <w:rtl w:val="true"/>
              </w:rPr>
              <w:t>سهمی برای فقرا</w:t>
            </w:r>
            <w:r>
              <w:rPr>
                <w:rStyle w:val="IndexLink"/>
                <w:rtl w:val="true"/>
              </w:rPr>
              <w:tab/>
            </w:r>
            <w:r>
              <w:rPr>
                <w:rStyle w:val="IndexLink"/>
              </w:rPr>
              <w:t>86</w:t>
            </w:r>
          </w:hyperlink>
        </w:p>
        <w:p>
          <w:pPr>
            <w:pStyle w:val="Contents3"/>
            <w:tabs>
              <w:tab w:val="clear" w:pos="8459"/>
              <w:tab w:val="right" w:pos="9026" w:leader="dot"/>
            </w:tabs>
            <w:rPr/>
          </w:pPr>
          <w:hyperlink w:anchor="__RefHeading___Toc9012837_1280447820">
            <w:r>
              <w:rPr>
                <w:webHidden/>
                <w:rStyle w:val="IndexLink"/>
              </w:rPr>
              <w:t>3</w:t>
            </w:r>
            <w:r>
              <w:rPr>
                <w:rStyle w:val="IndexLink"/>
                <w:rtl w:val="true"/>
              </w:rPr>
              <w:t xml:space="preserve">- </w:t>
            </w:r>
            <w:r>
              <w:rPr>
                <w:rStyle w:val="IndexLink"/>
                <w:rtl w:val="true"/>
              </w:rPr>
              <w:t>در فکر فقرا</w:t>
            </w:r>
            <w:r>
              <w:rPr>
                <w:rStyle w:val="IndexLink"/>
                <w:rtl w:val="true"/>
              </w:rPr>
              <w:tab/>
            </w:r>
            <w:r>
              <w:rPr>
                <w:rStyle w:val="IndexLink"/>
              </w:rPr>
              <w:t>87</w:t>
            </w:r>
          </w:hyperlink>
        </w:p>
        <w:p>
          <w:pPr>
            <w:pStyle w:val="Contents3"/>
            <w:tabs>
              <w:tab w:val="clear" w:pos="8459"/>
              <w:tab w:val="right" w:pos="9026" w:leader="dot"/>
            </w:tabs>
            <w:rPr/>
          </w:pPr>
          <w:hyperlink w:anchor="__RefHeading___Toc9012839_1280447820">
            <w:r>
              <w:rPr>
                <w:webHidden/>
                <w:rStyle w:val="IndexLink"/>
              </w:rPr>
              <w:t>4</w:t>
            </w:r>
            <w:r>
              <w:rPr>
                <w:rStyle w:val="IndexLink"/>
                <w:rtl w:val="true"/>
              </w:rPr>
              <w:t xml:space="preserve">- </w:t>
            </w:r>
            <w:r>
              <w:rPr>
                <w:rStyle w:val="IndexLink"/>
                <w:rtl w:val="true"/>
              </w:rPr>
              <w:t>طلب حلّيّت</w:t>
            </w:r>
            <w:r>
              <w:rPr>
                <w:rStyle w:val="IndexLink"/>
                <w:rtl w:val="true"/>
              </w:rPr>
              <w:tab/>
            </w:r>
            <w:r>
              <w:rPr>
                <w:rStyle w:val="IndexLink"/>
              </w:rPr>
              <w:t>88</w:t>
            </w:r>
          </w:hyperlink>
        </w:p>
        <w:p>
          <w:pPr>
            <w:pStyle w:val="Contents3"/>
            <w:tabs>
              <w:tab w:val="clear" w:pos="8459"/>
              <w:tab w:val="right" w:pos="9026" w:leader="dot"/>
            </w:tabs>
            <w:rPr/>
          </w:pPr>
          <w:hyperlink w:anchor="__RefHeading___Toc9012841_1280447820">
            <w:r>
              <w:rPr>
                <w:webHidden/>
                <w:rStyle w:val="IndexLink"/>
              </w:rPr>
              <w:t>5</w:t>
            </w:r>
            <w:r>
              <w:rPr>
                <w:rStyle w:val="IndexLink"/>
                <w:rtl w:val="true"/>
              </w:rPr>
              <w:t xml:space="preserve">- </w:t>
            </w:r>
            <w:r>
              <w:rPr>
                <w:rStyle w:val="IndexLink"/>
                <w:rtl w:val="true"/>
              </w:rPr>
              <w:t>میراب مشکل ساز</w:t>
            </w:r>
            <w:r>
              <w:rPr>
                <w:rStyle w:val="IndexLink"/>
                <w:rtl w:val="true"/>
              </w:rPr>
              <w:tab/>
            </w:r>
            <w:r>
              <w:rPr>
                <w:rStyle w:val="IndexLink"/>
              </w:rPr>
              <w:t>89</w:t>
            </w:r>
          </w:hyperlink>
        </w:p>
        <w:p>
          <w:pPr>
            <w:pStyle w:val="Contents3"/>
            <w:tabs>
              <w:tab w:val="clear" w:pos="8459"/>
              <w:tab w:val="right" w:pos="9026" w:leader="dot"/>
            </w:tabs>
            <w:rPr/>
          </w:pPr>
          <w:hyperlink w:anchor="__RefHeading___Toc9012843_1280447820">
            <w:r>
              <w:rPr>
                <w:webHidden/>
                <w:rStyle w:val="IndexLink"/>
              </w:rPr>
              <w:t>6</w:t>
            </w:r>
            <w:r>
              <w:rPr>
                <w:rStyle w:val="IndexLink"/>
                <w:rtl w:val="true"/>
              </w:rPr>
              <w:t xml:space="preserve">- </w:t>
            </w:r>
            <w:r>
              <w:rPr>
                <w:rStyle w:val="IndexLink"/>
                <w:rtl w:val="true"/>
              </w:rPr>
              <w:t>رؤیای صادقه</w:t>
            </w:r>
            <w:r>
              <w:rPr>
                <w:rStyle w:val="IndexLink"/>
                <w:rtl w:val="true"/>
              </w:rPr>
              <w:tab/>
            </w:r>
            <w:r>
              <w:rPr>
                <w:rStyle w:val="IndexLink"/>
              </w:rPr>
              <w:t>90</w:t>
            </w:r>
          </w:hyperlink>
        </w:p>
        <w:p>
          <w:pPr>
            <w:pStyle w:val="Contents3"/>
            <w:tabs>
              <w:tab w:val="clear" w:pos="8459"/>
              <w:tab w:val="right" w:pos="9026" w:leader="dot"/>
            </w:tabs>
            <w:rPr/>
          </w:pPr>
          <w:hyperlink w:anchor="__RefHeading___Toc9012845_1280447820">
            <w:r>
              <w:rPr>
                <w:webHidden/>
                <w:rStyle w:val="IndexLink"/>
              </w:rPr>
              <w:t>7</w:t>
            </w:r>
            <w:r>
              <w:rPr>
                <w:rStyle w:val="IndexLink"/>
                <w:rtl w:val="true"/>
              </w:rPr>
              <w:t xml:space="preserve">- </w:t>
            </w:r>
            <w:r>
              <w:rPr>
                <w:rStyle w:val="IndexLink"/>
                <w:rtl w:val="true"/>
              </w:rPr>
              <w:t>سفری به یادماندنی</w:t>
            </w:r>
            <w:r>
              <w:rPr>
                <w:rStyle w:val="IndexLink"/>
                <w:rtl w:val="true"/>
              </w:rPr>
              <w:tab/>
            </w:r>
            <w:r>
              <w:rPr>
                <w:rStyle w:val="IndexLink"/>
              </w:rPr>
              <w:t>91</w:t>
            </w:r>
          </w:hyperlink>
        </w:p>
        <w:p>
          <w:pPr>
            <w:pStyle w:val="Contents3"/>
            <w:tabs>
              <w:tab w:val="clear" w:pos="8459"/>
              <w:tab w:val="right" w:pos="9026" w:leader="dot"/>
            </w:tabs>
            <w:rPr/>
          </w:pPr>
          <w:hyperlink w:anchor="__RefHeading___Toc9012847_1280447820">
            <w:r>
              <w:rPr>
                <w:webHidden/>
                <w:rStyle w:val="IndexLink"/>
              </w:rPr>
              <w:t>8</w:t>
            </w:r>
            <w:r>
              <w:rPr>
                <w:rStyle w:val="IndexLink"/>
                <w:rtl w:val="true"/>
              </w:rPr>
              <w:t xml:space="preserve">- </w:t>
            </w:r>
            <w:r>
              <w:rPr>
                <w:rStyle w:val="IndexLink"/>
                <w:rtl w:val="true"/>
              </w:rPr>
              <w:t>سفری دیگر</w:t>
            </w:r>
            <w:r>
              <w:rPr>
                <w:rStyle w:val="IndexLink"/>
                <w:rtl w:val="true"/>
              </w:rPr>
              <w:tab/>
            </w:r>
            <w:r>
              <w:rPr>
                <w:rStyle w:val="IndexLink"/>
              </w:rPr>
              <w:t>92</w:t>
            </w:r>
          </w:hyperlink>
        </w:p>
        <w:p>
          <w:pPr>
            <w:pStyle w:val="Contents3"/>
            <w:tabs>
              <w:tab w:val="clear" w:pos="8459"/>
              <w:tab w:val="right" w:pos="9026" w:leader="dot"/>
            </w:tabs>
            <w:rPr/>
          </w:pPr>
          <w:hyperlink w:anchor="__RefHeading___Toc9012849_1280447820">
            <w:r>
              <w:rPr>
                <w:webHidden/>
                <w:rStyle w:val="IndexLink"/>
              </w:rPr>
              <w:t>9</w:t>
            </w:r>
            <w:r>
              <w:rPr>
                <w:rStyle w:val="IndexLink"/>
                <w:rtl w:val="true"/>
              </w:rPr>
              <w:t xml:space="preserve">- </w:t>
            </w:r>
            <w:r>
              <w:rPr>
                <w:rStyle w:val="IndexLink"/>
                <w:rtl w:val="true"/>
              </w:rPr>
              <w:t>روغن صاف و زلال</w:t>
            </w:r>
            <w:r>
              <w:rPr>
                <w:rStyle w:val="IndexLink"/>
                <w:rtl w:val="true"/>
              </w:rPr>
              <w:tab/>
            </w:r>
            <w:r>
              <w:rPr>
                <w:rStyle w:val="IndexLink"/>
              </w:rPr>
              <w:t>93</w:t>
            </w:r>
          </w:hyperlink>
        </w:p>
        <w:p>
          <w:pPr>
            <w:pStyle w:val="Contents3"/>
            <w:tabs>
              <w:tab w:val="clear" w:pos="8459"/>
              <w:tab w:val="right" w:pos="9026" w:leader="dot"/>
            </w:tabs>
            <w:rPr/>
          </w:pPr>
          <w:hyperlink w:anchor="__RefHeading___Toc9012851_1280447820">
            <w:r>
              <w:rPr>
                <w:webHidden/>
                <w:rStyle w:val="IndexLink"/>
              </w:rPr>
              <w:t>10</w:t>
            </w:r>
            <w:r>
              <w:rPr>
                <w:rStyle w:val="IndexLink"/>
                <w:rtl w:val="true"/>
              </w:rPr>
              <w:t xml:space="preserve">- </w:t>
            </w:r>
            <w:r>
              <w:rPr>
                <w:rStyle w:val="IndexLink"/>
                <w:rtl w:val="true"/>
              </w:rPr>
              <w:t>پذیرایی از حاکم</w:t>
            </w:r>
            <w:r>
              <w:rPr>
                <w:rStyle w:val="IndexLink"/>
                <w:rtl w:val="true"/>
              </w:rPr>
              <w:tab/>
            </w:r>
            <w:r>
              <w:rPr>
                <w:rStyle w:val="IndexLink"/>
              </w:rPr>
              <w:t>94</w:t>
            </w:r>
          </w:hyperlink>
        </w:p>
        <w:p>
          <w:pPr>
            <w:pStyle w:val="Contents3"/>
            <w:tabs>
              <w:tab w:val="clear" w:pos="8459"/>
              <w:tab w:val="right" w:pos="9026" w:leader="dot"/>
            </w:tabs>
            <w:rPr/>
          </w:pPr>
          <w:hyperlink w:anchor="__RefHeading___Toc9012853_1280447820">
            <w:r>
              <w:rPr>
                <w:webHidden/>
                <w:rStyle w:val="IndexLink"/>
              </w:rPr>
              <w:t>11</w:t>
            </w:r>
            <w:r>
              <w:rPr>
                <w:rStyle w:val="IndexLink"/>
                <w:rtl w:val="true"/>
              </w:rPr>
              <w:t xml:space="preserve">- </w:t>
            </w:r>
            <w:r>
              <w:rPr>
                <w:rStyle w:val="IndexLink"/>
                <w:rtl w:val="true"/>
              </w:rPr>
              <w:t>ماست فاخته</w:t>
            </w:r>
            <w:r>
              <w:rPr>
                <w:rStyle w:val="IndexLink"/>
                <w:rtl w:val="true"/>
              </w:rPr>
              <w:tab/>
            </w:r>
            <w:r>
              <w:rPr>
                <w:rStyle w:val="IndexLink"/>
              </w:rPr>
              <w:t>94</w:t>
            </w:r>
          </w:hyperlink>
        </w:p>
        <w:p>
          <w:pPr>
            <w:pStyle w:val="Contents3"/>
            <w:tabs>
              <w:tab w:val="clear" w:pos="8459"/>
              <w:tab w:val="right" w:pos="9026" w:leader="dot"/>
            </w:tabs>
            <w:rPr/>
          </w:pPr>
          <w:hyperlink w:anchor="__RefHeading___Toc9012855_1280447820">
            <w:r>
              <w:rPr>
                <w:webHidden/>
                <w:rStyle w:val="IndexLink"/>
              </w:rPr>
              <w:t>12</w:t>
            </w:r>
            <w:r>
              <w:rPr>
                <w:rStyle w:val="IndexLink"/>
                <w:rtl w:val="true"/>
              </w:rPr>
              <w:t xml:space="preserve">- </w:t>
            </w:r>
            <w:r>
              <w:rPr>
                <w:rStyle w:val="IndexLink"/>
                <w:rtl w:val="true"/>
              </w:rPr>
              <w:t>بوی گل ولی نامطبوع</w:t>
            </w:r>
            <w:r>
              <w:rPr>
                <w:rStyle w:val="IndexLink"/>
                <w:rtl w:val="true"/>
              </w:rPr>
              <w:tab/>
            </w:r>
            <w:r>
              <w:rPr>
                <w:rStyle w:val="IndexLink"/>
              </w:rPr>
              <w:t>95</w:t>
            </w:r>
          </w:hyperlink>
        </w:p>
        <w:p>
          <w:pPr>
            <w:pStyle w:val="Contents3"/>
            <w:tabs>
              <w:tab w:val="clear" w:pos="8459"/>
              <w:tab w:val="right" w:pos="9026" w:leader="dot"/>
            </w:tabs>
            <w:rPr/>
          </w:pPr>
          <w:hyperlink w:anchor="__RefHeading___Toc9012857_1280447820">
            <w:r>
              <w:rPr>
                <w:webHidden/>
                <w:rStyle w:val="IndexLink"/>
              </w:rPr>
              <w:t>13</w:t>
            </w:r>
            <w:r>
              <w:rPr>
                <w:rStyle w:val="IndexLink"/>
                <w:rtl w:val="true"/>
              </w:rPr>
              <w:t>گناه آلات لہو و لعب</w:t>
            </w:r>
            <w:r>
              <w:rPr>
                <w:rStyle w:val="IndexLink"/>
                <w:rtl w:val="true"/>
              </w:rPr>
              <w:tab/>
            </w:r>
            <w:r>
              <w:rPr>
                <w:rStyle w:val="IndexLink"/>
              </w:rPr>
              <w:t>96</w:t>
            </w:r>
          </w:hyperlink>
        </w:p>
        <w:p>
          <w:pPr>
            <w:pStyle w:val="Contents3"/>
            <w:tabs>
              <w:tab w:val="clear" w:pos="8459"/>
              <w:tab w:val="right" w:pos="9026" w:leader="dot"/>
            </w:tabs>
            <w:rPr/>
          </w:pPr>
          <w:hyperlink w:anchor="__RefHeading___Toc9012859_1280447820">
            <w:r>
              <w:rPr>
                <w:webHidden/>
                <w:rStyle w:val="IndexLink"/>
              </w:rPr>
              <w:t>14</w:t>
            </w:r>
            <w:r>
              <w:rPr>
                <w:rStyle w:val="IndexLink"/>
                <w:rtl w:val="true"/>
              </w:rPr>
              <w:t>شرف حضور</w:t>
            </w:r>
            <w:r>
              <w:rPr>
                <w:rStyle w:val="IndexLink"/>
                <w:rtl w:val="true"/>
              </w:rPr>
              <w:tab/>
            </w:r>
            <w:r>
              <w:rPr>
                <w:rStyle w:val="IndexLink"/>
              </w:rPr>
              <w:t>97</w:t>
            </w:r>
          </w:hyperlink>
        </w:p>
        <w:p>
          <w:pPr>
            <w:pStyle w:val="Contents3"/>
            <w:tabs>
              <w:tab w:val="clear" w:pos="8459"/>
              <w:tab w:val="right" w:pos="9026" w:leader="dot"/>
            </w:tabs>
            <w:rPr/>
          </w:pPr>
          <w:hyperlink w:anchor="__RefHeading___Toc9012861_1280447820">
            <w:r>
              <w:rPr>
                <w:webHidden/>
                <w:rStyle w:val="IndexLink"/>
              </w:rPr>
              <w:t>15</w:t>
            </w:r>
            <w:r>
              <w:rPr>
                <w:rStyle w:val="IndexLink"/>
                <w:rtl w:val="true"/>
              </w:rPr>
              <w:t>آرزوی دیدار امام زمان عجل الله تعالی فرجه الشریف</w:t>
            </w:r>
            <w:r>
              <w:rPr>
                <w:rStyle w:val="IndexLink"/>
                <w:rtl w:val="true"/>
              </w:rPr>
              <w:tab/>
            </w:r>
            <w:r>
              <w:rPr>
                <w:rStyle w:val="IndexLink"/>
              </w:rPr>
              <w:t>97</w:t>
            </w:r>
          </w:hyperlink>
        </w:p>
        <w:p>
          <w:pPr>
            <w:pStyle w:val="Contents3"/>
            <w:tabs>
              <w:tab w:val="clear" w:pos="8459"/>
              <w:tab w:val="right" w:pos="9026" w:leader="dot"/>
            </w:tabs>
            <w:rPr/>
          </w:pPr>
          <w:hyperlink w:anchor="__RefHeading___Toc9012863_1280447820">
            <w:r>
              <w:rPr>
                <w:webHidden/>
                <w:rStyle w:val="IndexLink"/>
              </w:rPr>
              <w:t>16</w:t>
            </w:r>
            <w:r>
              <w:rPr>
                <w:rStyle w:val="IndexLink"/>
                <w:rtl w:val="true"/>
              </w:rPr>
              <w:t>زیارت اهل قبور</w:t>
            </w:r>
            <w:r>
              <w:rPr>
                <w:rStyle w:val="IndexLink"/>
                <w:rtl w:val="true"/>
              </w:rPr>
              <w:tab/>
            </w:r>
            <w:r>
              <w:rPr>
                <w:rStyle w:val="IndexLink"/>
              </w:rPr>
              <w:t>98</w:t>
            </w:r>
          </w:hyperlink>
        </w:p>
        <w:p>
          <w:pPr>
            <w:pStyle w:val="Contents3"/>
            <w:tabs>
              <w:tab w:val="clear" w:pos="8459"/>
              <w:tab w:val="right" w:pos="9026" w:leader="dot"/>
            </w:tabs>
            <w:rPr/>
          </w:pPr>
          <w:hyperlink w:anchor="__RefHeading___Toc9012865_1280447820">
            <w:r>
              <w:rPr>
                <w:webHidden/>
                <w:rStyle w:val="IndexLink"/>
              </w:rPr>
              <w:t>17</w:t>
            </w:r>
            <w:r>
              <w:rPr>
                <w:rStyle w:val="IndexLink"/>
                <w:rtl w:val="true"/>
              </w:rPr>
              <w:t>دردمند دردشناس</w:t>
            </w:r>
            <w:r>
              <w:rPr>
                <w:rStyle w:val="IndexLink"/>
                <w:rtl w:val="true"/>
              </w:rPr>
              <w:tab/>
            </w:r>
            <w:r>
              <w:rPr>
                <w:rStyle w:val="IndexLink"/>
              </w:rPr>
              <w:t>98</w:t>
            </w:r>
          </w:hyperlink>
        </w:p>
        <w:p>
          <w:pPr>
            <w:pStyle w:val="Contents3"/>
            <w:tabs>
              <w:tab w:val="clear" w:pos="8459"/>
              <w:tab w:val="right" w:pos="9026" w:leader="dot"/>
            </w:tabs>
            <w:rPr/>
          </w:pPr>
          <w:hyperlink w:anchor="__RefHeading___Toc9012867_1280447820">
            <w:r>
              <w:rPr>
                <w:webHidden/>
                <w:rStyle w:val="IndexLink"/>
              </w:rPr>
              <w:t>18</w:t>
            </w:r>
            <w:r>
              <w:rPr>
                <w:rStyle w:val="IndexLink"/>
                <w:rtl w:val="true"/>
              </w:rPr>
              <w:t>اسلام آوردن زرتشتیان</w:t>
            </w:r>
            <w:r>
              <w:rPr>
                <w:rStyle w:val="IndexLink"/>
                <w:rtl w:val="true"/>
              </w:rPr>
              <w:tab/>
            </w:r>
            <w:r>
              <w:rPr>
                <w:rStyle w:val="IndexLink"/>
              </w:rPr>
              <w:t>99</w:t>
            </w:r>
          </w:hyperlink>
        </w:p>
        <w:p>
          <w:pPr>
            <w:pStyle w:val="Contents3"/>
            <w:tabs>
              <w:tab w:val="clear" w:pos="8459"/>
              <w:tab w:val="right" w:pos="9026" w:leader="dot"/>
            </w:tabs>
            <w:rPr/>
          </w:pPr>
          <w:hyperlink w:anchor="__RefHeading___Toc9012869_1280447820">
            <w:r>
              <w:rPr>
                <w:webHidden/>
                <w:rStyle w:val="IndexLink"/>
              </w:rPr>
              <w:t>19</w:t>
            </w:r>
            <w:r>
              <w:rPr>
                <w:rStyle w:val="IndexLink"/>
                <w:rtl w:val="true"/>
              </w:rPr>
              <w:t>الهاشميُّ اولى</w:t>
            </w:r>
            <w:r>
              <w:rPr>
                <w:rStyle w:val="IndexLink"/>
                <w:rtl w:val="true"/>
              </w:rPr>
              <w:tab/>
            </w:r>
            <w:r>
              <w:rPr>
                <w:rStyle w:val="IndexLink"/>
              </w:rPr>
              <w:t>100</w:t>
            </w:r>
          </w:hyperlink>
        </w:p>
        <w:p>
          <w:pPr>
            <w:pStyle w:val="Contents3"/>
            <w:tabs>
              <w:tab w:val="clear" w:pos="8459"/>
              <w:tab w:val="right" w:pos="9026" w:leader="dot"/>
            </w:tabs>
            <w:rPr/>
          </w:pPr>
          <w:hyperlink w:anchor="__RefHeading___Toc9012871_1280447820">
            <w:r>
              <w:rPr>
                <w:webHidden/>
                <w:rStyle w:val="IndexLink"/>
              </w:rPr>
              <w:t>20</w:t>
            </w:r>
            <w:r>
              <w:rPr>
                <w:rStyle w:val="IndexLink"/>
                <w:rtl w:val="true"/>
              </w:rPr>
              <w:t>گشایش در زندگی</w:t>
            </w:r>
            <w:r>
              <w:rPr>
                <w:rStyle w:val="IndexLink"/>
                <w:rtl w:val="true"/>
              </w:rPr>
              <w:tab/>
            </w:r>
            <w:r>
              <w:rPr>
                <w:rStyle w:val="IndexLink"/>
              </w:rPr>
              <w:t>101</w:t>
            </w:r>
          </w:hyperlink>
        </w:p>
        <w:p>
          <w:pPr>
            <w:pStyle w:val="Contents3"/>
            <w:tabs>
              <w:tab w:val="clear" w:pos="8459"/>
              <w:tab w:val="right" w:pos="9026" w:leader="dot"/>
            </w:tabs>
            <w:rPr/>
          </w:pPr>
          <w:hyperlink w:anchor="__RefHeading___Toc9012873_1280447820">
            <w:r>
              <w:rPr>
                <w:webHidden/>
                <w:rStyle w:val="IndexLink"/>
              </w:rPr>
              <w:t>21</w:t>
            </w:r>
            <w:r>
              <w:rPr>
                <w:rStyle w:val="IndexLink"/>
                <w:rtl w:val="true"/>
              </w:rPr>
              <w:t>فاصلهٔ دو محل نماز جمعه</w:t>
            </w:r>
            <w:r>
              <w:rPr>
                <w:rStyle w:val="IndexLink"/>
                <w:rtl w:val="true"/>
              </w:rPr>
              <w:tab/>
            </w:r>
            <w:r>
              <w:rPr>
                <w:rStyle w:val="IndexLink"/>
              </w:rPr>
              <w:t>101</w:t>
            </w:r>
          </w:hyperlink>
        </w:p>
        <w:p>
          <w:pPr>
            <w:pStyle w:val="Contents3"/>
            <w:tabs>
              <w:tab w:val="clear" w:pos="8459"/>
              <w:tab w:val="right" w:pos="9026" w:leader="dot"/>
            </w:tabs>
            <w:rPr/>
          </w:pPr>
          <w:hyperlink w:anchor="__RefHeading___Toc9012875_1280447820">
            <w:r>
              <w:rPr>
                <w:webHidden/>
                <w:rStyle w:val="IndexLink"/>
              </w:rPr>
              <w:t>22</w:t>
            </w:r>
            <w:r>
              <w:rPr>
                <w:rStyle w:val="IndexLink"/>
                <w:rtl w:val="true"/>
              </w:rPr>
              <w:t>ذکر مصیبت</w:t>
            </w:r>
            <w:r>
              <w:rPr>
                <w:rStyle w:val="IndexLink"/>
                <w:rtl w:val="true"/>
              </w:rPr>
              <w:tab/>
            </w:r>
            <w:r>
              <w:rPr>
                <w:rStyle w:val="IndexLink"/>
              </w:rPr>
              <w:t>102</w:t>
            </w:r>
          </w:hyperlink>
        </w:p>
        <w:p>
          <w:pPr>
            <w:pStyle w:val="Contents3"/>
            <w:tabs>
              <w:tab w:val="clear" w:pos="8459"/>
              <w:tab w:val="right" w:pos="9026" w:leader="dot"/>
            </w:tabs>
            <w:rPr/>
          </w:pPr>
          <w:hyperlink w:anchor="__RefHeading___Toc9012877_1280447820">
            <w:r>
              <w:rPr>
                <w:webHidden/>
                <w:rStyle w:val="IndexLink"/>
              </w:rPr>
              <w:t>23</w:t>
            </w:r>
            <w:r>
              <w:rPr>
                <w:rStyle w:val="IndexLink"/>
                <w:rtl w:val="true"/>
              </w:rPr>
              <w:t>اوج احتیاط</w:t>
            </w:r>
            <w:r>
              <w:rPr>
                <w:rStyle w:val="IndexLink"/>
                <w:rtl w:val="true"/>
              </w:rPr>
              <w:tab/>
            </w:r>
            <w:r>
              <w:rPr>
                <w:rStyle w:val="IndexLink"/>
              </w:rPr>
              <w:t>103</w:t>
            </w:r>
          </w:hyperlink>
        </w:p>
        <w:p>
          <w:pPr>
            <w:pStyle w:val="Contents3"/>
            <w:tabs>
              <w:tab w:val="clear" w:pos="8459"/>
              <w:tab w:val="right" w:pos="9026" w:leader="dot"/>
            </w:tabs>
            <w:rPr/>
          </w:pPr>
          <w:hyperlink w:anchor="__RefHeading___Toc9012879_1280447820">
            <w:r>
              <w:rPr>
                <w:webHidden/>
                <w:rStyle w:val="IndexLink"/>
              </w:rPr>
              <w:t>24</w:t>
            </w:r>
            <w:r>
              <w:rPr>
                <w:rStyle w:val="IndexLink"/>
                <w:rtl w:val="true"/>
              </w:rPr>
              <w:t>هوس ماهی</w:t>
            </w:r>
            <w:r>
              <w:rPr>
                <w:rStyle w:val="IndexLink"/>
                <w:rtl w:val="true"/>
              </w:rPr>
              <w:tab/>
            </w:r>
            <w:r>
              <w:rPr>
                <w:rStyle w:val="IndexLink"/>
              </w:rPr>
              <w:t>103</w:t>
            </w:r>
          </w:hyperlink>
        </w:p>
        <w:p>
          <w:pPr>
            <w:pStyle w:val="Contents3"/>
            <w:tabs>
              <w:tab w:val="clear" w:pos="8459"/>
              <w:tab w:val="right" w:pos="9026" w:leader="dot"/>
            </w:tabs>
            <w:rPr/>
          </w:pPr>
          <w:hyperlink w:anchor="__RefHeading___Toc9012881_1280447820">
            <w:r>
              <w:rPr>
                <w:webHidden/>
                <w:rStyle w:val="IndexLink"/>
              </w:rPr>
              <w:t>25</w:t>
            </w:r>
            <w:r>
              <w:rPr>
                <w:rStyle w:val="IndexLink"/>
                <w:rtl w:val="true"/>
              </w:rPr>
              <w:t>ملاقات های مسرت بخش</w:t>
            </w:r>
            <w:r>
              <w:rPr>
                <w:rStyle w:val="IndexLink"/>
                <w:rtl w:val="true"/>
              </w:rPr>
              <w:tab/>
            </w:r>
            <w:r>
              <w:rPr>
                <w:rStyle w:val="IndexLink"/>
              </w:rPr>
              <w:t>104</w:t>
            </w:r>
          </w:hyperlink>
        </w:p>
        <w:p>
          <w:pPr>
            <w:pStyle w:val="Contents3"/>
            <w:tabs>
              <w:tab w:val="clear" w:pos="8459"/>
              <w:tab w:val="right" w:pos="9026" w:leader="dot"/>
            </w:tabs>
            <w:rPr/>
          </w:pPr>
          <w:hyperlink w:anchor="__RefHeading___Toc9012883_1280447820">
            <w:r>
              <w:rPr>
                <w:webHidden/>
                <w:rStyle w:val="IndexLink"/>
              </w:rPr>
              <w:t>26</w:t>
            </w:r>
            <w:r>
              <w:rPr>
                <w:rStyle w:val="IndexLink"/>
                <w:rtl w:val="true"/>
              </w:rPr>
              <w:t>لقمه گلوگیر</w:t>
            </w:r>
            <w:r>
              <w:rPr>
                <w:rStyle w:val="IndexLink"/>
                <w:rtl w:val="true"/>
              </w:rPr>
              <w:tab/>
            </w:r>
            <w:r>
              <w:rPr>
                <w:rStyle w:val="IndexLink"/>
              </w:rPr>
              <w:t>105</w:t>
            </w:r>
          </w:hyperlink>
        </w:p>
        <w:p>
          <w:pPr>
            <w:pStyle w:val="Contents3"/>
            <w:tabs>
              <w:tab w:val="clear" w:pos="8459"/>
              <w:tab w:val="right" w:pos="9026" w:leader="dot"/>
            </w:tabs>
            <w:rPr/>
          </w:pPr>
          <w:hyperlink w:anchor="__RefHeading___Toc9012885_1280447820">
            <w:r>
              <w:rPr>
                <w:webHidden/>
                <w:rStyle w:val="IndexLink"/>
              </w:rPr>
              <w:t>27</w:t>
            </w:r>
            <w:r>
              <w:rPr>
                <w:rStyle w:val="IndexLink"/>
                <w:rtl w:val="true"/>
              </w:rPr>
              <w:t>سرانجام بدزبانی</w:t>
            </w:r>
            <w:r>
              <w:rPr>
                <w:rStyle w:val="IndexLink"/>
                <w:rtl w:val="true"/>
              </w:rPr>
              <w:tab/>
            </w:r>
            <w:r>
              <w:rPr>
                <w:rStyle w:val="IndexLink"/>
              </w:rPr>
              <w:t>106</w:t>
            </w:r>
          </w:hyperlink>
        </w:p>
        <w:p>
          <w:pPr>
            <w:pStyle w:val="Contents3"/>
            <w:tabs>
              <w:tab w:val="clear" w:pos="8459"/>
              <w:tab w:val="right" w:pos="9026" w:leader="dot"/>
            </w:tabs>
            <w:rPr/>
          </w:pPr>
          <w:hyperlink w:anchor="__RefHeading___Toc9012887_1280447820">
            <w:r>
              <w:rPr>
                <w:webHidden/>
                <w:rStyle w:val="IndexLink"/>
              </w:rPr>
              <w:t>28</w:t>
            </w:r>
            <w:r>
              <w:rPr>
                <w:rStyle w:val="IndexLink"/>
                <w:rtl w:val="true"/>
              </w:rPr>
              <w:t>عبور از قبرستان در شب</w:t>
            </w:r>
            <w:r>
              <w:rPr>
                <w:rStyle w:val="IndexLink"/>
                <w:rtl w:val="true"/>
              </w:rPr>
              <w:tab/>
            </w:r>
            <w:r>
              <w:rPr>
                <w:rStyle w:val="IndexLink"/>
              </w:rPr>
              <w:t>106</w:t>
            </w:r>
          </w:hyperlink>
        </w:p>
        <w:p>
          <w:pPr>
            <w:pStyle w:val="Contents3"/>
            <w:tabs>
              <w:tab w:val="clear" w:pos="8459"/>
              <w:tab w:val="right" w:pos="9026" w:leader="dot"/>
            </w:tabs>
            <w:rPr/>
          </w:pPr>
          <w:hyperlink w:anchor="__RefHeading___Toc9012889_1280447820">
            <w:r>
              <w:rPr>
                <w:webHidden/>
                <w:rStyle w:val="IndexLink"/>
              </w:rPr>
              <w:t>29</w:t>
            </w:r>
            <w:r>
              <w:rPr>
                <w:rStyle w:val="IndexLink"/>
                <w:rtl w:val="true"/>
              </w:rPr>
              <w:t>یادآوری ایّام عزاداری محرّم</w:t>
            </w:r>
            <w:r>
              <w:rPr>
                <w:rStyle w:val="IndexLink"/>
                <w:rtl w:val="true"/>
              </w:rPr>
              <w:tab/>
            </w:r>
            <w:r>
              <w:rPr>
                <w:rStyle w:val="IndexLink"/>
              </w:rPr>
              <w:t>107</w:t>
            </w:r>
          </w:hyperlink>
        </w:p>
        <w:p>
          <w:pPr>
            <w:pStyle w:val="Contents3"/>
            <w:tabs>
              <w:tab w:val="clear" w:pos="8459"/>
              <w:tab w:val="right" w:pos="9026" w:leader="dot"/>
            </w:tabs>
            <w:rPr/>
          </w:pPr>
          <w:hyperlink w:anchor="__RefHeading___Toc9012891_1280447820">
            <w:r>
              <w:rPr>
                <w:webHidden/>
                <w:rStyle w:val="IndexLink"/>
              </w:rPr>
              <w:t>30</w:t>
            </w:r>
            <w:r>
              <w:rPr>
                <w:rStyle w:val="IndexLink"/>
                <w:rtl w:val="true"/>
              </w:rPr>
              <w:t>آخرین ملاقات</w:t>
            </w:r>
            <w:r>
              <w:rPr>
                <w:rStyle w:val="IndexLink"/>
                <w:rtl w:val="true"/>
              </w:rPr>
              <w:tab/>
            </w:r>
            <w:r>
              <w:rPr>
                <w:rStyle w:val="IndexLink"/>
              </w:rPr>
              <w:t>107</w:t>
            </w:r>
          </w:hyperlink>
        </w:p>
        <w:p>
          <w:pPr>
            <w:pStyle w:val="Contents2"/>
            <w:tabs>
              <w:tab w:val="clear" w:pos="8743"/>
              <w:tab w:val="right" w:pos="9026" w:leader="dot"/>
            </w:tabs>
            <w:rPr/>
          </w:pPr>
          <w:hyperlink w:anchor="__RefHeading___Toc9012893_1280447820">
            <w:r>
              <w:rPr>
                <w:webHidden/>
                <w:rStyle w:val="IndexLink"/>
                <w:rtl w:val="true"/>
              </w:rPr>
              <w:t>ارتحال امام جمعه</w:t>
            </w:r>
            <w:r>
              <w:rPr>
                <w:rStyle w:val="IndexLink"/>
                <w:rtl w:val="true"/>
              </w:rPr>
              <w:tab/>
            </w:r>
            <w:r>
              <w:rPr>
                <w:rStyle w:val="IndexLink"/>
              </w:rPr>
              <w:t>109</w:t>
            </w:r>
          </w:hyperlink>
        </w:p>
        <w:p>
          <w:pPr>
            <w:pStyle w:val="Contents2"/>
            <w:tabs>
              <w:tab w:val="clear" w:pos="8743"/>
              <w:tab w:val="right" w:pos="9026" w:leader="dot"/>
            </w:tabs>
            <w:rPr/>
          </w:pPr>
          <w:hyperlink w:anchor="__RefHeading___Toc9012895_1280447820">
            <w:r>
              <w:rPr>
                <w:webHidden/>
                <w:rStyle w:val="IndexLink"/>
                <w:rtl w:val="true"/>
              </w:rPr>
              <w:t>آیت الله العظمیٰ میر سیّد علی حایری یزدی قُدّس سرّه</w:t>
            </w:r>
            <w:r>
              <w:rPr>
                <w:rStyle w:val="IndexLink"/>
                <w:rtl w:val="true"/>
              </w:rPr>
              <w:tab/>
            </w:r>
            <w:r>
              <w:rPr>
                <w:rStyle w:val="IndexLink"/>
              </w:rPr>
              <w:t>111</w:t>
            </w:r>
          </w:hyperlink>
        </w:p>
        <w:p>
          <w:pPr>
            <w:pStyle w:val="Contents3"/>
            <w:tabs>
              <w:tab w:val="clear" w:pos="8459"/>
              <w:tab w:val="right" w:pos="9026" w:leader="dot"/>
            </w:tabs>
            <w:rPr/>
          </w:pPr>
          <w:hyperlink w:anchor="__RefHeading___Toc9012897_12804478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9012899_1280447820">
            <w:r>
              <w:rPr>
                <w:webHidden/>
                <w:rStyle w:val="IndexLink"/>
              </w:rPr>
              <w:t>1</w:t>
            </w:r>
            <w:r>
              <w:rPr>
                <w:rStyle w:val="IndexLink"/>
                <w:rtl w:val="true"/>
              </w:rPr>
              <w:t xml:space="preserve">- </w:t>
            </w:r>
            <w:r>
              <w:rPr>
                <w:rStyle w:val="IndexLink"/>
                <w:rtl w:val="true"/>
              </w:rPr>
              <w:t>آینه مسلمانی</w:t>
            </w:r>
            <w:r>
              <w:rPr>
                <w:rStyle w:val="IndexLink"/>
                <w:rtl w:val="true"/>
              </w:rPr>
              <w:tab/>
            </w:r>
            <w:r>
              <w:rPr>
                <w:rStyle w:val="IndexLink"/>
              </w:rPr>
              <w:t>114</w:t>
            </w:r>
          </w:hyperlink>
        </w:p>
        <w:p>
          <w:pPr>
            <w:pStyle w:val="Contents3"/>
            <w:tabs>
              <w:tab w:val="clear" w:pos="8459"/>
              <w:tab w:val="right" w:pos="9026" w:leader="dot"/>
            </w:tabs>
            <w:rPr/>
          </w:pPr>
          <w:hyperlink w:anchor="__RefHeading___Toc9012901_1280447820">
            <w:r>
              <w:rPr>
                <w:webHidden/>
                <w:rStyle w:val="IndexLink"/>
              </w:rPr>
              <w:t>2</w:t>
            </w:r>
            <w:r>
              <w:rPr>
                <w:rStyle w:val="IndexLink"/>
                <w:rtl w:val="true"/>
              </w:rPr>
              <w:t xml:space="preserve">- </w:t>
            </w:r>
            <w:r>
              <w:rPr>
                <w:rStyle w:val="IndexLink"/>
                <w:rtl w:val="true"/>
              </w:rPr>
              <w:t>فیض تشرّف</w:t>
            </w:r>
            <w:r>
              <w:rPr>
                <w:rStyle w:val="IndexLink"/>
                <w:rtl w:val="true"/>
              </w:rPr>
              <w:tab/>
            </w:r>
            <w:r>
              <w:rPr>
                <w:rStyle w:val="IndexLink"/>
              </w:rPr>
              <w:t>115</w:t>
            </w:r>
          </w:hyperlink>
        </w:p>
        <w:p>
          <w:pPr>
            <w:pStyle w:val="Contents3"/>
            <w:tabs>
              <w:tab w:val="clear" w:pos="8459"/>
              <w:tab w:val="right" w:pos="9026" w:leader="dot"/>
            </w:tabs>
            <w:rPr/>
          </w:pPr>
          <w:hyperlink w:anchor="__RefHeading___Toc9012903_1280447820">
            <w:r>
              <w:rPr>
                <w:webHidden/>
                <w:rStyle w:val="IndexLink"/>
              </w:rPr>
              <w:t>3</w:t>
            </w:r>
            <w:r>
              <w:rPr>
                <w:rStyle w:val="IndexLink"/>
                <w:rtl w:val="true"/>
              </w:rPr>
              <w:t xml:space="preserve">- </w:t>
            </w:r>
            <w:r>
              <w:rPr>
                <w:rStyle w:val="IndexLink"/>
                <w:rtl w:val="true"/>
              </w:rPr>
              <w:t>وسوسه شیطانی</w:t>
            </w:r>
            <w:r>
              <w:rPr>
                <w:rStyle w:val="IndexLink"/>
                <w:rtl w:val="true"/>
              </w:rPr>
              <w:tab/>
            </w:r>
            <w:r>
              <w:rPr>
                <w:rStyle w:val="IndexLink"/>
              </w:rPr>
              <w:t>116</w:t>
            </w:r>
          </w:hyperlink>
        </w:p>
        <w:p>
          <w:pPr>
            <w:pStyle w:val="Contents3"/>
            <w:tabs>
              <w:tab w:val="clear" w:pos="8459"/>
              <w:tab w:val="right" w:pos="9026" w:leader="dot"/>
            </w:tabs>
            <w:rPr/>
          </w:pPr>
          <w:hyperlink w:anchor="__RefHeading___Toc9012905_1280447820">
            <w:r>
              <w:rPr>
                <w:webHidden/>
                <w:rStyle w:val="IndexLink"/>
              </w:rPr>
              <w:t>4</w:t>
            </w:r>
            <w:r>
              <w:rPr>
                <w:rStyle w:val="IndexLink"/>
                <w:rtl w:val="true"/>
              </w:rPr>
              <w:t xml:space="preserve">- </w:t>
            </w:r>
            <w:r>
              <w:rPr>
                <w:rStyle w:val="IndexLink"/>
                <w:rtl w:val="true"/>
              </w:rPr>
              <w:t>نصیب و قسمت</w:t>
            </w:r>
            <w:r>
              <w:rPr>
                <w:rStyle w:val="IndexLink"/>
                <w:rtl w:val="true"/>
              </w:rPr>
              <w:tab/>
            </w:r>
            <w:r>
              <w:rPr>
                <w:rStyle w:val="IndexLink"/>
              </w:rPr>
              <w:t>117</w:t>
            </w:r>
          </w:hyperlink>
        </w:p>
        <w:p>
          <w:pPr>
            <w:pStyle w:val="Contents3"/>
            <w:tabs>
              <w:tab w:val="clear" w:pos="8459"/>
              <w:tab w:val="right" w:pos="9026" w:leader="dot"/>
            </w:tabs>
            <w:rPr/>
          </w:pPr>
          <w:hyperlink w:anchor="__RefHeading___Toc9012907_1280447820">
            <w:r>
              <w:rPr>
                <w:webHidden/>
                <w:rStyle w:val="IndexLink"/>
              </w:rPr>
              <w:t>5</w:t>
            </w:r>
            <w:r>
              <w:rPr>
                <w:rStyle w:val="IndexLink"/>
                <w:rtl w:val="true"/>
              </w:rPr>
              <w:t xml:space="preserve">- </w:t>
            </w:r>
            <w:r>
              <w:rPr>
                <w:rStyle w:val="IndexLink"/>
                <w:rtl w:val="true"/>
              </w:rPr>
              <w:t>با چشم دل</w:t>
            </w:r>
            <w:r>
              <w:rPr>
                <w:rStyle w:val="IndexLink"/>
                <w:rtl w:val="true"/>
              </w:rPr>
              <w:tab/>
            </w:r>
            <w:r>
              <w:rPr>
                <w:rStyle w:val="IndexLink"/>
              </w:rPr>
              <w:t>118</w:t>
            </w:r>
          </w:hyperlink>
        </w:p>
        <w:p>
          <w:pPr>
            <w:pStyle w:val="Contents3"/>
            <w:tabs>
              <w:tab w:val="clear" w:pos="8459"/>
              <w:tab w:val="right" w:pos="9026" w:leader="dot"/>
            </w:tabs>
            <w:rPr/>
          </w:pPr>
          <w:hyperlink w:anchor="__RefHeading___Toc9012909_1280447820">
            <w:r>
              <w:rPr>
                <w:webHidden/>
                <w:rStyle w:val="IndexLink"/>
              </w:rPr>
              <w:t>6</w:t>
            </w:r>
            <w:r>
              <w:rPr>
                <w:rStyle w:val="IndexLink"/>
                <w:rtl w:val="true"/>
              </w:rPr>
              <w:t xml:space="preserve">- </w:t>
            </w:r>
            <w:r>
              <w:rPr>
                <w:rStyle w:val="IndexLink"/>
                <w:rtl w:val="true"/>
              </w:rPr>
              <w:t>صدق وعده</w:t>
            </w:r>
            <w:r>
              <w:rPr>
                <w:rStyle w:val="IndexLink"/>
                <w:rtl w:val="true"/>
              </w:rPr>
              <w:tab/>
            </w:r>
            <w:r>
              <w:rPr>
                <w:rStyle w:val="IndexLink"/>
              </w:rPr>
              <w:t>118</w:t>
            </w:r>
          </w:hyperlink>
        </w:p>
        <w:p>
          <w:pPr>
            <w:pStyle w:val="Contents3"/>
            <w:tabs>
              <w:tab w:val="clear" w:pos="8459"/>
              <w:tab w:val="right" w:pos="9026" w:leader="dot"/>
            </w:tabs>
            <w:rPr/>
          </w:pPr>
          <w:hyperlink w:anchor="__RefHeading___Toc9012911_1280447820">
            <w:r>
              <w:rPr>
                <w:webHidden/>
                <w:rStyle w:val="IndexLink"/>
              </w:rPr>
              <w:t>7</w:t>
            </w:r>
            <w:r>
              <w:rPr>
                <w:rStyle w:val="IndexLink"/>
                <w:rtl w:val="true"/>
              </w:rPr>
              <w:t xml:space="preserve">- </w:t>
            </w:r>
            <w:r>
              <w:rPr>
                <w:rStyle w:val="IndexLink"/>
                <w:rtl w:val="true"/>
              </w:rPr>
              <w:t>دیدار آخر</w:t>
            </w:r>
            <w:r>
              <w:rPr>
                <w:rStyle w:val="IndexLink"/>
                <w:rtl w:val="true"/>
              </w:rPr>
              <w:tab/>
            </w:r>
            <w:r>
              <w:rPr>
                <w:rStyle w:val="IndexLink"/>
              </w:rPr>
              <w:t>119</w:t>
            </w:r>
          </w:hyperlink>
        </w:p>
        <w:p>
          <w:pPr>
            <w:pStyle w:val="Contents3"/>
            <w:tabs>
              <w:tab w:val="clear" w:pos="8459"/>
              <w:tab w:val="right" w:pos="9026" w:leader="dot"/>
            </w:tabs>
            <w:rPr/>
          </w:pPr>
          <w:hyperlink w:anchor="__RefHeading___Toc9012913_1280447820">
            <w:r>
              <w:rPr>
                <w:webHidden/>
                <w:rStyle w:val="IndexLink"/>
              </w:rPr>
              <w:t>8</w:t>
            </w:r>
            <w:r>
              <w:rPr>
                <w:rStyle w:val="IndexLink"/>
                <w:rtl w:val="true"/>
              </w:rPr>
              <w:t xml:space="preserve">- </w:t>
            </w:r>
            <w:r>
              <w:rPr>
                <w:rStyle w:val="IndexLink"/>
                <w:rtl w:val="true"/>
              </w:rPr>
              <w:t>پرداخت دیه</w:t>
            </w:r>
            <w:r>
              <w:rPr>
                <w:rStyle w:val="IndexLink"/>
                <w:rtl w:val="true"/>
              </w:rPr>
              <w:tab/>
            </w:r>
            <w:r>
              <w:rPr>
                <w:rStyle w:val="IndexLink"/>
              </w:rPr>
              <w:t>120</w:t>
            </w:r>
          </w:hyperlink>
        </w:p>
        <w:p>
          <w:pPr>
            <w:pStyle w:val="Contents3"/>
            <w:tabs>
              <w:tab w:val="clear" w:pos="8459"/>
              <w:tab w:val="right" w:pos="9026" w:leader="dot"/>
            </w:tabs>
            <w:rPr/>
          </w:pPr>
          <w:hyperlink w:anchor="__RefHeading___Toc9012915_1280447820">
            <w:r>
              <w:rPr>
                <w:webHidden/>
                <w:rStyle w:val="IndexLink"/>
              </w:rPr>
              <w:t>9</w:t>
            </w:r>
            <w:r>
              <w:rPr>
                <w:rStyle w:val="IndexLink"/>
                <w:rtl w:val="true"/>
              </w:rPr>
              <w:t xml:space="preserve">- </w:t>
            </w:r>
            <w:r>
              <w:rPr>
                <w:rStyle w:val="IndexLink"/>
                <w:rtl w:val="true"/>
              </w:rPr>
              <w:t>منع دست بوسی</w:t>
            </w:r>
            <w:r>
              <w:rPr>
                <w:rStyle w:val="IndexLink"/>
                <w:rtl w:val="true"/>
              </w:rPr>
              <w:tab/>
            </w:r>
            <w:r>
              <w:rPr>
                <w:rStyle w:val="IndexLink"/>
              </w:rPr>
              <w:t>121</w:t>
            </w:r>
          </w:hyperlink>
        </w:p>
        <w:p>
          <w:pPr>
            <w:pStyle w:val="Contents3"/>
            <w:tabs>
              <w:tab w:val="clear" w:pos="8459"/>
              <w:tab w:val="right" w:pos="9026" w:leader="dot"/>
            </w:tabs>
            <w:rPr/>
          </w:pPr>
          <w:hyperlink w:anchor="__RefHeading___Toc9012917_1280447820">
            <w:r>
              <w:rPr>
                <w:webHidden/>
                <w:rStyle w:val="IndexLink"/>
              </w:rPr>
              <w:t>10</w:t>
            </w:r>
            <w:r>
              <w:rPr>
                <w:rStyle w:val="IndexLink"/>
                <w:rtl w:val="true"/>
              </w:rPr>
              <w:t xml:space="preserve">- </w:t>
            </w:r>
            <w:r>
              <w:rPr>
                <w:rStyle w:val="IndexLink"/>
                <w:rtl w:val="true"/>
              </w:rPr>
              <w:t>قصاص قتل</w:t>
            </w:r>
            <w:r>
              <w:rPr>
                <w:rStyle w:val="IndexLink"/>
                <w:rtl w:val="true"/>
              </w:rPr>
              <w:tab/>
            </w:r>
            <w:r>
              <w:rPr>
                <w:rStyle w:val="IndexLink"/>
              </w:rPr>
              <w:t>122</w:t>
            </w:r>
          </w:hyperlink>
        </w:p>
        <w:p>
          <w:pPr>
            <w:pStyle w:val="Contents3"/>
            <w:tabs>
              <w:tab w:val="clear" w:pos="8459"/>
              <w:tab w:val="right" w:pos="9026" w:leader="dot"/>
            </w:tabs>
            <w:rPr/>
          </w:pPr>
          <w:hyperlink w:anchor="__RefHeading___Toc9012919_1280447820">
            <w:r>
              <w:rPr>
                <w:webHidden/>
                <w:rStyle w:val="IndexLink"/>
              </w:rPr>
              <w:t>11</w:t>
            </w:r>
            <w:r>
              <w:rPr>
                <w:rStyle w:val="IndexLink"/>
                <w:rtl w:val="true"/>
              </w:rPr>
              <w:t xml:space="preserve">- </w:t>
            </w:r>
            <w:r>
              <w:rPr>
                <w:rStyle w:val="IndexLink"/>
                <w:rtl w:val="true"/>
              </w:rPr>
              <w:t>تهدید حاکم</w:t>
            </w:r>
            <w:r>
              <w:rPr>
                <w:rStyle w:val="IndexLink"/>
                <w:rtl w:val="true"/>
              </w:rPr>
              <w:tab/>
            </w:r>
            <w:r>
              <w:rPr>
                <w:rStyle w:val="IndexLink"/>
              </w:rPr>
              <w:t>124</w:t>
            </w:r>
          </w:hyperlink>
        </w:p>
        <w:p>
          <w:pPr>
            <w:pStyle w:val="Contents3"/>
            <w:tabs>
              <w:tab w:val="clear" w:pos="8459"/>
              <w:tab w:val="right" w:pos="9026" w:leader="dot"/>
            </w:tabs>
            <w:rPr/>
          </w:pPr>
          <w:hyperlink w:anchor="__RefHeading___Toc9012921_1280447820">
            <w:r>
              <w:rPr>
                <w:webHidden/>
                <w:rStyle w:val="IndexLink"/>
              </w:rPr>
              <w:t>12</w:t>
            </w:r>
            <w:r>
              <w:rPr>
                <w:rStyle w:val="IndexLink"/>
                <w:rtl w:val="true"/>
              </w:rPr>
              <w:t xml:space="preserve">- </w:t>
            </w:r>
            <w:r>
              <w:rPr>
                <w:rStyle w:val="IndexLink"/>
                <w:rtl w:val="true"/>
              </w:rPr>
              <w:t>مراحم مشفقانه</w:t>
            </w:r>
            <w:r>
              <w:rPr>
                <w:rStyle w:val="IndexLink"/>
                <w:rtl w:val="true"/>
              </w:rPr>
              <w:tab/>
            </w:r>
            <w:r>
              <w:rPr>
                <w:rStyle w:val="IndexLink"/>
              </w:rPr>
              <w:t>125</w:t>
            </w:r>
          </w:hyperlink>
        </w:p>
        <w:p>
          <w:pPr>
            <w:pStyle w:val="Contents3"/>
            <w:tabs>
              <w:tab w:val="clear" w:pos="8459"/>
              <w:tab w:val="right" w:pos="9026" w:leader="dot"/>
            </w:tabs>
            <w:rPr/>
          </w:pPr>
          <w:hyperlink w:anchor="__RefHeading___Toc9012923_1280447820">
            <w:r>
              <w:rPr>
                <w:webHidden/>
                <w:rStyle w:val="IndexLink"/>
              </w:rPr>
              <w:t>13</w:t>
            </w:r>
            <w:r>
              <w:rPr>
                <w:rStyle w:val="IndexLink"/>
                <w:rtl w:val="true"/>
              </w:rPr>
              <w:t xml:space="preserve">- </w:t>
            </w:r>
            <w:r>
              <w:rPr>
                <w:rStyle w:val="IndexLink"/>
                <w:rtl w:val="true"/>
              </w:rPr>
              <w:t>شدت استیصال</w:t>
            </w:r>
            <w:r>
              <w:rPr>
                <w:rStyle w:val="IndexLink"/>
                <w:rtl w:val="true"/>
              </w:rPr>
              <w:tab/>
            </w:r>
            <w:r>
              <w:rPr>
                <w:rStyle w:val="IndexLink"/>
              </w:rPr>
              <w:t>126</w:t>
            </w:r>
          </w:hyperlink>
        </w:p>
        <w:p>
          <w:pPr>
            <w:pStyle w:val="Contents3"/>
            <w:tabs>
              <w:tab w:val="clear" w:pos="8459"/>
              <w:tab w:val="right" w:pos="9026" w:leader="dot"/>
            </w:tabs>
            <w:rPr/>
          </w:pPr>
          <w:hyperlink w:anchor="__RefHeading___Toc9012925_1280447820">
            <w:r>
              <w:rPr>
                <w:webHidden/>
                <w:rStyle w:val="IndexLink"/>
              </w:rPr>
              <w:t>14</w:t>
            </w:r>
            <w:r>
              <w:rPr>
                <w:rStyle w:val="IndexLink"/>
                <w:rtl w:val="true"/>
              </w:rPr>
              <w:t xml:space="preserve">- </w:t>
            </w:r>
            <w:r>
              <w:rPr>
                <w:rStyle w:val="IndexLink"/>
                <w:rtl w:val="true"/>
              </w:rPr>
              <w:t>تشخيص غنا</w:t>
            </w:r>
            <w:r>
              <w:rPr>
                <w:rStyle w:val="IndexLink"/>
                <w:rtl w:val="true"/>
              </w:rPr>
              <w:tab/>
            </w:r>
            <w:r>
              <w:rPr>
                <w:rStyle w:val="IndexLink"/>
              </w:rPr>
              <w:t>127</w:t>
            </w:r>
          </w:hyperlink>
        </w:p>
        <w:p>
          <w:pPr>
            <w:pStyle w:val="Contents3"/>
            <w:tabs>
              <w:tab w:val="clear" w:pos="8459"/>
              <w:tab w:val="right" w:pos="9026" w:leader="dot"/>
            </w:tabs>
            <w:rPr/>
          </w:pPr>
          <w:hyperlink w:anchor="__RefHeading___Toc9012927_1280447820">
            <w:r>
              <w:rPr>
                <w:webHidden/>
                <w:rStyle w:val="IndexLink"/>
              </w:rPr>
              <w:t>15</w:t>
            </w:r>
            <w:r>
              <w:rPr>
                <w:rStyle w:val="IndexLink"/>
                <w:rtl w:val="true"/>
              </w:rPr>
              <w:t xml:space="preserve">- </w:t>
            </w:r>
            <w:r>
              <w:rPr>
                <w:rStyle w:val="IndexLink"/>
                <w:rtl w:val="true"/>
              </w:rPr>
              <w:t>دقّت در روضه خوانی</w:t>
            </w:r>
            <w:r>
              <w:rPr>
                <w:rStyle w:val="IndexLink"/>
                <w:rtl w:val="true"/>
              </w:rPr>
              <w:tab/>
            </w:r>
            <w:r>
              <w:rPr>
                <w:rStyle w:val="IndexLink"/>
              </w:rPr>
              <w:t>128</w:t>
            </w:r>
          </w:hyperlink>
        </w:p>
        <w:p>
          <w:pPr>
            <w:pStyle w:val="Contents3"/>
            <w:tabs>
              <w:tab w:val="clear" w:pos="8459"/>
              <w:tab w:val="right" w:pos="9026" w:leader="dot"/>
            </w:tabs>
            <w:rPr/>
          </w:pPr>
          <w:hyperlink w:anchor="__RefHeading___Toc9012929_1280447820">
            <w:r>
              <w:rPr>
                <w:webHidden/>
                <w:rStyle w:val="IndexLink"/>
              </w:rPr>
              <w:t>16</w:t>
            </w:r>
            <w:r>
              <w:rPr>
                <w:rStyle w:val="IndexLink"/>
                <w:rtl w:val="true"/>
              </w:rPr>
              <w:t xml:space="preserve">- </w:t>
            </w:r>
            <w:r>
              <w:rPr>
                <w:rStyle w:val="IndexLink"/>
                <w:rtl w:val="true"/>
              </w:rPr>
              <w:t>مرحمت به اهل کتاب</w:t>
            </w:r>
            <w:r>
              <w:rPr>
                <w:rStyle w:val="IndexLink"/>
                <w:rtl w:val="true"/>
              </w:rPr>
              <w:tab/>
            </w:r>
            <w:r>
              <w:rPr>
                <w:rStyle w:val="IndexLink"/>
              </w:rPr>
              <w:t>128</w:t>
            </w:r>
          </w:hyperlink>
        </w:p>
        <w:p>
          <w:pPr>
            <w:pStyle w:val="Contents3"/>
            <w:tabs>
              <w:tab w:val="clear" w:pos="8459"/>
              <w:tab w:val="right" w:pos="9026" w:leader="dot"/>
            </w:tabs>
            <w:rPr/>
          </w:pPr>
          <w:hyperlink w:anchor="__RefHeading___Toc9012931_1280447820">
            <w:r>
              <w:rPr>
                <w:webHidden/>
                <w:rStyle w:val="IndexLink"/>
              </w:rPr>
              <w:t>17</w:t>
            </w:r>
            <w:r>
              <w:rPr>
                <w:rStyle w:val="IndexLink"/>
                <w:rtl w:val="true"/>
              </w:rPr>
              <w:t xml:space="preserve">- </w:t>
            </w:r>
            <w:r>
              <w:rPr>
                <w:rStyle w:val="IndexLink"/>
                <w:rtl w:val="true"/>
              </w:rPr>
              <w:t>تواضع در مجالس</w:t>
            </w:r>
            <w:r>
              <w:rPr>
                <w:rStyle w:val="IndexLink"/>
                <w:rtl w:val="true"/>
              </w:rPr>
              <w:tab/>
            </w:r>
            <w:r>
              <w:rPr>
                <w:rStyle w:val="IndexLink"/>
              </w:rPr>
              <w:t>129</w:t>
            </w:r>
          </w:hyperlink>
        </w:p>
        <w:p>
          <w:pPr>
            <w:pStyle w:val="Contents3"/>
            <w:tabs>
              <w:tab w:val="clear" w:pos="8459"/>
              <w:tab w:val="right" w:pos="9026" w:leader="dot"/>
            </w:tabs>
            <w:rPr/>
          </w:pPr>
          <w:hyperlink w:anchor="__RefHeading___Toc9012933_1280447820">
            <w:r>
              <w:rPr>
                <w:webHidden/>
                <w:rStyle w:val="IndexLink"/>
              </w:rPr>
              <w:t>18</w:t>
            </w:r>
            <w:r>
              <w:rPr>
                <w:rStyle w:val="IndexLink"/>
                <w:rtl w:val="true"/>
              </w:rPr>
              <w:t xml:space="preserve">- </w:t>
            </w:r>
            <w:r>
              <w:rPr>
                <w:rStyle w:val="IndexLink"/>
                <w:rtl w:val="true"/>
              </w:rPr>
              <w:t>نهایت احتیاط</w:t>
            </w:r>
            <w:r>
              <w:rPr>
                <w:rStyle w:val="IndexLink"/>
                <w:rtl w:val="true"/>
              </w:rPr>
              <w:tab/>
            </w:r>
            <w:r>
              <w:rPr>
                <w:rStyle w:val="IndexLink"/>
              </w:rPr>
              <w:t>130</w:t>
            </w:r>
          </w:hyperlink>
        </w:p>
        <w:p>
          <w:pPr>
            <w:pStyle w:val="Contents3"/>
            <w:tabs>
              <w:tab w:val="clear" w:pos="8459"/>
              <w:tab w:val="right" w:pos="9026" w:leader="dot"/>
            </w:tabs>
            <w:rPr/>
          </w:pPr>
          <w:hyperlink w:anchor="__RefHeading___Toc9012935_1280447820">
            <w:r>
              <w:rPr>
                <w:webHidden/>
                <w:rStyle w:val="IndexLink"/>
              </w:rPr>
              <w:t>19</w:t>
            </w:r>
            <w:r>
              <w:rPr>
                <w:rStyle w:val="IndexLink"/>
                <w:rtl w:val="true"/>
              </w:rPr>
              <w:t xml:space="preserve">- </w:t>
            </w:r>
            <w:r>
              <w:rPr>
                <w:rStyle w:val="IndexLink"/>
                <w:rtl w:val="true"/>
              </w:rPr>
              <w:t>با چشم بصیرت</w:t>
            </w:r>
            <w:r>
              <w:rPr>
                <w:rStyle w:val="IndexLink"/>
                <w:rtl w:val="true"/>
              </w:rPr>
              <w:tab/>
            </w:r>
            <w:r>
              <w:rPr>
                <w:rStyle w:val="IndexLink"/>
              </w:rPr>
              <w:t>130</w:t>
            </w:r>
          </w:hyperlink>
        </w:p>
        <w:p>
          <w:pPr>
            <w:pStyle w:val="Contents3"/>
            <w:tabs>
              <w:tab w:val="clear" w:pos="8459"/>
              <w:tab w:val="right" w:pos="9026" w:leader="dot"/>
            </w:tabs>
            <w:rPr/>
          </w:pPr>
          <w:hyperlink w:anchor="__RefHeading___Toc9012937_1280447820">
            <w:r>
              <w:rPr>
                <w:webHidden/>
                <w:rStyle w:val="IndexLink"/>
              </w:rPr>
              <w:t>20</w:t>
            </w:r>
            <w:r>
              <w:rPr>
                <w:rStyle w:val="IndexLink"/>
                <w:rtl w:val="true"/>
              </w:rPr>
              <w:t xml:space="preserve">- </w:t>
            </w:r>
            <w:r>
              <w:rPr>
                <w:rStyle w:val="IndexLink"/>
                <w:rtl w:val="true"/>
              </w:rPr>
              <w:t>دوراندیشی</w:t>
            </w:r>
            <w:r>
              <w:rPr>
                <w:rStyle w:val="IndexLink"/>
                <w:rtl w:val="true"/>
              </w:rPr>
              <w:tab/>
            </w:r>
            <w:r>
              <w:rPr>
                <w:rStyle w:val="IndexLink"/>
              </w:rPr>
              <w:t>131</w:t>
            </w:r>
          </w:hyperlink>
        </w:p>
        <w:p>
          <w:pPr>
            <w:pStyle w:val="Contents3"/>
            <w:tabs>
              <w:tab w:val="clear" w:pos="8459"/>
              <w:tab w:val="right" w:pos="9026" w:leader="dot"/>
            </w:tabs>
            <w:rPr/>
          </w:pPr>
          <w:hyperlink w:anchor="__RefHeading___Toc9012939_1280447820">
            <w:r>
              <w:rPr>
                <w:webHidden/>
                <w:rStyle w:val="IndexLink"/>
              </w:rPr>
              <w:t>21</w:t>
            </w:r>
            <w:r>
              <w:rPr>
                <w:rStyle w:val="IndexLink"/>
                <w:rtl w:val="true"/>
              </w:rPr>
              <w:t xml:space="preserve">- </w:t>
            </w:r>
            <w:r>
              <w:rPr>
                <w:rStyle w:val="IndexLink"/>
                <w:rtl w:val="true"/>
              </w:rPr>
              <w:t>شیطان و محتضر</w:t>
            </w:r>
            <w:r>
              <w:rPr>
                <w:rStyle w:val="IndexLink"/>
                <w:rtl w:val="true"/>
              </w:rPr>
              <w:tab/>
            </w:r>
            <w:r>
              <w:rPr>
                <w:rStyle w:val="IndexLink"/>
              </w:rPr>
              <w:t>132</w:t>
            </w:r>
          </w:hyperlink>
        </w:p>
        <w:p>
          <w:pPr>
            <w:pStyle w:val="Contents3"/>
            <w:tabs>
              <w:tab w:val="clear" w:pos="8459"/>
              <w:tab w:val="right" w:pos="9026" w:leader="dot"/>
            </w:tabs>
            <w:rPr/>
          </w:pPr>
          <w:hyperlink w:anchor="__RefHeading___Toc9012941_1280447820">
            <w:r>
              <w:rPr>
                <w:webHidden/>
                <w:rStyle w:val="IndexLink"/>
              </w:rPr>
              <w:t>22</w:t>
            </w:r>
            <w:r>
              <w:rPr>
                <w:rStyle w:val="IndexLink"/>
                <w:rtl w:val="true"/>
              </w:rPr>
              <w:t xml:space="preserve">- </w:t>
            </w:r>
            <w:r>
              <w:rPr>
                <w:rStyle w:val="IndexLink"/>
                <w:rtl w:val="true"/>
              </w:rPr>
              <w:t>تحریم ترمه</w:t>
            </w:r>
            <w:r>
              <w:rPr>
                <w:rStyle w:val="IndexLink"/>
                <w:rtl w:val="true"/>
              </w:rPr>
              <w:tab/>
            </w:r>
            <w:r>
              <w:rPr>
                <w:rStyle w:val="IndexLink"/>
              </w:rPr>
              <w:t>133</w:t>
            </w:r>
          </w:hyperlink>
        </w:p>
        <w:p>
          <w:pPr>
            <w:pStyle w:val="Contents3"/>
            <w:tabs>
              <w:tab w:val="clear" w:pos="8459"/>
              <w:tab w:val="right" w:pos="9026" w:leader="dot"/>
            </w:tabs>
            <w:rPr/>
          </w:pPr>
          <w:hyperlink w:anchor="__RefHeading___Toc9012943_1280447820">
            <w:r>
              <w:rPr>
                <w:webHidden/>
                <w:rStyle w:val="IndexLink"/>
              </w:rPr>
              <w:t>23</w:t>
            </w:r>
            <w:r>
              <w:rPr>
                <w:rStyle w:val="IndexLink"/>
                <w:rtl w:val="true"/>
              </w:rPr>
              <w:t xml:space="preserve">- </w:t>
            </w:r>
            <w:r>
              <w:rPr>
                <w:rStyle w:val="IndexLink"/>
                <w:rtl w:val="true"/>
              </w:rPr>
              <w:t>فقط دو وعده غذا</w:t>
            </w:r>
            <w:r>
              <w:rPr>
                <w:rStyle w:val="IndexLink"/>
                <w:rtl w:val="true"/>
              </w:rPr>
              <w:tab/>
            </w:r>
            <w:r>
              <w:rPr>
                <w:rStyle w:val="IndexLink"/>
              </w:rPr>
              <w:t>133</w:t>
            </w:r>
          </w:hyperlink>
        </w:p>
        <w:p>
          <w:pPr>
            <w:pStyle w:val="Contents3"/>
            <w:tabs>
              <w:tab w:val="clear" w:pos="8459"/>
              <w:tab w:val="right" w:pos="9026" w:leader="dot"/>
            </w:tabs>
            <w:rPr/>
          </w:pPr>
          <w:hyperlink w:anchor="__RefHeading___Toc9012945_1280447820">
            <w:r>
              <w:rPr>
                <w:webHidden/>
                <w:rStyle w:val="IndexLink"/>
              </w:rPr>
              <w:t>24</w:t>
            </w:r>
            <w:r>
              <w:rPr>
                <w:rStyle w:val="IndexLink"/>
                <w:rtl w:val="true"/>
              </w:rPr>
              <w:t xml:space="preserve">- </w:t>
            </w:r>
            <w:r>
              <w:rPr>
                <w:rStyle w:val="IndexLink"/>
                <w:rtl w:val="true"/>
              </w:rPr>
              <w:t>تربت معطّر</w:t>
            </w:r>
            <w:r>
              <w:rPr>
                <w:rStyle w:val="IndexLink"/>
                <w:rtl w:val="true"/>
              </w:rPr>
              <w:tab/>
            </w:r>
            <w:r>
              <w:rPr>
                <w:rStyle w:val="IndexLink"/>
              </w:rPr>
              <w:t>134</w:t>
            </w:r>
          </w:hyperlink>
        </w:p>
        <w:p>
          <w:pPr>
            <w:pStyle w:val="Contents3"/>
            <w:tabs>
              <w:tab w:val="clear" w:pos="8459"/>
              <w:tab w:val="right" w:pos="9026" w:leader="dot"/>
            </w:tabs>
            <w:rPr/>
          </w:pPr>
          <w:hyperlink w:anchor="__RefHeading___Toc9012947_1280447820">
            <w:r>
              <w:rPr>
                <w:webHidden/>
                <w:rStyle w:val="IndexLink"/>
              </w:rPr>
              <w:t>25</w:t>
            </w:r>
            <w:r>
              <w:rPr>
                <w:rStyle w:val="IndexLink"/>
                <w:rtl w:val="true"/>
              </w:rPr>
              <w:t xml:space="preserve">- </w:t>
            </w:r>
            <w:r>
              <w:rPr>
                <w:rStyle w:val="IndexLink"/>
                <w:rtl w:val="true"/>
              </w:rPr>
              <w:t>عنایت به زن فقیر</w:t>
            </w:r>
            <w:r>
              <w:rPr>
                <w:rStyle w:val="IndexLink"/>
                <w:rtl w:val="true"/>
              </w:rPr>
              <w:tab/>
            </w:r>
            <w:r>
              <w:rPr>
                <w:rStyle w:val="IndexLink"/>
              </w:rPr>
              <w:t>134</w:t>
            </w:r>
          </w:hyperlink>
        </w:p>
        <w:p>
          <w:pPr>
            <w:pStyle w:val="Contents3"/>
            <w:tabs>
              <w:tab w:val="clear" w:pos="8459"/>
              <w:tab w:val="right" w:pos="9026" w:leader="dot"/>
            </w:tabs>
            <w:rPr/>
          </w:pPr>
          <w:hyperlink w:anchor="__RefHeading___Toc9012949_1280447820">
            <w:r>
              <w:rPr>
                <w:webHidden/>
                <w:rStyle w:val="IndexLink"/>
              </w:rPr>
              <w:t>26</w:t>
            </w:r>
            <w:r>
              <w:rPr>
                <w:rStyle w:val="IndexLink"/>
                <w:rtl w:val="true"/>
              </w:rPr>
              <w:t xml:space="preserve">- </w:t>
            </w:r>
            <w:r>
              <w:rPr>
                <w:rStyle w:val="IndexLink"/>
                <w:rtl w:val="true"/>
              </w:rPr>
              <w:t>قرائت سوره حمد</w:t>
            </w:r>
            <w:r>
              <w:rPr>
                <w:rStyle w:val="IndexLink"/>
                <w:rtl w:val="true"/>
              </w:rPr>
              <w:tab/>
            </w:r>
            <w:r>
              <w:rPr>
                <w:rStyle w:val="IndexLink"/>
              </w:rPr>
              <w:t>135</w:t>
            </w:r>
          </w:hyperlink>
        </w:p>
        <w:p>
          <w:pPr>
            <w:pStyle w:val="Contents3"/>
            <w:tabs>
              <w:tab w:val="clear" w:pos="8459"/>
              <w:tab w:val="right" w:pos="9026" w:leader="dot"/>
            </w:tabs>
            <w:rPr/>
          </w:pPr>
          <w:hyperlink w:anchor="__RefHeading___Toc9012951_1280447820">
            <w:r>
              <w:rPr>
                <w:webHidden/>
                <w:rStyle w:val="IndexLink"/>
              </w:rPr>
              <w:t>27</w:t>
            </w:r>
            <w:r>
              <w:rPr>
                <w:rStyle w:val="IndexLink"/>
                <w:rtl w:val="true"/>
              </w:rPr>
              <w:t xml:space="preserve">- </w:t>
            </w:r>
            <w:r>
              <w:rPr>
                <w:rStyle w:val="IndexLink"/>
                <w:rtl w:val="true"/>
              </w:rPr>
              <w:t>ورود به حرم مطهّر</w:t>
            </w:r>
            <w:r>
              <w:rPr>
                <w:rStyle w:val="IndexLink"/>
                <w:rtl w:val="true"/>
              </w:rPr>
              <w:tab/>
            </w:r>
            <w:r>
              <w:rPr>
                <w:rStyle w:val="IndexLink"/>
              </w:rPr>
              <w:t>136</w:t>
            </w:r>
          </w:hyperlink>
        </w:p>
        <w:p>
          <w:pPr>
            <w:pStyle w:val="Contents3"/>
            <w:tabs>
              <w:tab w:val="clear" w:pos="8459"/>
              <w:tab w:val="right" w:pos="9026" w:leader="dot"/>
            </w:tabs>
            <w:rPr/>
          </w:pPr>
          <w:hyperlink w:anchor="__RefHeading___Toc9012953_1280447820">
            <w:r>
              <w:rPr>
                <w:webHidden/>
                <w:rStyle w:val="IndexLink"/>
              </w:rPr>
              <w:t>28</w:t>
            </w:r>
            <w:r>
              <w:rPr>
                <w:rStyle w:val="IndexLink"/>
                <w:rtl w:val="true"/>
              </w:rPr>
              <w:t xml:space="preserve">- </w:t>
            </w:r>
            <w:r>
              <w:rPr>
                <w:rStyle w:val="IndexLink"/>
                <w:rtl w:val="true"/>
              </w:rPr>
              <w:t>رؤیای حقیقی</w:t>
            </w:r>
            <w:r>
              <w:rPr>
                <w:rStyle w:val="IndexLink"/>
                <w:rtl w:val="true"/>
              </w:rPr>
              <w:tab/>
            </w:r>
            <w:r>
              <w:rPr>
                <w:rStyle w:val="IndexLink"/>
              </w:rPr>
              <w:t>137</w:t>
            </w:r>
          </w:hyperlink>
        </w:p>
        <w:p>
          <w:pPr>
            <w:pStyle w:val="Contents3"/>
            <w:tabs>
              <w:tab w:val="clear" w:pos="8459"/>
              <w:tab w:val="right" w:pos="9026" w:leader="dot"/>
            </w:tabs>
            <w:rPr/>
          </w:pPr>
          <w:hyperlink w:anchor="__RefHeading___Toc9012955_1280447820">
            <w:r>
              <w:rPr>
                <w:webHidden/>
                <w:rStyle w:val="IndexLink"/>
              </w:rPr>
              <w:t>29</w:t>
            </w:r>
            <w:r>
              <w:rPr>
                <w:rStyle w:val="IndexLink"/>
                <w:rtl w:val="true"/>
              </w:rPr>
              <w:t xml:space="preserve">- </w:t>
            </w:r>
            <w:r>
              <w:rPr>
                <w:rStyle w:val="IndexLink"/>
                <w:rtl w:val="true"/>
              </w:rPr>
              <w:t>جسارت به قبر سیّد</w:t>
            </w:r>
            <w:r>
              <w:rPr>
                <w:rStyle w:val="IndexLink"/>
                <w:rtl w:val="true"/>
              </w:rPr>
              <w:tab/>
            </w:r>
            <w:r>
              <w:rPr>
                <w:rStyle w:val="IndexLink"/>
              </w:rPr>
              <w:t>137</w:t>
            </w:r>
          </w:hyperlink>
        </w:p>
        <w:p>
          <w:pPr>
            <w:pStyle w:val="Contents3"/>
            <w:tabs>
              <w:tab w:val="clear" w:pos="8459"/>
              <w:tab w:val="right" w:pos="9026" w:leader="dot"/>
            </w:tabs>
            <w:rPr/>
          </w:pPr>
          <w:hyperlink w:anchor="__RefHeading___Toc9012957_1280447820">
            <w:r>
              <w:rPr>
                <w:webHidden/>
                <w:rStyle w:val="IndexLink"/>
              </w:rPr>
              <w:t>30</w:t>
            </w:r>
            <w:r>
              <w:rPr>
                <w:rStyle w:val="IndexLink"/>
                <w:rtl w:val="true"/>
              </w:rPr>
              <w:t xml:space="preserve">- </w:t>
            </w:r>
            <w:r>
              <w:rPr>
                <w:rStyle w:val="IndexLink"/>
                <w:rtl w:val="true"/>
              </w:rPr>
              <w:t>اصالت در سیادت</w:t>
            </w:r>
            <w:r>
              <w:rPr>
                <w:rStyle w:val="IndexLink"/>
                <w:rtl w:val="true"/>
              </w:rPr>
              <w:tab/>
            </w:r>
            <w:r>
              <w:rPr>
                <w:rStyle w:val="IndexLink"/>
              </w:rPr>
              <w:t>138</w:t>
            </w:r>
          </w:hyperlink>
        </w:p>
        <w:p>
          <w:pPr>
            <w:pStyle w:val="Contents2"/>
            <w:tabs>
              <w:tab w:val="clear" w:pos="8743"/>
              <w:tab w:val="right" w:pos="9026" w:leader="dot"/>
            </w:tabs>
            <w:rPr/>
          </w:pPr>
          <w:hyperlink w:anchor="__RefHeading___Toc9012959_1280447820">
            <w:r>
              <w:rPr>
                <w:webHidden/>
                <w:rStyle w:val="IndexLink"/>
                <w:rtl w:val="true"/>
              </w:rPr>
              <w:t>حزن حضرت حایری</w:t>
            </w:r>
            <w:r>
              <w:rPr>
                <w:rStyle w:val="IndexLink"/>
                <w:rtl w:val="true"/>
              </w:rPr>
              <w:tab/>
            </w:r>
            <w:r>
              <w:rPr>
                <w:rStyle w:val="IndexLink"/>
              </w:rPr>
              <w:t>140</w:t>
            </w:r>
          </w:hyperlink>
        </w:p>
        <w:p>
          <w:pPr>
            <w:pStyle w:val="Contents2"/>
            <w:tabs>
              <w:tab w:val="clear" w:pos="8743"/>
              <w:tab w:val="right" w:pos="9026" w:leader="dot"/>
            </w:tabs>
            <w:rPr/>
          </w:pPr>
          <w:hyperlink w:anchor="__RefHeading___Toc9012961_1280447820">
            <w:r>
              <w:rPr>
                <w:webHidden/>
                <w:rStyle w:val="IndexLink"/>
                <w:rtl w:val="true"/>
              </w:rPr>
              <w:t>آیت الله آخوند ملّا حسن طالب مالمیری قُدّس سرّه</w:t>
            </w:r>
            <w:r>
              <w:rPr>
                <w:rStyle w:val="IndexLink"/>
                <w:rtl w:val="true"/>
              </w:rPr>
              <w:tab/>
            </w:r>
            <w:r>
              <w:rPr>
                <w:rStyle w:val="IndexLink"/>
              </w:rPr>
              <w:t>141</w:t>
            </w:r>
          </w:hyperlink>
        </w:p>
        <w:p>
          <w:pPr>
            <w:pStyle w:val="Contents3"/>
            <w:tabs>
              <w:tab w:val="clear" w:pos="8459"/>
              <w:tab w:val="right" w:pos="9026" w:leader="dot"/>
            </w:tabs>
            <w:rPr/>
          </w:pPr>
          <w:hyperlink w:anchor="__RefHeading___Toc9012963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9012965_1280447820">
            <w:r>
              <w:rPr>
                <w:webHidden/>
                <w:rStyle w:val="IndexLink"/>
              </w:rPr>
              <w:t>1</w:t>
            </w:r>
            <w:r>
              <w:rPr>
                <w:rStyle w:val="IndexLink"/>
                <w:rtl w:val="true"/>
              </w:rPr>
              <w:t xml:space="preserve">- </w:t>
            </w:r>
            <w:r>
              <w:rPr>
                <w:rStyle w:val="IndexLink"/>
                <w:rtl w:val="true"/>
              </w:rPr>
              <w:t>محبّت به مجرم</w:t>
            </w:r>
            <w:r>
              <w:rPr>
                <w:rStyle w:val="IndexLink"/>
                <w:rtl w:val="true"/>
              </w:rPr>
              <w:tab/>
            </w:r>
            <w:r>
              <w:rPr>
                <w:rStyle w:val="IndexLink"/>
              </w:rPr>
              <w:t>144</w:t>
            </w:r>
          </w:hyperlink>
        </w:p>
        <w:p>
          <w:pPr>
            <w:pStyle w:val="Contents3"/>
            <w:tabs>
              <w:tab w:val="clear" w:pos="8459"/>
              <w:tab w:val="right" w:pos="9026" w:leader="dot"/>
            </w:tabs>
            <w:rPr/>
          </w:pPr>
          <w:hyperlink w:anchor="__RefHeading___Toc9012967_1280447820">
            <w:r>
              <w:rPr>
                <w:webHidden/>
                <w:rStyle w:val="IndexLink"/>
              </w:rPr>
              <w:t>2</w:t>
            </w:r>
            <w:r>
              <w:rPr>
                <w:rStyle w:val="IndexLink"/>
                <w:rtl w:val="true"/>
              </w:rPr>
              <w:t xml:space="preserve">- </w:t>
            </w:r>
            <w:r>
              <w:rPr>
                <w:rStyle w:val="IndexLink"/>
                <w:rtl w:val="true"/>
              </w:rPr>
              <w:t>موضع گیری در برابر خودسری</w:t>
            </w:r>
            <w:r>
              <w:rPr>
                <w:rStyle w:val="IndexLink"/>
                <w:rtl w:val="true"/>
              </w:rPr>
              <w:tab/>
            </w:r>
            <w:r>
              <w:rPr>
                <w:rStyle w:val="IndexLink"/>
              </w:rPr>
              <w:t>144</w:t>
            </w:r>
          </w:hyperlink>
        </w:p>
        <w:p>
          <w:pPr>
            <w:pStyle w:val="Contents3"/>
            <w:tabs>
              <w:tab w:val="clear" w:pos="8459"/>
              <w:tab w:val="right" w:pos="9026" w:leader="dot"/>
            </w:tabs>
            <w:rPr/>
          </w:pPr>
          <w:hyperlink w:anchor="__RefHeading___Toc9012969_1280447820">
            <w:r>
              <w:rPr>
                <w:webHidden/>
                <w:rStyle w:val="IndexLink"/>
              </w:rPr>
              <w:t>3</w:t>
            </w:r>
            <w:r>
              <w:rPr>
                <w:rStyle w:val="IndexLink"/>
                <w:rtl w:val="true"/>
              </w:rPr>
              <w:t xml:space="preserve">- </w:t>
            </w:r>
            <w:r>
              <w:rPr>
                <w:rStyle w:val="IndexLink"/>
                <w:rtl w:val="true"/>
              </w:rPr>
              <w:t>نامۀ آقا سیّد محمّد کاظم یزدی</w:t>
            </w:r>
            <w:r>
              <w:rPr>
                <w:rStyle w:val="IndexLink"/>
                <w:rtl w:val="true"/>
              </w:rPr>
              <w:tab/>
            </w:r>
            <w:r>
              <w:rPr>
                <w:rStyle w:val="IndexLink"/>
              </w:rPr>
              <w:t>145</w:t>
            </w:r>
          </w:hyperlink>
        </w:p>
        <w:p>
          <w:pPr>
            <w:pStyle w:val="Contents3"/>
            <w:tabs>
              <w:tab w:val="clear" w:pos="8459"/>
              <w:tab w:val="right" w:pos="9026" w:leader="dot"/>
            </w:tabs>
            <w:rPr/>
          </w:pPr>
          <w:hyperlink w:anchor="__RefHeading___Toc9012971_1280447820">
            <w:r>
              <w:rPr>
                <w:webHidden/>
                <w:rStyle w:val="IndexLink"/>
              </w:rPr>
              <w:t>4</w:t>
            </w:r>
            <w:r>
              <w:rPr>
                <w:rStyle w:val="IndexLink"/>
                <w:rtl w:val="true"/>
              </w:rPr>
              <w:t xml:space="preserve">- </w:t>
            </w:r>
            <w:r>
              <w:rPr>
                <w:rStyle w:val="IndexLink"/>
                <w:rtl w:val="true"/>
              </w:rPr>
              <w:t>امر به معروف</w:t>
            </w:r>
            <w:r>
              <w:rPr>
                <w:rStyle w:val="IndexLink"/>
                <w:rtl w:val="true"/>
              </w:rPr>
              <w:tab/>
            </w:r>
            <w:r>
              <w:rPr>
                <w:rStyle w:val="IndexLink"/>
              </w:rPr>
              <w:t>146</w:t>
            </w:r>
          </w:hyperlink>
        </w:p>
        <w:p>
          <w:pPr>
            <w:pStyle w:val="Contents3"/>
            <w:tabs>
              <w:tab w:val="clear" w:pos="8459"/>
              <w:tab w:val="right" w:pos="9026" w:leader="dot"/>
            </w:tabs>
            <w:rPr/>
          </w:pPr>
          <w:hyperlink w:anchor="__RefHeading___Toc9012973_1280447820">
            <w:r>
              <w:rPr>
                <w:webHidden/>
                <w:rStyle w:val="IndexLink"/>
              </w:rPr>
              <w:t>5</w:t>
            </w:r>
            <w:r>
              <w:rPr>
                <w:rStyle w:val="IndexLink"/>
                <w:rtl w:val="true"/>
              </w:rPr>
              <w:t xml:space="preserve">- </w:t>
            </w:r>
            <w:r>
              <w:rPr>
                <w:rStyle w:val="IndexLink"/>
                <w:rtl w:val="true"/>
              </w:rPr>
              <w:t>توجّه به زندگی و معیشت مطرب</w:t>
            </w:r>
            <w:r>
              <w:rPr>
                <w:rStyle w:val="IndexLink"/>
                <w:rtl w:val="true"/>
              </w:rPr>
              <w:tab/>
            </w:r>
            <w:r>
              <w:rPr>
                <w:rStyle w:val="IndexLink"/>
              </w:rPr>
              <w:t>147</w:t>
            </w:r>
          </w:hyperlink>
        </w:p>
        <w:p>
          <w:pPr>
            <w:pStyle w:val="Contents3"/>
            <w:tabs>
              <w:tab w:val="clear" w:pos="8459"/>
              <w:tab w:val="right" w:pos="9026" w:leader="dot"/>
            </w:tabs>
            <w:rPr/>
          </w:pPr>
          <w:hyperlink w:anchor="__RefHeading___Toc9012975_1280447820">
            <w:r>
              <w:rPr>
                <w:webHidden/>
                <w:rStyle w:val="IndexLink"/>
              </w:rPr>
              <w:t>6</w:t>
            </w:r>
            <w:r>
              <w:rPr>
                <w:rStyle w:val="IndexLink"/>
                <w:rtl w:val="true"/>
              </w:rPr>
              <w:t xml:space="preserve">- </w:t>
            </w:r>
            <w:r>
              <w:rPr>
                <w:rStyle w:val="IndexLink"/>
                <w:rtl w:val="true"/>
              </w:rPr>
              <w:t>اکرام زائر اباعبدالله الحسين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9012977_1280447820">
            <w:r>
              <w:rPr>
                <w:webHidden/>
                <w:rStyle w:val="IndexLink"/>
              </w:rPr>
              <w:t>7</w:t>
            </w:r>
            <w:r>
              <w:rPr>
                <w:rStyle w:val="IndexLink"/>
                <w:rtl w:val="true"/>
              </w:rPr>
              <w:t xml:space="preserve">- </w:t>
            </w:r>
            <w:r>
              <w:rPr>
                <w:rStyle w:val="IndexLink"/>
                <w:rtl w:val="true"/>
              </w:rPr>
              <w:t>خباثت مبلّغ بهایی</w:t>
            </w:r>
            <w:r>
              <w:rPr>
                <w:rStyle w:val="IndexLink"/>
                <w:rtl w:val="true"/>
              </w:rPr>
              <w:tab/>
            </w:r>
            <w:r>
              <w:rPr>
                <w:rStyle w:val="IndexLink"/>
              </w:rPr>
              <w:t>149</w:t>
            </w:r>
          </w:hyperlink>
        </w:p>
        <w:p>
          <w:pPr>
            <w:pStyle w:val="Contents3"/>
            <w:tabs>
              <w:tab w:val="clear" w:pos="8459"/>
              <w:tab w:val="right" w:pos="9026" w:leader="dot"/>
            </w:tabs>
            <w:rPr/>
          </w:pPr>
          <w:hyperlink w:anchor="__RefHeading___Toc9012979_1280447820">
            <w:r>
              <w:rPr>
                <w:webHidden/>
                <w:rStyle w:val="IndexLink"/>
              </w:rPr>
              <w:t>8</w:t>
            </w:r>
            <w:r>
              <w:rPr>
                <w:rStyle w:val="IndexLink"/>
                <w:rtl w:val="true"/>
              </w:rPr>
              <w:t xml:space="preserve">- </w:t>
            </w:r>
            <w:r>
              <w:rPr>
                <w:rStyle w:val="IndexLink"/>
                <w:rtl w:val="true"/>
              </w:rPr>
              <w:t>اولین منبر</w:t>
            </w:r>
            <w:r>
              <w:rPr>
                <w:rStyle w:val="IndexLink"/>
                <w:rtl w:val="true"/>
              </w:rPr>
              <w:tab/>
            </w:r>
            <w:r>
              <w:rPr>
                <w:rStyle w:val="IndexLink"/>
              </w:rPr>
              <w:t>149</w:t>
            </w:r>
          </w:hyperlink>
        </w:p>
        <w:p>
          <w:pPr>
            <w:pStyle w:val="Contents3"/>
            <w:tabs>
              <w:tab w:val="clear" w:pos="8459"/>
              <w:tab w:val="right" w:pos="9026" w:leader="dot"/>
            </w:tabs>
            <w:rPr/>
          </w:pPr>
          <w:hyperlink w:anchor="__RefHeading___Toc9012981_1280447820">
            <w:r>
              <w:rPr>
                <w:webHidden/>
                <w:rStyle w:val="IndexLink"/>
              </w:rPr>
              <w:t>9</w:t>
            </w:r>
            <w:r>
              <w:rPr>
                <w:rStyle w:val="IndexLink"/>
                <w:rtl w:val="true"/>
              </w:rPr>
              <w:t xml:space="preserve">- </w:t>
            </w:r>
            <w:r>
              <w:rPr>
                <w:rStyle w:val="IndexLink"/>
                <w:rtl w:val="true"/>
              </w:rPr>
              <w:t>شگرد شاطر حسین</w:t>
            </w:r>
            <w:r>
              <w:rPr>
                <w:rStyle w:val="IndexLink"/>
                <w:rtl w:val="true"/>
              </w:rPr>
              <w:tab/>
            </w:r>
            <w:r>
              <w:rPr>
                <w:rStyle w:val="IndexLink"/>
              </w:rPr>
              <w:t>150</w:t>
            </w:r>
          </w:hyperlink>
        </w:p>
        <w:p>
          <w:pPr>
            <w:pStyle w:val="Contents3"/>
            <w:tabs>
              <w:tab w:val="clear" w:pos="8459"/>
              <w:tab w:val="right" w:pos="9026" w:leader="dot"/>
            </w:tabs>
            <w:rPr/>
          </w:pPr>
          <w:hyperlink w:anchor="__RefHeading___Toc9012983_1280447820">
            <w:r>
              <w:rPr>
                <w:webHidden/>
                <w:rStyle w:val="IndexLink"/>
              </w:rPr>
              <w:t>10</w:t>
            </w:r>
            <w:r>
              <w:rPr>
                <w:rStyle w:val="IndexLink"/>
                <w:rtl w:val="true"/>
              </w:rPr>
              <w:t xml:space="preserve">- </w:t>
            </w:r>
            <w:r>
              <w:rPr>
                <w:rStyle w:val="IndexLink"/>
                <w:rtl w:val="true"/>
              </w:rPr>
              <w:t>گستاخی جلال الدّوله</w:t>
            </w:r>
            <w:r>
              <w:rPr>
                <w:rStyle w:val="IndexLink"/>
                <w:rtl w:val="true"/>
              </w:rPr>
              <w:tab/>
            </w:r>
            <w:r>
              <w:rPr>
                <w:rStyle w:val="IndexLink"/>
              </w:rPr>
              <w:t>151</w:t>
            </w:r>
          </w:hyperlink>
        </w:p>
        <w:p>
          <w:pPr>
            <w:pStyle w:val="Contents3"/>
            <w:tabs>
              <w:tab w:val="clear" w:pos="8459"/>
              <w:tab w:val="right" w:pos="9026" w:leader="dot"/>
            </w:tabs>
            <w:rPr/>
          </w:pPr>
          <w:hyperlink w:anchor="__RefHeading___Toc9012985_1280447820">
            <w:r>
              <w:rPr>
                <w:webHidden/>
                <w:rStyle w:val="IndexLink"/>
              </w:rPr>
              <w:t>11</w:t>
            </w:r>
            <w:r>
              <w:rPr>
                <w:rStyle w:val="IndexLink"/>
                <w:rtl w:val="true"/>
              </w:rPr>
              <w:t xml:space="preserve">- </w:t>
            </w:r>
            <w:r>
              <w:rPr>
                <w:rStyle w:val="IndexLink"/>
                <w:rtl w:val="true"/>
              </w:rPr>
              <w:t>تعزیر همسر</w:t>
            </w:r>
            <w:r>
              <w:rPr>
                <w:rStyle w:val="IndexLink"/>
                <w:rtl w:val="true"/>
              </w:rPr>
              <w:tab/>
            </w:r>
            <w:r>
              <w:rPr>
                <w:rStyle w:val="IndexLink"/>
              </w:rPr>
              <w:t>152</w:t>
            </w:r>
          </w:hyperlink>
        </w:p>
        <w:p>
          <w:pPr>
            <w:pStyle w:val="Contents3"/>
            <w:tabs>
              <w:tab w:val="clear" w:pos="8459"/>
              <w:tab w:val="right" w:pos="9026" w:leader="dot"/>
            </w:tabs>
            <w:rPr/>
          </w:pPr>
          <w:hyperlink w:anchor="__RefHeading___Toc9012987_1280447820">
            <w:r>
              <w:rPr>
                <w:webHidden/>
                <w:rStyle w:val="IndexLink"/>
              </w:rPr>
              <w:t>12</w:t>
            </w:r>
            <w:r>
              <w:rPr>
                <w:rStyle w:val="IndexLink"/>
                <w:rtl w:val="true"/>
              </w:rPr>
              <w:t xml:space="preserve">- </w:t>
            </w:r>
            <w:r>
              <w:rPr>
                <w:rStyle w:val="IndexLink"/>
                <w:rtl w:val="true"/>
              </w:rPr>
              <w:t>استفاده از لوطی ها</w:t>
            </w:r>
            <w:r>
              <w:rPr>
                <w:rStyle w:val="IndexLink"/>
                <w:rtl w:val="true"/>
              </w:rPr>
              <w:tab/>
            </w:r>
            <w:r>
              <w:rPr>
                <w:rStyle w:val="IndexLink"/>
              </w:rPr>
              <w:t>152</w:t>
            </w:r>
          </w:hyperlink>
        </w:p>
        <w:p>
          <w:pPr>
            <w:pStyle w:val="Contents3"/>
            <w:tabs>
              <w:tab w:val="clear" w:pos="8459"/>
              <w:tab w:val="right" w:pos="9026" w:leader="dot"/>
            </w:tabs>
            <w:rPr/>
          </w:pPr>
          <w:hyperlink w:anchor="__RefHeading___Toc9012989_1280447820">
            <w:r>
              <w:rPr>
                <w:webHidden/>
                <w:rStyle w:val="IndexLink"/>
              </w:rPr>
              <w:t>13</w:t>
            </w:r>
            <w:r>
              <w:rPr>
                <w:rStyle w:val="IndexLink"/>
                <w:rtl w:val="true"/>
              </w:rPr>
              <w:t xml:space="preserve">- </w:t>
            </w:r>
            <w:r>
              <w:rPr>
                <w:rStyle w:val="IndexLink"/>
                <w:rtl w:val="true"/>
              </w:rPr>
              <w:t>احترام به پدر</w:t>
            </w:r>
            <w:r>
              <w:rPr>
                <w:rStyle w:val="IndexLink"/>
                <w:rtl w:val="true"/>
              </w:rPr>
              <w:tab/>
            </w:r>
            <w:r>
              <w:rPr>
                <w:rStyle w:val="IndexLink"/>
              </w:rPr>
              <w:t>153</w:t>
            </w:r>
          </w:hyperlink>
        </w:p>
        <w:p>
          <w:pPr>
            <w:pStyle w:val="Contents3"/>
            <w:tabs>
              <w:tab w:val="clear" w:pos="8459"/>
              <w:tab w:val="right" w:pos="9026" w:leader="dot"/>
            </w:tabs>
            <w:rPr/>
          </w:pPr>
          <w:hyperlink w:anchor="__RefHeading___Toc9012991_1280447820">
            <w:r>
              <w:rPr>
                <w:webHidden/>
                <w:rStyle w:val="IndexLink"/>
              </w:rPr>
              <w:t>14</w:t>
            </w:r>
            <w:r>
              <w:rPr>
                <w:rStyle w:val="IndexLink"/>
                <w:rtl w:val="true"/>
              </w:rPr>
              <w:t xml:space="preserve">- </w:t>
            </w:r>
            <w:r>
              <w:rPr>
                <w:rStyle w:val="IndexLink"/>
                <w:rtl w:val="true"/>
              </w:rPr>
              <w:t>عنایت حضرت ولیّ عصر عجل الله تعالی فرجه الشریف</w:t>
            </w:r>
            <w:r>
              <w:rPr>
                <w:rStyle w:val="IndexLink"/>
                <w:rtl w:val="true"/>
              </w:rPr>
              <w:tab/>
            </w:r>
            <w:r>
              <w:rPr>
                <w:rStyle w:val="IndexLink"/>
              </w:rPr>
              <w:t>154</w:t>
            </w:r>
          </w:hyperlink>
        </w:p>
        <w:p>
          <w:pPr>
            <w:pStyle w:val="Contents3"/>
            <w:tabs>
              <w:tab w:val="clear" w:pos="8459"/>
              <w:tab w:val="right" w:pos="9026" w:leader="dot"/>
            </w:tabs>
            <w:rPr/>
          </w:pPr>
          <w:hyperlink w:anchor="__RefHeading___Toc9012993_1280447820">
            <w:r>
              <w:rPr>
                <w:webHidden/>
                <w:rStyle w:val="IndexLink"/>
              </w:rPr>
              <w:t>15</w:t>
            </w:r>
            <w:r>
              <w:rPr>
                <w:rStyle w:val="IndexLink"/>
                <w:rtl w:val="true"/>
              </w:rPr>
              <w:t xml:space="preserve">- </w:t>
            </w:r>
            <w:r>
              <w:rPr>
                <w:rStyle w:val="IndexLink"/>
                <w:rtl w:val="true"/>
              </w:rPr>
              <w:t>آلودگی و آلوده خواهی</w:t>
            </w:r>
            <w:r>
              <w:rPr>
                <w:rStyle w:val="IndexLink"/>
                <w:rtl w:val="true"/>
              </w:rPr>
              <w:tab/>
            </w:r>
            <w:r>
              <w:rPr>
                <w:rStyle w:val="IndexLink"/>
              </w:rPr>
              <w:t>154</w:t>
            </w:r>
          </w:hyperlink>
        </w:p>
        <w:p>
          <w:pPr>
            <w:pStyle w:val="Contents3"/>
            <w:tabs>
              <w:tab w:val="clear" w:pos="8459"/>
              <w:tab w:val="right" w:pos="9026" w:leader="dot"/>
            </w:tabs>
            <w:rPr/>
          </w:pPr>
          <w:hyperlink w:anchor="__RefHeading___Toc9012995_1280447820">
            <w:r>
              <w:rPr>
                <w:webHidden/>
                <w:rStyle w:val="IndexLink"/>
              </w:rPr>
              <w:t>16</w:t>
            </w:r>
            <w:r>
              <w:rPr>
                <w:rStyle w:val="IndexLink"/>
                <w:rtl w:val="true"/>
              </w:rPr>
              <w:t xml:space="preserve">- </w:t>
            </w:r>
            <w:r>
              <w:rPr>
                <w:rStyle w:val="IndexLink"/>
                <w:rtl w:val="true"/>
              </w:rPr>
              <w:t>تحقیق و تبرئه</w:t>
            </w:r>
            <w:r>
              <w:rPr>
                <w:rStyle w:val="IndexLink"/>
                <w:rtl w:val="true"/>
              </w:rPr>
              <w:tab/>
            </w:r>
            <w:r>
              <w:rPr>
                <w:rStyle w:val="IndexLink"/>
              </w:rPr>
              <w:t>155</w:t>
            </w:r>
          </w:hyperlink>
        </w:p>
        <w:p>
          <w:pPr>
            <w:pStyle w:val="Contents3"/>
            <w:tabs>
              <w:tab w:val="clear" w:pos="8459"/>
              <w:tab w:val="right" w:pos="9026" w:leader="dot"/>
            </w:tabs>
            <w:rPr/>
          </w:pPr>
          <w:hyperlink w:anchor="__RefHeading___Toc9012997_1280447820">
            <w:r>
              <w:rPr>
                <w:webHidden/>
                <w:rStyle w:val="IndexLink"/>
              </w:rPr>
              <w:t>17</w:t>
            </w:r>
            <w:r>
              <w:rPr>
                <w:rStyle w:val="IndexLink"/>
                <w:rtl w:val="true"/>
              </w:rPr>
              <w:t xml:space="preserve">- </w:t>
            </w:r>
            <w:r>
              <w:rPr>
                <w:rStyle w:val="IndexLink"/>
                <w:rtl w:val="true"/>
              </w:rPr>
              <w:t>دقت در حکم ارتداد</w:t>
            </w:r>
            <w:r>
              <w:rPr>
                <w:rStyle w:val="IndexLink"/>
                <w:rtl w:val="true"/>
              </w:rPr>
              <w:tab/>
            </w:r>
            <w:r>
              <w:rPr>
                <w:rStyle w:val="IndexLink"/>
              </w:rPr>
              <w:t>156</w:t>
            </w:r>
          </w:hyperlink>
        </w:p>
        <w:p>
          <w:pPr>
            <w:pStyle w:val="Contents3"/>
            <w:tabs>
              <w:tab w:val="clear" w:pos="8459"/>
              <w:tab w:val="right" w:pos="9026" w:leader="dot"/>
            </w:tabs>
            <w:rPr/>
          </w:pPr>
          <w:hyperlink w:anchor="__RefHeading___Toc9012999_1280447820">
            <w:r>
              <w:rPr>
                <w:webHidden/>
                <w:rStyle w:val="IndexLink"/>
              </w:rPr>
              <w:t>18</w:t>
            </w:r>
            <w:r>
              <w:rPr>
                <w:rStyle w:val="IndexLink"/>
                <w:rtl w:val="true"/>
              </w:rPr>
              <w:t xml:space="preserve">- </w:t>
            </w:r>
            <w:r>
              <w:rPr>
                <w:rStyle w:val="IndexLink"/>
                <w:rtl w:val="true"/>
              </w:rPr>
              <w:t>منع از دست درازی به اموال یتیم</w:t>
            </w:r>
            <w:r>
              <w:rPr>
                <w:rStyle w:val="IndexLink"/>
                <w:rtl w:val="true"/>
              </w:rPr>
              <w:tab/>
            </w:r>
            <w:r>
              <w:rPr>
                <w:rStyle w:val="IndexLink"/>
              </w:rPr>
              <w:t>157</w:t>
            </w:r>
          </w:hyperlink>
        </w:p>
        <w:p>
          <w:pPr>
            <w:pStyle w:val="Contents3"/>
            <w:tabs>
              <w:tab w:val="clear" w:pos="8459"/>
              <w:tab w:val="right" w:pos="9026" w:leader="dot"/>
            </w:tabs>
            <w:rPr/>
          </w:pPr>
          <w:hyperlink w:anchor="__RefHeading___Toc9013001_1280447820">
            <w:r>
              <w:rPr>
                <w:webHidden/>
                <w:rStyle w:val="IndexLink"/>
              </w:rPr>
              <w:t>19</w:t>
            </w:r>
            <w:r>
              <w:rPr>
                <w:rStyle w:val="IndexLink"/>
                <w:rtl w:val="true"/>
              </w:rPr>
              <w:t xml:space="preserve">- </w:t>
            </w:r>
            <w:r>
              <w:rPr>
                <w:rStyle w:val="IndexLink"/>
                <w:rtl w:val="true"/>
              </w:rPr>
              <w:t>جبران جهالت</w:t>
            </w:r>
            <w:r>
              <w:rPr>
                <w:rStyle w:val="IndexLink"/>
                <w:rtl w:val="true"/>
              </w:rPr>
              <w:tab/>
            </w:r>
            <w:r>
              <w:rPr>
                <w:rStyle w:val="IndexLink"/>
              </w:rPr>
              <w:t>158</w:t>
            </w:r>
          </w:hyperlink>
        </w:p>
        <w:p>
          <w:pPr>
            <w:pStyle w:val="Contents3"/>
            <w:tabs>
              <w:tab w:val="clear" w:pos="8459"/>
              <w:tab w:val="right" w:pos="9026" w:leader="dot"/>
            </w:tabs>
            <w:rPr/>
          </w:pPr>
          <w:hyperlink w:anchor="__RefHeading___Toc9013003_1280447820">
            <w:r>
              <w:rPr>
                <w:webHidden/>
                <w:rStyle w:val="IndexLink"/>
              </w:rPr>
              <w:t>20</w:t>
            </w:r>
            <w:r>
              <w:rPr>
                <w:rStyle w:val="IndexLink"/>
                <w:rtl w:val="true"/>
              </w:rPr>
              <w:t xml:space="preserve">- </w:t>
            </w:r>
            <w:r>
              <w:rPr>
                <w:rStyle w:val="IndexLink"/>
                <w:rtl w:val="true"/>
              </w:rPr>
              <w:t>پاسخ مدّعی</w:t>
            </w:r>
            <w:r>
              <w:rPr>
                <w:rStyle w:val="IndexLink"/>
                <w:rtl w:val="true"/>
              </w:rPr>
              <w:tab/>
            </w:r>
            <w:r>
              <w:rPr>
                <w:rStyle w:val="IndexLink"/>
              </w:rPr>
              <w:t>159</w:t>
            </w:r>
          </w:hyperlink>
        </w:p>
        <w:p>
          <w:pPr>
            <w:pStyle w:val="Contents3"/>
            <w:tabs>
              <w:tab w:val="clear" w:pos="8459"/>
              <w:tab w:val="right" w:pos="9026" w:leader="dot"/>
            </w:tabs>
            <w:rPr/>
          </w:pPr>
          <w:hyperlink w:anchor="__RefHeading___Toc9013005_1280447820">
            <w:r>
              <w:rPr>
                <w:webHidden/>
                <w:rStyle w:val="IndexLink"/>
              </w:rPr>
              <w:t>21</w:t>
            </w:r>
            <w:r>
              <w:rPr>
                <w:rStyle w:val="IndexLink"/>
                <w:rtl w:val="true"/>
              </w:rPr>
              <w:t xml:space="preserve">- </w:t>
            </w:r>
            <w:r>
              <w:rPr>
                <w:rStyle w:val="IndexLink"/>
                <w:rtl w:val="true"/>
              </w:rPr>
              <w:t>در جواب خان حاکم</w:t>
            </w:r>
            <w:r>
              <w:rPr>
                <w:rStyle w:val="IndexLink"/>
                <w:rtl w:val="true"/>
              </w:rPr>
              <w:tab/>
            </w:r>
            <w:r>
              <w:rPr>
                <w:rStyle w:val="IndexLink"/>
              </w:rPr>
              <w:t>160</w:t>
            </w:r>
          </w:hyperlink>
        </w:p>
        <w:p>
          <w:pPr>
            <w:pStyle w:val="Contents3"/>
            <w:tabs>
              <w:tab w:val="clear" w:pos="8459"/>
              <w:tab w:val="right" w:pos="9026" w:leader="dot"/>
            </w:tabs>
            <w:rPr/>
          </w:pPr>
          <w:hyperlink w:anchor="__RefHeading___Toc9013007_1280447820">
            <w:r>
              <w:rPr>
                <w:webHidden/>
                <w:rStyle w:val="IndexLink"/>
              </w:rPr>
              <w:t>22</w:t>
            </w:r>
            <w:r>
              <w:rPr>
                <w:rStyle w:val="IndexLink"/>
                <w:rtl w:val="true"/>
              </w:rPr>
              <w:t xml:space="preserve">- </w:t>
            </w:r>
            <w:r>
              <w:rPr>
                <w:rStyle w:val="IndexLink"/>
                <w:rtl w:val="true"/>
              </w:rPr>
              <w:t>دقت در مطالب و موضوعات</w:t>
            </w:r>
            <w:r>
              <w:rPr>
                <w:rStyle w:val="IndexLink"/>
                <w:rtl w:val="true"/>
              </w:rPr>
              <w:tab/>
            </w:r>
            <w:r>
              <w:rPr>
                <w:rStyle w:val="IndexLink"/>
              </w:rPr>
              <w:t>160</w:t>
            </w:r>
          </w:hyperlink>
        </w:p>
        <w:p>
          <w:pPr>
            <w:pStyle w:val="Contents3"/>
            <w:tabs>
              <w:tab w:val="clear" w:pos="8459"/>
              <w:tab w:val="right" w:pos="9026" w:leader="dot"/>
            </w:tabs>
            <w:rPr/>
          </w:pPr>
          <w:hyperlink w:anchor="__RefHeading___Toc9013009_1280447820">
            <w:r>
              <w:rPr>
                <w:webHidden/>
                <w:rStyle w:val="IndexLink"/>
              </w:rPr>
              <w:t>23</w:t>
            </w:r>
            <w:r>
              <w:rPr>
                <w:rStyle w:val="IndexLink"/>
                <w:rtl w:val="true"/>
              </w:rPr>
              <w:t xml:space="preserve">- </w:t>
            </w:r>
            <w:r>
              <w:rPr>
                <w:rStyle w:val="IndexLink"/>
                <w:rtl w:val="true"/>
              </w:rPr>
              <w:t>مجازات بی توجّهی</w:t>
            </w:r>
            <w:r>
              <w:rPr>
                <w:rStyle w:val="IndexLink"/>
                <w:rtl w:val="true"/>
              </w:rPr>
              <w:tab/>
            </w:r>
            <w:r>
              <w:rPr>
                <w:rStyle w:val="IndexLink"/>
              </w:rPr>
              <w:t>161</w:t>
            </w:r>
          </w:hyperlink>
        </w:p>
        <w:p>
          <w:pPr>
            <w:pStyle w:val="Contents3"/>
            <w:tabs>
              <w:tab w:val="clear" w:pos="8459"/>
              <w:tab w:val="right" w:pos="9026" w:leader="dot"/>
            </w:tabs>
            <w:rPr/>
          </w:pPr>
          <w:hyperlink w:anchor="__RefHeading___Toc9013011_1280447820">
            <w:r>
              <w:rPr>
                <w:webHidden/>
                <w:rStyle w:val="IndexLink"/>
              </w:rPr>
              <w:t>24</w:t>
            </w:r>
            <w:r>
              <w:rPr>
                <w:rStyle w:val="IndexLink"/>
                <w:rtl w:val="true"/>
              </w:rPr>
              <w:t xml:space="preserve">- </w:t>
            </w:r>
            <w:r>
              <w:rPr>
                <w:rStyle w:val="IndexLink"/>
                <w:rtl w:val="true"/>
              </w:rPr>
              <w:t>نپذیرفتن هدیه</w:t>
            </w:r>
            <w:r>
              <w:rPr>
                <w:rStyle w:val="IndexLink"/>
                <w:rtl w:val="true"/>
              </w:rPr>
              <w:tab/>
            </w:r>
            <w:r>
              <w:rPr>
                <w:rStyle w:val="IndexLink"/>
              </w:rPr>
              <w:t>161</w:t>
            </w:r>
          </w:hyperlink>
        </w:p>
        <w:p>
          <w:pPr>
            <w:pStyle w:val="Contents3"/>
            <w:tabs>
              <w:tab w:val="clear" w:pos="8459"/>
              <w:tab w:val="right" w:pos="9026" w:leader="dot"/>
            </w:tabs>
            <w:rPr/>
          </w:pPr>
          <w:hyperlink w:anchor="__RefHeading___Toc9013013_1280447820">
            <w:r>
              <w:rPr>
                <w:webHidden/>
                <w:rStyle w:val="IndexLink"/>
              </w:rPr>
              <w:t>25</w:t>
            </w:r>
            <w:r>
              <w:rPr>
                <w:rStyle w:val="IndexLink"/>
                <w:rtl w:val="true"/>
              </w:rPr>
              <w:t xml:space="preserve">- </w:t>
            </w:r>
            <w:r>
              <w:rPr>
                <w:rStyle w:val="IndexLink"/>
                <w:rtl w:val="true"/>
              </w:rPr>
              <w:t>امر به معروف</w:t>
            </w:r>
            <w:r>
              <w:rPr>
                <w:rStyle w:val="IndexLink"/>
                <w:rtl w:val="true"/>
              </w:rPr>
              <w:tab/>
            </w:r>
            <w:r>
              <w:rPr>
                <w:rStyle w:val="IndexLink"/>
              </w:rPr>
              <w:t>162</w:t>
            </w:r>
          </w:hyperlink>
        </w:p>
        <w:p>
          <w:pPr>
            <w:pStyle w:val="Contents3"/>
            <w:tabs>
              <w:tab w:val="clear" w:pos="8459"/>
              <w:tab w:val="right" w:pos="9026" w:leader="dot"/>
            </w:tabs>
            <w:rPr/>
          </w:pPr>
          <w:hyperlink w:anchor="__RefHeading___Toc9013015_1280447820">
            <w:r>
              <w:rPr>
                <w:webHidden/>
                <w:rStyle w:val="IndexLink"/>
              </w:rPr>
              <w:t>26</w:t>
            </w:r>
            <w:r>
              <w:rPr>
                <w:rStyle w:val="IndexLink"/>
                <w:rtl w:val="true"/>
              </w:rPr>
              <w:t xml:space="preserve">- </w:t>
            </w:r>
            <w:r>
              <w:rPr>
                <w:rStyle w:val="IndexLink"/>
                <w:rtl w:val="true"/>
              </w:rPr>
              <w:t>توجه به ترفند بهایی</w:t>
            </w:r>
            <w:r>
              <w:rPr>
                <w:rStyle w:val="IndexLink"/>
                <w:rtl w:val="true"/>
              </w:rPr>
              <w:tab/>
            </w:r>
            <w:r>
              <w:rPr>
                <w:rStyle w:val="IndexLink"/>
              </w:rPr>
              <w:t>162</w:t>
            </w:r>
          </w:hyperlink>
        </w:p>
        <w:p>
          <w:pPr>
            <w:pStyle w:val="Contents3"/>
            <w:tabs>
              <w:tab w:val="clear" w:pos="8459"/>
              <w:tab w:val="right" w:pos="9026" w:leader="dot"/>
            </w:tabs>
            <w:rPr/>
          </w:pPr>
          <w:hyperlink w:anchor="__RefHeading___Toc9013017_1280447820">
            <w:r>
              <w:rPr>
                <w:webHidden/>
                <w:rStyle w:val="IndexLink"/>
              </w:rPr>
              <w:t>27</w:t>
            </w:r>
            <w:r>
              <w:rPr>
                <w:rStyle w:val="IndexLink"/>
                <w:rtl w:val="true"/>
              </w:rPr>
              <w:t xml:space="preserve">- </w:t>
            </w:r>
            <w:r>
              <w:rPr>
                <w:rStyle w:val="IndexLink"/>
                <w:rtl w:val="true"/>
              </w:rPr>
              <w:t>ایستادگی در برابر تبعیض</w:t>
            </w:r>
            <w:r>
              <w:rPr>
                <w:rStyle w:val="IndexLink"/>
                <w:rtl w:val="true"/>
              </w:rPr>
              <w:tab/>
            </w:r>
            <w:r>
              <w:rPr>
                <w:rStyle w:val="IndexLink"/>
              </w:rPr>
              <w:t>164</w:t>
            </w:r>
          </w:hyperlink>
        </w:p>
        <w:p>
          <w:pPr>
            <w:pStyle w:val="Contents3"/>
            <w:tabs>
              <w:tab w:val="clear" w:pos="8459"/>
              <w:tab w:val="right" w:pos="9026" w:leader="dot"/>
            </w:tabs>
            <w:rPr/>
          </w:pPr>
          <w:hyperlink w:anchor="__RefHeading___Toc9013019_1280447820">
            <w:r>
              <w:rPr>
                <w:webHidden/>
                <w:rStyle w:val="IndexLink"/>
              </w:rPr>
              <w:t>28</w:t>
            </w:r>
            <w:r>
              <w:rPr>
                <w:rStyle w:val="IndexLink"/>
                <w:rtl w:val="true"/>
              </w:rPr>
              <w:t xml:space="preserve">- </w:t>
            </w:r>
            <w:r>
              <w:rPr>
                <w:rStyle w:val="IndexLink"/>
                <w:rtl w:val="true"/>
              </w:rPr>
              <w:t>فوت در حمّام</w:t>
            </w:r>
            <w:r>
              <w:rPr>
                <w:rStyle w:val="IndexLink"/>
                <w:rtl w:val="true"/>
              </w:rPr>
              <w:tab/>
            </w:r>
            <w:r>
              <w:rPr>
                <w:rStyle w:val="IndexLink"/>
              </w:rPr>
              <w:t>165</w:t>
            </w:r>
          </w:hyperlink>
        </w:p>
        <w:p>
          <w:pPr>
            <w:pStyle w:val="Contents3"/>
            <w:tabs>
              <w:tab w:val="clear" w:pos="8459"/>
              <w:tab w:val="right" w:pos="9026" w:leader="dot"/>
            </w:tabs>
            <w:rPr/>
          </w:pPr>
          <w:hyperlink w:anchor="__RefHeading___Toc9013021_1280447820">
            <w:r>
              <w:rPr>
                <w:webHidden/>
                <w:rStyle w:val="IndexLink"/>
              </w:rPr>
              <w:t>29</w:t>
            </w:r>
            <w:r>
              <w:rPr>
                <w:rStyle w:val="IndexLink"/>
                <w:rtl w:val="true"/>
              </w:rPr>
              <w:t xml:space="preserve">- </w:t>
            </w:r>
            <w:r>
              <w:rPr>
                <w:rStyle w:val="IndexLink"/>
                <w:rtl w:val="true"/>
              </w:rPr>
              <w:t>پس از یک عمر</w:t>
            </w:r>
            <w:r>
              <w:rPr>
                <w:rStyle w:val="IndexLink"/>
                <w:rtl w:val="true"/>
              </w:rPr>
              <w:tab/>
            </w:r>
            <w:r>
              <w:rPr>
                <w:rStyle w:val="IndexLink"/>
              </w:rPr>
              <w:t>166</w:t>
            </w:r>
          </w:hyperlink>
        </w:p>
        <w:p>
          <w:pPr>
            <w:pStyle w:val="Contents3"/>
            <w:tabs>
              <w:tab w:val="clear" w:pos="8459"/>
              <w:tab w:val="right" w:pos="9026" w:leader="dot"/>
            </w:tabs>
            <w:rPr/>
          </w:pPr>
          <w:hyperlink w:anchor="__RefHeading___Toc9013023_1280447820">
            <w:r>
              <w:rPr>
                <w:webHidden/>
                <w:rStyle w:val="IndexLink"/>
              </w:rPr>
              <w:t>30</w:t>
            </w:r>
            <w:r>
              <w:rPr>
                <w:rStyle w:val="IndexLink"/>
                <w:rtl w:val="true"/>
              </w:rPr>
              <w:t xml:space="preserve">- </w:t>
            </w:r>
            <w:r>
              <w:rPr>
                <w:rStyle w:val="IndexLink"/>
                <w:rtl w:val="true"/>
              </w:rPr>
              <w:t>اقامت در کربلا</w:t>
            </w:r>
            <w:r>
              <w:rPr>
                <w:rStyle w:val="IndexLink"/>
                <w:rtl w:val="true"/>
              </w:rPr>
              <w:tab/>
            </w:r>
            <w:r>
              <w:rPr>
                <w:rStyle w:val="IndexLink"/>
              </w:rPr>
              <w:t>167</w:t>
            </w:r>
          </w:hyperlink>
        </w:p>
        <w:p>
          <w:pPr>
            <w:pStyle w:val="Contents2"/>
            <w:tabs>
              <w:tab w:val="clear" w:pos="8743"/>
              <w:tab w:val="right" w:pos="9026" w:leader="dot"/>
            </w:tabs>
            <w:rPr/>
          </w:pPr>
          <w:hyperlink w:anchor="__RefHeading___Toc9013025_1280447820">
            <w:r>
              <w:rPr>
                <w:webHidden/>
                <w:rStyle w:val="IndexLink"/>
                <w:rtl w:val="true"/>
              </w:rPr>
              <w:t>فوت فقيه</w:t>
            </w:r>
            <w:r>
              <w:rPr>
                <w:rStyle w:val="IndexLink"/>
                <w:rtl w:val="true"/>
              </w:rPr>
              <w:tab/>
            </w:r>
            <w:r>
              <w:rPr>
                <w:rStyle w:val="IndexLink"/>
              </w:rPr>
              <w:t>168</w:t>
            </w:r>
          </w:hyperlink>
        </w:p>
        <w:p>
          <w:pPr>
            <w:pStyle w:val="Contents2"/>
            <w:tabs>
              <w:tab w:val="clear" w:pos="8743"/>
              <w:tab w:val="right" w:pos="9026" w:leader="dot"/>
            </w:tabs>
            <w:rPr/>
          </w:pPr>
          <w:hyperlink w:anchor="__RefHeading___Toc9013027_1280447820">
            <w:r>
              <w:rPr>
                <w:webHidden/>
                <w:rStyle w:val="IndexLink"/>
                <w:rtl w:val="true"/>
              </w:rPr>
              <w:t>آیت الله العظمی سیّد محمّد کاظم یزدی قُدّس سرّه</w:t>
            </w:r>
            <w:r>
              <w:rPr>
                <w:rStyle w:val="IndexLink"/>
                <w:rtl w:val="true"/>
              </w:rPr>
              <w:tab/>
            </w:r>
            <w:r>
              <w:rPr>
                <w:rStyle w:val="IndexLink"/>
              </w:rPr>
              <w:t>169</w:t>
            </w:r>
          </w:hyperlink>
        </w:p>
        <w:p>
          <w:pPr>
            <w:pStyle w:val="Contents3"/>
            <w:tabs>
              <w:tab w:val="clear" w:pos="8459"/>
              <w:tab w:val="right" w:pos="9026" w:leader="dot"/>
            </w:tabs>
            <w:rPr/>
          </w:pPr>
          <w:hyperlink w:anchor="__RefHeading___Toc9013029_128044782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9013031_1280447820">
            <w:r>
              <w:rPr>
                <w:webHidden/>
                <w:rStyle w:val="IndexLink"/>
              </w:rPr>
              <w:t>1</w:t>
            </w:r>
            <w:r>
              <w:rPr>
                <w:rStyle w:val="IndexLink"/>
                <w:rtl w:val="true"/>
              </w:rPr>
              <w:t xml:space="preserve">- </w:t>
            </w:r>
            <w:r>
              <w:rPr>
                <w:rStyle w:val="IndexLink"/>
                <w:rtl w:val="true"/>
              </w:rPr>
              <w:t>تراب قدم سیّد</w:t>
            </w:r>
            <w:r>
              <w:rPr>
                <w:rStyle w:val="IndexLink"/>
                <w:rtl w:val="true"/>
              </w:rPr>
              <w:tab/>
            </w:r>
            <w:r>
              <w:rPr>
                <w:rStyle w:val="IndexLink"/>
              </w:rPr>
              <w:t>172</w:t>
            </w:r>
          </w:hyperlink>
        </w:p>
        <w:p>
          <w:pPr>
            <w:pStyle w:val="Contents3"/>
            <w:tabs>
              <w:tab w:val="clear" w:pos="8459"/>
              <w:tab w:val="right" w:pos="9026" w:leader="dot"/>
            </w:tabs>
            <w:rPr/>
          </w:pPr>
          <w:hyperlink w:anchor="__RefHeading___Toc9013033_1280447820">
            <w:r>
              <w:rPr>
                <w:webHidden/>
                <w:rStyle w:val="IndexLink"/>
              </w:rPr>
              <w:t>2</w:t>
            </w:r>
            <w:r>
              <w:rPr>
                <w:rStyle w:val="IndexLink"/>
                <w:rtl w:val="true"/>
              </w:rPr>
              <w:t xml:space="preserve">- </w:t>
            </w:r>
            <w:r>
              <w:rPr>
                <w:rStyle w:val="IndexLink"/>
                <w:rtl w:val="true"/>
              </w:rPr>
              <w:t>نماز شهید سیّد محمّد مجاهد</w:t>
            </w:r>
            <w:r>
              <w:rPr>
                <w:rStyle w:val="IndexLink"/>
                <w:rtl w:val="true"/>
              </w:rPr>
              <w:tab/>
            </w:r>
            <w:r>
              <w:rPr>
                <w:rStyle w:val="IndexLink"/>
              </w:rPr>
              <w:t>173</w:t>
            </w:r>
          </w:hyperlink>
        </w:p>
        <w:p>
          <w:pPr>
            <w:pStyle w:val="Contents3"/>
            <w:tabs>
              <w:tab w:val="clear" w:pos="8459"/>
              <w:tab w:val="right" w:pos="9026" w:leader="dot"/>
            </w:tabs>
            <w:rPr/>
          </w:pPr>
          <w:hyperlink w:anchor="__RefHeading___Toc9013035_1280447820">
            <w:r>
              <w:rPr>
                <w:webHidden/>
                <w:rStyle w:val="IndexLink"/>
              </w:rPr>
              <w:t>3</w:t>
            </w:r>
            <w:r>
              <w:rPr>
                <w:rStyle w:val="IndexLink"/>
                <w:rtl w:val="true"/>
              </w:rPr>
              <w:t xml:space="preserve">- </w:t>
            </w:r>
            <w:r>
              <w:rPr>
                <w:rStyle w:val="IndexLink"/>
                <w:rtl w:val="true"/>
              </w:rPr>
              <w:t>تشرّف به محضر امام زمان عجل الله تعالی فرجه الشریف</w:t>
            </w:r>
            <w:r>
              <w:rPr>
                <w:rStyle w:val="IndexLink"/>
                <w:rtl w:val="true"/>
              </w:rPr>
              <w:tab/>
            </w:r>
            <w:r>
              <w:rPr>
                <w:rStyle w:val="IndexLink"/>
              </w:rPr>
              <w:t>173</w:t>
            </w:r>
          </w:hyperlink>
        </w:p>
        <w:p>
          <w:pPr>
            <w:pStyle w:val="Contents3"/>
            <w:tabs>
              <w:tab w:val="clear" w:pos="8459"/>
              <w:tab w:val="right" w:pos="9026" w:leader="dot"/>
            </w:tabs>
            <w:rPr/>
          </w:pPr>
          <w:hyperlink w:anchor="__RefHeading___Toc9013037_1280447820">
            <w:r>
              <w:rPr>
                <w:webHidden/>
                <w:rStyle w:val="IndexLink"/>
              </w:rPr>
              <w:t>4</w:t>
            </w:r>
            <w:r>
              <w:rPr>
                <w:rStyle w:val="IndexLink"/>
                <w:rtl w:val="true"/>
              </w:rPr>
              <w:t xml:space="preserve">- </w:t>
            </w:r>
            <w:r>
              <w:rPr>
                <w:rStyle w:val="IndexLink"/>
                <w:rtl w:val="true"/>
              </w:rPr>
              <w:t>فارغ از هوای نفس</w:t>
            </w:r>
            <w:r>
              <w:rPr>
                <w:rStyle w:val="IndexLink"/>
                <w:rtl w:val="true"/>
              </w:rPr>
              <w:tab/>
            </w:r>
            <w:r>
              <w:rPr>
                <w:rStyle w:val="IndexLink"/>
              </w:rPr>
              <w:t>174</w:t>
            </w:r>
          </w:hyperlink>
        </w:p>
        <w:p>
          <w:pPr>
            <w:pStyle w:val="Contents3"/>
            <w:tabs>
              <w:tab w:val="clear" w:pos="8459"/>
              <w:tab w:val="right" w:pos="9026" w:leader="dot"/>
            </w:tabs>
            <w:rPr/>
          </w:pPr>
          <w:hyperlink w:anchor="__RefHeading___Toc9013039_1280447820">
            <w:r>
              <w:rPr>
                <w:webHidden/>
                <w:rStyle w:val="IndexLink"/>
              </w:rPr>
              <w:t>5</w:t>
            </w:r>
            <w:r>
              <w:rPr>
                <w:rStyle w:val="IndexLink"/>
                <w:rtl w:val="true"/>
              </w:rPr>
              <w:t xml:space="preserve">- </w:t>
            </w:r>
            <w:r>
              <w:rPr>
                <w:rStyle w:val="IndexLink"/>
                <w:rtl w:val="true"/>
              </w:rPr>
              <w:t>باهوش و حواس جمع</w:t>
            </w:r>
            <w:r>
              <w:rPr>
                <w:rStyle w:val="IndexLink"/>
                <w:rtl w:val="true"/>
              </w:rPr>
              <w:tab/>
            </w:r>
            <w:r>
              <w:rPr>
                <w:rStyle w:val="IndexLink"/>
              </w:rPr>
              <w:t>174</w:t>
            </w:r>
          </w:hyperlink>
        </w:p>
        <w:p>
          <w:pPr>
            <w:pStyle w:val="Contents3"/>
            <w:tabs>
              <w:tab w:val="clear" w:pos="8459"/>
              <w:tab w:val="right" w:pos="9026" w:leader="dot"/>
            </w:tabs>
            <w:rPr/>
          </w:pPr>
          <w:hyperlink w:anchor="__RefHeading___Toc9013041_1280447820">
            <w:r>
              <w:rPr>
                <w:webHidden/>
                <w:rStyle w:val="IndexLink"/>
              </w:rPr>
              <w:t>6</w:t>
            </w:r>
            <w:r>
              <w:rPr>
                <w:rStyle w:val="IndexLink"/>
                <w:rtl w:val="true"/>
              </w:rPr>
              <w:t xml:space="preserve">- </w:t>
            </w:r>
            <w:r>
              <w:rPr>
                <w:rStyle w:val="IndexLink"/>
                <w:rtl w:val="true"/>
              </w:rPr>
              <w:t>پوستین پر برکت</w:t>
            </w:r>
            <w:r>
              <w:rPr>
                <w:rStyle w:val="IndexLink"/>
                <w:rtl w:val="true"/>
              </w:rPr>
              <w:tab/>
            </w:r>
            <w:r>
              <w:rPr>
                <w:rStyle w:val="IndexLink"/>
              </w:rPr>
              <w:t>175</w:t>
            </w:r>
          </w:hyperlink>
        </w:p>
        <w:p>
          <w:pPr>
            <w:pStyle w:val="Contents3"/>
            <w:tabs>
              <w:tab w:val="clear" w:pos="8459"/>
              <w:tab w:val="right" w:pos="9026" w:leader="dot"/>
            </w:tabs>
            <w:rPr/>
          </w:pPr>
          <w:hyperlink w:anchor="__RefHeading___Toc9013043_1280447820">
            <w:r>
              <w:rPr>
                <w:webHidden/>
                <w:rStyle w:val="IndexLink"/>
              </w:rPr>
              <w:t>7</w:t>
            </w:r>
            <w:r>
              <w:rPr>
                <w:rStyle w:val="IndexLink"/>
                <w:rtl w:val="true"/>
              </w:rPr>
              <w:t xml:space="preserve">- </w:t>
            </w:r>
            <w:r>
              <w:rPr>
                <w:rStyle w:val="IndexLink"/>
                <w:rtl w:val="true"/>
              </w:rPr>
              <w:t>بخشش به سفیر انگلیس</w:t>
            </w:r>
            <w:r>
              <w:rPr>
                <w:rStyle w:val="IndexLink"/>
                <w:rtl w:val="true"/>
              </w:rPr>
              <w:tab/>
            </w:r>
            <w:r>
              <w:rPr>
                <w:rStyle w:val="IndexLink"/>
              </w:rPr>
              <w:t>177</w:t>
            </w:r>
          </w:hyperlink>
        </w:p>
        <w:p>
          <w:pPr>
            <w:pStyle w:val="Contents3"/>
            <w:tabs>
              <w:tab w:val="clear" w:pos="8459"/>
              <w:tab w:val="right" w:pos="9026" w:leader="dot"/>
            </w:tabs>
            <w:rPr/>
          </w:pPr>
          <w:hyperlink w:anchor="__RefHeading___Toc9013045_1280447820">
            <w:r>
              <w:rPr>
                <w:webHidden/>
                <w:rStyle w:val="IndexLink"/>
              </w:rPr>
              <w:t>8</w:t>
            </w:r>
            <w:r>
              <w:rPr>
                <w:rStyle w:val="IndexLink"/>
                <w:rtl w:val="true"/>
              </w:rPr>
              <w:t xml:space="preserve">- </w:t>
            </w:r>
            <w:r>
              <w:rPr>
                <w:rStyle w:val="IndexLink"/>
                <w:rtl w:val="true"/>
              </w:rPr>
              <w:t>سکوت برای رضای خدا</w:t>
            </w:r>
            <w:r>
              <w:rPr>
                <w:rStyle w:val="IndexLink"/>
                <w:rtl w:val="true"/>
              </w:rPr>
              <w:tab/>
            </w:r>
            <w:r>
              <w:rPr>
                <w:rStyle w:val="IndexLink"/>
              </w:rPr>
              <w:t>178</w:t>
            </w:r>
          </w:hyperlink>
        </w:p>
        <w:p>
          <w:pPr>
            <w:pStyle w:val="Contents3"/>
            <w:tabs>
              <w:tab w:val="clear" w:pos="8459"/>
              <w:tab w:val="right" w:pos="9026" w:leader="dot"/>
            </w:tabs>
            <w:rPr/>
          </w:pPr>
          <w:hyperlink w:anchor="__RefHeading___Toc9013047_1280447820">
            <w:r>
              <w:rPr>
                <w:webHidden/>
                <w:rStyle w:val="IndexLink"/>
              </w:rPr>
              <w:t>9</w:t>
            </w:r>
            <w:r>
              <w:rPr>
                <w:rStyle w:val="IndexLink"/>
                <w:rtl w:val="true"/>
              </w:rPr>
              <w:t xml:space="preserve">- </w:t>
            </w:r>
            <w:r>
              <w:rPr>
                <w:rStyle w:val="IndexLink"/>
                <w:rtl w:val="true"/>
              </w:rPr>
              <w:t>تكفّل امر زندگی سیّد</w:t>
            </w:r>
            <w:r>
              <w:rPr>
                <w:rStyle w:val="IndexLink"/>
                <w:rtl w:val="true"/>
              </w:rPr>
              <w:tab/>
            </w:r>
            <w:r>
              <w:rPr>
                <w:rStyle w:val="IndexLink"/>
              </w:rPr>
              <w:t>179</w:t>
            </w:r>
          </w:hyperlink>
        </w:p>
        <w:p>
          <w:pPr>
            <w:pStyle w:val="Contents3"/>
            <w:tabs>
              <w:tab w:val="clear" w:pos="8459"/>
              <w:tab w:val="right" w:pos="9026" w:leader="dot"/>
            </w:tabs>
            <w:rPr/>
          </w:pPr>
          <w:hyperlink w:anchor="__RefHeading___Toc9013049_1280447820">
            <w:r>
              <w:rPr>
                <w:webHidden/>
                <w:rStyle w:val="IndexLink"/>
              </w:rPr>
              <w:t>10</w:t>
            </w:r>
            <w:r>
              <w:rPr>
                <w:rStyle w:val="IndexLink"/>
                <w:rtl w:val="true"/>
              </w:rPr>
              <w:t xml:space="preserve">- </w:t>
            </w:r>
            <w:r>
              <w:rPr>
                <w:rStyle w:val="IndexLink"/>
                <w:rtl w:val="true"/>
              </w:rPr>
              <w:t>توجه آخوند خراسانی به سیّد</w:t>
            </w:r>
            <w:r>
              <w:rPr>
                <w:rStyle w:val="IndexLink"/>
                <w:rtl w:val="true"/>
              </w:rPr>
              <w:tab/>
            </w:r>
            <w:r>
              <w:rPr>
                <w:rStyle w:val="IndexLink"/>
              </w:rPr>
              <w:t>179</w:t>
            </w:r>
          </w:hyperlink>
        </w:p>
        <w:p>
          <w:pPr>
            <w:pStyle w:val="Contents3"/>
            <w:tabs>
              <w:tab w:val="clear" w:pos="8459"/>
              <w:tab w:val="right" w:pos="9026" w:leader="dot"/>
            </w:tabs>
            <w:rPr/>
          </w:pPr>
          <w:hyperlink w:anchor="__RefHeading___Toc9013051_1280447820">
            <w:r>
              <w:rPr>
                <w:webHidden/>
                <w:rStyle w:val="IndexLink"/>
              </w:rPr>
              <w:t>11</w:t>
            </w:r>
            <w:r>
              <w:rPr>
                <w:rStyle w:val="IndexLink"/>
                <w:rtl w:val="true"/>
              </w:rPr>
              <w:t xml:space="preserve">- </w:t>
            </w:r>
            <w:r>
              <w:rPr>
                <w:rStyle w:val="IndexLink"/>
                <w:rtl w:val="true"/>
              </w:rPr>
              <w:t>همراهی و کمک زرتشتی به آقا</w:t>
            </w:r>
            <w:r>
              <w:rPr>
                <w:rStyle w:val="IndexLink"/>
                <w:rtl w:val="true"/>
              </w:rPr>
              <w:tab/>
            </w:r>
            <w:r>
              <w:rPr>
                <w:rStyle w:val="IndexLink"/>
              </w:rPr>
              <w:t>180</w:t>
            </w:r>
          </w:hyperlink>
        </w:p>
        <w:p>
          <w:pPr>
            <w:pStyle w:val="Contents3"/>
            <w:tabs>
              <w:tab w:val="clear" w:pos="8459"/>
              <w:tab w:val="right" w:pos="9026" w:leader="dot"/>
            </w:tabs>
            <w:rPr/>
          </w:pPr>
          <w:hyperlink w:anchor="__RefHeading___Toc9013053_1280447820">
            <w:r>
              <w:rPr>
                <w:webHidden/>
                <w:rStyle w:val="IndexLink"/>
              </w:rPr>
              <w:t>12</w:t>
            </w:r>
            <w:r>
              <w:rPr>
                <w:rStyle w:val="IndexLink"/>
                <w:rtl w:val="true"/>
              </w:rPr>
              <w:t xml:space="preserve">- </w:t>
            </w:r>
            <w:r>
              <w:rPr>
                <w:rStyle w:val="IndexLink"/>
                <w:rtl w:val="true"/>
              </w:rPr>
              <w:t>آخوند خراسانی و طلبه بدهکار</w:t>
            </w:r>
            <w:r>
              <w:rPr>
                <w:rStyle w:val="IndexLink"/>
                <w:rtl w:val="true"/>
              </w:rPr>
              <w:tab/>
            </w:r>
            <w:r>
              <w:rPr>
                <w:rStyle w:val="IndexLink"/>
              </w:rPr>
              <w:t>181</w:t>
            </w:r>
          </w:hyperlink>
        </w:p>
        <w:p>
          <w:pPr>
            <w:pStyle w:val="Contents3"/>
            <w:tabs>
              <w:tab w:val="clear" w:pos="8459"/>
              <w:tab w:val="right" w:pos="9026" w:leader="dot"/>
            </w:tabs>
            <w:rPr/>
          </w:pPr>
          <w:hyperlink w:anchor="__RefHeading___Toc9013055_1280447820">
            <w:r>
              <w:rPr>
                <w:webHidden/>
                <w:rStyle w:val="IndexLink"/>
              </w:rPr>
              <w:t>13</w:t>
            </w:r>
            <w:r>
              <w:rPr>
                <w:rStyle w:val="IndexLink"/>
                <w:rtl w:val="true"/>
              </w:rPr>
              <w:t xml:space="preserve">- </w:t>
            </w:r>
            <w:r>
              <w:rPr>
                <w:rStyle w:val="IndexLink"/>
                <w:rtl w:val="true"/>
              </w:rPr>
              <w:t>حواشی بر عروة الوثقی</w:t>
            </w:r>
            <w:r>
              <w:rPr>
                <w:rStyle w:val="IndexLink"/>
                <w:rtl w:val="true"/>
              </w:rPr>
              <w:tab/>
            </w:r>
            <w:r>
              <w:rPr>
                <w:rStyle w:val="IndexLink"/>
              </w:rPr>
              <w:t>182</w:t>
            </w:r>
          </w:hyperlink>
        </w:p>
        <w:p>
          <w:pPr>
            <w:pStyle w:val="Contents3"/>
            <w:tabs>
              <w:tab w:val="clear" w:pos="8459"/>
              <w:tab w:val="right" w:pos="9026" w:leader="dot"/>
            </w:tabs>
            <w:rPr/>
          </w:pPr>
          <w:hyperlink w:anchor="__RefHeading___Toc9013057_1280447820">
            <w:r>
              <w:rPr>
                <w:webHidden/>
                <w:rStyle w:val="IndexLink"/>
              </w:rPr>
              <w:t>14</w:t>
            </w:r>
            <w:r>
              <w:rPr>
                <w:rStyle w:val="IndexLink"/>
                <w:rtl w:val="true"/>
              </w:rPr>
              <w:t xml:space="preserve">- </w:t>
            </w:r>
            <w:r>
              <w:rPr>
                <w:rStyle w:val="IndexLink"/>
                <w:rtl w:val="true"/>
              </w:rPr>
              <w:t>زیّ طلبگی</w:t>
            </w:r>
            <w:r>
              <w:rPr>
                <w:rStyle w:val="IndexLink"/>
                <w:rtl w:val="true"/>
              </w:rPr>
              <w:tab/>
            </w:r>
            <w:r>
              <w:rPr>
                <w:rStyle w:val="IndexLink"/>
              </w:rPr>
              <w:t>182</w:t>
            </w:r>
          </w:hyperlink>
        </w:p>
        <w:p>
          <w:pPr>
            <w:pStyle w:val="Contents3"/>
            <w:tabs>
              <w:tab w:val="clear" w:pos="8459"/>
              <w:tab w:val="right" w:pos="9026" w:leader="dot"/>
            </w:tabs>
            <w:rPr/>
          </w:pPr>
          <w:hyperlink w:anchor="__RefHeading___Toc9013059_1280447820">
            <w:r>
              <w:rPr>
                <w:webHidden/>
                <w:rStyle w:val="IndexLink"/>
              </w:rPr>
              <w:t>15</w:t>
            </w:r>
            <w:r>
              <w:rPr>
                <w:rStyle w:val="IndexLink"/>
                <w:rtl w:val="true"/>
              </w:rPr>
              <w:t xml:space="preserve">- </w:t>
            </w:r>
            <w:r>
              <w:rPr>
                <w:rStyle w:val="IndexLink"/>
                <w:rtl w:val="true"/>
              </w:rPr>
              <w:t>عفو و اغماض خداپسندانه</w:t>
            </w:r>
            <w:r>
              <w:rPr>
                <w:rStyle w:val="IndexLink"/>
                <w:rtl w:val="true"/>
              </w:rPr>
              <w:tab/>
            </w:r>
            <w:r>
              <w:rPr>
                <w:rStyle w:val="IndexLink"/>
              </w:rPr>
              <w:t>183</w:t>
            </w:r>
          </w:hyperlink>
        </w:p>
        <w:p>
          <w:pPr>
            <w:pStyle w:val="Contents3"/>
            <w:tabs>
              <w:tab w:val="clear" w:pos="8459"/>
              <w:tab w:val="right" w:pos="9026" w:leader="dot"/>
            </w:tabs>
            <w:rPr/>
          </w:pPr>
          <w:hyperlink w:anchor="__RefHeading___Toc9013061_1280447820">
            <w:r>
              <w:rPr>
                <w:webHidden/>
                <w:rStyle w:val="IndexLink"/>
              </w:rPr>
              <w:t>16</w:t>
            </w:r>
            <w:r>
              <w:rPr>
                <w:rStyle w:val="IndexLink"/>
                <w:rtl w:val="true"/>
              </w:rPr>
              <w:t xml:space="preserve">- </w:t>
            </w:r>
            <w:r>
              <w:rPr>
                <w:rStyle w:val="IndexLink"/>
                <w:rtl w:val="true"/>
              </w:rPr>
              <w:t>خبر دادن از موجودی زایر</w:t>
            </w:r>
            <w:r>
              <w:rPr>
                <w:rStyle w:val="IndexLink"/>
                <w:rtl w:val="true"/>
              </w:rPr>
              <w:tab/>
            </w:r>
            <w:r>
              <w:rPr>
                <w:rStyle w:val="IndexLink"/>
              </w:rPr>
              <w:t>183</w:t>
            </w:r>
          </w:hyperlink>
        </w:p>
        <w:p>
          <w:pPr>
            <w:pStyle w:val="Contents3"/>
            <w:tabs>
              <w:tab w:val="clear" w:pos="8459"/>
              <w:tab w:val="right" w:pos="9026" w:leader="dot"/>
            </w:tabs>
            <w:rPr/>
          </w:pPr>
          <w:hyperlink w:anchor="__RefHeading___Toc9013063_1280447820">
            <w:r>
              <w:rPr>
                <w:webHidden/>
                <w:rStyle w:val="IndexLink"/>
              </w:rPr>
              <w:t>17</w:t>
            </w:r>
            <w:r>
              <w:rPr>
                <w:rStyle w:val="IndexLink"/>
                <w:rtl w:val="true"/>
              </w:rPr>
              <w:t xml:space="preserve">- </w:t>
            </w:r>
            <w:r>
              <w:rPr>
                <w:rStyle w:val="IndexLink"/>
                <w:rtl w:val="true"/>
              </w:rPr>
              <w:t>تشویق فرزند به حضور دائم در جبهه</w:t>
            </w:r>
            <w:r>
              <w:rPr>
                <w:rStyle w:val="IndexLink"/>
                <w:rtl w:val="true"/>
              </w:rPr>
              <w:tab/>
            </w:r>
            <w:r>
              <w:rPr>
                <w:rStyle w:val="IndexLink"/>
              </w:rPr>
              <w:t>184</w:t>
            </w:r>
          </w:hyperlink>
        </w:p>
        <w:p>
          <w:pPr>
            <w:pStyle w:val="Contents3"/>
            <w:tabs>
              <w:tab w:val="clear" w:pos="8459"/>
              <w:tab w:val="right" w:pos="9026" w:leader="dot"/>
            </w:tabs>
            <w:rPr/>
          </w:pPr>
          <w:hyperlink w:anchor="__RefHeading___Toc9013065_1280447820">
            <w:r>
              <w:rPr>
                <w:webHidden/>
                <w:rStyle w:val="IndexLink"/>
              </w:rPr>
              <w:t>18</w:t>
            </w:r>
            <w:r>
              <w:rPr>
                <w:rStyle w:val="IndexLink"/>
                <w:rtl w:val="true"/>
              </w:rPr>
              <w:t xml:space="preserve">- </w:t>
            </w:r>
            <w:r>
              <w:rPr>
                <w:rStyle w:val="IndexLink"/>
                <w:rtl w:val="true"/>
              </w:rPr>
              <w:t>ترغیب مسلمانان به خود کفایی</w:t>
            </w:r>
            <w:r>
              <w:rPr>
                <w:rStyle w:val="IndexLink"/>
                <w:rtl w:val="true"/>
              </w:rPr>
              <w:tab/>
            </w:r>
            <w:r>
              <w:rPr>
                <w:rStyle w:val="IndexLink"/>
              </w:rPr>
              <w:t>185</w:t>
            </w:r>
          </w:hyperlink>
        </w:p>
        <w:p>
          <w:pPr>
            <w:pStyle w:val="Contents3"/>
            <w:tabs>
              <w:tab w:val="clear" w:pos="8459"/>
              <w:tab w:val="right" w:pos="9026" w:leader="dot"/>
            </w:tabs>
            <w:rPr/>
          </w:pPr>
          <w:hyperlink w:anchor="__RefHeading___Toc9013067_1280447820">
            <w:r>
              <w:rPr>
                <w:webHidden/>
                <w:rStyle w:val="IndexLink"/>
              </w:rPr>
              <w:t>19</w:t>
            </w:r>
            <w:r>
              <w:rPr>
                <w:rStyle w:val="IndexLink"/>
                <w:rtl w:val="true"/>
              </w:rPr>
              <w:t xml:space="preserve">- </w:t>
            </w:r>
            <w:r>
              <w:rPr>
                <w:rStyle w:val="IndexLink"/>
                <w:rtl w:val="true"/>
              </w:rPr>
              <w:t>مرحمت برات</w:t>
            </w:r>
            <w:r>
              <w:rPr>
                <w:rStyle w:val="IndexLink"/>
                <w:rtl w:val="true"/>
              </w:rPr>
              <w:tab/>
            </w:r>
            <w:r>
              <w:rPr>
                <w:rStyle w:val="IndexLink"/>
              </w:rPr>
              <w:t>187</w:t>
            </w:r>
          </w:hyperlink>
        </w:p>
        <w:p>
          <w:pPr>
            <w:pStyle w:val="Contents3"/>
            <w:tabs>
              <w:tab w:val="clear" w:pos="8459"/>
              <w:tab w:val="right" w:pos="9026" w:leader="dot"/>
            </w:tabs>
            <w:rPr/>
          </w:pPr>
          <w:hyperlink w:anchor="__RefHeading___Toc9013069_1280447820">
            <w:r>
              <w:rPr>
                <w:webHidden/>
                <w:rStyle w:val="IndexLink"/>
              </w:rPr>
              <w:t>20</w:t>
            </w:r>
            <w:r>
              <w:rPr>
                <w:rStyle w:val="IndexLink"/>
                <w:rtl w:val="true"/>
              </w:rPr>
              <w:t xml:space="preserve">- </w:t>
            </w:r>
            <w:r>
              <w:rPr>
                <w:rStyle w:val="IndexLink"/>
                <w:rtl w:val="true"/>
              </w:rPr>
              <w:t>وسعت علمی سیّد</w:t>
            </w:r>
            <w:r>
              <w:rPr>
                <w:rStyle w:val="IndexLink"/>
                <w:rtl w:val="true"/>
              </w:rPr>
              <w:tab/>
            </w:r>
            <w:r>
              <w:rPr>
                <w:rStyle w:val="IndexLink"/>
              </w:rPr>
              <w:t>188</w:t>
            </w:r>
          </w:hyperlink>
        </w:p>
        <w:p>
          <w:pPr>
            <w:pStyle w:val="Contents3"/>
            <w:tabs>
              <w:tab w:val="clear" w:pos="8459"/>
              <w:tab w:val="right" w:pos="9026" w:leader="dot"/>
            </w:tabs>
            <w:rPr/>
          </w:pPr>
          <w:hyperlink w:anchor="__RefHeading___Toc9013071_1280447820">
            <w:r>
              <w:rPr>
                <w:webHidden/>
                <w:rStyle w:val="IndexLink"/>
              </w:rPr>
              <w:t>21</w:t>
            </w:r>
            <w:r>
              <w:rPr>
                <w:rStyle w:val="IndexLink"/>
                <w:rtl w:val="true"/>
              </w:rPr>
              <w:t xml:space="preserve">- </w:t>
            </w:r>
            <w:r>
              <w:rPr>
                <w:rStyle w:val="IndexLink"/>
                <w:rtl w:val="true"/>
              </w:rPr>
              <w:t>سیّد در حفظ خدا</w:t>
            </w:r>
            <w:r>
              <w:rPr>
                <w:rStyle w:val="IndexLink"/>
                <w:rtl w:val="true"/>
              </w:rPr>
              <w:tab/>
            </w:r>
            <w:r>
              <w:rPr>
                <w:rStyle w:val="IndexLink"/>
              </w:rPr>
              <w:t>188</w:t>
            </w:r>
          </w:hyperlink>
        </w:p>
        <w:p>
          <w:pPr>
            <w:pStyle w:val="Contents3"/>
            <w:tabs>
              <w:tab w:val="clear" w:pos="8459"/>
              <w:tab w:val="right" w:pos="9026" w:leader="dot"/>
            </w:tabs>
            <w:rPr/>
          </w:pPr>
          <w:hyperlink w:anchor="__RefHeading___Toc9013073_1280447820">
            <w:r>
              <w:rPr>
                <w:webHidden/>
                <w:rStyle w:val="IndexLink"/>
              </w:rPr>
              <w:t>22</w:t>
            </w:r>
            <w:r>
              <w:rPr>
                <w:rStyle w:val="IndexLink"/>
                <w:rtl w:val="true"/>
              </w:rPr>
              <w:t xml:space="preserve">- </w:t>
            </w:r>
            <w:r>
              <w:rPr>
                <w:rStyle w:val="IndexLink"/>
                <w:rtl w:val="true"/>
              </w:rPr>
              <w:t>امداد غیبی</w:t>
            </w:r>
            <w:r>
              <w:rPr>
                <w:rStyle w:val="IndexLink"/>
                <w:rtl w:val="true"/>
              </w:rPr>
              <w:tab/>
            </w:r>
            <w:r>
              <w:rPr>
                <w:rStyle w:val="IndexLink"/>
              </w:rPr>
              <w:t>189</w:t>
            </w:r>
          </w:hyperlink>
        </w:p>
        <w:p>
          <w:pPr>
            <w:pStyle w:val="Contents3"/>
            <w:tabs>
              <w:tab w:val="clear" w:pos="8459"/>
              <w:tab w:val="right" w:pos="9026" w:leader="dot"/>
            </w:tabs>
            <w:rPr/>
          </w:pPr>
          <w:hyperlink w:anchor="__RefHeading___Toc9013075_1280447820">
            <w:r>
              <w:rPr>
                <w:webHidden/>
                <w:rStyle w:val="IndexLink"/>
              </w:rPr>
              <w:t>23</w:t>
            </w:r>
            <w:r>
              <w:rPr>
                <w:rStyle w:val="IndexLink"/>
                <w:rtl w:val="true"/>
              </w:rPr>
              <w:t xml:space="preserve">- </w:t>
            </w:r>
            <w:r>
              <w:rPr>
                <w:rStyle w:val="IndexLink"/>
                <w:rtl w:val="true"/>
              </w:rPr>
              <w:t>عدم تمکین به مشروطیت</w:t>
            </w:r>
            <w:r>
              <w:rPr>
                <w:rStyle w:val="IndexLink"/>
                <w:rtl w:val="true"/>
              </w:rPr>
              <w:tab/>
            </w:r>
            <w:r>
              <w:rPr>
                <w:rStyle w:val="IndexLink"/>
              </w:rPr>
              <w:t>190</w:t>
            </w:r>
          </w:hyperlink>
        </w:p>
        <w:p>
          <w:pPr>
            <w:pStyle w:val="Contents3"/>
            <w:tabs>
              <w:tab w:val="clear" w:pos="8459"/>
              <w:tab w:val="right" w:pos="9026" w:leader="dot"/>
            </w:tabs>
            <w:rPr/>
          </w:pPr>
          <w:hyperlink w:anchor="__RefHeading___Toc9013077_1280447820">
            <w:r>
              <w:rPr>
                <w:webHidden/>
                <w:rStyle w:val="IndexLink"/>
              </w:rPr>
              <w:t>24</w:t>
            </w:r>
            <w:r>
              <w:rPr>
                <w:rStyle w:val="IndexLink"/>
                <w:rtl w:val="true"/>
              </w:rPr>
              <w:t xml:space="preserve">- </w:t>
            </w:r>
            <w:r>
              <w:rPr>
                <w:rStyle w:val="IndexLink"/>
                <w:rtl w:val="true"/>
              </w:rPr>
              <w:t>احاطه علمی آیت الله خویی</w:t>
            </w:r>
            <w:r>
              <w:rPr>
                <w:rStyle w:val="IndexLink"/>
                <w:rtl w:val="true"/>
              </w:rPr>
              <w:tab/>
            </w:r>
            <w:r>
              <w:rPr>
                <w:rStyle w:val="IndexLink"/>
              </w:rPr>
              <w:t>190</w:t>
            </w:r>
          </w:hyperlink>
        </w:p>
        <w:p>
          <w:pPr>
            <w:pStyle w:val="Contents3"/>
            <w:tabs>
              <w:tab w:val="clear" w:pos="8459"/>
              <w:tab w:val="right" w:pos="9026" w:leader="dot"/>
            </w:tabs>
            <w:rPr/>
          </w:pPr>
          <w:hyperlink w:anchor="__RefHeading___Toc9013079_1280447820">
            <w:r>
              <w:rPr>
                <w:webHidden/>
                <w:rStyle w:val="IndexLink"/>
              </w:rPr>
              <w:t>25</w:t>
            </w:r>
            <w:r>
              <w:rPr>
                <w:rStyle w:val="IndexLink"/>
                <w:rtl w:val="true"/>
              </w:rPr>
              <w:t xml:space="preserve">- </w:t>
            </w:r>
            <w:r>
              <w:rPr>
                <w:rStyle w:val="IndexLink"/>
                <w:rtl w:val="true"/>
              </w:rPr>
              <w:t>خبر از موجودی جیب زائر</w:t>
            </w:r>
            <w:r>
              <w:rPr>
                <w:rStyle w:val="IndexLink"/>
                <w:rtl w:val="true"/>
              </w:rPr>
              <w:tab/>
            </w:r>
            <w:r>
              <w:rPr>
                <w:rStyle w:val="IndexLink"/>
              </w:rPr>
              <w:t>191</w:t>
            </w:r>
          </w:hyperlink>
        </w:p>
        <w:p>
          <w:pPr>
            <w:pStyle w:val="Contents3"/>
            <w:tabs>
              <w:tab w:val="clear" w:pos="8459"/>
              <w:tab w:val="right" w:pos="9026" w:leader="dot"/>
            </w:tabs>
            <w:rPr/>
          </w:pPr>
          <w:hyperlink w:anchor="__RefHeading___Toc9013081_1280447820">
            <w:r>
              <w:rPr>
                <w:webHidden/>
                <w:rStyle w:val="IndexLink"/>
              </w:rPr>
              <w:t>26</w:t>
            </w:r>
            <w:r>
              <w:rPr>
                <w:rStyle w:val="IndexLink"/>
                <w:rtl w:val="true"/>
              </w:rPr>
              <w:t xml:space="preserve">- </w:t>
            </w:r>
            <w:r>
              <w:rPr>
                <w:rStyle w:val="IndexLink"/>
                <w:rtl w:val="true"/>
              </w:rPr>
              <w:t>رؤیای صادقه</w:t>
            </w:r>
            <w:r>
              <w:rPr>
                <w:rStyle w:val="IndexLink"/>
                <w:rtl w:val="true"/>
              </w:rPr>
              <w:tab/>
            </w:r>
            <w:r>
              <w:rPr>
                <w:rStyle w:val="IndexLink"/>
              </w:rPr>
              <w:t>192</w:t>
            </w:r>
          </w:hyperlink>
        </w:p>
        <w:p>
          <w:pPr>
            <w:pStyle w:val="Contents3"/>
            <w:tabs>
              <w:tab w:val="clear" w:pos="8459"/>
              <w:tab w:val="right" w:pos="9026" w:leader="dot"/>
            </w:tabs>
            <w:rPr/>
          </w:pPr>
          <w:hyperlink w:anchor="__RefHeading___Toc9013083_1280447820">
            <w:r>
              <w:rPr>
                <w:webHidden/>
                <w:rStyle w:val="IndexLink"/>
              </w:rPr>
              <w:t>27</w:t>
            </w:r>
            <w:r>
              <w:rPr>
                <w:rStyle w:val="IndexLink"/>
                <w:rtl w:val="true"/>
              </w:rPr>
              <w:t xml:space="preserve">- </w:t>
            </w:r>
            <w:r>
              <w:rPr>
                <w:rStyle w:val="IndexLink"/>
                <w:rtl w:val="true"/>
              </w:rPr>
              <w:t>پاکی و پاکدلی</w:t>
            </w:r>
            <w:r>
              <w:rPr>
                <w:rStyle w:val="IndexLink"/>
                <w:rtl w:val="true"/>
              </w:rPr>
              <w:tab/>
            </w:r>
            <w:r>
              <w:rPr>
                <w:rStyle w:val="IndexLink"/>
              </w:rPr>
              <w:t>192</w:t>
            </w:r>
          </w:hyperlink>
        </w:p>
        <w:p>
          <w:pPr>
            <w:pStyle w:val="Contents3"/>
            <w:tabs>
              <w:tab w:val="clear" w:pos="8459"/>
              <w:tab w:val="right" w:pos="9026" w:leader="dot"/>
            </w:tabs>
            <w:rPr/>
          </w:pPr>
          <w:hyperlink w:anchor="__RefHeading___Toc9013085_1280447820">
            <w:r>
              <w:rPr>
                <w:webHidden/>
                <w:rStyle w:val="IndexLink"/>
              </w:rPr>
              <w:t>28</w:t>
            </w:r>
            <w:r>
              <w:rPr>
                <w:rStyle w:val="IndexLink"/>
                <w:rtl w:val="true"/>
              </w:rPr>
              <w:t xml:space="preserve">- </w:t>
            </w:r>
            <w:r>
              <w:rPr>
                <w:rStyle w:val="IndexLink"/>
                <w:rtl w:val="true"/>
              </w:rPr>
              <w:t>مناظره و مباحثه کاظمان</w:t>
            </w:r>
            <w:r>
              <w:rPr>
                <w:rStyle w:val="IndexLink"/>
                <w:rtl w:val="true"/>
              </w:rPr>
              <w:tab/>
            </w:r>
            <w:r>
              <w:rPr>
                <w:rStyle w:val="IndexLink"/>
              </w:rPr>
              <w:t>193</w:t>
            </w:r>
          </w:hyperlink>
        </w:p>
        <w:p>
          <w:pPr>
            <w:pStyle w:val="Contents3"/>
            <w:tabs>
              <w:tab w:val="clear" w:pos="8459"/>
              <w:tab w:val="right" w:pos="9026" w:leader="dot"/>
            </w:tabs>
            <w:rPr/>
          </w:pPr>
          <w:hyperlink w:anchor="__RefHeading___Toc9013087_1280447820">
            <w:r>
              <w:rPr>
                <w:webHidden/>
                <w:rStyle w:val="IndexLink"/>
              </w:rPr>
              <w:t>29</w:t>
            </w:r>
            <w:r>
              <w:rPr>
                <w:rStyle w:val="IndexLink"/>
                <w:rtl w:val="true"/>
              </w:rPr>
              <w:t xml:space="preserve">- </w:t>
            </w:r>
            <w:r>
              <w:rPr>
                <w:rStyle w:val="IndexLink"/>
                <w:rtl w:val="true"/>
              </w:rPr>
              <w:t>ناامید کردن پیک انگلیس</w:t>
            </w:r>
            <w:r>
              <w:rPr>
                <w:rStyle w:val="IndexLink"/>
                <w:rtl w:val="true"/>
              </w:rPr>
              <w:tab/>
            </w:r>
            <w:r>
              <w:rPr>
                <w:rStyle w:val="IndexLink"/>
              </w:rPr>
              <w:t>194</w:t>
            </w:r>
          </w:hyperlink>
        </w:p>
        <w:p>
          <w:pPr>
            <w:pStyle w:val="Contents3"/>
            <w:tabs>
              <w:tab w:val="clear" w:pos="8459"/>
              <w:tab w:val="right" w:pos="9026" w:leader="dot"/>
            </w:tabs>
            <w:rPr/>
          </w:pPr>
          <w:hyperlink w:anchor="__RefHeading___Toc9013089_1280447820">
            <w:r>
              <w:rPr>
                <w:webHidden/>
                <w:rStyle w:val="IndexLink"/>
              </w:rPr>
              <w:t>30</w:t>
            </w:r>
            <w:r>
              <w:rPr>
                <w:rStyle w:val="IndexLink"/>
                <w:rtl w:val="true"/>
              </w:rPr>
              <w:t xml:space="preserve">- </w:t>
            </w:r>
            <w:r>
              <w:rPr>
                <w:rStyle w:val="IndexLink"/>
                <w:rtl w:val="true"/>
              </w:rPr>
              <w:t>واگذاری امور شرعی به مرجع بعد</w:t>
            </w:r>
            <w:r>
              <w:rPr>
                <w:rStyle w:val="IndexLink"/>
                <w:rtl w:val="true"/>
              </w:rPr>
              <w:tab/>
            </w:r>
            <w:r>
              <w:rPr>
                <w:rStyle w:val="IndexLink"/>
              </w:rPr>
              <w:t>196</w:t>
            </w:r>
          </w:hyperlink>
        </w:p>
        <w:p>
          <w:pPr>
            <w:pStyle w:val="Contents2"/>
            <w:tabs>
              <w:tab w:val="clear" w:pos="8743"/>
              <w:tab w:val="right" w:pos="9026" w:leader="dot"/>
            </w:tabs>
            <w:rPr/>
          </w:pPr>
          <w:hyperlink w:anchor="__RefHeading___Toc9013091_1280447820">
            <w:r>
              <w:rPr>
                <w:webHidden/>
                <w:rStyle w:val="IndexLink"/>
                <w:rtl w:val="true"/>
              </w:rPr>
              <w:t>آیت کبری</w:t>
            </w:r>
            <w:r>
              <w:rPr>
                <w:rStyle w:val="IndexLink"/>
                <w:rtl w:val="true"/>
              </w:rPr>
              <w:tab/>
            </w:r>
            <w:r>
              <w:rPr>
                <w:rStyle w:val="IndexLink"/>
              </w:rPr>
              <w:t>197</w:t>
            </w:r>
          </w:hyperlink>
        </w:p>
        <w:p>
          <w:pPr>
            <w:pStyle w:val="Contents2"/>
            <w:tabs>
              <w:tab w:val="clear" w:pos="8743"/>
              <w:tab w:val="right" w:pos="9026" w:leader="dot"/>
            </w:tabs>
            <w:rPr/>
          </w:pPr>
          <w:hyperlink w:anchor="__RefHeading___Toc9013093_1280447820">
            <w:r>
              <w:rPr>
                <w:webHidden/>
                <w:rStyle w:val="IndexLink"/>
                <w:rtl w:val="true"/>
              </w:rPr>
              <w:t>آیت الله شیخ عبدالرسول ساباطی قدّس سرّه</w:t>
            </w:r>
            <w:r>
              <w:rPr>
                <w:rStyle w:val="IndexLink"/>
                <w:rtl w:val="true"/>
              </w:rPr>
              <w:tab/>
            </w:r>
            <w:r>
              <w:rPr>
                <w:rStyle w:val="IndexLink"/>
              </w:rPr>
              <w:t>199</w:t>
            </w:r>
          </w:hyperlink>
        </w:p>
        <w:p>
          <w:pPr>
            <w:pStyle w:val="Contents3"/>
            <w:tabs>
              <w:tab w:val="clear" w:pos="8459"/>
              <w:tab w:val="right" w:pos="9026" w:leader="dot"/>
            </w:tabs>
            <w:rPr/>
          </w:pPr>
          <w:hyperlink w:anchor="__RefHeading___Toc9013095_128044782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9013097_1280447820">
            <w:r>
              <w:rPr>
                <w:webHidden/>
                <w:rStyle w:val="IndexLink"/>
              </w:rPr>
              <w:t>1</w:t>
            </w:r>
            <w:r>
              <w:rPr>
                <w:rStyle w:val="IndexLink"/>
                <w:rtl w:val="true"/>
              </w:rPr>
              <w:t xml:space="preserve">- </w:t>
            </w:r>
            <w:r>
              <w:rPr>
                <w:rStyle w:val="IndexLink"/>
                <w:rtl w:val="true"/>
              </w:rPr>
              <w:t>پرهیز از استماع غنا</w:t>
            </w:r>
            <w:r>
              <w:rPr>
                <w:rStyle w:val="IndexLink"/>
                <w:rtl w:val="true"/>
              </w:rPr>
              <w:tab/>
            </w:r>
            <w:r>
              <w:rPr>
                <w:rStyle w:val="IndexLink"/>
              </w:rPr>
              <w:t>202</w:t>
            </w:r>
          </w:hyperlink>
        </w:p>
        <w:p>
          <w:pPr>
            <w:pStyle w:val="Contents3"/>
            <w:tabs>
              <w:tab w:val="clear" w:pos="8459"/>
              <w:tab w:val="right" w:pos="9026" w:leader="dot"/>
            </w:tabs>
            <w:rPr/>
          </w:pPr>
          <w:hyperlink w:anchor="__RefHeading___Toc9013099_1280447820">
            <w:r>
              <w:rPr>
                <w:webHidden/>
                <w:rStyle w:val="IndexLink"/>
              </w:rPr>
              <w:t>2</w:t>
            </w:r>
            <w:r>
              <w:rPr>
                <w:rStyle w:val="IndexLink"/>
                <w:rtl w:val="true"/>
              </w:rPr>
              <w:t xml:space="preserve">- </w:t>
            </w:r>
            <w:r>
              <w:rPr>
                <w:rStyle w:val="IndexLink"/>
                <w:rtl w:val="true"/>
              </w:rPr>
              <w:t>دقّت در صرف وجوهات</w:t>
            </w:r>
            <w:r>
              <w:rPr>
                <w:rStyle w:val="IndexLink"/>
                <w:rtl w:val="true"/>
              </w:rPr>
              <w:tab/>
            </w:r>
            <w:r>
              <w:rPr>
                <w:rStyle w:val="IndexLink"/>
              </w:rPr>
              <w:t>202</w:t>
            </w:r>
          </w:hyperlink>
        </w:p>
        <w:p>
          <w:pPr>
            <w:pStyle w:val="Contents3"/>
            <w:tabs>
              <w:tab w:val="clear" w:pos="8459"/>
              <w:tab w:val="right" w:pos="9026" w:leader="dot"/>
            </w:tabs>
            <w:rPr/>
          </w:pPr>
          <w:hyperlink w:anchor="__RefHeading___Toc9013101_1280447820">
            <w:r>
              <w:rPr>
                <w:webHidden/>
                <w:rStyle w:val="IndexLink"/>
              </w:rPr>
              <w:t>3</w:t>
            </w:r>
            <w:r>
              <w:rPr>
                <w:rStyle w:val="IndexLink"/>
                <w:rtl w:val="true"/>
              </w:rPr>
              <w:t xml:space="preserve">- </w:t>
            </w:r>
            <w:r>
              <w:rPr>
                <w:rStyle w:val="IndexLink"/>
                <w:rtl w:val="true"/>
              </w:rPr>
              <w:t>سفر خارق العاده به عتبات</w:t>
            </w:r>
            <w:r>
              <w:rPr>
                <w:rStyle w:val="IndexLink"/>
                <w:rtl w:val="true"/>
              </w:rPr>
              <w:tab/>
            </w:r>
            <w:r>
              <w:rPr>
                <w:rStyle w:val="IndexLink"/>
              </w:rPr>
              <w:t>203</w:t>
            </w:r>
          </w:hyperlink>
        </w:p>
        <w:p>
          <w:pPr>
            <w:pStyle w:val="Contents3"/>
            <w:tabs>
              <w:tab w:val="clear" w:pos="8459"/>
              <w:tab w:val="right" w:pos="9026" w:leader="dot"/>
            </w:tabs>
            <w:rPr/>
          </w:pPr>
          <w:hyperlink w:anchor="__RefHeading___Toc9013103_1280447820">
            <w:r>
              <w:rPr>
                <w:webHidden/>
                <w:rStyle w:val="IndexLink"/>
              </w:rPr>
              <w:t>4</w:t>
            </w:r>
            <w:r>
              <w:rPr>
                <w:rStyle w:val="IndexLink"/>
                <w:rtl w:val="true"/>
              </w:rPr>
              <w:t xml:space="preserve">- </w:t>
            </w:r>
            <w:r>
              <w:rPr>
                <w:rStyle w:val="IndexLink"/>
                <w:rtl w:val="true"/>
              </w:rPr>
              <w:t>انضباط در خوردن</w:t>
            </w:r>
            <w:r>
              <w:rPr>
                <w:rStyle w:val="IndexLink"/>
                <w:rtl w:val="true"/>
              </w:rPr>
              <w:tab/>
            </w:r>
            <w:r>
              <w:rPr>
                <w:rStyle w:val="IndexLink"/>
              </w:rPr>
              <w:t>204</w:t>
            </w:r>
          </w:hyperlink>
        </w:p>
        <w:p>
          <w:pPr>
            <w:pStyle w:val="Contents3"/>
            <w:tabs>
              <w:tab w:val="clear" w:pos="8459"/>
              <w:tab w:val="right" w:pos="9026" w:leader="dot"/>
            </w:tabs>
            <w:rPr/>
          </w:pPr>
          <w:hyperlink w:anchor="__RefHeading___Toc9013105_1280447820">
            <w:r>
              <w:rPr>
                <w:webHidden/>
                <w:rStyle w:val="IndexLink"/>
              </w:rPr>
              <w:t>5</w:t>
            </w:r>
            <w:r>
              <w:rPr>
                <w:rStyle w:val="IndexLink"/>
                <w:rtl w:val="true"/>
              </w:rPr>
              <w:t xml:space="preserve">- </w:t>
            </w:r>
            <w:r>
              <w:rPr>
                <w:rStyle w:val="IndexLink"/>
                <w:rtl w:val="true"/>
              </w:rPr>
              <w:t>توصیه به شرکت در جماعت شیخ ساباطی</w:t>
            </w:r>
            <w:r>
              <w:rPr>
                <w:rStyle w:val="IndexLink"/>
                <w:rtl w:val="true"/>
              </w:rPr>
              <w:tab/>
            </w:r>
            <w:r>
              <w:rPr>
                <w:rStyle w:val="IndexLink"/>
              </w:rPr>
              <w:t>204</w:t>
            </w:r>
          </w:hyperlink>
        </w:p>
        <w:p>
          <w:pPr>
            <w:pStyle w:val="Contents3"/>
            <w:tabs>
              <w:tab w:val="clear" w:pos="8459"/>
              <w:tab w:val="right" w:pos="9026" w:leader="dot"/>
            </w:tabs>
            <w:rPr/>
          </w:pPr>
          <w:hyperlink w:anchor="__RefHeading___Toc9013107_1280447820">
            <w:r>
              <w:rPr>
                <w:webHidden/>
                <w:rStyle w:val="IndexLink"/>
              </w:rPr>
              <w:t>6</w:t>
            </w:r>
            <w:r>
              <w:rPr>
                <w:rStyle w:val="IndexLink"/>
                <w:rtl w:val="true"/>
              </w:rPr>
              <w:t xml:space="preserve">- </w:t>
            </w:r>
            <w:r>
              <w:rPr>
                <w:rStyle w:val="IndexLink"/>
                <w:rtl w:val="true"/>
              </w:rPr>
              <w:t>عدم قبول هدیه از مردم</w:t>
            </w:r>
            <w:r>
              <w:rPr>
                <w:rStyle w:val="IndexLink"/>
                <w:rtl w:val="true"/>
              </w:rPr>
              <w:tab/>
            </w:r>
            <w:r>
              <w:rPr>
                <w:rStyle w:val="IndexLink"/>
              </w:rPr>
              <w:t>205</w:t>
            </w:r>
          </w:hyperlink>
        </w:p>
        <w:p>
          <w:pPr>
            <w:pStyle w:val="Contents3"/>
            <w:tabs>
              <w:tab w:val="clear" w:pos="8459"/>
              <w:tab w:val="right" w:pos="9026" w:leader="dot"/>
            </w:tabs>
            <w:rPr/>
          </w:pPr>
          <w:hyperlink w:anchor="__RefHeading___Toc9013109_1280447820">
            <w:r>
              <w:rPr>
                <w:webHidden/>
                <w:rStyle w:val="IndexLink"/>
              </w:rPr>
              <w:t>7</w:t>
            </w:r>
            <w:r>
              <w:rPr>
                <w:rStyle w:val="IndexLink"/>
                <w:rtl w:val="true"/>
              </w:rPr>
              <w:t xml:space="preserve">- </w:t>
            </w:r>
            <w:r>
              <w:rPr>
                <w:rStyle w:val="IndexLink"/>
                <w:rtl w:val="true"/>
              </w:rPr>
              <w:t>گلایه از بدخلقی شوهر</w:t>
            </w:r>
            <w:r>
              <w:rPr>
                <w:rStyle w:val="IndexLink"/>
                <w:rtl w:val="true"/>
              </w:rPr>
              <w:tab/>
            </w:r>
            <w:r>
              <w:rPr>
                <w:rStyle w:val="IndexLink"/>
              </w:rPr>
              <w:t>205</w:t>
            </w:r>
          </w:hyperlink>
        </w:p>
        <w:p>
          <w:pPr>
            <w:pStyle w:val="Contents3"/>
            <w:tabs>
              <w:tab w:val="clear" w:pos="8459"/>
              <w:tab w:val="right" w:pos="9026" w:leader="dot"/>
            </w:tabs>
            <w:rPr/>
          </w:pPr>
          <w:hyperlink w:anchor="__RefHeading___Toc9013111_1280447820">
            <w:r>
              <w:rPr>
                <w:webHidden/>
                <w:rStyle w:val="IndexLink"/>
              </w:rPr>
              <w:t>8</w:t>
            </w:r>
            <w:r>
              <w:rPr>
                <w:rStyle w:val="IndexLink"/>
                <w:rtl w:val="true"/>
              </w:rPr>
              <w:t xml:space="preserve">- </w:t>
            </w:r>
            <w:r>
              <w:rPr>
                <w:rStyle w:val="IndexLink"/>
                <w:rtl w:val="true"/>
              </w:rPr>
              <w:t>دست رد به سینه تاجر شهر</w:t>
            </w:r>
            <w:r>
              <w:rPr>
                <w:rStyle w:val="IndexLink"/>
                <w:rtl w:val="true"/>
              </w:rPr>
              <w:tab/>
            </w:r>
            <w:r>
              <w:rPr>
                <w:rStyle w:val="IndexLink"/>
              </w:rPr>
              <w:t>206</w:t>
            </w:r>
          </w:hyperlink>
        </w:p>
        <w:p>
          <w:pPr>
            <w:pStyle w:val="Contents3"/>
            <w:tabs>
              <w:tab w:val="clear" w:pos="8459"/>
              <w:tab w:val="right" w:pos="9026" w:leader="dot"/>
            </w:tabs>
            <w:rPr/>
          </w:pPr>
          <w:hyperlink w:anchor="__RefHeading___Toc9013113_1280447820">
            <w:r>
              <w:rPr>
                <w:webHidden/>
                <w:rStyle w:val="IndexLink"/>
              </w:rPr>
              <w:t>9</w:t>
            </w:r>
            <w:r>
              <w:rPr>
                <w:rStyle w:val="IndexLink"/>
                <w:rtl w:val="true"/>
              </w:rPr>
              <w:t xml:space="preserve">- </w:t>
            </w:r>
            <w:r>
              <w:rPr>
                <w:rStyle w:val="IndexLink"/>
                <w:rtl w:val="true"/>
              </w:rPr>
              <w:t>طیّ الارض به کرّات</w:t>
            </w:r>
            <w:r>
              <w:rPr>
                <w:rStyle w:val="IndexLink"/>
                <w:rtl w:val="true"/>
              </w:rPr>
              <w:tab/>
            </w:r>
            <w:r>
              <w:rPr>
                <w:rStyle w:val="IndexLink"/>
              </w:rPr>
              <w:t>206</w:t>
            </w:r>
          </w:hyperlink>
        </w:p>
        <w:p>
          <w:pPr>
            <w:pStyle w:val="Contents3"/>
            <w:tabs>
              <w:tab w:val="clear" w:pos="8459"/>
              <w:tab w:val="right" w:pos="9026" w:leader="dot"/>
            </w:tabs>
            <w:rPr/>
          </w:pPr>
          <w:hyperlink w:anchor="__RefHeading___Toc9013115_1280447820">
            <w:r>
              <w:rPr>
                <w:webHidden/>
                <w:rStyle w:val="IndexLink"/>
              </w:rPr>
              <w:t>10</w:t>
            </w:r>
            <w:r>
              <w:rPr>
                <w:rStyle w:val="IndexLink"/>
                <w:rtl w:val="true"/>
              </w:rPr>
              <w:t xml:space="preserve">- </w:t>
            </w:r>
            <w:r>
              <w:rPr>
                <w:rStyle w:val="IndexLink"/>
                <w:rtl w:val="true"/>
              </w:rPr>
              <w:t>موضوع تشرّف</w:t>
            </w:r>
            <w:r>
              <w:rPr>
                <w:rStyle w:val="IndexLink"/>
                <w:rtl w:val="true"/>
              </w:rPr>
              <w:tab/>
            </w:r>
            <w:r>
              <w:rPr>
                <w:rStyle w:val="IndexLink"/>
              </w:rPr>
              <w:t>207</w:t>
            </w:r>
          </w:hyperlink>
        </w:p>
        <w:p>
          <w:pPr>
            <w:pStyle w:val="Contents3"/>
            <w:tabs>
              <w:tab w:val="clear" w:pos="8459"/>
              <w:tab w:val="right" w:pos="9026" w:leader="dot"/>
            </w:tabs>
            <w:rPr/>
          </w:pPr>
          <w:hyperlink w:anchor="__RefHeading___Toc9013117_1280447820">
            <w:r>
              <w:rPr>
                <w:webHidden/>
                <w:rStyle w:val="IndexLink"/>
              </w:rPr>
              <w:t>11</w:t>
            </w:r>
            <w:r>
              <w:rPr>
                <w:rStyle w:val="IndexLink"/>
                <w:rtl w:val="true"/>
              </w:rPr>
              <w:t xml:space="preserve">- </w:t>
            </w:r>
            <w:r>
              <w:rPr>
                <w:rStyle w:val="IndexLink"/>
                <w:rtl w:val="true"/>
              </w:rPr>
              <w:t>پولی خرد برای عرق گیاهی</w:t>
            </w:r>
            <w:r>
              <w:rPr>
                <w:rStyle w:val="IndexLink"/>
                <w:rtl w:val="true"/>
              </w:rPr>
              <w:tab/>
            </w:r>
            <w:r>
              <w:rPr>
                <w:rStyle w:val="IndexLink"/>
              </w:rPr>
              <w:t>208</w:t>
            </w:r>
          </w:hyperlink>
        </w:p>
        <w:p>
          <w:pPr>
            <w:pStyle w:val="Contents3"/>
            <w:tabs>
              <w:tab w:val="clear" w:pos="8459"/>
              <w:tab w:val="right" w:pos="9026" w:leader="dot"/>
            </w:tabs>
            <w:rPr/>
          </w:pPr>
          <w:hyperlink w:anchor="__RefHeading___Toc9013119_1280447820">
            <w:r>
              <w:rPr>
                <w:webHidden/>
                <w:rStyle w:val="IndexLink"/>
              </w:rPr>
              <w:t>12</w:t>
            </w:r>
            <w:r>
              <w:rPr>
                <w:rStyle w:val="IndexLink"/>
                <w:rtl w:val="true"/>
              </w:rPr>
              <w:t xml:space="preserve">- </w:t>
            </w:r>
            <w:r>
              <w:rPr>
                <w:rStyle w:val="IndexLink"/>
                <w:rtl w:val="true"/>
              </w:rPr>
              <w:t>دعای خیر پدر</w:t>
            </w:r>
            <w:r>
              <w:rPr>
                <w:rStyle w:val="IndexLink"/>
                <w:rtl w:val="true"/>
              </w:rPr>
              <w:tab/>
            </w:r>
            <w:r>
              <w:rPr>
                <w:rStyle w:val="IndexLink"/>
              </w:rPr>
              <w:t>208</w:t>
            </w:r>
          </w:hyperlink>
        </w:p>
        <w:p>
          <w:pPr>
            <w:pStyle w:val="Contents3"/>
            <w:tabs>
              <w:tab w:val="clear" w:pos="8459"/>
              <w:tab w:val="right" w:pos="9026" w:leader="dot"/>
            </w:tabs>
            <w:rPr/>
          </w:pPr>
          <w:hyperlink w:anchor="__RefHeading___Toc9013121_1280447820">
            <w:r>
              <w:rPr>
                <w:webHidden/>
                <w:rStyle w:val="IndexLink"/>
              </w:rPr>
              <w:t>13</w:t>
            </w:r>
            <w:r>
              <w:rPr>
                <w:rStyle w:val="IndexLink"/>
                <w:rtl w:val="true"/>
              </w:rPr>
              <w:t xml:space="preserve">- </w:t>
            </w:r>
            <w:r>
              <w:rPr>
                <w:rStyle w:val="IndexLink"/>
                <w:rtl w:val="true"/>
              </w:rPr>
              <w:t>سفری ساده به عتبات با شیخ</w:t>
            </w:r>
            <w:r>
              <w:rPr>
                <w:rStyle w:val="IndexLink"/>
                <w:rtl w:val="true"/>
              </w:rPr>
              <w:tab/>
            </w:r>
            <w:r>
              <w:rPr>
                <w:rStyle w:val="IndexLink"/>
              </w:rPr>
              <w:t>209</w:t>
            </w:r>
          </w:hyperlink>
        </w:p>
        <w:p>
          <w:pPr>
            <w:pStyle w:val="Contents3"/>
            <w:tabs>
              <w:tab w:val="clear" w:pos="8459"/>
              <w:tab w:val="right" w:pos="9026" w:leader="dot"/>
            </w:tabs>
            <w:rPr/>
          </w:pPr>
          <w:hyperlink w:anchor="__RefHeading___Toc9013123_1280447820">
            <w:r>
              <w:rPr>
                <w:webHidden/>
                <w:rStyle w:val="IndexLink"/>
              </w:rPr>
              <w:t>14</w:t>
            </w:r>
            <w:r>
              <w:rPr>
                <w:rStyle w:val="IndexLink"/>
                <w:rtl w:val="true"/>
              </w:rPr>
              <w:t xml:space="preserve">- </w:t>
            </w:r>
            <w:r>
              <w:rPr>
                <w:rStyle w:val="IndexLink"/>
                <w:rtl w:val="true"/>
              </w:rPr>
              <w:t>دستور ردّ مال نامشروع</w:t>
            </w:r>
            <w:r>
              <w:rPr>
                <w:rStyle w:val="IndexLink"/>
                <w:rtl w:val="true"/>
              </w:rPr>
              <w:tab/>
            </w:r>
            <w:r>
              <w:rPr>
                <w:rStyle w:val="IndexLink"/>
              </w:rPr>
              <w:t>209</w:t>
            </w:r>
          </w:hyperlink>
        </w:p>
        <w:p>
          <w:pPr>
            <w:pStyle w:val="Contents3"/>
            <w:tabs>
              <w:tab w:val="clear" w:pos="8459"/>
              <w:tab w:val="right" w:pos="9026" w:leader="dot"/>
            </w:tabs>
            <w:rPr/>
          </w:pPr>
          <w:hyperlink w:anchor="__RefHeading___Toc9013125_1280447820">
            <w:r>
              <w:rPr>
                <w:webHidden/>
                <w:rStyle w:val="IndexLink"/>
              </w:rPr>
              <w:t>15</w:t>
            </w:r>
            <w:r>
              <w:rPr>
                <w:rStyle w:val="IndexLink"/>
                <w:rtl w:val="true"/>
              </w:rPr>
              <w:t xml:space="preserve">- </w:t>
            </w:r>
            <w:r>
              <w:rPr>
                <w:rStyle w:val="IndexLink"/>
                <w:rtl w:val="true"/>
              </w:rPr>
              <w:t>منع از شرکت در مجلس غیبت</w:t>
            </w:r>
            <w:r>
              <w:rPr>
                <w:rStyle w:val="IndexLink"/>
                <w:rtl w:val="true"/>
              </w:rPr>
              <w:tab/>
            </w:r>
            <w:r>
              <w:rPr>
                <w:rStyle w:val="IndexLink"/>
              </w:rPr>
              <w:t>210</w:t>
            </w:r>
          </w:hyperlink>
        </w:p>
        <w:p>
          <w:pPr>
            <w:pStyle w:val="Contents3"/>
            <w:tabs>
              <w:tab w:val="clear" w:pos="8459"/>
              <w:tab w:val="right" w:pos="9026" w:leader="dot"/>
            </w:tabs>
            <w:rPr/>
          </w:pPr>
          <w:hyperlink w:anchor="__RefHeading___Toc9013127_1280447820">
            <w:r>
              <w:rPr>
                <w:webHidden/>
                <w:rStyle w:val="IndexLink"/>
              </w:rPr>
              <w:t>16</w:t>
            </w:r>
            <w:r>
              <w:rPr>
                <w:rStyle w:val="IndexLink"/>
                <w:rtl w:val="true"/>
              </w:rPr>
              <w:t xml:space="preserve">- </w:t>
            </w:r>
            <w:r>
              <w:rPr>
                <w:rStyle w:val="IndexLink"/>
                <w:rtl w:val="true"/>
              </w:rPr>
              <w:t>رَباب نه رُباب</w:t>
            </w:r>
            <w:r>
              <w:rPr>
                <w:rStyle w:val="IndexLink"/>
                <w:rtl w:val="true"/>
              </w:rPr>
              <w:tab/>
            </w:r>
            <w:r>
              <w:rPr>
                <w:rStyle w:val="IndexLink"/>
              </w:rPr>
              <w:t>210</w:t>
            </w:r>
          </w:hyperlink>
        </w:p>
        <w:p>
          <w:pPr>
            <w:pStyle w:val="Contents3"/>
            <w:tabs>
              <w:tab w:val="clear" w:pos="8459"/>
              <w:tab w:val="right" w:pos="9026" w:leader="dot"/>
            </w:tabs>
            <w:rPr/>
          </w:pPr>
          <w:hyperlink w:anchor="__RefHeading___Toc9013129_1280447820">
            <w:r>
              <w:rPr>
                <w:webHidden/>
                <w:rStyle w:val="IndexLink"/>
              </w:rPr>
              <w:t>17</w:t>
            </w:r>
            <w:r>
              <w:rPr>
                <w:rStyle w:val="IndexLink"/>
                <w:rtl w:val="true"/>
              </w:rPr>
              <w:t xml:space="preserve">- </w:t>
            </w:r>
            <w:r>
              <w:rPr>
                <w:rStyle w:val="IndexLink"/>
                <w:rtl w:val="true"/>
              </w:rPr>
              <w:t>گرسنگی تنها پسر در شب اول فوت پدر</w:t>
            </w:r>
            <w:r>
              <w:rPr>
                <w:rStyle w:val="IndexLink"/>
                <w:rtl w:val="true"/>
              </w:rPr>
              <w:tab/>
            </w:r>
            <w:r>
              <w:rPr>
                <w:rStyle w:val="IndexLink"/>
              </w:rPr>
              <w:t>211</w:t>
            </w:r>
          </w:hyperlink>
        </w:p>
        <w:p>
          <w:pPr>
            <w:pStyle w:val="Contents3"/>
            <w:tabs>
              <w:tab w:val="clear" w:pos="8459"/>
              <w:tab w:val="right" w:pos="9026" w:leader="dot"/>
            </w:tabs>
            <w:rPr/>
          </w:pPr>
          <w:hyperlink w:anchor="__RefHeading___Toc9013131_1280447820">
            <w:r>
              <w:rPr>
                <w:webHidden/>
                <w:rStyle w:val="IndexLink"/>
              </w:rPr>
              <w:t>18</w:t>
            </w:r>
            <w:r>
              <w:rPr>
                <w:rStyle w:val="IndexLink"/>
                <w:rtl w:val="true"/>
              </w:rPr>
              <w:t xml:space="preserve">- </w:t>
            </w:r>
            <w:r>
              <w:rPr>
                <w:rStyle w:val="IndexLink"/>
                <w:rtl w:val="true"/>
              </w:rPr>
              <w:t>شرفیابی های مکرّر خدمت حضرت صاحب الامر عجل الله تعالی فرجه الشریف</w:t>
            </w:r>
            <w:r>
              <w:rPr>
                <w:rStyle w:val="IndexLink"/>
                <w:rtl w:val="true"/>
              </w:rPr>
              <w:tab/>
            </w:r>
            <w:r>
              <w:rPr>
                <w:rStyle w:val="IndexLink"/>
              </w:rPr>
              <w:t>211</w:t>
            </w:r>
          </w:hyperlink>
        </w:p>
        <w:p>
          <w:pPr>
            <w:pStyle w:val="Contents3"/>
            <w:tabs>
              <w:tab w:val="clear" w:pos="8459"/>
              <w:tab w:val="right" w:pos="9026" w:leader="dot"/>
            </w:tabs>
            <w:rPr/>
          </w:pPr>
          <w:hyperlink w:anchor="__RefHeading___Toc9013133_1280447820">
            <w:r>
              <w:rPr>
                <w:webHidden/>
                <w:rStyle w:val="IndexLink"/>
              </w:rPr>
              <w:t>19</w:t>
            </w:r>
            <w:r>
              <w:rPr>
                <w:rStyle w:val="IndexLink"/>
                <w:rtl w:val="true"/>
              </w:rPr>
              <w:t xml:space="preserve">- </w:t>
            </w:r>
            <w:r>
              <w:rPr>
                <w:rStyle w:val="IndexLink"/>
                <w:rtl w:val="true"/>
              </w:rPr>
              <w:t>شیری در راه مسجد</w:t>
            </w:r>
            <w:r>
              <w:rPr>
                <w:rStyle w:val="IndexLink"/>
                <w:rtl w:val="true"/>
              </w:rPr>
              <w:tab/>
            </w:r>
            <w:r>
              <w:rPr>
                <w:rStyle w:val="IndexLink"/>
              </w:rPr>
              <w:t>212</w:t>
            </w:r>
          </w:hyperlink>
        </w:p>
        <w:p>
          <w:pPr>
            <w:pStyle w:val="Contents3"/>
            <w:tabs>
              <w:tab w:val="clear" w:pos="8459"/>
              <w:tab w:val="right" w:pos="9026" w:leader="dot"/>
            </w:tabs>
            <w:rPr/>
          </w:pPr>
          <w:hyperlink w:anchor="__RefHeading___Toc9013135_1280447820">
            <w:r>
              <w:rPr>
                <w:webHidden/>
                <w:rStyle w:val="IndexLink"/>
              </w:rPr>
              <w:t>20</w:t>
            </w:r>
            <w:r>
              <w:rPr>
                <w:rStyle w:val="IndexLink"/>
                <w:rtl w:val="true"/>
              </w:rPr>
              <w:t xml:space="preserve">- </w:t>
            </w:r>
            <w:r>
              <w:rPr>
                <w:rStyle w:val="IndexLink"/>
                <w:rtl w:val="true"/>
              </w:rPr>
              <w:t>متارکه با قصّاب غير منصف</w:t>
            </w:r>
            <w:r>
              <w:rPr>
                <w:rStyle w:val="IndexLink"/>
                <w:rtl w:val="true"/>
              </w:rPr>
              <w:tab/>
            </w:r>
            <w:r>
              <w:rPr>
                <w:rStyle w:val="IndexLink"/>
              </w:rPr>
              <w:t>212</w:t>
            </w:r>
          </w:hyperlink>
        </w:p>
        <w:p>
          <w:pPr>
            <w:pStyle w:val="Contents3"/>
            <w:tabs>
              <w:tab w:val="clear" w:pos="8459"/>
              <w:tab w:val="right" w:pos="9026" w:leader="dot"/>
            </w:tabs>
            <w:rPr/>
          </w:pPr>
          <w:hyperlink w:anchor="__RefHeading___Toc9013137_1280447820">
            <w:r>
              <w:rPr>
                <w:webHidden/>
                <w:rStyle w:val="IndexLink"/>
              </w:rPr>
              <w:t>21</w:t>
            </w:r>
            <w:r>
              <w:rPr>
                <w:rStyle w:val="IndexLink"/>
                <w:rtl w:val="true"/>
              </w:rPr>
              <w:t xml:space="preserve">- </w:t>
            </w:r>
            <w:r>
              <w:rPr>
                <w:rStyle w:val="IndexLink"/>
                <w:rtl w:val="true"/>
              </w:rPr>
              <w:t>خبر از آینده</w:t>
            </w:r>
            <w:r>
              <w:rPr>
                <w:rStyle w:val="IndexLink"/>
                <w:rtl w:val="true"/>
              </w:rPr>
              <w:tab/>
            </w:r>
            <w:r>
              <w:rPr>
                <w:rStyle w:val="IndexLink"/>
              </w:rPr>
              <w:t>212</w:t>
            </w:r>
          </w:hyperlink>
        </w:p>
        <w:p>
          <w:pPr>
            <w:pStyle w:val="Contents3"/>
            <w:tabs>
              <w:tab w:val="clear" w:pos="8459"/>
              <w:tab w:val="right" w:pos="9026" w:leader="dot"/>
            </w:tabs>
            <w:rPr/>
          </w:pPr>
          <w:hyperlink w:anchor="__RefHeading___Toc9013139_1280447820">
            <w:r>
              <w:rPr>
                <w:webHidden/>
                <w:rStyle w:val="IndexLink"/>
              </w:rPr>
              <w:t>22</w:t>
            </w:r>
            <w:r>
              <w:rPr>
                <w:rStyle w:val="IndexLink"/>
                <w:rtl w:val="true"/>
              </w:rPr>
              <w:t xml:space="preserve">- </w:t>
            </w:r>
            <w:r>
              <w:rPr>
                <w:rStyle w:val="IndexLink"/>
                <w:rtl w:val="true"/>
              </w:rPr>
              <w:t>عدالت واقعی</w:t>
            </w:r>
            <w:r>
              <w:rPr>
                <w:rStyle w:val="IndexLink"/>
                <w:rtl w:val="true"/>
              </w:rPr>
              <w:tab/>
            </w:r>
            <w:r>
              <w:rPr>
                <w:rStyle w:val="IndexLink"/>
              </w:rPr>
              <w:t>214</w:t>
            </w:r>
          </w:hyperlink>
        </w:p>
        <w:p>
          <w:pPr>
            <w:pStyle w:val="Contents3"/>
            <w:tabs>
              <w:tab w:val="clear" w:pos="8459"/>
              <w:tab w:val="right" w:pos="9026" w:leader="dot"/>
            </w:tabs>
            <w:rPr/>
          </w:pPr>
          <w:hyperlink w:anchor="__RefHeading___Toc9013141_1280447820">
            <w:r>
              <w:rPr>
                <w:webHidden/>
                <w:rStyle w:val="IndexLink"/>
              </w:rPr>
              <w:t>23</w:t>
            </w:r>
            <w:r>
              <w:rPr>
                <w:rStyle w:val="IndexLink"/>
                <w:rtl w:val="true"/>
              </w:rPr>
              <w:t xml:space="preserve">- </w:t>
            </w:r>
            <w:r>
              <w:rPr>
                <w:rStyle w:val="IndexLink"/>
                <w:rtl w:val="true"/>
              </w:rPr>
              <w:t>طلب شفا برای بیمار</w:t>
            </w:r>
            <w:r>
              <w:rPr>
                <w:rStyle w:val="IndexLink"/>
                <w:rtl w:val="true"/>
              </w:rPr>
              <w:tab/>
            </w:r>
            <w:r>
              <w:rPr>
                <w:rStyle w:val="IndexLink"/>
              </w:rPr>
              <w:t>215</w:t>
            </w:r>
          </w:hyperlink>
        </w:p>
        <w:p>
          <w:pPr>
            <w:pStyle w:val="Contents3"/>
            <w:tabs>
              <w:tab w:val="clear" w:pos="8459"/>
              <w:tab w:val="right" w:pos="9026" w:leader="dot"/>
            </w:tabs>
            <w:rPr/>
          </w:pPr>
          <w:hyperlink w:anchor="__RefHeading___Toc9013143_1280447820">
            <w:r>
              <w:rPr>
                <w:webHidden/>
                <w:rStyle w:val="IndexLink"/>
              </w:rPr>
              <w:t>24</w:t>
            </w:r>
            <w:r>
              <w:rPr>
                <w:rStyle w:val="IndexLink"/>
                <w:rtl w:val="true"/>
              </w:rPr>
              <w:t xml:space="preserve">- </w:t>
            </w:r>
            <w:r>
              <w:rPr>
                <w:rStyle w:val="IndexLink"/>
                <w:rtl w:val="true"/>
              </w:rPr>
              <w:t>دیدارهای دوستانه</w:t>
            </w:r>
            <w:r>
              <w:rPr>
                <w:rStyle w:val="IndexLink"/>
                <w:rtl w:val="true"/>
              </w:rPr>
              <w:tab/>
            </w:r>
            <w:r>
              <w:rPr>
                <w:rStyle w:val="IndexLink"/>
              </w:rPr>
              <w:t>215</w:t>
            </w:r>
          </w:hyperlink>
        </w:p>
        <w:p>
          <w:pPr>
            <w:pStyle w:val="Contents3"/>
            <w:tabs>
              <w:tab w:val="clear" w:pos="8459"/>
              <w:tab w:val="right" w:pos="9026" w:leader="dot"/>
            </w:tabs>
            <w:rPr/>
          </w:pPr>
          <w:hyperlink w:anchor="__RefHeading___Toc9013145_1280447820">
            <w:r>
              <w:rPr>
                <w:webHidden/>
                <w:rStyle w:val="IndexLink"/>
              </w:rPr>
              <w:t>25</w:t>
            </w:r>
            <w:r>
              <w:rPr>
                <w:rStyle w:val="IndexLink"/>
                <w:rtl w:val="true"/>
              </w:rPr>
              <w:t xml:space="preserve">- </w:t>
            </w:r>
            <w:r>
              <w:rPr>
                <w:rStyle w:val="IndexLink"/>
                <w:rtl w:val="true"/>
              </w:rPr>
              <w:t>زیارت هایی جانانه</w:t>
            </w:r>
            <w:r>
              <w:rPr>
                <w:rStyle w:val="IndexLink"/>
                <w:rtl w:val="true"/>
              </w:rPr>
              <w:tab/>
            </w:r>
            <w:r>
              <w:rPr>
                <w:rStyle w:val="IndexLink"/>
              </w:rPr>
              <w:t>216</w:t>
            </w:r>
          </w:hyperlink>
        </w:p>
        <w:p>
          <w:pPr>
            <w:pStyle w:val="Contents3"/>
            <w:tabs>
              <w:tab w:val="clear" w:pos="8459"/>
              <w:tab w:val="right" w:pos="9026" w:leader="dot"/>
            </w:tabs>
            <w:rPr/>
          </w:pPr>
          <w:hyperlink w:anchor="__RefHeading___Toc9013147_1280447820">
            <w:r>
              <w:rPr>
                <w:webHidden/>
                <w:rStyle w:val="IndexLink"/>
              </w:rPr>
              <w:t>26</w:t>
            </w:r>
            <w:r>
              <w:rPr>
                <w:rStyle w:val="IndexLink"/>
                <w:rtl w:val="true"/>
              </w:rPr>
              <w:t xml:space="preserve">- </w:t>
            </w:r>
            <w:r>
              <w:rPr>
                <w:rStyle w:val="IndexLink"/>
                <w:rtl w:val="true"/>
              </w:rPr>
              <w:t>مجری اوامر امام زمان</w:t>
            </w:r>
            <w:r>
              <w:rPr>
                <w:rStyle w:val="IndexLink"/>
                <w:rtl w:val="true"/>
              </w:rPr>
              <w:tab/>
            </w:r>
            <w:r>
              <w:rPr>
                <w:rStyle w:val="IndexLink"/>
              </w:rPr>
              <w:t>216</w:t>
            </w:r>
          </w:hyperlink>
        </w:p>
        <w:p>
          <w:pPr>
            <w:pStyle w:val="Contents3"/>
            <w:tabs>
              <w:tab w:val="clear" w:pos="8459"/>
              <w:tab w:val="right" w:pos="9026" w:leader="dot"/>
            </w:tabs>
            <w:rPr/>
          </w:pPr>
          <w:hyperlink w:anchor="__RefHeading___Toc9013149_1280447820">
            <w:r>
              <w:rPr>
                <w:webHidden/>
                <w:rStyle w:val="IndexLink"/>
              </w:rPr>
              <w:t>27</w:t>
            </w:r>
            <w:r>
              <w:rPr>
                <w:rStyle w:val="IndexLink"/>
                <w:rtl w:val="true"/>
              </w:rPr>
              <w:t xml:space="preserve">- </w:t>
            </w:r>
            <w:r>
              <w:rPr>
                <w:rStyle w:val="IndexLink"/>
                <w:rtl w:val="true"/>
              </w:rPr>
              <w:t>تربیت یگانه پسر</w:t>
            </w:r>
            <w:r>
              <w:rPr>
                <w:rStyle w:val="IndexLink"/>
                <w:rtl w:val="true"/>
              </w:rPr>
              <w:tab/>
            </w:r>
            <w:r>
              <w:rPr>
                <w:rStyle w:val="IndexLink"/>
              </w:rPr>
              <w:t>217</w:t>
            </w:r>
          </w:hyperlink>
        </w:p>
        <w:p>
          <w:pPr>
            <w:pStyle w:val="Contents3"/>
            <w:tabs>
              <w:tab w:val="clear" w:pos="8459"/>
              <w:tab w:val="right" w:pos="9026" w:leader="dot"/>
            </w:tabs>
            <w:rPr/>
          </w:pPr>
          <w:hyperlink w:anchor="__RefHeading___Toc9013151_1280447820">
            <w:r>
              <w:rPr>
                <w:webHidden/>
                <w:rStyle w:val="IndexLink"/>
              </w:rPr>
              <w:t>28</w:t>
            </w:r>
            <w:r>
              <w:rPr>
                <w:rStyle w:val="IndexLink"/>
                <w:rtl w:val="true"/>
              </w:rPr>
              <w:t xml:space="preserve">- </w:t>
            </w:r>
            <w:r>
              <w:rPr>
                <w:rStyle w:val="IndexLink"/>
                <w:rtl w:val="true"/>
              </w:rPr>
              <w:t>پرهیز از پول شبهه دار</w:t>
            </w:r>
            <w:r>
              <w:rPr>
                <w:rStyle w:val="IndexLink"/>
                <w:rtl w:val="true"/>
              </w:rPr>
              <w:tab/>
            </w:r>
            <w:r>
              <w:rPr>
                <w:rStyle w:val="IndexLink"/>
              </w:rPr>
              <w:t>217</w:t>
            </w:r>
          </w:hyperlink>
        </w:p>
        <w:p>
          <w:pPr>
            <w:pStyle w:val="Contents3"/>
            <w:tabs>
              <w:tab w:val="clear" w:pos="8459"/>
              <w:tab w:val="right" w:pos="9026" w:leader="dot"/>
            </w:tabs>
            <w:rPr/>
          </w:pPr>
          <w:hyperlink w:anchor="__RefHeading___Toc9013153_1280447820">
            <w:r>
              <w:rPr>
                <w:webHidden/>
                <w:rStyle w:val="IndexLink"/>
              </w:rPr>
              <w:t>29</w:t>
            </w:r>
            <w:r>
              <w:rPr>
                <w:rStyle w:val="IndexLink"/>
                <w:rtl w:val="true"/>
              </w:rPr>
              <w:t xml:space="preserve">- </w:t>
            </w:r>
            <w:r>
              <w:rPr>
                <w:rStyle w:val="IndexLink"/>
                <w:rtl w:val="true"/>
              </w:rPr>
              <w:t>غذای حلال در بهشت</w:t>
            </w:r>
            <w:r>
              <w:rPr>
                <w:rStyle w:val="IndexLink"/>
                <w:rtl w:val="true"/>
              </w:rPr>
              <w:tab/>
            </w:r>
            <w:r>
              <w:rPr>
                <w:rStyle w:val="IndexLink"/>
              </w:rPr>
              <w:t>218</w:t>
            </w:r>
          </w:hyperlink>
        </w:p>
        <w:p>
          <w:pPr>
            <w:pStyle w:val="Contents3"/>
            <w:tabs>
              <w:tab w:val="clear" w:pos="8459"/>
              <w:tab w:val="right" w:pos="9026" w:leader="dot"/>
            </w:tabs>
            <w:rPr/>
          </w:pPr>
          <w:hyperlink w:anchor="__RefHeading___Toc9013155_1280447820">
            <w:r>
              <w:rPr>
                <w:webHidden/>
                <w:rStyle w:val="IndexLink"/>
              </w:rPr>
              <w:t>30</w:t>
            </w:r>
            <w:r>
              <w:rPr>
                <w:rStyle w:val="IndexLink"/>
                <w:rtl w:val="true"/>
              </w:rPr>
              <w:t xml:space="preserve">- </w:t>
            </w:r>
            <w:r>
              <w:rPr>
                <w:rStyle w:val="IndexLink"/>
                <w:rtl w:val="true"/>
              </w:rPr>
              <w:t>روضه خوانی فقط به عشق امام</w:t>
            </w:r>
            <w:r>
              <w:rPr>
                <w:rStyle w:val="IndexLink"/>
                <w:rtl w:val="true"/>
              </w:rPr>
              <w:tab/>
            </w:r>
            <w:r>
              <w:rPr>
                <w:rStyle w:val="IndexLink"/>
              </w:rPr>
              <w:t>218</w:t>
            </w:r>
          </w:hyperlink>
        </w:p>
        <w:p>
          <w:pPr>
            <w:pStyle w:val="Contents2"/>
            <w:tabs>
              <w:tab w:val="clear" w:pos="8743"/>
              <w:tab w:val="right" w:pos="9026" w:leader="dot"/>
            </w:tabs>
            <w:rPr/>
          </w:pPr>
          <w:hyperlink w:anchor="__RefHeading___Toc9013157_1280447820">
            <w:r>
              <w:rPr>
                <w:webHidden/>
                <w:rStyle w:val="IndexLink"/>
                <w:rtl w:val="true"/>
              </w:rPr>
              <w:t>سوگ ساباطی</w:t>
            </w:r>
            <w:r>
              <w:rPr>
                <w:rStyle w:val="IndexLink"/>
                <w:rtl w:val="true"/>
              </w:rPr>
              <w:tab/>
            </w:r>
            <w:r>
              <w:rPr>
                <w:rStyle w:val="IndexLink"/>
              </w:rPr>
              <w:t>220</w:t>
            </w:r>
          </w:hyperlink>
        </w:p>
        <w:p>
          <w:pPr>
            <w:pStyle w:val="Contents2"/>
            <w:tabs>
              <w:tab w:val="clear" w:pos="8743"/>
              <w:tab w:val="right" w:pos="9026" w:leader="dot"/>
            </w:tabs>
            <w:rPr/>
          </w:pPr>
          <w:hyperlink w:anchor="__RefHeading___Toc9013159_1280447820">
            <w:r>
              <w:rPr>
                <w:webHidden/>
                <w:rStyle w:val="IndexLink"/>
                <w:rtl w:val="true"/>
              </w:rPr>
              <w:t>آیت الله سید یحی مجتهد موسوی قدس سرّه</w:t>
            </w:r>
            <w:r>
              <w:rPr>
                <w:rStyle w:val="IndexLink"/>
                <w:rtl w:val="true"/>
              </w:rPr>
              <w:tab/>
            </w:r>
            <w:r>
              <w:rPr>
                <w:rStyle w:val="IndexLink"/>
              </w:rPr>
              <w:t>221</w:t>
            </w:r>
          </w:hyperlink>
        </w:p>
        <w:p>
          <w:pPr>
            <w:pStyle w:val="Contents3"/>
            <w:tabs>
              <w:tab w:val="clear" w:pos="8459"/>
              <w:tab w:val="right" w:pos="9026" w:leader="dot"/>
            </w:tabs>
            <w:rPr/>
          </w:pPr>
          <w:hyperlink w:anchor="__RefHeading___Toc9013161_12804478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9013163_1280447820">
            <w:r>
              <w:rPr>
                <w:webHidden/>
                <w:rStyle w:val="IndexLink"/>
              </w:rPr>
              <w:t>1</w:t>
            </w:r>
            <w:r>
              <w:rPr>
                <w:rStyle w:val="IndexLink"/>
                <w:rtl w:val="true"/>
              </w:rPr>
              <w:t xml:space="preserve">- </w:t>
            </w:r>
            <w:r>
              <w:rPr>
                <w:rStyle w:val="IndexLink"/>
                <w:rtl w:val="true"/>
              </w:rPr>
              <w:t>کلک مبارک</w:t>
            </w:r>
            <w:r>
              <w:rPr>
                <w:rStyle w:val="IndexLink"/>
                <w:rtl w:val="true"/>
              </w:rPr>
              <w:tab/>
            </w:r>
            <w:r>
              <w:rPr>
                <w:rStyle w:val="IndexLink"/>
              </w:rPr>
              <w:t>224</w:t>
            </w:r>
          </w:hyperlink>
        </w:p>
        <w:p>
          <w:pPr>
            <w:pStyle w:val="Contents3"/>
            <w:tabs>
              <w:tab w:val="clear" w:pos="8459"/>
              <w:tab w:val="right" w:pos="9026" w:leader="dot"/>
            </w:tabs>
            <w:rPr/>
          </w:pPr>
          <w:hyperlink w:anchor="__RefHeading___Toc9013165_1280447820">
            <w:r>
              <w:rPr>
                <w:webHidden/>
                <w:rStyle w:val="IndexLink"/>
              </w:rPr>
              <w:t>2</w:t>
            </w:r>
            <w:r>
              <w:rPr>
                <w:rStyle w:val="IndexLink"/>
                <w:rtl w:val="true"/>
              </w:rPr>
              <w:t xml:space="preserve">- </w:t>
            </w:r>
            <w:r>
              <w:rPr>
                <w:rStyle w:val="IndexLink"/>
                <w:rtl w:val="true"/>
              </w:rPr>
              <w:t>مرحمت میرزای شیرازی</w:t>
            </w:r>
            <w:r>
              <w:rPr>
                <w:rStyle w:val="IndexLink"/>
                <w:rtl w:val="true"/>
              </w:rPr>
              <w:tab/>
            </w:r>
            <w:r>
              <w:rPr>
                <w:rStyle w:val="IndexLink"/>
              </w:rPr>
              <w:t>224</w:t>
            </w:r>
          </w:hyperlink>
        </w:p>
        <w:p>
          <w:pPr>
            <w:pStyle w:val="Contents3"/>
            <w:tabs>
              <w:tab w:val="clear" w:pos="8459"/>
              <w:tab w:val="right" w:pos="9026" w:leader="dot"/>
            </w:tabs>
            <w:rPr/>
          </w:pPr>
          <w:hyperlink w:anchor="__RefHeading___Toc9013167_1280447820">
            <w:r>
              <w:rPr>
                <w:webHidden/>
                <w:rStyle w:val="IndexLink"/>
              </w:rPr>
              <w:t>3</w:t>
            </w:r>
            <w:r>
              <w:rPr>
                <w:rStyle w:val="IndexLink"/>
                <w:rtl w:val="true"/>
              </w:rPr>
              <w:t xml:space="preserve">- </w:t>
            </w:r>
            <w:r>
              <w:rPr>
                <w:rStyle w:val="IndexLink"/>
                <w:rtl w:val="true"/>
              </w:rPr>
              <w:t>امضای اجباری</w:t>
            </w:r>
            <w:r>
              <w:rPr>
                <w:rStyle w:val="IndexLink"/>
                <w:rtl w:val="true"/>
              </w:rPr>
              <w:tab/>
            </w:r>
            <w:r>
              <w:rPr>
                <w:rStyle w:val="IndexLink"/>
              </w:rPr>
              <w:t>225</w:t>
            </w:r>
          </w:hyperlink>
        </w:p>
        <w:p>
          <w:pPr>
            <w:pStyle w:val="Contents3"/>
            <w:tabs>
              <w:tab w:val="clear" w:pos="8459"/>
              <w:tab w:val="right" w:pos="9026" w:leader="dot"/>
            </w:tabs>
            <w:rPr/>
          </w:pPr>
          <w:hyperlink w:anchor="__RefHeading___Toc9013169_1280447820">
            <w:r>
              <w:rPr>
                <w:webHidden/>
                <w:rStyle w:val="IndexLink"/>
              </w:rPr>
              <w:t>4</w:t>
            </w:r>
            <w:r>
              <w:rPr>
                <w:rStyle w:val="IndexLink"/>
                <w:rtl w:val="true"/>
              </w:rPr>
              <w:t xml:space="preserve">- </w:t>
            </w:r>
            <w:r>
              <w:rPr>
                <w:rStyle w:val="IndexLink"/>
                <w:rtl w:val="true"/>
              </w:rPr>
              <w:t>تأیید اجتهاد</w:t>
            </w:r>
            <w:r>
              <w:rPr>
                <w:rStyle w:val="IndexLink"/>
                <w:rtl w:val="true"/>
              </w:rPr>
              <w:tab/>
            </w:r>
            <w:r>
              <w:rPr>
                <w:rStyle w:val="IndexLink"/>
              </w:rPr>
              <w:t>226</w:t>
            </w:r>
          </w:hyperlink>
        </w:p>
        <w:p>
          <w:pPr>
            <w:pStyle w:val="Contents3"/>
            <w:tabs>
              <w:tab w:val="clear" w:pos="8459"/>
              <w:tab w:val="right" w:pos="9026" w:leader="dot"/>
            </w:tabs>
            <w:rPr/>
          </w:pPr>
          <w:hyperlink w:anchor="__RefHeading___Toc9013171_1280447820">
            <w:r>
              <w:rPr>
                <w:webHidden/>
                <w:rStyle w:val="IndexLink"/>
              </w:rPr>
              <w:t>5</w:t>
            </w:r>
            <w:r>
              <w:rPr>
                <w:rStyle w:val="IndexLink"/>
                <w:rtl w:val="true"/>
              </w:rPr>
              <w:t xml:space="preserve">- </w:t>
            </w:r>
            <w:r>
              <w:rPr>
                <w:rStyle w:val="IndexLink"/>
                <w:rtl w:val="true"/>
              </w:rPr>
              <w:t>بیم و هراس حاکم ظالم</w:t>
            </w:r>
            <w:r>
              <w:rPr>
                <w:rStyle w:val="IndexLink"/>
                <w:rtl w:val="true"/>
              </w:rPr>
              <w:tab/>
            </w:r>
            <w:r>
              <w:rPr>
                <w:rStyle w:val="IndexLink"/>
              </w:rPr>
              <w:t>226</w:t>
            </w:r>
          </w:hyperlink>
        </w:p>
        <w:p>
          <w:pPr>
            <w:pStyle w:val="Contents3"/>
            <w:tabs>
              <w:tab w:val="clear" w:pos="8459"/>
              <w:tab w:val="right" w:pos="9026" w:leader="dot"/>
            </w:tabs>
            <w:rPr/>
          </w:pPr>
          <w:hyperlink w:anchor="__RefHeading___Toc9013173_1280447820">
            <w:r>
              <w:rPr>
                <w:webHidden/>
                <w:rStyle w:val="IndexLink"/>
              </w:rPr>
              <w:t>6</w:t>
            </w:r>
            <w:r>
              <w:rPr>
                <w:rStyle w:val="IndexLink"/>
                <w:rtl w:val="true"/>
              </w:rPr>
              <w:t xml:space="preserve">- </w:t>
            </w:r>
            <w:r>
              <w:rPr>
                <w:rStyle w:val="IndexLink"/>
                <w:rtl w:val="true"/>
              </w:rPr>
              <w:t>مشروطه مشروعه نبود</w:t>
            </w:r>
            <w:r>
              <w:rPr>
                <w:rStyle w:val="IndexLink"/>
                <w:rtl w:val="true"/>
              </w:rPr>
              <w:tab/>
            </w:r>
            <w:r>
              <w:rPr>
                <w:rStyle w:val="IndexLink"/>
              </w:rPr>
              <w:t>229</w:t>
            </w:r>
          </w:hyperlink>
        </w:p>
        <w:p>
          <w:pPr>
            <w:pStyle w:val="Contents3"/>
            <w:tabs>
              <w:tab w:val="clear" w:pos="8459"/>
              <w:tab w:val="right" w:pos="9026" w:leader="dot"/>
            </w:tabs>
            <w:rPr/>
          </w:pPr>
          <w:hyperlink w:anchor="__RefHeading___Toc9013175_1280447820">
            <w:r>
              <w:rPr>
                <w:webHidden/>
                <w:rStyle w:val="IndexLink"/>
              </w:rPr>
              <w:t>7</w:t>
            </w:r>
            <w:r>
              <w:rPr>
                <w:rStyle w:val="IndexLink"/>
                <w:rtl w:val="true"/>
              </w:rPr>
              <w:t xml:space="preserve">- </w:t>
            </w:r>
            <w:r>
              <w:rPr>
                <w:rStyle w:val="IndexLink"/>
                <w:rtl w:val="true"/>
              </w:rPr>
              <w:t>رعایت حال گربه شیرده</w:t>
            </w:r>
            <w:r>
              <w:rPr>
                <w:rStyle w:val="IndexLink"/>
                <w:rtl w:val="true"/>
              </w:rPr>
              <w:tab/>
            </w:r>
            <w:r>
              <w:rPr>
                <w:rStyle w:val="IndexLink"/>
              </w:rPr>
              <w:t>229</w:t>
            </w:r>
          </w:hyperlink>
        </w:p>
        <w:p>
          <w:pPr>
            <w:pStyle w:val="Contents3"/>
            <w:tabs>
              <w:tab w:val="clear" w:pos="8459"/>
              <w:tab w:val="right" w:pos="9026" w:leader="dot"/>
            </w:tabs>
            <w:rPr/>
          </w:pPr>
          <w:hyperlink w:anchor="__RefHeading___Toc9013177_1280447820">
            <w:r>
              <w:rPr>
                <w:webHidden/>
                <w:rStyle w:val="IndexLink"/>
              </w:rPr>
              <w:t>8</w:t>
            </w:r>
            <w:r>
              <w:rPr>
                <w:rStyle w:val="IndexLink"/>
                <w:rtl w:val="true"/>
              </w:rPr>
              <w:t xml:space="preserve">- </w:t>
            </w:r>
            <w:r>
              <w:rPr>
                <w:rStyle w:val="IndexLink"/>
                <w:rtl w:val="true"/>
              </w:rPr>
              <w:t>سیّد سیاستمدار</w:t>
            </w:r>
            <w:r>
              <w:rPr>
                <w:rStyle w:val="IndexLink"/>
                <w:rtl w:val="true"/>
              </w:rPr>
              <w:tab/>
            </w:r>
            <w:r>
              <w:rPr>
                <w:rStyle w:val="IndexLink"/>
              </w:rPr>
              <w:t>230</w:t>
            </w:r>
          </w:hyperlink>
        </w:p>
        <w:p>
          <w:pPr>
            <w:pStyle w:val="Contents3"/>
            <w:tabs>
              <w:tab w:val="clear" w:pos="8459"/>
              <w:tab w:val="right" w:pos="9026" w:leader="dot"/>
            </w:tabs>
            <w:rPr/>
          </w:pPr>
          <w:hyperlink w:anchor="__RefHeading___Toc9013179_1280447820">
            <w:r>
              <w:rPr>
                <w:webHidden/>
                <w:rStyle w:val="IndexLink"/>
              </w:rPr>
              <w:t>9</w:t>
            </w:r>
            <w:r>
              <w:rPr>
                <w:rStyle w:val="IndexLink"/>
                <w:rtl w:val="true"/>
              </w:rPr>
              <w:t xml:space="preserve">- </w:t>
            </w:r>
            <w:r>
              <w:rPr>
                <w:rStyle w:val="IndexLink"/>
                <w:rtl w:val="true"/>
              </w:rPr>
              <w:t>ردّ مال اهالی مزرعه</w:t>
            </w:r>
            <w:r>
              <w:rPr>
                <w:rStyle w:val="IndexLink"/>
                <w:rtl w:val="true"/>
              </w:rPr>
              <w:tab/>
            </w:r>
            <w:r>
              <w:rPr>
                <w:rStyle w:val="IndexLink"/>
              </w:rPr>
              <w:t>231</w:t>
            </w:r>
          </w:hyperlink>
        </w:p>
        <w:p>
          <w:pPr>
            <w:pStyle w:val="Contents3"/>
            <w:tabs>
              <w:tab w:val="clear" w:pos="8459"/>
              <w:tab w:val="right" w:pos="9026" w:leader="dot"/>
            </w:tabs>
            <w:rPr/>
          </w:pPr>
          <w:hyperlink w:anchor="__RefHeading___Toc9013181_1280447820">
            <w:r>
              <w:rPr>
                <w:webHidden/>
                <w:rStyle w:val="IndexLink"/>
              </w:rPr>
              <w:t>10</w:t>
            </w:r>
            <w:r>
              <w:rPr>
                <w:rStyle w:val="IndexLink"/>
                <w:rtl w:val="true"/>
              </w:rPr>
              <w:t xml:space="preserve">- </w:t>
            </w:r>
            <w:r>
              <w:rPr>
                <w:rStyle w:val="IndexLink"/>
                <w:rtl w:val="true"/>
              </w:rPr>
              <w:t>در حجره اعلم علمای شهر</w:t>
            </w:r>
            <w:r>
              <w:rPr>
                <w:rStyle w:val="IndexLink"/>
                <w:rtl w:val="true"/>
              </w:rPr>
              <w:tab/>
            </w:r>
            <w:r>
              <w:rPr>
                <w:rStyle w:val="IndexLink"/>
              </w:rPr>
              <w:t>233</w:t>
            </w:r>
          </w:hyperlink>
        </w:p>
        <w:p>
          <w:pPr>
            <w:pStyle w:val="Contents3"/>
            <w:tabs>
              <w:tab w:val="clear" w:pos="8459"/>
              <w:tab w:val="right" w:pos="9026" w:leader="dot"/>
            </w:tabs>
            <w:rPr/>
          </w:pPr>
          <w:hyperlink w:anchor="__RefHeading___Toc9013183_1280447820">
            <w:r>
              <w:rPr>
                <w:webHidden/>
                <w:rStyle w:val="IndexLink"/>
              </w:rPr>
              <w:t>11</w:t>
            </w:r>
            <w:r>
              <w:rPr>
                <w:rStyle w:val="IndexLink"/>
                <w:rtl w:val="true"/>
              </w:rPr>
              <w:t xml:space="preserve">- </w:t>
            </w:r>
            <w:r>
              <w:rPr>
                <w:rStyle w:val="IndexLink"/>
                <w:rtl w:val="true"/>
              </w:rPr>
              <w:t>قضای نماز</w:t>
            </w:r>
            <w:r>
              <w:rPr>
                <w:rStyle w:val="IndexLink"/>
                <w:rtl w:val="true"/>
              </w:rPr>
              <w:tab/>
            </w:r>
            <w:r>
              <w:rPr>
                <w:rStyle w:val="IndexLink"/>
              </w:rPr>
              <w:t>234</w:t>
            </w:r>
          </w:hyperlink>
        </w:p>
        <w:p>
          <w:pPr>
            <w:pStyle w:val="Contents3"/>
            <w:tabs>
              <w:tab w:val="clear" w:pos="8459"/>
              <w:tab w:val="right" w:pos="9026" w:leader="dot"/>
            </w:tabs>
            <w:rPr/>
          </w:pPr>
          <w:hyperlink w:anchor="__RefHeading___Toc9013185_1280447820">
            <w:r>
              <w:rPr>
                <w:webHidden/>
                <w:rStyle w:val="IndexLink"/>
              </w:rPr>
              <w:t>12</w:t>
            </w:r>
            <w:r>
              <w:rPr>
                <w:rStyle w:val="IndexLink"/>
                <w:rtl w:val="true"/>
              </w:rPr>
              <w:t xml:space="preserve">- </w:t>
            </w:r>
            <w:r>
              <w:rPr>
                <w:rStyle w:val="IndexLink"/>
                <w:rtl w:val="true"/>
              </w:rPr>
              <w:t>تحجیر زمین برای قبرستان</w:t>
            </w:r>
            <w:r>
              <w:rPr>
                <w:rStyle w:val="IndexLink"/>
                <w:rtl w:val="true"/>
              </w:rPr>
              <w:tab/>
            </w:r>
            <w:r>
              <w:rPr>
                <w:rStyle w:val="IndexLink"/>
              </w:rPr>
              <w:t>234</w:t>
            </w:r>
          </w:hyperlink>
        </w:p>
        <w:p>
          <w:pPr>
            <w:pStyle w:val="Contents3"/>
            <w:tabs>
              <w:tab w:val="clear" w:pos="8459"/>
              <w:tab w:val="right" w:pos="9026" w:leader="dot"/>
            </w:tabs>
            <w:rPr/>
          </w:pPr>
          <w:hyperlink w:anchor="__RefHeading___Toc9013187_1280447820">
            <w:r>
              <w:rPr>
                <w:webHidden/>
                <w:rStyle w:val="IndexLink"/>
              </w:rPr>
              <w:t>13</w:t>
            </w:r>
            <w:r>
              <w:rPr>
                <w:rStyle w:val="IndexLink"/>
                <w:rtl w:val="true"/>
              </w:rPr>
              <w:t xml:space="preserve">- </w:t>
            </w:r>
            <w:r>
              <w:rPr>
                <w:rStyle w:val="IndexLink"/>
                <w:rtl w:val="true"/>
              </w:rPr>
              <w:t>تدبیر در مسائل اجتماعی</w:t>
            </w:r>
            <w:r>
              <w:rPr>
                <w:rStyle w:val="IndexLink"/>
                <w:rtl w:val="true"/>
              </w:rPr>
              <w:tab/>
            </w:r>
            <w:r>
              <w:rPr>
                <w:rStyle w:val="IndexLink"/>
              </w:rPr>
              <w:t>235</w:t>
            </w:r>
          </w:hyperlink>
        </w:p>
        <w:p>
          <w:pPr>
            <w:pStyle w:val="Contents3"/>
            <w:tabs>
              <w:tab w:val="clear" w:pos="8459"/>
              <w:tab w:val="right" w:pos="9026" w:leader="dot"/>
            </w:tabs>
            <w:rPr/>
          </w:pPr>
          <w:hyperlink w:anchor="__RefHeading___Toc9013189_1280447820">
            <w:r>
              <w:rPr>
                <w:webHidden/>
                <w:rStyle w:val="IndexLink"/>
              </w:rPr>
              <w:t>14</w:t>
            </w:r>
            <w:r>
              <w:rPr>
                <w:rStyle w:val="IndexLink"/>
                <w:rtl w:val="true"/>
              </w:rPr>
              <w:t xml:space="preserve">- </w:t>
            </w:r>
            <w:r>
              <w:rPr>
                <w:rStyle w:val="IndexLink"/>
                <w:rtl w:val="true"/>
              </w:rPr>
              <w:t>عکس برداری مخفیانه</w:t>
            </w:r>
            <w:r>
              <w:rPr>
                <w:rStyle w:val="IndexLink"/>
                <w:rtl w:val="true"/>
              </w:rPr>
              <w:tab/>
            </w:r>
            <w:r>
              <w:rPr>
                <w:rStyle w:val="IndexLink"/>
              </w:rPr>
              <w:t>235</w:t>
            </w:r>
          </w:hyperlink>
        </w:p>
        <w:p>
          <w:pPr>
            <w:pStyle w:val="Contents3"/>
            <w:tabs>
              <w:tab w:val="clear" w:pos="8459"/>
              <w:tab w:val="right" w:pos="9026" w:leader="dot"/>
            </w:tabs>
            <w:rPr/>
          </w:pPr>
          <w:hyperlink w:anchor="__RefHeading___Toc9013191_1280447820">
            <w:r>
              <w:rPr>
                <w:webHidden/>
                <w:rStyle w:val="IndexLink"/>
              </w:rPr>
              <w:t>15</w:t>
            </w:r>
            <w:r>
              <w:rPr>
                <w:rStyle w:val="IndexLink"/>
                <w:rtl w:val="true"/>
              </w:rPr>
              <w:t xml:space="preserve">- </w:t>
            </w:r>
            <w:r>
              <w:rPr>
                <w:rStyle w:val="IndexLink"/>
                <w:rtl w:val="true"/>
              </w:rPr>
              <w:t>عدم صدور حكم قتل برای بهاییان</w:t>
            </w:r>
            <w:r>
              <w:rPr>
                <w:rStyle w:val="IndexLink"/>
                <w:rtl w:val="true"/>
              </w:rPr>
              <w:tab/>
            </w:r>
            <w:r>
              <w:rPr>
                <w:rStyle w:val="IndexLink"/>
              </w:rPr>
              <w:t>236</w:t>
            </w:r>
          </w:hyperlink>
        </w:p>
        <w:p>
          <w:pPr>
            <w:pStyle w:val="Contents3"/>
            <w:tabs>
              <w:tab w:val="clear" w:pos="8459"/>
              <w:tab w:val="right" w:pos="9026" w:leader="dot"/>
            </w:tabs>
            <w:rPr/>
          </w:pPr>
          <w:hyperlink w:anchor="__RefHeading___Toc9013193_1280447820">
            <w:r>
              <w:rPr>
                <w:webHidden/>
                <w:rStyle w:val="IndexLink"/>
              </w:rPr>
              <w:t>16</w:t>
            </w:r>
            <w:r>
              <w:rPr>
                <w:rStyle w:val="IndexLink"/>
                <w:rtl w:val="true"/>
              </w:rPr>
              <w:t xml:space="preserve">- </w:t>
            </w:r>
            <w:r>
              <w:rPr>
                <w:rStyle w:val="IndexLink"/>
                <w:rtl w:val="true"/>
              </w:rPr>
              <w:t>تواضع در برابر فرزند نوجوان</w:t>
            </w:r>
            <w:r>
              <w:rPr>
                <w:rStyle w:val="IndexLink"/>
                <w:rtl w:val="true"/>
              </w:rPr>
              <w:tab/>
            </w:r>
            <w:r>
              <w:rPr>
                <w:rStyle w:val="IndexLink"/>
              </w:rPr>
              <w:t>236</w:t>
            </w:r>
          </w:hyperlink>
        </w:p>
        <w:p>
          <w:pPr>
            <w:pStyle w:val="Contents3"/>
            <w:tabs>
              <w:tab w:val="clear" w:pos="8459"/>
              <w:tab w:val="right" w:pos="9026" w:leader="dot"/>
            </w:tabs>
            <w:rPr/>
          </w:pPr>
          <w:hyperlink w:anchor="__RefHeading___Toc9013195_1280447820">
            <w:r>
              <w:rPr>
                <w:webHidden/>
                <w:rStyle w:val="IndexLink"/>
              </w:rPr>
              <w:t>17</w:t>
            </w:r>
            <w:r>
              <w:rPr>
                <w:rStyle w:val="IndexLink"/>
                <w:rtl w:val="true"/>
              </w:rPr>
              <w:t xml:space="preserve">- </w:t>
            </w:r>
            <w:r>
              <w:rPr>
                <w:rStyle w:val="IndexLink"/>
                <w:rtl w:val="true"/>
              </w:rPr>
              <w:t>اثبات عيد فطر</w:t>
            </w:r>
            <w:r>
              <w:rPr>
                <w:rStyle w:val="IndexLink"/>
                <w:rtl w:val="true"/>
              </w:rPr>
              <w:tab/>
            </w:r>
            <w:r>
              <w:rPr>
                <w:rStyle w:val="IndexLink"/>
              </w:rPr>
              <w:t>237</w:t>
            </w:r>
          </w:hyperlink>
        </w:p>
        <w:p>
          <w:pPr>
            <w:pStyle w:val="Contents3"/>
            <w:tabs>
              <w:tab w:val="clear" w:pos="8459"/>
              <w:tab w:val="right" w:pos="9026" w:leader="dot"/>
            </w:tabs>
            <w:rPr/>
          </w:pPr>
          <w:hyperlink w:anchor="__RefHeading___Toc9013197_1280447820">
            <w:r>
              <w:rPr>
                <w:webHidden/>
                <w:rStyle w:val="IndexLink"/>
              </w:rPr>
              <w:t>18</w:t>
            </w:r>
            <w:r>
              <w:rPr>
                <w:rStyle w:val="IndexLink"/>
                <w:rtl w:val="true"/>
              </w:rPr>
              <w:t xml:space="preserve">- </w:t>
            </w:r>
            <w:r>
              <w:rPr>
                <w:rStyle w:val="IndexLink"/>
                <w:rtl w:val="true"/>
              </w:rPr>
              <w:t>احترام به سادات</w:t>
            </w:r>
            <w:r>
              <w:rPr>
                <w:rStyle w:val="IndexLink"/>
                <w:rtl w:val="true"/>
              </w:rPr>
              <w:tab/>
            </w:r>
            <w:r>
              <w:rPr>
                <w:rStyle w:val="IndexLink"/>
              </w:rPr>
              <w:t>238</w:t>
            </w:r>
          </w:hyperlink>
        </w:p>
        <w:p>
          <w:pPr>
            <w:pStyle w:val="Contents3"/>
            <w:tabs>
              <w:tab w:val="clear" w:pos="8459"/>
              <w:tab w:val="right" w:pos="9026" w:leader="dot"/>
            </w:tabs>
            <w:rPr/>
          </w:pPr>
          <w:hyperlink w:anchor="__RefHeading___Toc9013199_1280447820">
            <w:r>
              <w:rPr>
                <w:webHidden/>
                <w:rStyle w:val="IndexLink"/>
              </w:rPr>
              <w:t>19</w:t>
            </w:r>
            <w:r>
              <w:rPr>
                <w:rStyle w:val="IndexLink"/>
                <w:rtl w:val="true"/>
              </w:rPr>
              <w:t xml:space="preserve">- </w:t>
            </w:r>
            <w:r>
              <w:rPr>
                <w:rStyle w:val="IndexLink"/>
                <w:rtl w:val="true"/>
              </w:rPr>
              <w:t>آبروداری</w:t>
            </w:r>
            <w:r>
              <w:rPr>
                <w:rStyle w:val="IndexLink"/>
                <w:rtl w:val="true"/>
              </w:rPr>
              <w:tab/>
            </w:r>
            <w:r>
              <w:rPr>
                <w:rStyle w:val="IndexLink"/>
              </w:rPr>
              <w:t>238</w:t>
            </w:r>
          </w:hyperlink>
        </w:p>
        <w:p>
          <w:pPr>
            <w:pStyle w:val="Contents3"/>
            <w:tabs>
              <w:tab w:val="clear" w:pos="8459"/>
              <w:tab w:val="right" w:pos="9026" w:leader="dot"/>
            </w:tabs>
            <w:rPr/>
          </w:pPr>
          <w:hyperlink w:anchor="__RefHeading___Toc9013201_1280447820">
            <w:r>
              <w:rPr>
                <w:webHidden/>
                <w:rStyle w:val="IndexLink"/>
              </w:rPr>
              <w:t>20</w:t>
            </w:r>
            <w:r>
              <w:rPr>
                <w:rStyle w:val="IndexLink"/>
                <w:rtl w:val="true"/>
              </w:rPr>
              <w:t xml:space="preserve">- </w:t>
            </w:r>
            <w:r>
              <w:rPr>
                <w:rStyle w:val="IndexLink"/>
                <w:rtl w:val="true"/>
              </w:rPr>
              <w:t>التزام به ادای نافله شب</w:t>
            </w:r>
            <w:r>
              <w:rPr>
                <w:rStyle w:val="IndexLink"/>
                <w:rtl w:val="true"/>
              </w:rPr>
              <w:tab/>
            </w:r>
            <w:r>
              <w:rPr>
                <w:rStyle w:val="IndexLink"/>
              </w:rPr>
              <w:t>239</w:t>
            </w:r>
          </w:hyperlink>
        </w:p>
        <w:p>
          <w:pPr>
            <w:pStyle w:val="Contents3"/>
            <w:tabs>
              <w:tab w:val="clear" w:pos="8459"/>
              <w:tab w:val="right" w:pos="9026" w:leader="dot"/>
            </w:tabs>
            <w:rPr/>
          </w:pPr>
          <w:hyperlink w:anchor="__RefHeading___Toc9013203_1280447820">
            <w:r>
              <w:rPr>
                <w:webHidden/>
                <w:rStyle w:val="IndexLink"/>
              </w:rPr>
              <w:t>21</w:t>
            </w:r>
            <w:r>
              <w:rPr>
                <w:rStyle w:val="IndexLink"/>
                <w:rtl w:val="true"/>
              </w:rPr>
              <w:t xml:space="preserve">- </w:t>
            </w:r>
            <w:r>
              <w:rPr>
                <w:rStyle w:val="IndexLink"/>
                <w:rtl w:val="true"/>
              </w:rPr>
              <w:t>تصمیم به تهجّد</w:t>
            </w:r>
            <w:r>
              <w:rPr>
                <w:rStyle w:val="IndexLink"/>
                <w:rtl w:val="true"/>
              </w:rPr>
              <w:tab/>
            </w:r>
            <w:r>
              <w:rPr>
                <w:rStyle w:val="IndexLink"/>
              </w:rPr>
              <w:t>239</w:t>
            </w:r>
          </w:hyperlink>
        </w:p>
        <w:p>
          <w:pPr>
            <w:pStyle w:val="Contents3"/>
            <w:tabs>
              <w:tab w:val="clear" w:pos="8459"/>
              <w:tab w:val="right" w:pos="9026" w:leader="dot"/>
            </w:tabs>
            <w:rPr/>
          </w:pPr>
          <w:hyperlink w:anchor="__RefHeading___Toc9013205_1280447820">
            <w:r>
              <w:rPr>
                <w:webHidden/>
                <w:rStyle w:val="IndexLink"/>
              </w:rPr>
              <w:t>22</w:t>
            </w:r>
            <w:r>
              <w:rPr>
                <w:rStyle w:val="IndexLink"/>
                <w:rtl w:val="true"/>
              </w:rPr>
              <w:t xml:space="preserve">- </w:t>
            </w:r>
            <w:r>
              <w:rPr>
                <w:rStyle w:val="IndexLink"/>
                <w:rtl w:val="true"/>
              </w:rPr>
              <w:t>مهربانی و نرم خویی</w:t>
            </w:r>
            <w:r>
              <w:rPr>
                <w:rStyle w:val="IndexLink"/>
                <w:rtl w:val="true"/>
              </w:rPr>
              <w:tab/>
            </w:r>
            <w:r>
              <w:rPr>
                <w:rStyle w:val="IndexLink"/>
              </w:rPr>
              <w:t>240</w:t>
            </w:r>
          </w:hyperlink>
        </w:p>
        <w:p>
          <w:pPr>
            <w:pStyle w:val="Contents3"/>
            <w:tabs>
              <w:tab w:val="clear" w:pos="8459"/>
              <w:tab w:val="right" w:pos="9026" w:leader="dot"/>
            </w:tabs>
            <w:rPr/>
          </w:pPr>
          <w:hyperlink w:anchor="__RefHeading___Toc9013207_1280447820">
            <w:r>
              <w:rPr>
                <w:webHidden/>
                <w:rStyle w:val="IndexLink"/>
              </w:rPr>
              <w:t>23</w:t>
            </w:r>
            <w:r>
              <w:rPr>
                <w:rStyle w:val="IndexLink"/>
                <w:rtl w:val="true"/>
              </w:rPr>
              <w:t xml:space="preserve">- </w:t>
            </w:r>
            <w:r>
              <w:rPr>
                <w:rStyle w:val="IndexLink"/>
                <w:rtl w:val="true"/>
              </w:rPr>
              <w:t>موجودی خانه عالم اوّل شهر</w:t>
            </w:r>
            <w:r>
              <w:rPr>
                <w:rStyle w:val="IndexLink"/>
                <w:rtl w:val="true"/>
              </w:rPr>
              <w:tab/>
            </w:r>
            <w:r>
              <w:rPr>
                <w:rStyle w:val="IndexLink"/>
              </w:rPr>
              <w:t>241</w:t>
            </w:r>
          </w:hyperlink>
        </w:p>
        <w:p>
          <w:pPr>
            <w:pStyle w:val="Contents3"/>
            <w:tabs>
              <w:tab w:val="clear" w:pos="8459"/>
              <w:tab w:val="right" w:pos="9026" w:leader="dot"/>
            </w:tabs>
            <w:rPr/>
          </w:pPr>
          <w:hyperlink w:anchor="__RefHeading___Toc9013209_1280447820">
            <w:r>
              <w:rPr>
                <w:webHidden/>
                <w:rStyle w:val="IndexLink"/>
              </w:rPr>
              <w:t>24</w:t>
            </w:r>
            <w:r>
              <w:rPr>
                <w:rStyle w:val="IndexLink"/>
                <w:rtl w:val="true"/>
              </w:rPr>
              <w:t xml:space="preserve">- </w:t>
            </w:r>
            <w:r>
              <w:rPr>
                <w:rStyle w:val="IndexLink"/>
                <w:rtl w:val="true"/>
              </w:rPr>
              <w:t>پرهیز از ادعای اجتهاد</w:t>
            </w:r>
            <w:r>
              <w:rPr>
                <w:rStyle w:val="IndexLink"/>
                <w:rtl w:val="true"/>
              </w:rPr>
              <w:tab/>
            </w:r>
            <w:r>
              <w:rPr>
                <w:rStyle w:val="IndexLink"/>
              </w:rPr>
              <w:t>241</w:t>
            </w:r>
          </w:hyperlink>
        </w:p>
        <w:p>
          <w:pPr>
            <w:pStyle w:val="Contents3"/>
            <w:tabs>
              <w:tab w:val="clear" w:pos="8459"/>
              <w:tab w:val="right" w:pos="9026" w:leader="dot"/>
            </w:tabs>
            <w:rPr/>
          </w:pPr>
          <w:hyperlink w:anchor="__RefHeading___Toc9013211_1280447820">
            <w:r>
              <w:rPr>
                <w:webHidden/>
                <w:rStyle w:val="IndexLink"/>
              </w:rPr>
              <w:t>25</w:t>
            </w:r>
            <w:r>
              <w:rPr>
                <w:rStyle w:val="IndexLink"/>
                <w:rtl w:val="true"/>
              </w:rPr>
              <w:t xml:space="preserve">- </w:t>
            </w:r>
            <w:r>
              <w:rPr>
                <w:rStyle w:val="IndexLink"/>
                <w:rtl w:val="true"/>
              </w:rPr>
              <w:t>تحصیل و تنگدستی</w:t>
            </w:r>
            <w:r>
              <w:rPr>
                <w:rStyle w:val="IndexLink"/>
                <w:rtl w:val="true"/>
              </w:rPr>
              <w:tab/>
            </w:r>
            <w:r>
              <w:rPr>
                <w:rStyle w:val="IndexLink"/>
              </w:rPr>
              <w:t>242</w:t>
            </w:r>
          </w:hyperlink>
        </w:p>
        <w:p>
          <w:pPr>
            <w:pStyle w:val="Contents3"/>
            <w:tabs>
              <w:tab w:val="clear" w:pos="8459"/>
              <w:tab w:val="right" w:pos="9026" w:leader="dot"/>
            </w:tabs>
            <w:rPr/>
          </w:pPr>
          <w:hyperlink w:anchor="__RefHeading___Toc9013213_1280447820">
            <w:r>
              <w:rPr>
                <w:webHidden/>
                <w:rStyle w:val="IndexLink"/>
              </w:rPr>
              <w:t>26</w:t>
            </w:r>
            <w:r>
              <w:rPr>
                <w:rStyle w:val="IndexLink"/>
                <w:rtl w:val="true"/>
              </w:rPr>
              <w:t xml:space="preserve">- </w:t>
            </w:r>
            <w:r>
              <w:rPr>
                <w:rStyle w:val="IndexLink"/>
                <w:rtl w:val="true"/>
              </w:rPr>
              <w:t>مسکنی امر گذر</w:t>
            </w:r>
            <w:r>
              <w:rPr>
                <w:rStyle w:val="IndexLink"/>
                <w:rtl w:val="true"/>
              </w:rPr>
              <w:tab/>
            </w:r>
            <w:r>
              <w:rPr>
                <w:rStyle w:val="IndexLink"/>
              </w:rPr>
              <w:t>243</w:t>
            </w:r>
          </w:hyperlink>
        </w:p>
        <w:p>
          <w:pPr>
            <w:pStyle w:val="Contents3"/>
            <w:tabs>
              <w:tab w:val="clear" w:pos="8459"/>
              <w:tab w:val="right" w:pos="9026" w:leader="dot"/>
            </w:tabs>
            <w:rPr/>
          </w:pPr>
          <w:hyperlink w:anchor="__RefHeading___Toc9013215_1280447820">
            <w:r>
              <w:rPr>
                <w:webHidden/>
                <w:rStyle w:val="IndexLink"/>
              </w:rPr>
              <w:t>27</w:t>
            </w:r>
            <w:r>
              <w:rPr>
                <w:rStyle w:val="IndexLink"/>
                <w:rtl w:val="true"/>
              </w:rPr>
              <w:t xml:space="preserve">- </w:t>
            </w:r>
            <w:r>
              <w:rPr>
                <w:rStyle w:val="IndexLink"/>
                <w:rtl w:val="true"/>
              </w:rPr>
              <w:t>بی اعتنایی به عالم متّقی</w:t>
            </w:r>
            <w:r>
              <w:rPr>
                <w:rStyle w:val="IndexLink"/>
                <w:rtl w:val="true"/>
              </w:rPr>
              <w:tab/>
            </w:r>
            <w:r>
              <w:rPr>
                <w:rStyle w:val="IndexLink"/>
              </w:rPr>
              <w:t>243</w:t>
            </w:r>
          </w:hyperlink>
        </w:p>
        <w:p>
          <w:pPr>
            <w:pStyle w:val="Contents3"/>
            <w:tabs>
              <w:tab w:val="clear" w:pos="8459"/>
              <w:tab w:val="right" w:pos="9026" w:leader="dot"/>
            </w:tabs>
            <w:rPr/>
          </w:pPr>
          <w:hyperlink w:anchor="__RefHeading___Toc9013217_1280447820">
            <w:r>
              <w:rPr>
                <w:webHidden/>
                <w:rStyle w:val="IndexLink"/>
              </w:rPr>
              <w:t>28</w:t>
            </w:r>
            <w:r>
              <w:rPr>
                <w:rStyle w:val="IndexLink"/>
                <w:rtl w:val="true"/>
              </w:rPr>
              <w:t xml:space="preserve">- </w:t>
            </w:r>
            <w:r>
              <w:rPr>
                <w:rStyle w:val="IndexLink"/>
                <w:rtl w:val="true"/>
              </w:rPr>
              <w:t>حمایت از زرتشتیان</w:t>
            </w:r>
            <w:r>
              <w:rPr>
                <w:rStyle w:val="IndexLink"/>
                <w:rtl w:val="true"/>
              </w:rPr>
              <w:tab/>
            </w:r>
            <w:r>
              <w:rPr>
                <w:rStyle w:val="IndexLink"/>
              </w:rPr>
              <w:t>244</w:t>
            </w:r>
          </w:hyperlink>
        </w:p>
        <w:p>
          <w:pPr>
            <w:pStyle w:val="Contents3"/>
            <w:tabs>
              <w:tab w:val="clear" w:pos="8459"/>
              <w:tab w:val="right" w:pos="9026" w:leader="dot"/>
            </w:tabs>
            <w:rPr/>
          </w:pPr>
          <w:hyperlink w:anchor="__RefHeading___Toc9013219_1280447820">
            <w:r>
              <w:rPr>
                <w:webHidden/>
                <w:rStyle w:val="IndexLink"/>
              </w:rPr>
              <w:t>29</w:t>
            </w:r>
            <w:r>
              <w:rPr>
                <w:rStyle w:val="IndexLink"/>
                <w:rtl w:val="true"/>
              </w:rPr>
              <w:t xml:space="preserve">- </w:t>
            </w:r>
            <w:r>
              <w:rPr>
                <w:rStyle w:val="IndexLink"/>
                <w:rtl w:val="true"/>
              </w:rPr>
              <w:t>نجات نوجوان از وسواس</w:t>
            </w:r>
            <w:r>
              <w:rPr>
                <w:rStyle w:val="IndexLink"/>
                <w:rtl w:val="true"/>
              </w:rPr>
              <w:tab/>
            </w:r>
            <w:r>
              <w:rPr>
                <w:rStyle w:val="IndexLink"/>
              </w:rPr>
              <w:t>246</w:t>
            </w:r>
          </w:hyperlink>
        </w:p>
        <w:p>
          <w:pPr>
            <w:pStyle w:val="Contents3"/>
            <w:tabs>
              <w:tab w:val="clear" w:pos="8459"/>
              <w:tab w:val="right" w:pos="9026" w:leader="dot"/>
            </w:tabs>
            <w:rPr/>
          </w:pPr>
          <w:hyperlink w:anchor="__RefHeading___Toc9013221_1280447820">
            <w:r>
              <w:rPr>
                <w:webHidden/>
                <w:rStyle w:val="IndexLink"/>
              </w:rPr>
              <w:t>30</w:t>
            </w:r>
            <w:r>
              <w:rPr>
                <w:rStyle w:val="IndexLink"/>
                <w:rtl w:val="true"/>
              </w:rPr>
              <w:t xml:space="preserve">- </w:t>
            </w:r>
            <w:r>
              <w:rPr>
                <w:rStyle w:val="IndexLink"/>
                <w:rtl w:val="true"/>
              </w:rPr>
              <w:t>ارتحال آقا</w:t>
            </w:r>
            <w:r>
              <w:rPr>
                <w:rStyle w:val="IndexLink"/>
                <w:rtl w:val="true"/>
              </w:rPr>
              <w:tab/>
            </w:r>
            <w:r>
              <w:rPr>
                <w:rStyle w:val="IndexLink"/>
              </w:rPr>
              <w:t>247</w:t>
            </w:r>
          </w:hyperlink>
        </w:p>
        <w:p>
          <w:pPr>
            <w:pStyle w:val="Contents2"/>
            <w:tabs>
              <w:tab w:val="clear" w:pos="8743"/>
              <w:tab w:val="right" w:pos="9026" w:leader="dot"/>
            </w:tabs>
            <w:rPr/>
          </w:pPr>
          <w:hyperlink w:anchor="__RefHeading___Toc9013223_1280447820">
            <w:r>
              <w:rPr>
                <w:webHidden/>
                <w:rStyle w:val="IndexLink"/>
                <w:rtl w:val="true"/>
              </w:rPr>
              <w:t>آرامگاه آیت الله</w:t>
            </w:r>
            <w:r>
              <w:rPr>
                <w:rStyle w:val="IndexLink"/>
                <w:rtl w:val="true"/>
              </w:rPr>
              <w:tab/>
            </w:r>
            <w:r>
              <w:rPr>
                <w:rStyle w:val="IndexLink"/>
              </w:rPr>
              <w:t>248</w:t>
            </w:r>
          </w:hyperlink>
        </w:p>
        <w:p>
          <w:pPr>
            <w:pStyle w:val="Contents2"/>
            <w:tabs>
              <w:tab w:val="clear" w:pos="8743"/>
              <w:tab w:val="right" w:pos="9026" w:leader="dot"/>
            </w:tabs>
            <w:rPr/>
          </w:pPr>
          <w:hyperlink w:anchor="__RefHeading___Toc9013225_1280447820">
            <w:r>
              <w:rPr>
                <w:webHidden/>
                <w:rStyle w:val="IndexLink"/>
                <w:rtl w:val="true"/>
              </w:rPr>
              <w:t>آیت الله ملّا محمد ابراهیم لاری، حاجی آخوند طزرجانی قدّس سرّه</w:t>
            </w:r>
            <w:r>
              <w:rPr>
                <w:rStyle w:val="IndexLink"/>
                <w:rtl w:val="true"/>
              </w:rPr>
              <w:tab/>
            </w:r>
            <w:r>
              <w:rPr>
                <w:rStyle w:val="IndexLink"/>
              </w:rPr>
              <w:t>249</w:t>
            </w:r>
          </w:hyperlink>
        </w:p>
        <w:p>
          <w:pPr>
            <w:pStyle w:val="Contents3"/>
            <w:tabs>
              <w:tab w:val="clear" w:pos="8459"/>
              <w:tab w:val="right" w:pos="9026" w:leader="dot"/>
            </w:tabs>
            <w:rPr/>
          </w:pPr>
          <w:hyperlink w:anchor="__RefHeading___Toc9013227_128044782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9013229_1280447820">
            <w:r>
              <w:rPr>
                <w:webHidden/>
                <w:rStyle w:val="IndexLink"/>
              </w:rPr>
              <w:t>1</w:t>
            </w:r>
            <w:r>
              <w:rPr>
                <w:rStyle w:val="IndexLink"/>
                <w:rtl w:val="true"/>
              </w:rPr>
              <w:t xml:space="preserve">- </w:t>
            </w:r>
            <w:r>
              <w:rPr>
                <w:rStyle w:val="IndexLink"/>
                <w:rtl w:val="true"/>
              </w:rPr>
              <w:t>عذرخواهی لوطی</w:t>
            </w:r>
            <w:r>
              <w:rPr>
                <w:rStyle w:val="IndexLink"/>
                <w:rtl w:val="true"/>
              </w:rPr>
              <w:tab/>
            </w:r>
            <w:r>
              <w:rPr>
                <w:rStyle w:val="IndexLink"/>
              </w:rPr>
              <w:t>252</w:t>
            </w:r>
          </w:hyperlink>
        </w:p>
        <w:p>
          <w:pPr>
            <w:pStyle w:val="Contents3"/>
            <w:tabs>
              <w:tab w:val="clear" w:pos="8459"/>
              <w:tab w:val="right" w:pos="9026" w:leader="dot"/>
            </w:tabs>
            <w:rPr/>
          </w:pPr>
          <w:hyperlink w:anchor="__RefHeading___Toc9013231_1280447820">
            <w:r>
              <w:rPr>
                <w:webHidden/>
                <w:rStyle w:val="IndexLink"/>
              </w:rPr>
              <w:t>2</w:t>
            </w:r>
            <w:r>
              <w:rPr>
                <w:rStyle w:val="IndexLink"/>
                <w:rtl w:val="true"/>
              </w:rPr>
              <w:t xml:space="preserve">- </w:t>
            </w:r>
            <w:r>
              <w:rPr>
                <w:rStyle w:val="IndexLink"/>
                <w:rtl w:val="true"/>
              </w:rPr>
              <w:t>پشمک پیشکش</w:t>
            </w:r>
            <w:r>
              <w:rPr>
                <w:rStyle w:val="IndexLink"/>
                <w:rtl w:val="true"/>
              </w:rPr>
              <w:tab/>
            </w:r>
            <w:r>
              <w:rPr>
                <w:rStyle w:val="IndexLink"/>
              </w:rPr>
              <w:t>253</w:t>
            </w:r>
          </w:hyperlink>
        </w:p>
        <w:p>
          <w:pPr>
            <w:pStyle w:val="Contents3"/>
            <w:tabs>
              <w:tab w:val="clear" w:pos="8459"/>
              <w:tab w:val="right" w:pos="9026" w:leader="dot"/>
            </w:tabs>
            <w:rPr/>
          </w:pPr>
          <w:hyperlink w:anchor="__RefHeading___Toc9013233_1280447820">
            <w:r>
              <w:rPr>
                <w:webHidden/>
                <w:rStyle w:val="IndexLink"/>
              </w:rPr>
              <w:t>3</w:t>
            </w:r>
            <w:r>
              <w:rPr>
                <w:rStyle w:val="IndexLink"/>
                <w:rtl w:val="true"/>
              </w:rPr>
              <w:t xml:space="preserve">- </w:t>
            </w:r>
            <w:r>
              <w:rPr>
                <w:rStyle w:val="IndexLink"/>
                <w:rtl w:val="true"/>
              </w:rPr>
              <w:t>احقاق حق وقف</w:t>
            </w:r>
            <w:r>
              <w:rPr>
                <w:rStyle w:val="IndexLink"/>
                <w:rtl w:val="true"/>
              </w:rPr>
              <w:tab/>
            </w:r>
            <w:r>
              <w:rPr>
                <w:rStyle w:val="IndexLink"/>
              </w:rPr>
              <w:t>253</w:t>
            </w:r>
          </w:hyperlink>
        </w:p>
        <w:p>
          <w:pPr>
            <w:pStyle w:val="Contents3"/>
            <w:tabs>
              <w:tab w:val="clear" w:pos="8459"/>
              <w:tab w:val="right" w:pos="9026" w:leader="dot"/>
            </w:tabs>
            <w:rPr/>
          </w:pPr>
          <w:hyperlink w:anchor="__RefHeading___Toc9013235_1280447820">
            <w:r>
              <w:rPr>
                <w:webHidden/>
                <w:rStyle w:val="IndexLink"/>
              </w:rPr>
              <w:t>4</w:t>
            </w:r>
            <w:r>
              <w:rPr>
                <w:rStyle w:val="IndexLink"/>
                <w:rtl w:val="true"/>
              </w:rPr>
              <w:t xml:space="preserve">- </w:t>
            </w:r>
            <w:r>
              <w:rPr>
                <w:rStyle w:val="IndexLink"/>
                <w:rtl w:val="true"/>
              </w:rPr>
              <w:t>صبر بر قسمت</w:t>
            </w:r>
            <w:r>
              <w:rPr>
                <w:rStyle w:val="IndexLink"/>
                <w:rtl w:val="true"/>
              </w:rPr>
              <w:tab/>
            </w:r>
            <w:r>
              <w:rPr>
                <w:rStyle w:val="IndexLink"/>
              </w:rPr>
              <w:t>254</w:t>
            </w:r>
          </w:hyperlink>
        </w:p>
        <w:p>
          <w:pPr>
            <w:pStyle w:val="Contents3"/>
            <w:tabs>
              <w:tab w:val="clear" w:pos="8459"/>
              <w:tab w:val="right" w:pos="9026" w:leader="dot"/>
            </w:tabs>
            <w:rPr/>
          </w:pPr>
          <w:hyperlink w:anchor="__RefHeading___Toc9013237_1280447820">
            <w:r>
              <w:rPr>
                <w:webHidden/>
                <w:rStyle w:val="IndexLink"/>
              </w:rPr>
              <w:t>5</w:t>
            </w:r>
            <w:r>
              <w:rPr>
                <w:rStyle w:val="IndexLink"/>
                <w:rtl w:val="true"/>
              </w:rPr>
              <w:t xml:space="preserve">- </w:t>
            </w:r>
            <w:r>
              <w:rPr>
                <w:rStyle w:val="IndexLink"/>
                <w:rtl w:val="true"/>
              </w:rPr>
              <w:t>ساعت وسیلهٔ نمایش گذر عمر</w:t>
            </w:r>
            <w:r>
              <w:rPr>
                <w:rStyle w:val="IndexLink"/>
                <w:rtl w:val="true"/>
              </w:rPr>
              <w:tab/>
            </w:r>
            <w:r>
              <w:rPr>
                <w:rStyle w:val="IndexLink"/>
              </w:rPr>
              <w:t>255</w:t>
            </w:r>
          </w:hyperlink>
        </w:p>
        <w:p>
          <w:pPr>
            <w:pStyle w:val="Contents3"/>
            <w:tabs>
              <w:tab w:val="clear" w:pos="8459"/>
              <w:tab w:val="right" w:pos="9026" w:leader="dot"/>
            </w:tabs>
            <w:rPr/>
          </w:pPr>
          <w:hyperlink w:anchor="__RefHeading___Toc9013239_1280447820">
            <w:r>
              <w:rPr>
                <w:webHidden/>
                <w:rStyle w:val="IndexLink"/>
              </w:rPr>
              <w:t>6</w:t>
            </w:r>
            <w:r>
              <w:rPr>
                <w:rStyle w:val="IndexLink"/>
                <w:rtl w:val="true"/>
              </w:rPr>
              <w:t xml:space="preserve">- </w:t>
            </w:r>
            <w:r>
              <w:rPr>
                <w:rStyle w:val="IndexLink"/>
                <w:rtl w:val="true"/>
              </w:rPr>
              <w:t>حوض مدرسه</w:t>
            </w:r>
            <w:r>
              <w:rPr>
                <w:rStyle w:val="IndexLink"/>
                <w:rtl w:val="true"/>
              </w:rPr>
              <w:tab/>
            </w:r>
            <w:r>
              <w:rPr>
                <w:rStyle w:val="IndexLink"/>
              </w:rPr>
              <w:t>255</w:t>
            </w:r>
          </w:hyperlink>
        </w:p>
        <w:p>
          <w:pPr>
            <w:pStyle w:val="Contents3"/>
            <w:tabs>
              <w:tab w:val="clear" w:pos="8459"/>
              <w:tab w:val="right" w:pos="9026" w:leader="dot"/>
            </w:tabs>
            <w:rPr/>
          </w:pPr>
          <w:hyperlink w:anchor="__RefHeading___Toc9013241_1280447820">
            <w:r>
              <w:rPr>
                <w:webHidden/>
                <w:rStyle w:val="IndexLink"/>
              </w:rPr>
              <w:t>7</w:t>
            </w:r>
            <w:r>
              <w:rPr>
                <w:rStyle w:val="IndexLink"/>
                <w:rtl w:val="true"/>
              </w:rPr>
              <w:t xml:space="preserve">- </w:t>
            </w:r>
            <w:r>
              <w:rPr>
                <w:rStyle w:val="IndexLink"/>
                <w:rtl w:val="true"/>
              </w:rPr>
              <w:t>تعدّی به محدوده مسیل</w:t>
            </w:r>
            <w:r>
              <w:rPr>
                <w:rStyle w:val="IndexLink"/>
                <w:rtl w:val="true"/>
              </w:rPr>
              <w:tab/>
            </w:r>
            <w:r>
              <w:rPr>
                <w:rStyle w:val="IndexLink"/>
              </w:rPr>
              <w:t>256</w:t>
            </w:r>
          </w:hyperlink>
        </w:p>
        <w:p>
          <w:pPr>
            <w:pStyle w:val="Contents3"/>
            <w:tabs>
              <w:tab w:val="clear" w:pos="8459"/>
              <w:tab w:val="right" w:pos="9026" w:leader="dot"/>
            </w:tabs>
            <w:rPr/>
          </w:pPr>
          <w:hyperlink w:anchor="__RefHeading___Toc9013243_1280447820">
            <w:r>
              <w:rPr>
                <w:webHidden/>
                <w:rStyle w:val="IndexLink"/>
              </w:rPr>
              <w:t>8</w:t>
            </w:r>
            <w:r>
              <w:rPr>
                <w:rStyle w:val="IndexLink"/>
                <w:rtl w:val="true"/>
              </w:rPr>
              <w:t xml:space="preserve">- </w:t>
            </w:r>
            <w:r>
              <w:rPr>
                <w:rStyle w:val="IndexLink"/>
                <w:rtl w:val="true"/>
              </w:rPr>
              <w:t>وقت شناسی</w:t>
            </w:r>
            <w:r>
              <w:rPr>
                <w:rStyle w:val="IndexLink"/>
                <w:rtl w:val="true"/>
              </w:rPr>
              <w:tab/>
            </w:r>
            <w:r>
              <w:rPr>
                <w:rStyle w:val="IndexLink"/>
              </w:rPr>
              <w:t>257</w:t>
            </w:r>
          </w:hyperlink>
        </w:p>
        <w:p>
          <w:pPr>
            <w:pStyle w:val="Contents3"/>
            <w:tabs>
              <w:tab w:val="clear" w:pos="8459"/>
              <w:tab w:val="right" w:pos="9026" w:leader="dot"/>
            </w:tabs>
            <w:rPr/>
          </w:pPr>
          <w:hyperlink w:anchor="__RefHeading___Toc9013245_1280447820">
            <w:r>
              <w:rPr>
                <w:webHidden/>
                <w:rStyle w:val="IndexLink"/>
              </w:rPr>
              <w:t>9</w:t>
            </w:r>
            <w:r>
              <w:rPr>
                <w:rStyle w:val="IndexLink"/>
                <w:rtl w:val="true"/>
              </w:rPr>
              <w:t xml:space="preserve">- </w:t>
            </w:r>
            <w:r>
              <w:rPr>
                <w:rStyle w:val="IndexLink"/>
                <w:rtl w:val="true"/>
              </w:rPr>
              <w:t>آرزوی پشمک</w:t>
            </w:r>
            <w:r>
              <w:rPr>
                <w:rStyle w:val="IndexLink"/>
                <w:rtl w:val="true"/>
              </w:rPr>
              <w:tab/>
            </w:r>
            <w:r>
              <w:rPr>
                <w:rStyle w:val="IndexLink"/>
              </w:rPr>
              <w:t>257</w:t>
            </w:r>
          </w:hyperlink>
        </w:p>
        <w:p>
          <w:pPr>
            <w:pStyle w:val="Contents3"/>
            <w:tabs>
              <w:tab w:val="clear" w:pos="8459"/>
              <w:tab w:val="right" w:pos="9026" w:leader="dot"/>
            </w:tabs>
            <w:rPr/>
          </w:pPr>
          <w:hyperlink w:anchor="__RefHeading___Toc9013247_1280447820">
            <w:r>
              <w:rPr>
                <w:webHidden/>
                <w:rStyle w:val="IndexLink"/>
              </w:rPr>
              <w:t>10</w:t>
            </w:r>
            <w:r>
              <w:rPr>
                <w:rStyle w:val="IndexLink"/>
                <w:rtl w:val="true"/>
              </w:rPr>
              <w:t xml:space="preserve">- </w:t>
            </w:r>
            <w:r>
              <w:rPr>
                <w:rStyle w:val="IndexLink"/>
                <w:rtl w:val="true"/>
              </w:rPr>
              <w:t>شایعه پیدا شدن جانور آدم خوار</w:t>
            </w:r>
            <w:r>
              <w:rPr>
                <w:rStyle w:val="IndexLink"/>
                <w:rtl w:val="true"/>
              </w:rPr>
              <w:tab/>
            </w:r>
            <w:r>
              <w:rPr>
                <w:rStyle w:val="IndexLink"/>
              </w:rPr>
              <w:t>258</w:t>
            </w:r>
          </w:hyperlink>
        </w:p>
        <w:p>
          <w:pPr>
            <w:pStyle w:val="Contents3"/>
            <w:tabs>
              <w:tab w:val="clear" w:pos="8459"/>
              <w:tab w:val="right" w:pos="9026" w:leader="dot"/>
            </w:tabs>
            <w:rPr/>
          </w:pPr>
          <w:hyperlink w:anchor="__RefHeading___Toc9013249_1280447820">
            <w:r>
              <w:rPr>
                <w:webHidden/>
                <w:rStyle w:val="IndexLink"/>
              </w:rPr>
              <w:t>11</w:t>
            </w:r>
            <w:r>
              <w:rPr>
                <w:rStyle w:val="IndexLink"/>
                <w:rtl w:val="true"/>
              </w:rPr>
              <w:t xml:space="preserve">- </w:t>
            </w:r>
            <w:r>
              <w:rPr>
                <w:rStyle w:val="IndexLink"/>
                <w:rtl w:val="true"/>
              </w:rPr>
              <w:t>وصیّت برای تشییع جنازه</w:t>
            </w:r>
            <w:r>
              <w:rPr>
                <w:rStyle w:val="IndexLink"/>
                <w:rtl w:val="true"/>
              </w:rPr>
              <w:tab/>
            </w:r>
            <w:r>
              <w:rPr>
                <w:rStyle w:val="IndexLink"/>
              </w:rPr>
              <w:t>258</w:t>
            </w:r>
          </w:hyperlink>
        </w:p>
        <w:p>
          <w:pPr>
            <w:pStyle w:val="Contents3"/>
            <w:tabs>
              <w:tab w:val="clear" w:pos="8459"/>
              <w:tab w:val="right" w:pos="9026" w:leader="dot"/>
            </w:tabs>
            <w:rPr/>
          </w:pPr>
          <w:hyperlink w:anchor="__RefHeading___Toc9013251_1280447820">
            <w:r>
              <w:rPr>
                <w:webHidden/>
                <w:rStyle w:val="IndexLink"/>
              </w:rPr>
              <w:t>12</w:t>
            </w:r>
            <w:r>
              <w:rPr>
                <w:rStyle w:val="IndexLink"/>
                <w:rtl w:val="true"/>
              </w:rPr>
              <w:t xml:space="preserve">- </w:t>
            </w:r>
            <w:r>
              <w:rPr>
                <w:rStyle w:val="IndexLink"/>
                <w:rtl w:val="true"/>
              </w:rPr>
              <w:t>کوچه غصبی</w:t>
            </w:r>
            <w:r>
              <w:rPr>
                <w:rStyle w:val="IndexLink"/>
                <w:rtl w:val="true"/>
              </w:rPr>
              <w:tab/>
            </w:r>
            <w:r>
              <w:rPr>
                <w:rStyle w:val="IndexLink"/>
              </w:rPr>
              <w:t>259</w:t>
            </w:r>
          </w:hyperlink>
        </w:p>
        <w:p>
          <w:pPr>
            <w:pStyle w:val="Contents3"/>
            <w:tabs>
              <w:tab w:val="clear" w:pos="8459"/>
              <w:tab w:val="right" w:pos="9026" w:leader="dot"/>
            </w:tabs>
            <w:rPr/>
          </w:pPr>
          <w:hyperlink w:anchor="__RefHeading___Toc9013253_1280447820">
            <w:r>
              <w:rPr>
                <w:webHidden/>
                <w:rStyle w:val="IndexLink"/>
              </w:rPr>
              <w:t>13</w:t>
            </w:r>
            <w:r>
              <w:rPr>
                <w:rStyle w:val="IndexLink"/>
                <w:rtl w:val="true"/>
              </w:rPr>
              <w:t xml:space="preserve">- </w:t>
            </w:r>
            <w:r>
              <w:rPr>
                <w:rStyle w:val="IndexLink"/>
                <w:rtl w:val="true"/>
              </w:rPr>
              <w:t>شوق تحصیل</w:t>
            </w:r>
            <w:r>
              <w:rPr>
                <w:rStyle w:val="IndexLink"/>
                <w:rtl w:val="true"/>
              </w:rPr>
              <w:tab/>
            </w:r>
            <w:r>
              <w:rPr>
                <w:rStyle w:val="IndexLink"/>
              </w:rPr>
              <w:t>259</w:t>
            </w:r>
          </w:hyperlink>
        </w:p>
        <w:p>
          <w:pPr>
            <w:pStyle w:val="Contents3"/>
            <w:tabs>
              <w:tab w:val="clear" w:pos="8459"/>
              <w:tab w:val="right" w:pos="9026" w:leader="dot"/>
            </w:tabs>
            <w:rPr/>
          </w:pPr>
          <w:hyperlink w:anchor="__RefHeading___Toc9013255_1280447820">
            <w:r>
              <w:rPr>
                <w:webHidden/>
                <w:rStyle w:val="IndexLink"/>
              </w:rPr>
              <w:t>14</w:t>
            </w:r>
            <w:r>
              <w:rPr>
                <w:rStyle w:val="IndexLink"/>
                <w:rtl w:val="true"/>
              </w:rPr>
              <w:t xml:space="preserve">- </w:t>
            </w:r>
            <w:r>
              <w:rPr>
                <w:rStyle w:val="IndexLink"/>
                <w:rtl w:val="true"/>
              </w:rPr>
              <w:t>ساده خوردن و ساده زیستن</w:t>
            </w:r>
            <w:r>
              <w:rPr>
                <w:rStyle w:val="IndexLink"/>
                <w:rtl w:val="true"/>
              </w:rPr>
              <w:tab/>
            </w:r>
            <w:r>
              <w:rPr>
                <w:rStyle w:val="IndexLink"/>
              </w:rPr>
              <w:t>260</w:t>
            </w:r>
          </w:hyperlink>
        </w:p>
        <w:p>
          <w:pPr>
            <w:pStyle w:val="Contents3"/>
            <w:tabs>
              <w:tab w:val="clear" w:pos="8459"/>
              <w:tab w:val="right" w:pos="9026" w:leader="dot"/>
            </w:tabs>
            <w:rPr/>
          </w:pPr>
          <w:hyperlink w:anchor="__RefHeading___Toc9013257_1280447820">
            <w:r>
              <w:rPr>
                <w:webHidden/>
                <w:rStyle w:val="IndexLink"/>
              </w:rPr>
              <w:t>15</w:t>
            </w:r>
            <w:r>
              <w:rPr>
                <w:rStyle w:val="IndexLink"/>
                <w:rtl w:val="true"/>
              </w:rPr>
              <w:t xml:space="preserve">- </w:t>
            </w:r>
            <w:r>
              <w:rPr>
                <w:rStyle w:val="IndexLink"/>
                <w:rtl w:val="true"/>
              </w:rPr>
              <w:t>پرهیز از غنا</w:t>
            </w:r>
            <w:r>
              <w:rPr>
                <w:rStyle w:val="IndexLink"/>
                <w:rtl w:val="true"/>
              </w:rPr>
              <w:tab/>
            </w:r>
            <w:r>
              <w:rPr>
                <w:rStyle w:val="IndexLink"/>
              </w:rPr>
              <w:t>261</w:t>
            </w:r>
          </w:hyperlink>
        </w:p>
        <w:p>
          <w:pPr>
            <w:pStyle w:val="Contents3"/>
            <w:tabs>
              <w:tab w:val="clear" w:pos="8459"/>
              <w:tab w:val="right" w:pos="9026" w:leader="dot"/>
            </w:tabs>
            <w:rPr/>
          </w:pPr>
          <w:hyperlink w:anchor="__RefHeading___Toc9013259_1280447820">
            <w:r>
              <w:rPr>
                <w:webHidden/>
                <w:rStyle w:val="IndexLink"/>
              </w:rPr>
              <w:t>16</w:t>
            </w:r>
            <w:r>
              <w:rPr>
                <w:rStyle w:val="IndexLink"/>
                <w:rtl w:val="true"/>
              </w:rPr>
              <w:t xml:space="preserve">- </w:t>
            </w:r>
            <w:r>
              <w:rPr>
                <w:rStyle w:val="IndexLink"/>
                <w:rtl w:val="true"/>
              </w:rPr>
              <w:t>قصاص سیلی</w:t>
            </w:r>
            <w:r>
              <w:rPr>
                <w:rStyle w:val="IndexLink"/>
                <w:rtl w:val="true"/>
              </w:rPr>
              <w:tab/>
            </w:r>
            <w:r>
              <w:rPr>
                <w:rStyle w:val="IndexLink"/>
              </w:rPr>
              <w:t>261</w:t>
            </w:r>
          </w:hyperlink>
        </w:p>
        <w:p>
          <w:pPr>
            <w:pStyle w:val="Contents3"/>
            <w:tabs>
              <w:tab w:val="clear" w:pos="8459"/>
              <w:tab w:val="right" w:pos="9026" w:leader="dot"/>
            </w:tabs>
            <w:rPr/>
          </w:pPr>
          <w:hyperlink w:anchor="__RefHeading___Toc9013261_1280447820">
            <w:r>
              <w:rPr>
                <w:webHidden/>
                <w:rStyle w:val="IndexLink"/>
              </w:rPr>
              <w:t>17</w:t>
            </w:r>
            <w:r>
              <w:rPr>
                <w:rStyle w:val="IndexLink"/>
                <w:rtl w:val="true"/>
              </w:rPr>
              <w:t xml:space="preserve">- </w:t>
            </w:r>
            <w:r>
              <w:rPr>
                <w:rStyle w:val="IndexLink"/>
                <w:rtl w:val="true"/>
              </w:rPr>
              <w:t>عدم دلتنگی در دل کوه</w:t>
            </w:r>
            <w:r>
              <w:rPr>
                <w:rStyle w:val="IndexLink"/>
                <w:rtl w:val="true"/>
              </w:rPr>
              <w:tab/>
            </w:r>
            <w:r>
              <w:rPr>
                <w:rStyle w:val="IndexLink"/>
              </w:rPr>
              <w:t>262</w:t>
            </w:r>
          </w:hyperlink>
        </w:p>
        <w:p>
          <w:pPr>
            <w:pStyle w:val="Contents3"/>
            <w:tabs>
              <w:tab w:val="clear" w:pos="8459"/>
              <w:tab w:val="right" w:pos="9026" w:leader="dot"/>
            </w:tabs>
            <w:rPr/>
          </w:pPr>
          <w:hyperlink w:anchor="__RefHeading___Toc9013263_1280447820">
            <w:r>
              <w:rPr>
                <w:webHidden/>
                <w:rStyle w:val="IndexLink"/>
              </w:rPr>
              <w:t>18</w:t>
            </w:r>
            <w:r>
              <w:rPr>
                <w:rStyle w:val="IndexLink"/>
                <w:rtl w:val="true"/>
              </w:rPr>
              <w:t xml:space="preserve">- </w:t>
            </w:r>
            <w:r>
              <w:rPr>
                <w:rStyle w:val="IndexLink"/>
                <w:rtl w:val="true"/>
              </w:rPr>
              <w:t>توصيه مرجع بزرگ تشیع</w:t>
            </w:r>
            <w:r>
              <w:rPr>
                <w:rStyle w:val="IndexLink"/>
                <w:rtl w:val="true"/>
              </w:rPr>
              <w:tab/>
            </w:r>
            <w:r>
              <w:rPr>
                <w:rStyle w:val="IndexLink"/>
              </w:rPr>
              <w:t>262</w:t>
            </w:r>
          </w:hyperlink>
        </w:p>
        <w:p>
          <w:pPr>
            <w:pStyle w:val="Contents3"/>
            <w:tabs>
              <w:tab w:val="clear" w:pos="8459"/>
              <w:tab w:val="right" w:pos="9026" w:leader="dot"/>
            </w:tabs>
            <w:rPr/>
          </w:pPr>
          <w:hyperlink w:anchor="__RefHeading___Toc9013265_1280447820">
            <w:r>
              <w:rPr>
                <w:webHidden/>
                <w:rStyle w:val="IndexLink"/>
              </w:rPr>
              <w:t>19</w:t>
            </w:r>
            <w:r>
              <w:rPr>
                <w:rStyle w:val="IndexLink"/>
                <w:rtl w:val="true"/>
              </w:rPr>
              <w:t xml:space="preserve">- </w:t>
            </w:r>
            <w:r>
              <w:rPr>
                <w:rStyle w:val="IndexLink"/>
                <w:rtl w:val="true"/>
              </w:rPr>
              <w:t>آزادی ارواح روز فوت حاجی آخوند</w:t>
            </w:r>
            <w:r>
              <w:rPr>
                <w:rStyle w:val="IndexLink"/>
                <w:rtl w:val="true"/>
              </w:rPr>
              <w:tab/>
            </w:r>
            <w:r>
              <w:rPr>
                <w:rStyle w:val="IndexLink"/>
              </w:rPr>
              <w:t>263</w:t>
            </w:r>
          </w:hyperlink>
        </w:p>
        <w:p>
          <w:pPr>
            <w:pStyle w:val="Contents3"/>
            <w:tabs>
              <w:tab w:val="clear" w:pos="8459"/>
              <w:tab w:val="right" w:pos="9026" w:leader="dot"/>
            </w:tabs>
            <w:rPr/>
          </w:pPr>
          <w:hyperlink w:anchor="__RefHeading___Toc9013267_1280447820">
            <w:r>
              <w:rPr>
                <w:webHidden/>
                <w:rStyle w:val="IndexLink"/>
              </w:rPr>
              <w:t>20</w:t>
            </w:r>
            <w:r>
              <w:rPr>
                <w:rStyle w:val="IndexLink"/>
                <w:rtl w:val="true"/>
              </w:rPr>
              <w:t xml:space="preserve">- </w:t>
            </w:r>
            <w:r>
              <w:rPr>
                <w:rStyle w:val="IndexLink"/>
                <w:rtl w:val="true"/>
              </w:rPr>
              <w:t>اقتدا به امام جماعت ناشناس</w:t>
            </w:r>
            <w:r>
              <w:rPr>
                <w:rStyle w:val="IndexLink"/>
                <w:rtl w:val="true"/>
              </w:rPr>
              <w:tab/>
            </w:r>
            <w:r>
              <w:rPr>
                <w:rStyle w:val="IndexLink"/>
              </w:rPr>
              <w:t>263</w:t>
            </w:r>
          </w:hyperlink>
        </w:p>
        <w:p>
          <w:pPr>
            <w:pStyle w:val="Contents3"/>
            <w:tabs>
              <w:tab w:val="clear" w:pos="8459"/>
              <w:tab w:val="right" w:pos="9026" w:leader="dot"/>
            </w:tabs>
            <w:rPr/>
          </w:pPr>
          <w:hyperlink w:anchor="__RefHeading___Toc9013269_1280447820">
            <w:r>
              <w:rPr>
                <w:webHidden/>
                <w:rStyle w:val="IndexLink"/>
              </w:rPr>
              <w:t>21</w:t>
            </w:r>
            <w:r>
              <w:rPr>
                <w:rStyle w:val="IndexLink"/>
                <w:rtl w:val="true"/>
              </w:rPr>
              <w:t xml:space="preserve">- </w:t>
            </w:r>
            <w:r>
              <w:rPr>
                <w:rStyle w:val="IndexLink"/>
                <w:rtl w:val="true"/>
              </w:rPr>
              <w:t>دقت در حضور به موقع سر درس</w:t>
            </w:r>
            <w:r>
              <w:rPr>
                <w:rStyle w:val="IndexLink"/>
                <w:rtl w:val="true"/>
              </w:rPr>
              <w:tab/>
            </w:r>
            <w:r>
              <w:rPr>
                <w:rStyle w:val="IndexLink"/>
              </w:rPr>
              <w:t>264</w:t>
            </w:r>
          </w:hyperlink>
        </w:p>
        <w:p>
          <w:pPr>
            <w:pStyle w:val="Contents3"/>
            <w:tabs>
              <w:tab w:val="clear" w:pos="8459"/>
              <w:tab w:val="right" w:pos="9026" w:leader="dot"/>
            </w:tabs>
            <w:rPr/>
          </w:pPr>
          <w:hyperlink w:anchor="__RefHeading___Toc9013271_1280447820">
            <w:r>
              <w:rPr>
                <w:webHidden/>
                <w:rStyle w:val="IndexLink"/>
              </w:rPr>
              <w:t>22</w:t>
            </w:r>
            <w:r>
              <w:rPr>
                <w:rStyle w:val="IndexLink"/>
                <w:rtl w:val="true"/>
              </w:rPr>
              <w:t xml:space="preserve">- </w:t>
            </w:r>
            <w:r>
              <w:rPr>
                <w:rStyle w:val="IndexLink"/>
                <w:rtl w:val="true"/>
              </w:rPr>
              <w:t>صداقت محض</w:t>
            </w:r>
            <w:r>
              <w:rPr>
                <w:rStyle w:val="IndexLink"/>
                <w:rtl w:val="true"/>
              </w:rPr>
              <w:tab/>
            </w:r>
            <w:r>
              <w:rPr>
                <w:rStyle w:val="IndexLink"/>
              </w:rPr>
              <w:t>264</w:t>
            </w:r>
          </w:hyperlink>
        </w:p>
        <w:p>
          <w:pPr>
            <w:pStyle w:val="Contents3"/>
            <w:tabs>
              <w:tab w:val="clear" w:pos="8459"/>
              <w:tab w:val="right" w:pos="9026" w:leader="dot"/>
            </w:tabs>
            <w:rPr/>
          </w:pPr>
          <w:hyperlink w:anchor="__RefHeading___Toc9013273_1280447820">
            <w:r>
              <w:rPr>
                <w:webHidden/>
                <w:rStyle w:val="IndexLink"/>
              </w:rPr>
              <w:t>23</w:t>
            </w:r>
            <w:r>
              <w:rPr>
                <w:rStyle w:val="IndexLink"/>
                <w:rtl w:val="true"/>
              </w:rPr>
              <w:t xml:space="preserve">- </w:t>
            </w:r>
            <w:r>
              <w:rPr>
                <w:rStyle w:val="IndexLink"/>
                <w:rtl w:val="true"/>
              </w:rPr>
              <w:t>تدریس در روز فوت فرزند</w:t>
            </w:r>
            <w:r>
              <w:rPr>
                <w:rStyle w:val="IndexLink"/>
                <w:rtl w:val="true"/>
              </w:rPr>
              <w:tab/>
            </w:r>
            <w:r>
              <w:rPr>
                <w:rStyle w:val="IndexLink"/>
              </w:rPr>
              <w:t>264</w:t>
            </w:r>
          </w:hyperlink>
        </w:p>
        <w:p>
          <w:pPr>
            <w:pStyle w:val="Contents3"/>
            <w:tabs>
              <w:tab w:val="clear" w:pos="8459"/>
              <w:tab w:val="right" w:pos="9026" w:leader="dot"/>
            </w:tabs>
            <w:rPr/>
          </w:pPr>
          <w:hyperlink w:anchor="__RefHeading___Toc9013275_1280447820">
            <w:r>
              <w:rPr>
                <w:webHidden/>
                <w:rStyle w:val="IndexLink"/>
              </w:rPr>
              <w:t>24</w:t>
            </w:r>
            <w:r>
              <w:rPr>
                <w:rStyle w:val="IndexLink"/>
                <w:rtl w:val="true"/>
              </w:rPr>
              <w:t xml:space="preserve">- </w:t>
            </w:r>
            <w:r>
              <w:rPr>
                <w:rStyle w:val="IndexLink"/>
                <w:rtl w:val="true"/>
              </w:rPr>
              <w:t>احترام غیرارادی برای آخوند</w:t>
            </w:r>
            <w:r>
              <w:rPr>
                <w:rStyle w:val="IndexLink"/>
                <w:rtl w:val="true"/>
              </w:rPr>
              <w:tab/>
            </w:r>
            <w:r>
              <w:rPr>
                <w:rStyle w:val="IndexLink"/>
              </w:rPr>
              <w:t>265</w:t>
            </w:r>
          </w:hyperlink>
        </w:p>
        <w:p>
          <w:pPr>
            <w:pStyle w:val="Contents3"/>
            <w:tabs>
              <w:tab w:val="clear" w:pos="8459"/>
              <w:tab w:val="right" w:pos="9026" w:leader="dot"/>
            </w:tabs>
            <w:rPr/>
          </w:pPr>
          <w:hyperlink w:anchor="__RefHeading___Toc9013277_1280447820">
            <w:r>
              <w:rPr>
                <w:webHidden/>
                <w:rStyle w:val="IndexLink"/>
              </w:rPr>
              <w:t>25</w:t>
            </w:r>
            <w:r>
              <w:rPr>
                <w:rStyle w:val="IndexLink"/>
                <w:rtl w:val="true"/>
              </w:rPr>
              <w:t xml:space="preserve">- </w:t>
            </w:r>
            <w:r>
              <w:rPr>
                <w:rStyle w:val="IndexLink"/>
                <w:rtl w:val="true"/>
              </w:rPr>
              <w:t>طلب روزی</w:t>
            </w:r>
            <w:r>
              <w:rPr>
                <w:rStyle w:val="IndexLink"/>
                <w:rtl w:val="true"/>
              </w:rPr>
              <w:tab/>
            </w:r>
            <w:r>
              <w:rPr>
                <w:rStyle w:val="IndexLink"/>
              </w:rPr>
              <w:t>265</w:t>
            </w:r>
          </w:hyperlink>
        </w:p>
        <w:p>
          <w:pPr>
            <w:pStyle w:val="Contents3"/>
            <w:tabs>
              <w:tab w:val="clear" w:pos="8459"/>
              <w:tab w:val="right" w:pos="9026" w:leader="dot"/>
            </w:tabs>
            <w:rPr/>
          </w:pPr>
          <w:hyperlink w:anchor="__RefHeading___Toc9013279_1280447820">
            <w:r>
              <w:rPr>
                <w:webHidden/>
                <w:rStyle w:val="IndexLink"/>
              </w:rPr>
              <w:t>26</w:t>
            </w:r>
            <w:r>
              <w:rPr>
                <w:rStyle w:val="IndexLink"/>
                <w:rtl w:val="true"/>
              </w:rPr>
              <w:t xml:space="preserve">- </w:t>
            </w:r>
            <w:r>
              <w:rPr>
                <w:rStyle w:val="IndexLink"/>
                <w:rtl w:val="true"/>
              </w:rPr>
              <w:t>تداوم امر به معروف</w:t>
            </w:r>
            <w:r>
              <w:rPr>
                <w:rStyle w:val="IndexLink"/>
                <w:rtl w:val="true"/>
              </w:rPr>
              <w:tab/>
            </w:r>
            <w:r>
              <w:rPr>
                <w:rStyle w:val="IndexLink"/>
              </w:rPr>
              <w:t>266</w:t>
            </w:r>
          </w:hyperlink>
        </w:p>
        <w:p>
          <w:pPr>
            <w:pStyle w:val="Contents3"/>
            <w:tabs>
              <w:tab w:val="clear" w:pos="8459"/>
              <w:tab w:val="right" w:pos="9026" w:leader="dot"/>
            </w:tabs>
            <w:rPr/>
          </w:pPr>
          <w:hyperlink w:anchor="__RefHeading___Toc9013281_1280447820">
            <w:r>
              <w:rPr>
                <w:webHidden/>
                <w:rStyle w:val="IndexLink"/>
              </w:rPr>
              <w:t>27</w:t>
            </w:r>
            <w:r>
              <w:rPr>
                <w:rStyle w:val="IndexLink"/>
                <w:rtl w:val="true"/>
              </w:rPr>
              <w:t xml:space="preserve">- </w:t>
            </w:r>
            <w:r>
              <w:rPr>
                <w:rStyle w:val="IndexLink"/>
                <w:rtl w:val="true"/>
              </w:rPr>
              <w:t>رعایت حقوق مالکان قنات</w:t>
            </w:r>
            <w:r>
              <w:rPr>
                <w:rStyle w:val="IndexLink"/>
                <w:rtl w:val="true"/>
              </w:rPr>
              <w:tab/>
            </w:r>
            <w:r>
              <w:rPr>
                <w:rStyle w:val="IndexLink"/>
              </w:rPr>
              <w:t>267</w:t>
            </w:r>
          </w:hyperlink>
        </w:p>
        <w:p>
          <w:pPr>
            <w:pStyle w:val="Contents3"/>
            <w:tabs>
              <w:tab w:val="clear" w:pos="8459"/>
              <w:tab w:val="right" w:pos="9026" w:leader="dot"/>
            </w:tabs>
            <w:rPr/>
          </w:pPr>
          <w:hyperlink w:anchor="__RefHeading___Toc9013283_1280447820">
            <w:r>
              <w:rPr>
                <w:webHidden/>
                <w:rStyle w:val="IndexLink"/>
              </w:rPr>
              <w:t>28</w:t>
            </w:r>
            <w:r>
              <w:rPr>
                <w:rStyle w:val="IndexLink"/>
                <w:rtl w:val="true"/>
              </w:rPr>
              <w:t xml:space="preserve">- </w:t>
            </w:r>
            <w:r>
              <w:rPr>
                <w:rStyle w:val="IndexLink"/>
                <w:rtl w:val="true"/>
              </w:rPr>
              <w:t>آخرین نماز</w:t>
            </w:r>
            <w:r>
              <w:rPr>
                <w:rStyle w:val="IndexLink"/>
                <w:rtl w:val="true"/>
              </w:rPr>
              <w:tab/>
            </w:r>
            <w:r>
              <w:rPr>
                <w:rStyle w:val="IndexLink"/>
              </w:rPr>
              <w:t>267</w:t>
            </w:r>
          </w:hyperlink>
        </w:p>
        <w:p>
          <w:pPr>
            <w:pStyle w:val="Contents3"/>
            <w:tabs>
              <w:tab w:val="clear" w:pos="8459"/>
              <w:tab w:val="right" w:pos="9026" w:leader="dot"/>
            </w:tabs>
            <w:rPr/>
          </w:pPr>
          <w:hyperlink w:anchor="__RefHeading___Toc9013285_1280447820">
            <w:r>
              <w:rPr>
                <w:webHidden/>
                <w:rStyle w:val="IndexLink"/>
              </w:rPr>
              <w:t>29</w:t>
            </w:r>
            <w:r>
              <w:rPr>
                <w:rStyle w:val="IndexLink"/>
                <w:rtl w:val="true"/>
              </w:rPr>
              <w:t xml:space="preserve">- </w:t>
            </w:r>
            <w:r>
              <w:rPr>
                <w:rStyle w:val="IndexLink"/>
                <w:rtl w:val="true"/>
              </w:rPr>
              <w:t xml:space="preserve">رؤیای شیخ کرباسی </w:t>
            </w:r>
            <w:r>
              <w:rPr>
                <w:rStyle w:val="IndexLink"/>
                <w:rtl w:val="true"/>
              </w:rPr>
              <w:t>(</w:t>
            </w:r>
            <w:r>
              <w:rPr>
                <w:rStyle w:val="IndexLink"/>
                <w:rtl w:val="true"/>
              </w:rPr>
              <w:t>علیه الرّحمه</w:t>
            </w:r>
            <w:r>
              <w:rPr>
                <w:rStyle w:val="IndexLink"/>
                <w:rtl w:val="true"/>
              </w:rPr>
              <w:t>)</w:t>
              <w:tab/>
            </w:r>
            <w:r>
              <w:rPr>
                <w:rStyle w:val="IndexLink"/>
              </w:rPr>
              <w:t>268</w:t>
            </w:r>
          </w:hyperlink>
        </w:p>
        <w:p>
          <w:pPr>
            <w:pStyle w:val="Contents3"/>
            <w:tabs>
              <w:tab w:val="clear" w:pos="8459"/>
              <w:tab w:val="right" w:pos="9026" w:leader="dot"/>
            </w:tabs>
            <w:rPr/>
          </w:pPr>
          <w:hyperlink w:anchor="__RefHeading___Toc9013287_1280447820">
            <w:r>
              <w:rPr>
                <w:webHidden/>
                <w:rStyle w:val="IndexLink"/>
              </w:rPr>
              <w:t>30</w:t>
            </w:r>
            <w:r>
              <w:rPr>
                <w:rStyle w:val="IndexLink"/>
                <w:rtl w:val="true"/>
              </w:rPr>
              <w:t xml:space="preserve">- </w:t>
            </w:r>
            <w:r>
              <w:rPr>
                <w:rStyle w:val="IndexLink"/>
                <w:rtl w:val="true"/>
              </w:rPr>
              <w:t>حتی پس از مرگ</w:t>
            </w:r>
            <w:r>
              <w:rPr>
                <w:rStyle w:val="IndexLink"/>
                <w:rtl w:val="true"/>
              </w:rPr>
              <w:tab/>
            </w:r>
            <w:r>
              <w:rPr>
                <w:rStyle w:val="IndexLink"/>
              </w:rPr>
              <w:t>269</w:t>
            </w:r>
          </w:hyperlink>
        </w:p>
        <w:p>
          <w:pPr>
            <w:pStyle w:val="Contents2"/>
            <w:tabs>
              <w:tab w:val="clear" w:pos="8743"/>
              <w:tab w:val="right" w:pos="9026" w:leader="dot"/>
            </w:tabs>
            <w:rPr/>
          </w:pPr>
          <w:hyperlink w:anchor="__RefHeading___Toc9013289_1280447820">
            <w:r>
              <w:rPr>
                <w:webHidden/>
                <w:rStyle w:val="IndexLink"/>
                <w:rtl w:val="true"/>
              </w:rPr>
              <w:t>یگانه دهر</w:t>
            </w:r>
            <w:r>
              <w:rPr>
                <w:rStyle w:val="IndexLink"/>
                <w:rtl w:val="true"/>
              </w:rPr>
              <w:tab/>
            </w:r>
            <w:r>
              <w:rPr>
                <w:rStyle w:val="IndexLink"/>
              </w:rPr>
              <w:t>271</w:t>
            </w:r>
          </w:hyperlink>
        </w:p>
        <w:p>
          <w:pPr>
            <w:pStyle w:val="Contents2"/>
            <w:tabs>
              <w:tab w:val="clear" w:pos="8743"/>
              <w:tab w:val="right" w:pos="9026" w:leader="dot"/>
            </w:tabs>
            <w:rPr/>
          </w:pPr>
          <w:hyperlink w:anchor="__RefHeading___Toc9013291_1280447820">
            <w:r>
              <w:rPr>
                <w:webHidden/>
                <w:rStyle w:val="IndexLink"/>
                <w:rtl w:val="true"/>
              </w:rPr>
              <w:t>آیت الله العظمی شیخ عبد الکریم حایری یزدی قُدّس سرّه</w:t>
            </w:r>
            <w:r>
              <w:rPr>
                <w:rStyle w:val="IndexLink"/>
                <w:rtl w:val="true"/>
              </w:rPr>
              <w:tab/>
            </w:r>
            <w:r>
              <w:rPr>
                <w:rStyle w:val="IndexLink"/>
              </w:rPr>
              <w:t>273</w:t>
            </w:r>
          </w:hyperlink>
        </w:p>
        <w:p>
          <w:pPr>
            <w:pStyle w:val="Contents3"/>
            <w:tabs>
              <w:tab w:val="clear" w:pos="8459"/>
              <w:tab w:val="right" w:pos="9026" w:leader="dot"/>
            </w:tabs>
            <w:rPr/>
          </w:pPr>
          <w:hyperlink w:anchor="__RefHeading___Toc9013293_128044782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9013295_1280447820">
            <w:r>
              <w:rPr>
                <w:webHidden/>
                <w:rStyle w:val="IndexLink"/>
              </w:rPr>
              <w:t>1</w:t>
            </w:r>
            <w:r>
              <w:rPr>
                <w:rStyle w:val="IndexLink"/>
                <w:rtl w:val="true"/>
              </w:rPr>
              <w:t xml:space="preserve">- </w:t>
            </w:r>
            <w:r>
              <w:rPr>
                <w:rStyle w:val="IndexLink"/>
                <w:rtl w:val="true"/>
              </w:rPr>
              <w:t>طلب فرزند صالح</w:t>
            </w:r>
            <w:r>
              <w:rPr>
                <w:rStyle w:val="IndexLink"/>
                <w:rtl w:val="true"/>
              </w:rPr>
              <w:tab/>
            </w:r>
            <w:r>
              <w:rPr>
                <w:rStyle w:val="IndexLink"/>
              </w:rPr>
              <w:t>276</w:t>
            </w:r>
          </w:hyperlink>
        </w:p>
        <w:p>
          <w:pPr>
            <w:pStyle w:val="Contents3"/>
            <w:tabs>
              <w:tab w:val="clear" w:pos="8459"/>
              <w:tab w:val="right" w:pos="9026" w:leader="dot"/>
            </w:tabs>
            <w:rPr/>
          </w:pPr>
          <w:hyperlink w:anchor="__RefHeading___Toc9013297_1280447820">
            <w:r>
              <w:rPr>
                <w:webHidden/>
                <w:rStyle w:val="IndexLink"/>
              </w:rPr>
              <w:t>2</w:t>
            </w:r>
            <w:r>
              <w:rPr>
                <w:rStyle w:val="IndexLink"/>
                <w:rtl w:val="true"/>
              </w:rPr>
              <w:t xml:space="preserve">- </w:t>
            </w:r>
            <w:r>
              <w:rPr>
                <w:rStyle w:val="IndexLink"/>
                <w:rtl w:val="true"/>
              </w:rPr>
              <w:t>دقّت و توجه در امور</w:t>
            </w:r>
            <w:r>
              <w:rPr>
                <w:rStyle w:val="IndexLink"/>
                <w:rtl w:val="true"/>
              </w:rPr>
              <w:tab/>
            </w:r>
            <w:r>
              <w:rPr>
                <w:rStyle w:val="IndexLink"/>
              </w:rPr>
              <w:t>277</w:t>
            </w:r>
          </w:hyperlink>
        </w:p>
        <w:p>
          <w:pPr>
            <w:pStyle w:val="Contents3"/>
            <w:tabs>
              <w:tab w:val="clear" w:pos="8459"/>
              <w:tab w:val="right" w:pos="9026" w:leader="dot"/>
            </w:tabs>
            <w:rPr/>
          </w:pPr>
          <w:hyperlink w:anchor="__RefHeading___Toc9013299_1280447820">
            <w:r>
              <w:rPr>
                <w:webHidden/>
                <w:rStyle w:val="IndexLink"/>
              </w:rPr>
              <w:t>3</w:t>
            </w:r>
            <w:r>
              <w:rPr>
                <w:rStyle w:val="IndexLink"/>
                <w:rtl w:val="true"/>
              </w:rPr>
              <w:t xml:space="preserve">- </w:t>
            </w:r>
            <w:r>
              <w:rPr>
                <w:rStyle w:val="IndexLink"/>
                <w:rtl w:val="true"/>
              </w:rPr>
              <w:t>آمدن پهلوی اول</w:t>
            </w:r>
            <w:r>
              <w:rPr>
                <w:rStyle w:val="IndexLink"/>
                <w:rtl w:val="true"/>
              </w:rPr>
              <w:tab/>
            </w:r>
            <w:r>
              <w:rPr>
                <w:rStyle w:val="IndexLink"/>
              </w:rPr>
              <w:t>277</w:t>
            </w:r>
          </w:hyperlink>
        </w:p>
        <w:p>
          <w:pPr>
            <w:pStyle w:val="Contents3"/>
            <w:tabs>
              <w:tab w:val="clear" w:pos="8459"/>
              <w:tab w:val="right" w:pos="9026" w:leader="dot"/>
            </w:tabs>
            <w:rPr/>
          </w:pPr>
          <w:hyperlink w:anchor="__RefHeading___Toc9013301_1280447820">
            <w:r>
              <w:rPr>
                <w:webHidden/>
                <w:rStyle w:val="IndexLink"/>
              </w:rPr>
              <w:t>4</w:t>
            </w:r>
            <w:r>
              <w:rPr>
                <w:rStyle w:val="IndexLink"/>
                <w:rtl w:val="true"/>
              </w:rPr>
              <w:t xml:space="preserve">- </w:t>
            </w:r>
            <w:r>
              <w:rPr>
                <w:rStyle w:val="IndexLink"/>
                <w:rtl w:val="true"/>
              </w:rPr>
              <w:t>ملّا فتحعلی سلطان آبادی</w:t>
            </w:r>
            <w:r>
              <w:rPr>
                <w:rStyle w:val="IndexLink"/>
                <w:rtl w:val="true"/>
              </w:rPr>
              <w:tab/>
            </w:r>
            <w:r>
              <w:rPr>
                <w:rStyle w:val="IndexLink"/>
              </w:rPr>
              <w:t>278</w:t>
            </w:r>
          </w:hyperlink>
        </w:p>
        <w:p>
          <w:pPr>
            <w:pStyle w:val="Contents3"/>
            <w:tabs>
              <w:tab w:val="clear" w:pos="8459"/>
              <w:tab w:val="right" w:pos="9026" w:leader="dot"/>
            </w:tabs>
            <w:rPr/>
          </w:pPr>
          <w:hyperlink w:anchor="__RefHeading___Toc9013303_1280447820">
            <w:r>
              <w:rPr>
                <w:webHidden/>
                <w:rStyle w:val="IndexLink"/>
              </w:rPr>
              <w:t>5</w:t>
            </w:r>
            <w:r>
              <w:rPr>
                <w:rStyle w:val="IndexLink"/>
                <w:rtl w:val="true"/>
              </w:rPr>
              <w:t xml:space="preserve">- </w:t>
            </w:r>
            <w:r>
              <w:rPr>
                <w:rStyle w:val="IndexLink"/>
                <w:rtl w:val="true"/>
              </w:rPr>
              <w:t>خنده در فوت همسر</w:t>
            </w:r>
            <w:r>
              <w:rPr>
                <w:rStyle w:val="IndexLink"/>
                <w:rtl w:val="true"/>
              </w:rPr>
              <w:tab/>
            </w:r>
            <w:r>
              <w:rPr>
                <w:rStyle w:val="IndexLink"/>
              </w:rPr>
              <w:t>280</w:t>
            </w:r>
          </w:hyperlink>
        </w:p>
        <w:p>
          <w:pPr>
            <w:pStyle w:val="Contents3"/>
            <w:tabs>
              <w:tab w:val="clear" w:pos="8459"/>
              <w:tab w:val="right" w:pos="9026" w:leader="dot"/>
            </w:tabs>
            <w:rPr/>
          </w:pPr>
          <w:hyperlink w:anchor="__RefHeading___Toc9013305_1280447820">
            <w:r>
              <w:rPr>
                <w:webHidden/>
                <w:rStyle w:val="IndexLink"/>
              </w:rPr>
              <w:t>6</w:t>
            </w:r>
            <w:r>
              <w:rPr>
                <w:rStyle w:val="IndexLink"/>
                <w:rtl w:val="true"/>
              </w:rPr>
              <w:t xml:space="preserve">- </w:t>
            </w:r>
            <w:r>
              <w:rPr>
                <w:rStyle w:val="IndexLink"/>
                <w:rtl w:val="true"/>
              </w:rPr>
              <w:t>تمدید عمر</w:t>
            </w:r>
            <w:r>
              <w:rPr>
                <w:rStyle w:val="IndexLink"/>
                <w:rtl w:val="true"/>
              </w:rPr>
              <w:tab/>
            </w:r>
            <w:r>
              <w:rPr>
                <w:rStyle w:val="IndexLink"/>
              </w:rPr>
              <w:t>280</w:t>
            </w:r>
          </w:hyperlink>
        </w:p>
        <w:p>
          <w:pPr>
            <w:pStyle w:val="Contents3"/>
            <w:tabs>
              <w:tab w:val="clear" w:pos="8459"/>
              <w:tab w:val="right" w:pos="9026" w:leader="dot"/>
            </w:tabs>
            <w:rPr/>
          </w:pPr>
          <w:hyperlink w:anchor="__RefHeading___Toc9013307_1280447820">
            <w:r>
              <w:rPr>
                <w:webHidden/>
                <w:rStyle w:val="IndexLink"/>
              </w:rPr>
              <w:t>7</w:t>
            </w:r>
            <w:r>
              <w:rPr>
                <w:rStyle w:val="IndexLink"/>
                <w:rtl w:val="true"/>
              </w:rPr>
              <w:t xml:space="preserve">- </w:t>
            </w:r>
            <w:r>
              <w:rPr>
                <w:rStyle w:val="IndexLink"/>
                <w:rtl w:val="true"/>
              </w:rPr>
              <w:t>پاره دوز بازار کربلا</w:t>
            </w:r>
            <w:r>
              <w:rPr>
                <w:rStyle w:val="IndexLink"/>
                <w:rtl w:val="true"/>
              </w:rPr>
              <w:tab/>
            </w:r>
            <w:r>
              <w:rPr>
                <w:rStyle w:val="IndexLink"/>
              </w:rPr>
              <w:t>281</w:t>
            </w:r>
          </w:hyperlink>
        </w:p>
        <w:p>
          <w:pPr>
            <w:pStyle w:val="Contents3"/>
            <w:tabs>
              <w:tab w:val="clear" w:pos="8459"/>
              <w:tab w:val="right" w:pos="9026" w:leader="dot"/>
            </w:tabs>
            <w:rPr/>
          </w:pPr>
          <w:hyperlink w:anchor="__RefHeading___Toc9013309_1280447820">
            <w:r>
              <w:rPr>
                <w:webHidden/>
                <w:rStyle w:val="IndexLink"/>
              </w:rPr>
              <w:t>8</w:t>
            </w:r>
            <w:r>
              <w:rPr>
                <w:rStyle w:val="IndexLink"/>
                <w:rtl w:val="true"/>
              </w:rPr>
              <w:t xml:space="preserve">- </w:t>
            </w:r>
            <w:r>
              <w:rPr>
                <w:rStyle w:val="IndexLink"/>
                <w:rtl w:val="true"/>
              </w:rPr>
              <w:t>هم دنیا هم آخرت</w:t>
            </w:r>
            <w:r>
              <w:rPr>
                <w:rStyle w:val="IndexLink"/>
                <w:rtl w:val="true"/>
              </w:rPr>
              <w:tab/>
            </w:r>
            <w:r>
              <w:rPr>
                <w:rStyle w:val="IndexLink"/>
              </w:rPr>
              <w:t>283</w:t>
            </w:r>
          </w:hyperlink>
        </w:p>
        <w:p>
          <w:pPr>
            <w:pStyle w:val="Contents3"/>
            <w:tabs>
              <w:tab w:val="clear" w:pos="8459"/>
              <w:tab w:val="right" w:pos="9026" w:leader="dot"/>
            </w:tabs>
            <w:rPr/>
          </w:pPr>
          <w:hyperlink w:anchor="__RefHeading___Toc9013311_1280447820">
            <w:r>
              <w:rPr>
                <w:webHidden/>
                <w:rStyle w:val="IndexLink"/>
              </w:rPr>
              <w:t>9</w:t>
            </w:r>
            <w:r>
              <w:rPr>
                <w:rStyle w:val="IndexLink"/>
                <w:rtl w:val="true"/>
              </w:rPr>
              <w:t xml:space="preserve">- </w:t>
            </w:r>
            <w:r>
              <w:rPr>
                <w:rStyle w:val="IndexLink"/>
                <w:rtl w:val="true"/>
              </w:rPr>
              <w:t>موضوع معاش</w:t>
            </w:r>
            <w:r>
              <w:rPr>
                <w:rStyle w:val="IndexLink"/>
                <w:rtl w:val="true"/>
              </w:rPr>
              <w:tab/>
            </w:r>
            <w:r>
              <w:rPr>
                <w:rStyle w:val="IndexLink"/>
              </w:rPr>
              <w:t>283</w:t>
            </w:r>
          </w:hyperlink>
        </w:p>
        <w:p>
          <w:pPr>
            <w:pStyle w:val="Contents3"/>
            <w:tabs>
              <w:tab w:val="clear" w:pos="8459"/>
              <w:tab w:val="right" w:pos="9026" w:leader="dot"/>
            </w:tabs>
            <w:rPr/>
          </w:pPr>
          <w:hyperlink w:anchor="__RefHeading___Toc9013313_1280447820">
            <w:r>
              <w:rPr>
                <w:webHidden/>
                <w:rStyle w:val="IndexLink"/>
              </w:rPr>
              <w:t>10</w:t>
            </w:r>
            <w:r>
              <w:rPr>
                <w:rStyle w:val="IndexLink"/>
                <w:rtl w:val="true"/>
              </w:rPr>
              <w:t xml:space="preserve">- </w:t>
            </w:r>
            <w:r>
              <w:rPr>
                <w:rStyle w:val="IndexLink"/>
                <w:rtl w:val="true"/>
              </w:rPr>
              <w:t>یقین به انجام عمل</w:t>
            </w:r>
            <w:r>
              <w:rPr>
                <w:rStyle w:val="IndexLink"/>
                <w:rtl w:val="true"/>
              </w:rPr>
              <w:tab/>
            </w:r>
            <w:r>
              <w:rPr>
                <w:rStyle w:val="IndexLink"/>
              </w:rPr>
              <w:t>284</w:t>
            </w:r>
          </w:hyperlink>
        </w:p>
        <w:p>
          <w:pPr>
            <w:pStyle w:val="Contents3"/>
            <w:tabs>
              <w:tab w:val="clear" w:pos="8459"/>
              <w:tab w:val="right" w:pos="9026" w:leader="dot"/>
            </w:tabs>
            <w:rPr/>
          </w:pPr>
          <w:hyperlink w:anchor="__RefHeading___Toc9013315_1280447820">
            <w:r>
              <w:rPr>
                <w:webHidden/>
                <w:rStyle w:val="IndexLink"/>
              </w:rPr>
              <w:t>11</w:t>
            </w:r>
            <w:r>
              <w:rPr>
                <w:rStyle w:val="IndexLink"/>
                <w:rtl w:val="true"/>
              </w:rPr>
              <w:t xml:space="preserve">- </w:t>
            </w:r>
            <w:r>
              <w:rPr>
                <w:rStyle w:val="IndexLink"/>
                <w:rtl w:val="true"/>
              </w:rPr>
              <w:t>ميوه غصبى</w:t>
            </w:r>
            <w:r>
              <w:rPr>
                <w:rStyle w:val="IndexLink"/>
                <w:rtl w:val="true"/>
              </w:rPr>
              <w:tab/>
            </w:r>
            <w:r>
              <w:rPr>
                <w:rStyle w:val="IndexLink"/>
              </w:rPr>
              <w:t>285</w:t>
            </w:r>
          </w:hyperlink>
        </w:p>
        <w:p>
          <w:pPr>
            <w:pStyle w:val="Contents3"/>
            <w:tabs>
              <w:tab w:val="clear" w:pos="8459"/>
              <w:tab w:val="right" w:pos="9026" w:leader="dot"/>
            </w:tabs>
            <w:rPr/>
          </w:pPr>
          <w:hyperlink w:anchor="__RefHeading___Toc9013317_1280447820">
            <w:r>
              <w:rPr>
                <w:webHidden/>
                <w:rStyle w:val="IndexLink"/>
              </w:rPr>
              <w:t>12</w:t>
            </w:r>
            <w:r>
              <w:rPr>
                <w:rStyle w:val="IndexLink"/>
                <w:rtl w:val="true"/>
              </w:rPr>
              <w:t xml:space="preserve">- </w:t>
            </w:r>
            <w:r>
              <w:rPr>
                <w:rStyle w:val="IndexLink"/>
                <w:rtl w:val="true"/>
              </w:rPr>
              <w:t>توجّه به همسر نابینا</w:t>
            </w:r>
            <w:r>
              <w:rPr>
                <w:rStyle w:val="IndexLink"/>
                <w:rtl w:val="true"/>
              </w:rPr>
              <w:tab/>
            </w:r>
            <w:r>
              <w:rPr>
                <w:rStyle w:val="IndexLink"/>
              </w:rPr>
              <w:t>286</w:t>
            </w:r>
          </w:hyperlink>
        </w:p>
        <w:p>
          <w:pPr>
            <w:pStyle w:val="Contents3"/>
            <w:tabs>
              <w:tab w:val="clear" w:pos="8459"/>
              <w:tab w:val="right" w:pos="9026" w:leader="dot"/>
            </w:tabs>
            <w:rPr/>
          </w:pPr>
          <w:hyperlink w:anchor="__RefHeading___Toc9013319_1280447820">
            <w:r>
              <w:rPr>
                <w:webHidden/>
                <w:rStyle w:val="IndexLink"/>
              </w:rPr>
              <w:t>13</w:t>
            </w:r>
            <w:r>
              <w:rPr>
                <w:rStyle w:val="IndexLink"/>
                <w:rtl w:val="true"/>
              </w:rPr>
              <w:t xml:space="preserve">- </w:t>
            </w:r>
            <w:r>
              <w:rPr>
                <w:rStyle w:val="IndexLink"/>
                <w:rtl w:val="true"/>
              </w:rPr>
              <w:t>روزه داری</w:t>
            </w:r>
            <w:r>
              <w:rPr>
                <w:rStyle w:val="IndexLink"/>
                <w:rtl w:val="true"/>
              </w:rPr>
              <w:tab/>
            </w:r>
            <w:r>
              <w:rPr>
                <w:rStyle w:val="IndexLink"/>
              </w:rPr>
              <w:t>286</w:t>
            </w:r>
          </w:hyperlink>
        </w:p>
        <w:p>
          <w:pPr>
            <w:pStyle w:val="Contents3"/>
            <w:tabs>
              <w:tab w:val="clear" w:pos="8459"/>
              <w:tab w:val="right" w:pos="9026" w:leader="dot"/>
            </w:tabs>
            <w:rPr/>
          </w:pPr>
          <w:hyperlink w:anchor="__RefHeading___Toc9013321_1280447820">
            <w:r>
              <w:rPr>
                <w:webHidden/>
                <w:rStyle w:val="IndexLink"/>
              </w:rPr>
              <w:t>14</w:t>
            </w:r>
            <w:r>
              <w:rPr>
                <w:rStyle w:val="IndexLink"/>
                <w:rtl w:val="true"/>
              </w:rPr>
              <w:t xml:space="preserve">- </w:t>
            </w:r>
            <w:r>
              <w:rPr>
                <w:rStyle w:val="IndexLink"/>
                <w:rtl w:val="true"/>
              </w:rPr>
              <w:t>خدمت به استاد</w:t>
            </w:r>
            <w:r>
              <w:rPr>
                <w:rStyle w:val="IndexLink"/>
                <w:rtl w:val="true"/>
              </w:rPr>
              <w:tab/>
            </w:r>
            <w:r>
              <w:rPr>
                <w:rStyle w:val="IndexLink"/>
              </w:rPr>
              <w:t>286</w:t>
            </w:r>
          </w:hyperlink>
        </w:p>
        <w:p>
          <w:pPr>
            <w:pStyle w:val="Contents3"/>
            <w:tabs>
              <w:tab w:val="clear" w:pos="8459"/>
              <w:tab w:val="right" w:pos="9026" w:leader="dot"/>
            </w:tabs>
            <w:rPr/>
          </w:pPr>
          <w:hyperlink w:anchor="__RefHeading___Toc9013323_1280447820">
            <w:r>
              <w:rPr>
                <w:webHidden/>
                <w:rStyle w:val="IndexLink"/>
              </w:rPr>
              <w:t>15</w:t>
            </w:r>
            <w:r>
              <w:rPr>
                <w:rStyle w:val="IndexLink"/>
                <w:rtl w:val="true"/>
              </w:rPr>
              <w:t xml:space="preserve">- </w:t>
            </w:r>
            <w:r>
              <w:rPr>
                <w:rStyle w:val="IndexLink"/>
                <w:rtl w:val="true"/>
              </w:rPr>
              <w:t>مهاجرت مبارک</w:t>
            </w:r>
            <w:r>
              <w:rPr>
                <w:rStyle w:val="IndexLink"/>
                <w:rtl w:val="true"/>
              </w:rPr>
              <w:tab/>
            </w:r>
            <w:r>
              <w:rPr>
                <w:rStyle w:val="IndexLink"/>
              </w:rPr>
              <w:t>287</w:t>
            </w:r>
          </w:hyperlink>
        </w:p>
        <w:p>
          <w:pPr>
            <w:pStyle w:val="Contents3"/>
            <w:tabs>
              <w:tab w:val="clear" w:pos="8459"/>
              <w:tab w:val="right" w:pos="9026" w:leader="dot"/>
            </w:tabs>
            <w:rPr/>
          </w:pPr>
          <w:hyperlink w:anchor="__RefHeading___Toc9013325_1280447820">
            <w:r>
              <w:rPr>
                <w:webHidden/>
                <w:rStyle w:val="IndexLink"/>
              </w:rPr>
              <w:t>16</w:t>
            </w:r>
            <w:r>
              <w:rPr>
                <w:rStyle w:val="IndexLink"/>
                <w:rtl w:val="true"/>
              </w:rPr>
              <w:t xml:space="preserve">- </w:t>
            </w:r>
            <w:r>
              <w:rPr>
                <w:rStyle w:val="IndexLink"/>
                <w:rtl w:val="true"/>
              </w:rPr>
              <w:t>فارغ از هواهای نفسانی</w:t>
            </w:r>
            <w:r>
              <w:rPr>
                <w:rStyle w:val="IndexLink"/>
                <w:rtl w:val="true"/>
              </w:rPr>
              <w:tab/>
            </w:r>
            <w:r>
              <w:rPr>
                <w:rStyle w:val="IndexLink"/>
              </w:rPr>
              <w:t>288</w:t>
            </w:r>
          </w:hyperlink>
        </w:p>
        <w:p>
          <w:pPr>
            <w:pStyle w:val="Contents3"/>
            <w:tabs>
              <w:tab w:val="clear" w:pos="8459"/>
              <w:tab w:val="right" w:pos="9026" w:leader="dot"/>
            </w:tabs>
            <w:rPr/>
          </w:pPr>
          <w:hyperlink w:anchor="__RefHeading___Toc9013327_1280447820">
            <w:r>
              <w:rPr>
                <w:webHidden/>
                <w:rStyle w:val="IndexLink"/>
              </w:rPr>
              <w:t>17</w:t>
            </w:r>
            <w:r>
              <w:rPr>
                <w:rStyle w:val="IndexLink"/>
                <w:rtl w:val="true"/>
              </w:rPr>
              <w:t xml:space="preserve">- </w:t>
            </w:r>
            <w:r>
              <w:rPr>
                <w:rStyle w:val="IndexLink"/>
                <w:rtl w:val="true"/>
              </w:rPr>
              <w:t>پرچمداری مسلمین</w:t>
            </w:r>
            <w:r>
              <w:rPr>
                <w:rStyle w:val="IndexLink"/>
                <w:rtl w:val="true"/>
              </w:rPr>
              <w:tab/>
            </w:r>
            <w:r>
              <w:rPr>
                <w:rStyle w:val="IndexLink"/>
              </w:rPr>
              <w:t>288</w:t>
            </w:r>
          </w:hyperlink>
        </w:p>
        <w:p>
          <w:pPr>
            <w:pStyle w:val="Contents3"/>
            <w:tabs>
              <w:tab w:val="clear" w:pos="8459"/>
              <w:tab w:val="right" w:pos="9026" w:leader="dot"/>
            </w:tabs>
            <w:rPr/>
          </w:pPr>
          <w:hyperlink w:anchor="__RefHeading___Toc9013329_1280447820">
            <w:r>
              <w:rPr>
                <w:webHidden/>
                <w:rStyle w:val="IndexLink"/>
              </w:rPr>
              <w:t>18</w:t>
            </w:r>
            <w:r>
              <w:rPr>
                <w:rStyle w:val="IndexLink"/>
                <w:rtl w:val="true"/>
              </w:rPr>
              <w:t xml:space="preserve">- </w:t>
            </w:r>
            <w:r>
              <w:rPr>
                <w:rStyle w:val="IndexLink"/>
                <w:rtl w:val="true"/>
              </w:rPr>
              <w:t>شہادت دشمن</w:t>
            </w:r>
            <w:r>
              <w:rPr>
                <w:rStyle w:val="IndexLink"/>
                <w:rtl w:val="true"/>
              </w:rPr>
              <w:tab/>
            </w:r>
            <w:r>
              <w:rPr>
                <w:rStyle w:val="IndexLink"/>
              </w:rPr>
              <w:t>289</w:t>
            </w:r>
          </w:hyperlink>
        </w:p>
        <w:p>
          <w:pPr>
            <w:pStyle w:val="Contents3"/>
            <w:tabs>
              <w:tab w:val="clear" w:pos="8459"/>
              <w:tab w:val="right" w:pos="9026" w:leader="dot"/>
            </w:tabs>
            <w:rPr/>
          </w:pPr>
          <w:hyperlink w:anchor="__RefHeading___Toc9013331_1280447820">
            <w:r>
              <w:rPr>
                <w:webHidden/>
                <w:rStyle w:val="IndexLink"/>
              </w:rPr>
              <w:t>19</w:t>
            </w:r>
            <w:r>
              <w:rPr>
                <w:rStyle w:val="IndexLink"/>
                <w:rtl w:val="true"/>
              </w:rPr>
              <w:t xml:space="preserve">- </w:t>
            </w:r>
            <w:r>
              <w:rPr>
                <w:rStyle w:val="IndexLink"/>
                <w:rtl w:val="true"/>
              </w:rPr>
              <w:t>رسیدگی به امور مستمندان در دل شب</w:t>
            </w:r>
            <w:r>
              <w:rPr>
                <w:rStyle w:val="IndexLink"/>
                <w:rtl w:val="true"/>
              </w:rPr>
              <w:tab/>
            </w:r>
            <w:r>
              <w:rPr>
                <w:rStyle w:val="IndexLink"/>
              </w:rPr>
              <w:t>289</w:t>
            </w:r>
          </w:hyperlink>
        </w:p>
        <w:p>
          <w:pPr>
            <w:pStyle w:val="Contents3"/>
            <w:tabs>
              <w:tab w:val="clear" w:pos="8459"/>
              <w:tab w:val="right" w:pos="9026" w:leader="dot"/>
            </w:tabs>
            <w:rPr/>
          </w:pPr>
          <w:hyperlink w:anchor="__RefHeading___Toc9013333_1280447820">
            <w:r>
              <w:rPr>
                <w:webHidden/>
                <w:rStyle w:val="IndexLink"/>
              </w:rPr>
              <w:t>20</w:t>
            </w:r>
            <w:r>
              <w:rPr>
                <w:rStyle w:val="IndexLink"/>
                <w:rtl w:val="true"/>
              </w:rPr>
              <w:t xml:space="preserve">- </w:t>
            </w:r>
            <w:r>
              <w:rPr>
                <w:rStyle w:val="IndexLink"/>
                <w:rtl w:val="true"/>
              </w:rPr>
              <w:t>روضه خوانی سوزناک</w:t>
            </w:r>
            <w:r>
              <w:rPr>
                <w:rStyle w:val="IndexLink"/>
                <w:rtl w:val="true"/>
              </w:rPr>
              <w:tab/>
            </w:r>
            <w:r>
              <w:rPr>
                <w:rStyle w:val="IndexLink"/>
              </w:rPr>
              <w:t>290</w:t>
            </w:r>
          </w:hyperlink>
        </w:p>
        <w:p>
          <w:pPr>
            <w:pStyle w:val="Contents3"/>
            <w:tabs>
              <w:tab w:val="clear" w:pos="8459"/>
              <w:tab w:val="right" w:pos="9026" w:leader="dot"/>
            </w:tabs>
            <w:rPr/>
          </w:pPr>
          <w:hyperlink w:anchor="__RefHeading___Toc9013335_1280447820">
            <w:r>
              <w:rPr>
                <w:webHidden/>
                <w:rStyle w:val="IndexLink"/>
              </w:rPr>
              <w:t>21</w:t>
            </w:r>
            <w:r>
              <w:rPr>
                <w:rStyle w:val="IndexLink"/>
                <w:rtl w:val="true"/>
              </w:rPr>
              <w:t xml:space="preserve">- </w:t>
            </w:r>
            <w:r>
              <w:rPr>
                <w:rStyle w:val="IndexLink"/>
                <w:rtl w:val="true"/>
              </w:rPr>
              <w:t>عائله آیت الله سیّد محمّد فشارکی</w:t>
            </w:r>
            <w:r>
              <w:rPr>
                <w:rStyle w:val="IndexLink"/>
                <w:rtl w:val="true"/>
              </w:rPr>
              <w:tab/>
            </w:r>
            <w:r>
              <w:rPr>
                <w:rStyle w:val="IndexLink"/>
              </w:rPr>
              <w:t>291</w:t>
            </w:r>
          </w:hyperlink>
        </w:p>
        <w:p>
          <w:pPr>
            <w:pStyle w:val="Contents3"/>
            <w:tabs>
              <w:tab w:val="clear" w:pos="8459"/>
              <w:tab w:val="right" w:pos="9026" w:leader="dot"/>
            </w:tabs>
            <w:rPr/>
          </w:pPr>
          <w:hyperlink w:anchor="__RefHeading___Toc9013337_1280447820">
            <w:r>
              <w:rPr>
                <w:webHidden/>
                <w:rStyle w:val="IndexLink"/>
              </w:rPr>
              <w:t>22</w:t>
            </w:r>
            <w:r>
              <w:rPr>
                <w:rStyle w:val="IndexLink"/>
                <w:rtl w:val="true"/>
              </w:rPr>
              <w:t xml:space="preserve">- </w:t>
            </w:r>
            <w:r>
              <w:rPr>
                <w:rStyle w:val="IndexLink"/>
                <w:rtl w:val="true"/>
              </w:rPr>
              <w:t>حمد و سوره برای مرحوم استاد</w:t>
            </w:r>
            <w:r>
              <w:rPr>
                <w:rStyle w:val="IndexLink"/>
                <w:rtl w:val="true"/>
              </w:rPr>
              <w:tab/>
            </w:r>
            <w:r>
              <w:rPr>
                <w:rStyle w:val="IndexLink"/>
              </w:rPr>
              <w:t>291</w:t>
            </w:r>
          </w:hyperlink>
        </w:p>
        <w:p>
          <w:pPr>
            <w:pStyle w:val="Contents3"/>
            <w:tabs>
              <w:tab w:val="clear" w:pos="8459"/>
              <w:tab w:val="right" w:pos="9026" w:leader="dot"/>
            </w:tabs>
            <w:rPr/>
          </w:pPr>
          <w:hyperlink w:anchor="__RefHeading___Toc9013339_1280447820">
            <w:r>
              <w:rPr>
                <w:webHidden/>
                <w:rStyle w:val="IndexLink"/>
              </w:rPr>
              <w:t>23</w:t>
            </w:r>
            <w:r>
              <w:rPr>
                <w:rStyle w:val="IndexLink"/>
                <w:rtl w:val="true"/>
              </w:rPr>
              <w:t xml:space="preserve">- </w:t>
            </w:r>
            <w:r>
              <w:rPr>
                <w:rStyle w:val="IndexLink"/>
                <w:rtl w:val="true"/>
              </w:rPr>
              <w:t>صلاحیّت زعامت حوزه علمیّه قم</w:t>
            </w:r>
            <w:r>
              <w:rPr>
                <w:rStyle w:val="IndexLink"/>
                <w:rtl w:val="true"/>
              </w:rPr>
              <w:tab/>
            </w:r>
            <w:r>
              <w:rPr>
                <w:rStyle w:val="IndexLink"/>
              </w:rPr>
              <w:t>292</w:t>
            </w:r>
          </w:hyperlink>
        </w:p>
        <w:p>
          <w:pPr>
            <w:pStyle w:val="Contents3"/>
            <w:tabs>
              <w:tab w:val="clear" w:pos="8459"/>
              <w:tab w:val="right" w:pos="9026" w:leader="dot"/>
            </w:tabs>
            <w:rPr/>
          </w:pPr>
          <w:hyperlink w:anchor="__RefHeading___Toc9013341_1280447820">
            <w:r>
              <w:rPr>
                <w:webHidden/>
                <w:rStyle w:val="IndexLink"/>
              </w:rPr>
              <w:t>24</w:t>
            </w:r>
            <w:r>
              <w:rPr>
                <w:rStyle w:val="IndexLink"/>
                <w:rtl w:val="true"/>
              </w:rPr>
              <w:t xml:space="preserve">- </w:t>
            </w:r>
            <w:r>
              <w:rPr>
                <w:rStyle w:val="IndexLink"/>
                <w:rtl w:val="true"/>
              </w:rPr>
              <w:t>توجّه و توکّل به خدا</w:t>
            </w:r>
            <w:r>
              <w:rPr>
                <w:rStyle w:val="IndexLink"/>
                <w:rtl w:val="true"/>
              </w:rPr>
              <w:tab/>
            </w:r>
            <w:r>
              <w:rPr>
                <w:rStyle w:val="IndexLink"/>
              </w:rPr>
              <w:t>292</w:t>
            </w:r>
          </w:hyperlink>
        </w:p>
        <w:p>
          <w:pPr>
            <w:pStyle w:val="Contents3"/>
            <w:tabs>
              <w:tab w:val="clear" w:pos="8459"/>
              <w:tab w:val="right" w:pos="9026" w:leader="dot"/>
            </w:tabs>
            <w:rPr/>
          </w:pPr>
          <w:hyperlink w:anchor="__RefHeading___Toc9013343_1280447820">
            <w:r>
              <w:rPr>
                <w:webHidden/>
                <w:rStyle w:val="IndexLink"/>
              </w:rPr>
              <w:t>25</w:t>
            </w:r>
            <w:r>
              <w:rPr>
                <w:rStyle w:val="IndexLink"/>
                <w:rtl w:val="true"/>
              </w:rPr>
              <w:t xml:space="preserve">- </w:t>
            </w:r>
            <w:r>
              <w:rPr>
                <w:rStyle w:val="IndexLink"/>
                <w:rtl w:val="true"/>
              </w:rPr>
              <w:t>ساده زیستی</w:t>
            </w:r>
            <w:r>
              <w:rPr>
                <w:rStyle w:val="IndexLink"/>
                <w:rtl w:val="true"/>
              </w:rPr>
              <w:tab/>
            </w:r>
            <w:r>
              <w:rPr>
                <w:rStyle w:val="IndexLink"/>
              </w:rPr>
              <w:t>293</w:t>
            </w:r>
          </w:hyperlink>
        </w:p>
        <w:p>
          <w:pPr>
            <w:pStyle w:val="Contents3"/>
            <w:tabs>
              <w:tab w:val="clear" w:pos="8459"/>
              <w:tab w:val="right" w:pos="9026" w:leader="dot"/>
            </w:tabs>
            <w:rPr/>
          </w:pPr>
          <w:hyperlink w:anchor="__RefHeading___Toc9013345_1280447820">
            <w:r>
              <w:rPr>
                <w:webHidden/>
                <w:rStyle w:val="IndexLink"/>
              </w:rPr>
              <w:t>26</w:t>
            </w:r>
            <w:r>
              <w:rPr>
                <w:rStyle w:val="IndexLink"/>
                <w:rtl w:val="true"/>
              </w:rPr>
              <w:t xml:space="preserve">- </w:t>
            </w:r>
            <w:r>
              <w:rPr>
                <w:rStyle w:val="IndexLink"/>
                <w:rtl w:val="true"/>
              </w:rPr>
              <w:t>نپذیرفتن وجوه احمد شاهی</w:t>
            </w:r>
            <w:r>
              <w:rPr>
                <w:rStyle w:val="IndexLink"/>
                <w:rtl w:val="true"/>
              </w:rPr>
              <w:tab/>
            </w:r>
            <w:r>
              <w:rPr>
                <w:rStyle w:val="IndexLink"/>
              </w:rPr>
              <w:t>294</w:t>
            </w:r>
          </w:hyperlink>
        </w:p>
        <w:p>
          <w:pPr>
            <w:pStyle w:val="Contents3"/>
            <w:tabs>
              <w:tab w:val="clear" w:pos="8459"/>
              <w:tab w:val="right" w:pos="9026" w:leader="dot"/>
            </w:tabs>
            <w:rPr/>
          </w:pPr>
          <w:hyperlink w:anchor="__RefHeading___Toc9013347_1280447820">
            <w:r>
              <w:rPr>
                <w:webHidden/>
                <w:rStyle w:val="IndexLink"/>
              </w:rPr>
              <w:t>27</w:t>
            </w:r>
            <w:r>
              <w:rPr>
                <w:rStyle w:val="IndexLink"/>
                <w:rtl w:val="true"/>
              </w:rPr>
              <w:t xml:space="preserve">- </w:t>
            </w:r>
            <w:r>
              <w:rPr>
                <w:rStyle w:val="IndexLink"/>
                <w:rtl w:val="true"/>
              </w:rPr>
              <w:t>توصیه به اقامه جماعت</w:t>
            </w:r>
            <w:r>
              <w:rPr>
                <w:rStyle w:val="IndexLink"/>
                <w:rtl w:val="true"/>
              </w:rPr>
              <w:tab/>
            </w:r>
            <w:r>
              <w:rPr>
                <w:rStyle w:val="IndexLink"/>
              </w:rPr>
              <w:t>294</w:t>
            </w:r>
          </w:hyperlink>
        </w:p>
        <w:p>
          <w:pPr>
            <w:pStyle w:val="Contents3"/>
            <w:tabs>
              <w:tab w:val="clear" w:pos="8459"/>
              <w:tab w:val="right" w:pos="9026" w:leader="dot"/>
            </w:tabs>
            <w:rPr/>
          </w:pPr>
          <w:hyperlink w:anchor="__RefHeading___Toc9013349_1280447820">
            <w:r>
              <w:rPr>
                <w:webHidden/>
                <w:rStyle w:val="IndexLink"/>
              </w:rPr>
              <w:t>28</w:t>
            </w:r>
            <w:r>
              <w:rPr>
                <w:rStyle w:val="IndexLink"/>
                <w:rtl w:val="true"/>
              </w:rPr>
              <w:t xml:space="preserve">- </w:t>
            </w:r>
            <w:r>
              <w:rPr>
                <w:rStyle w:val="IndexLink"/>
                <w:rtl w:val="true"/>
              </w:rPr>
              <w:t>احضار روح</w:t>
            </w:r>
            <w:r>
              <w:rPr>
                <w:rStyle w:val="IndexLink"/>
                <w:rtl w:val="true"/>
              </w:rPr>
              <w:tab/>
            </w:r>
            <w:r>
              <w:rPr>
                <w:rStyle w:val="IndexLink"/>
              </w:rPr>
              <w:t>295</w:t>
            </w:r>
          </w:hyperlink>
        </w:p>
        <w:p>
          <w:pPr>
            <w:pStyle w:val="Contents3"/>
            <w:tabs>
              <w:tab w:val="clear" w:pos="8459"/>
              <w:tab w:val="right" w:pos="9026" w:leader="dot"/>
            </w:tabs>
            <w:rPr/>
          </w:pPr>
          <w:hyperlink w:anchor="__RefHeading___Toc9013351_1280447820">
            <w:r>
              <w:rPr>
                <w:webHidden/>
                <w:rStyle w:val="IndexLink"/>
              </w:rPr>
              <w:t>29</w:t>
            </w:r>
            <w:r>
              <w:rPr>
                <w:rStyle w:val="IndexLink"/>
                <w:rtl w:val="true"/>
              </w:rPr>
              <w:t xml:space="preserve">- </w:t>
            </w:r>
            <w:r>
              <w:rPr>
                <w:rStyle w:val="IndexLink"/>
                <w:rtl w:val="true"/>
              </w:rPr>
              <w:t>بی توجّهی به دنیا و مافیها</w:t>
            </w:r>
            <w:r>
              <w:rPr>
                <w:rStyle w:val="IndexLink"/>
                <w:rtl w:val="true"/>
              </w:rPr>
              <w:tab/>
            </w:r>
            <w:r>
              <w:rPr>
                <w:rStyle w:val="IndexLink"/>
              </w:rPr>
              <w:t>296</w:t>
            </w:r>
          </w:hyperlink>
        </w:p>
        <w:p>
          <w:pPr>
            <w:pStyle w:val="Contents3"/>
            <w:tabs>
              <w:tab w:val="clear" w:pos="8459"/>
              <w:tab w:val="right" w:pos="9026" w:leader="dot"/>
            </w:tabs>
            <w:rPr/>
          </w:pPr>
          <w:hyperlink w:anchor="__RefHeading___Toc9013353_1280447820">
            <w:r>
              <w:rPr>
                <w:webHidden/>
                <w:rStyle w:val="IndexLink"/>
              </w:rPr>
              <w:t>30</w:t>
            </w:r>
            <w:r>
              <w:rPr>
                <w:rStyle w:val="IndexLink"/>
                <w:rtl w:val="true"/>
              </w:rPr>
              <w:t xml:space="preserve">- </w:t>
            </w:r>
            <w:r>
              <w:rPr>
                <w:rStyle w:val="IndexLink"/>
                <w:rtl w:val="true"/>
              </w:rPr>
              <w:t>عنایت به بیماران و ایتام</w:t>
            </w:r>
            <w:r>
              <w:rPr>
                <w:rStyle w:val="IndexLink"/>
                <w:rtl w:val="true"/>
              </w:rPr>
              <w:tab/>
            </w:r>
            <w:r>
              <w:rPr>
                <w:rStyle w:val="IndexLink"/>
              </w:rPr>
              <w:t>297</w:t>
            </w:r>
          </w:hyperlink>
        </w:p>
        <w:p>
          <w:pPr>
            <w:pStyle w:val="Contents2"/>
            <w:tabs>
              <w:tab w:val="clear" w:pos="8743"/>
              <w:tab w:val="right" w:pos="9026" w:leader="dot"/>
            </w:tabs>
            <w:rPr/>
          </w:pPr>
          <w:hyperlink w:anchor="__RefHeading___Toc9013355_1280447820">
            <w:r>
              <w:rPr>
                <w:webHidden/>
                <w:rStyle w:val="IndexLink"/>
                <w:rtl w:val="true"/>
              </w:rPr>
              <w:t>عروج كهف انام</w:t>
            </w:r>
            <w:r>
              <w:rPr>
                <w:rStyle w:val="IndexLink"/>
                <w:rtl w:val="true"/>
              </w:rPr>
              <w:tab/>
            </w:r>
            <w:r>
              <w:rPr>
                <w:rStyle w:val="IndexLink"/>
              </w:rPr>
              <w:t>298</w:t>
            </w:r>
          </w:hyperlink>
        </w:p>
        <w:p>
          <w:pPr>
            <w:pStyle w:val="Contents2"/>
            <w:tabs>
              <w:tab w:val="clear" w:pos="8743"/>
              <w:tab w:val="right" w:pos="9026" w:leader="dot"/>
            </w:tabs>
            <w:rPr/>
          </w:pPr>
          <w:hyperlink w:anchor="__RefHeading___Toc9013357_1280447820">
            <w:r>
              <w:rPr>
                <w:webHidden/>
                <w:rStyle w:val="IndexLink"/>
                <w:rtl w:val="true"/>
              </w:rPr>
              <w:t>ناطق نام آور</w:t>
            </w:r>
            <w:r>
              <w:rPr>
                <w:rStyle w:val="IndexLink"/>
                <w:rtl w:val="true"/>
              </w:rPr>
              <w:tab/>
            </w:r>
            <w:r>
              <w:rPr>
                <w:rStyle w:val="IndexLink"/>
              </w:rPr>
              <w:t>299</w:t>
            </w:r>
          </w:hyperlink>
        </w:p>
        <w:p>
          <w:pPr>
            <w:pStyle w:val="Contents2"/>
            <w:tabs>
              <w:tab w:val="clear" w:pos="8743"/>
              <w:tab w:val="right" w:pos="9026" w:leader="dot"/>
            </w:tabs>
            <w:rPr/>
          </w:pPr>
          <w:hyperlink w:anchor="__RefHeading___Toc9013359_1280447820">
            <w:r>
              <w:rPr>
                <w:webHidden/>
                <w:rStyle w:val="IndexLink"/>
                <w:rtl w:val="true"/>
              </w:rPr>
              <w:t>آیت الله سید یحیی احمد آبادی قُدّس سرّه</w:t>
            </w:r>
            <w:r>
              <w:rPr>
                <w:rStyle w:val="IndexLink"/>
                <w:rtl w:val="true"/>
              </w:rPr>
              <w:tab/>
            </w:r>
            <w:r>
              <w:rPr>
                <w:rStyle w:val="IndexLink"/>
              </w:rPr>
              <w:t>299</w:t>
            </w:r>
          </w:hyperlink>
        </w:p>
        <w:p>
          <w:pPr>
            <w:pStyle w:val="Contents3"/>
            <w:tabs>
              <w:tab w:val="clear" w:pos="8459"/>
              <w:tab w:val="right" w:pos="9026" w:leader="dot"/>
            </w:tabs>
            <w:rPr/>
          </w:pPr>
          <w:hyperlink w:anchor="__RefHeading___Toc9013361_128044782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9013363_1280447820">
            <w:r>
              <w:rPr>
                <w:webHidden/>
                <w:rStyle w:val="IndexLink"/>
              </w:rPr>
              <w:t>1</w:t>
            </w:r>
            <w:r>
              <w:rPr>
                <w:rStyle w:val="IndexLink"/>
                <w:rtl w:val="true"/>
              </w:rPr>
              <w:t xml:space="preserve">- </w:t>
            </w:r>
            <w:r>
              <w:rPr>
                <w:rStyle w:val="IndexLink"/>
                <w:rtl w:val="true"/>
              </w:rPr>
              <w:t>عنایت حضرت زهرا</w:t>
            </w:r>
            <w:r>
              <w:rPr>
                <w:rStyle w:val="IndexLink"/>
                <w:rtl w:val="true"/>
              </w:rPr>
              <w:tab/>
            </w:r>
            <w:r>
              <w:rPr>
                <w:rStyle w:val="IndexLink"/>
              </w:rPr>
              <w:t>302</w:t>
            </w:r>
          </w:hyperlink>
        </w:p>
        <w:p>
          <w:pPr>
            <w:pStyle w:val="Contents3"/>
            <w:tabs>
              <w:tab w:val="clear" w:pos="8459"/>
              <w:tab w:val="right" w:pos="9026" w:leader="dot"/>
            </w:tabs>
            <w:rPr/>
          </w:pPr>
          <w:hyperlink w:anchor="__RefHeading___Toc9013365_1280447820">
            <w:r>
              <w:rPr>
                <w:webHidden/>
                <w:rStyle w:val="IndexLink"/>
              </w:rPr>
              <w:t>2</w:t>
            </w:r>
            <w:r>
              <w:rPr>
                <w:rStyle w:val="IndexLink"/>
                <w:rtl w:val="true"/>
              </w:rPr>
              <w:t xml:space="preserve">- </w:t>
            </w:r>
            <w:r>
              <w:rPr>
                <w:rStyle w:val="IndexLink"/>
                <w:rtl w:val="true"/>
              </w:rPr>
              <w:t>توصیه برای دفن اموات</w:t>
            </w:r>
            <w:r>
              <w:rPr>
                <w:rStyle w:val="IndexLink"/>
                <w:rtl w:val="true"/>
              </w:rPr>
              <w:tab/>
            </w:r>
            <w:r>
              <w:rPr>
                <w:rStyle w:val="IndexLink"/>
              </w:rPr>
              <w:t>303</w:t>
            </w:r>
          </w:hyperlink>
        </w:p>
        <w:p>
          <w:pPr>
            <w:pStyle w:val="Contents3"/>
            <w:tabs>
              <w:tab w:val="clear" w:pos="8459"/>
              <w:tab w:val="right" w:pos="9026" w:leader="dot"/>
            </w:tabs>
            <w:rPr/>
          </w:pPr>
          <w:hyperlink w:anchor="__RefHeading___Toc9013367_1280447820">
            <w:r>
              <w:rPr>
                <w:webHidden/>
                <w:rStyle w:val="IndexLink"/>
              </w:rPr>
              <w:t>3</w:t>
            </w:r>
            <w:r>
              <w:rPr>
                <w:rStyle w:val="IndexLink"/>
                <w:rtl w:val="true"/>
              </w:rPr>
              <w:t xml:space="preserve">- </w:t>
            </w:r>
            <w:r>
              <w:rPr>
                <w:rStyle w:val="IndexLink"/>
                <w:rtl w:val="true"/>
              </w:rPr>
              <w:t>تعطیلی درس های حوزه</w:t>
            </w:r>
            <w:r>
              <w:rPr>
                <w:rStyle w:val="IndexLink"/>
                <w:rtl w:val="true"/>
              </w:rPr>
              <w:tab/>
            </w:r>
            <w:r>
              <w:rPr>
                <w:rStyle w:val="IndexLink"/>
              </w:rPr>
              <w:t>304</w:t>
            </w:r>
          </w:hyperlink>
        </w:p>
        <w:p>
          <w:pPr>
            <w:pStyle w:val="Contents3"/>
            <w:tabs>
              <w:tab w:val="clear" w:pos="8459"/>
              <w:tab w:val="right" w:pos="9026" w:leader="dot"/>
            </w:tabs>
            <w:rPr/>
          </w:pPr>
          <w:hyperlink w:anchor="__RefHeading___Toc9013369_1280447820">
            <w:r>
              <w:rPr>
                <w:webHidden/>
                <w:rStyle w:val="IndexLink"/>
              </w:rPr>
              <w:t>4</w:t>
            </w:r>
            <w:r>
              <w:rPr>
                <w:rStyle w:val="IndexLink"/>
                <w:rtl w:val="true"/>
              </w:rPr>
              <w:t xml:space="preserve">- </w:t>
            </w:r>
            <w:r>
              <w:rPr>
                <w:rStyle w:val="IndexLink"/>
                <w:rtl w:val="true"/>
              </w:rPr>
              <w:t>خطبه غدیریّه از حفظ</w:t>
            </w:r>
            <w:r>
              <w:rPr>
                <w:rStyle w:val="IndexLink"/>
                <w:rtl w:val="true"/>
              </w:rPr>
              <w:tab/>
            </w:r>
            <w:r>
              <w:rPr>
                <w:rStyle w:val="IndexLink"/>
              </w:rPr>
              <w:t>304</w:t>
            </w:r>
          </w:hyperlink>
        </w:p>
        <w:p>
          <w:pPr>
            <w:pStyle w:val="Contents3"/>
            <w:tabs>
              <w:tab w:val="clear" w:pos="8459"/>
              <w:tab w:val="right" w:pos="9026" w:leader="dot"/>
            </w:tabs>
            <w:rPr/>
          </w:pPr>
          <w:hyperlink w:anchor="__RefHeading___Toc9013371_1280447820">
            <w:r>
              <w:rPr>
                <w:webHidden/>
                <w:rStyle w:val="IndexLink"/>
              </w:rPr>
              <w:t>5</w:t>
            </w:r>
            <w:r>
              <w:rPr>
                <w:rStyle w:val="IndexLink"/>
                <w:rtl w:val="true"/>
              </w:rPr>
              <w:t xml:space="preserve">- </w:t>
            </w:r>
            <w:r>
              <w:rPr>
                <w:rStyle w:val="IndexLink"/>
                <w:rtl w:val="true"/>
              </w:rPr>
              <w:t>صاحب منصب بی خبر</w:t>
            </w:r>
            <w:r>
              <w:rPr>
                <w:rStyle w:val="IndexLink"/>
                <w:rtl w:val="true"/>
              </w:rPr>
              <w:tab/>
            </w:r>
            <w:r>
              <w:rPr>
                <w:rStyle w:val="IndexLink"/>
              </w:rPr>
              <w:t>304</w:t>
            </w:r>
          </w:hyperlink>
        </w:p>
        <w:p>
          <w:pPr>
            <w:pStyle w:val="Contents3"/>
            <w:tabs>
              <w:tab w:val="clear" w:pos="8459"/>
              <w:tab w:val="right" w:pos="9026" w:leader="dot"/>
            </w:tabs>
            <w:rPr/>
          </w:pPr>
          <w:hyperlink w:anchor="__RefHeading___Toc9013373_1280447820">
            <w:r>
              <w:rPr>
                <w:webHidden/>
                <w:rStyle w:val="IndexLink"/>
              </w:rPr>
              <w:t>6</w:t>
            </w:r>
            <w:r>
              <w:rPr>
                <w:rStyle w:val="IndexLink"/>
                <w:rtl w:val="true"/>
              </w:rPr>
              <w:t xml:space="preserve">- </w:t>
            </w:r>
            <w:r>
              <w:rPr>
                <w:rStyle w:val="IndexLink"/>
                <w:rtl w:val="true"/>
              </w:rPr>
              <w:t>پیام شیخ حسنعلی نخودکی اصفهان</w:t>
            </w:r>
            <w:r>
              <w:rPr>
                <w:rStyle w:val="IndexLink"/>
                <w:rtl w:val="true"/>
              </w:rPr>
              <w:tab/>
            </w:r>
            <w:r>
              <w:rPr>
                <w:rStyle w:val="IndexLink"/>
              </w:rPr>
              <w:t>305</w:t>
            </w:r>
          </w:hyperlink>
        </w:p>
        <w:p>
          <w:pPr>
            <w:pStyle w:val="Contents3"/>
            <w:tabs>
              <w:tab w:val="clear" w:pos="8459"/>
              <w:tab w:val="right" w:pos="9026" w:leader="dot"/>
            </w:tabs>
            <w:rPr/>
          </w:pPr>
          <w:hyperlink w:anchor="__RefHeading___Toc9013375_1280447820">
            <w:r>
              <w:rPr>
                <w:webHidden/>
                <w:rStyle w:val="IndexLink"/>
              </w:rPr>
              <w:t>7</w:t>
            </w:r>
            <w:r>
              <w:rPr>
                <w:rStyle w:val="IndexLink"/>
                <w:rtl w:val="true"/>
              </w:rPr>
              <w:t xml:space="preserve">- </w:t>
            </w:r>
            <w:r>
              <w:rPr>
                <w:rStyle w:val="IndexLink"/>
                <w:rtl w:val="true"/>
              </w:rPr>
              <w:t>استفاده از توان و تجربه وعّاظ</w:t>
            </w:r>
            <w:r>
              <w:rPr>
                <w:rStyle w:val="IndexLink"/>
                <w:rtl w:val="true"/>
              </w:rPr>
              <w:tab/>
            </w:r>
            <w:r>
              <w:rPr>
                <w:rStyle w:val="IndexLink"/>
              </w:rPr>
              <w:t>306</w:t>
            </w:r>
          </w:hyperlink>
        </w:p>
        <w:p>
          <w:pPr>
            <w:pStyle w:val="Contents3"/>
            <w:tabs>
              <w:tab w:val="clear" w:pos="8459"/>
              <w:tab w:val="right" w:pos="9026" w:leader="dot"/>
            </w:tabs>
            <w:rPr/>
          </w:pPr>
          <w:hyperlink w:anchor="__RefHeading___Toc9013377_1280447820">
            <w:r>
              <w:rPr>
                <w:webHidden/>
                <w:rStyle w:val="IndexLink"/>
              </w:rPr>
              <w:t>8</w:t>
            </w:r>
            <w:r>
              <w:rPr>
                <w:rStyle w:val="IndexLink"/>
                <w:rtl w:val="true"/>
              </w:rPr>
              <w:t xml:space="preserve">- </w:t>
            </w:r>
            <w:r>
              <w:rPr>
                <w:rStyle w:val="IndexLink"/>
                <w:rtl w:val="true"/>
              </w:rPr>
              <w:t>پاسخ توهین حاکم</w:t>
            </w:r>
            <w:r>
              <w:rPr>
                <w:rStyle w:val="IndexLink"/>
                <w:rtl w:val="true"/>
              </w:rPr>
              <w:tab/>
            </w:r>
            <w:r>
              <w:rPr>
                <w:rStyle w:val="IndexLink"/>
              </w:rPr>
              <w:t>306</w:t>
            </w:r>
          </w:hyperlink>
        </w:p>
        <w:p>
          <w:pPr>
            <w:pStyle w:val="Contents3"/>
            <w:tabs>
              <w:tab w:val="clear" w:pos="8459"/>
              <w:tab w:val="right" w:pos="9026" w:leader="dot"/>
            </w:tabs>
            <w:rPr/>
          </w:pPr>
          <w:hyperlink w:anchor="__RefHeading___Toc9013379_1280447820">
            <w:r>
              <w:rPr>
                <w:webHidden/>
                <w:rStyle w:val="IndexLink"/>
              </w:rPr>
              <w:t>9</w:t>
            </w:r>
            <w:r>
              <w:rPr>
                <w:rStyle w:val="IndexLink"/>
                <w:rtl w:val="true"/>
              </w:rPr>
              <w:t xml:space="preserve">- </w:t>
            </w:r>
            <w:r>
              <w:rPr>
                <w:rStyle w:val="IndexLink"/>
                <w:rtl w:val="true"/>
              </w:rPr>
              <w:t>اهتمام به حفظ مطالب در مجالس</w:t>
            </w:r>
            <w:r>
              <w:rPr>
                <w:rStyle w:val="IndexLink"/>
                <w:rtl w:val="true"/>
              </w:rPr>
              <w:tab/>
            </w:r>
            <w:r>
              <w:rPr>
                <w:rStyle w:val="IndexLink"/>
              </w:rPr>
              <w:t>307</w:t>
            </w:r>
          </w:hyperlink>
        </w:p>
        <w:p>
          <w:pPr>
            <w:pStyle w:val="Contents3"/>
            <w:tabs>
              <w:tab w:val="clear" w:pos="8459"/>
              <w:tab w:val="right" w:pos="9026" w:leader="dot"/>
            </w:tabs>
            <w:rPr/>
          </w:pPr>
          <w:hyperlink w:anchor="__RefHeading___Toc9013381_1280447820">
            <w:r>
              <w:rPr>
                <w:webHidden/>
                <w:rStyle w:val="IndexLink"/>
              </w:rPr>
              <w:t>10</w:t>
            </w:r>
            <w:r>
              <w:rPr>
                <w:rStyle w:val="IndexLink"/>
                <w:rtl w:val="true"/>
              </w:rPr>
              <w:t xml:space="preserve">- </w:t>
            </w:r>
            <w:r>
              <w:rPr>
                <w:rStyle w:val="IndexLink"/>
                <w:rtl w:val="true"/>
              </w:rPr>
              <w:t>قرائت قصیده بُرده از حفظ</w:t>
            </w:r>
            <w:r>
              <w:rPr>
                <w:rStyle w:val="IndexLink"/>
                <w:rtl w:val="true"/>
              </w:rPr>
              <w:tab/>
            </w:r>
            <w:r>
              <w:rPr>
                <w:rStyle w:val="IndexLink"/>
              </w:rPr>
              <w:t>308</w:t>
            </w:r>
          </w:hyperlink>
        </w:p>
        <w:p>
          <w:pPr>
            <w:pStyle w:val="Contents3"/>
            <w:tabs>
              <w:tab w:val="clear" w:pos="8459"/>
              <w:tab w:val="right" w:pos="9026" w:leader="dot"/>
            </w:tabs>
            <w:rPr/>
          </w:pPr>
          <w:hyperlink w:anchor="__RefHeading___Toc9013383_1280447820">
            <w:r>
              <w:rPr>
                <w:webHidden/>
                <w:rStyle w:val="IndexLink"/>
              </w:rPr>
              <w:t>11</w:t>
            </w:r>
            <w:r>
              <w:rPr>
                <w:rStyle w:val="IndexLink"/>
                <w:rtl w:val="true"/>
              </w:rPr>
              <w:t xml:space="preserve">- </w:t>
            </w:r>
            <w:r>
              <w:rPr>
                <w:rStyle w:val="IndexLink"/>
                <w:rtl w:val="true"/>
              </w:rPr>
              <w:t>منبر تاریخی آقا سیّد یحیی در مشهد</w:t>
            </w:r>
            <w:r>
              <w:rPr>
                <w:rStyle w:val="IndexLink"/>
                <w:rtl w:val="true"/>
              </w:rPr>
              <w:tab/>
            </w:r>
            <w:r>
              <w:rPr>
                <w:rStyle w:val="IndexLink"/>
              </w:rPr>
              <w:t>309</w:t>
            </w:r>
          </w:hyperlink>
        </w:p>
        <w:p>
          <w:pPr>
            <w:pStyle w:val="Contents3"/>
            <w:tabs>
              <w:tab w:val="clear" w:pos="8459"/>
              <w:tab w:val="right" w:pos="9026" w:leader="dot"/>
            </w:tabs>
            <w:rPr/>
          </w:pPr>
          <w:hyperlink w:anchor="__RefHeading___Toc9013385_1280447820">
            <w:r>
              <w:rPr>
                <w:webHidden/>
                <w:rStyle w:val="IndexLink"/>
              </w:rPr>
              <w:t>12</w:t>
            </w:r>
            <w:r>
              <w:rPr>
                <w:rStyle w:val="IndexLink"/>
                <w:rtl w:val="true"/>
              </w:rPr>
              <w:t xml:space="preserve">- </w:t>
            </w:r>
            <w:r>
              <w:rPr>
                <w:rStyle w:val="IndexLink"/>
                <w:rtl w:val="true"/>
              </w:rPr>
              <w:t>مقایسهٔ آقا سیّد یحیی با فلسفی</w:t>
            </w:r>
            <w:r>
              <w:rPr>
                <w:rStyle w:val="IndexLink"/>
                <w:rtl w:val="true"/>
              </w:rPr>
              <w:tab/>
            </w:r>
            <w:r>
              <w:rPr>
                <w:rStyle w:val="IndexLink"/>
              </w:rPr>
              <w:t>310</w:t>
            </w:r>
          </w:hyperlink>
        </w:p>
        <w:p>
          <w:pPr>
            <w:pStyle w:val="Contents3"/>
            <w:tabs>
              <w:tab w:val="clear" w:pos="8459"/>
              <w:tab w:val="right" w:pos="9026" w:leader="dot"/>
            </w:tabs>
            <w:rPr/>
          </w:pPr>
          <w:hyperlink w:anchor="__RefHeading___Toc9013387_1280447820">
            <w:r>
              <w:rPr>
                <w:webHidden/>
                <w:rStyle w:val="IndexLink"/>
              </w:rPr>
              <w:t>13</w:t>
            </w:r>
            <w:r>
              <w:rPr>
                <w:rStyle w:val="IndexLink"/>
                <w:rtl w:val="true"/>
              </w:rPr>
              <w:t xml:space="preserve">- </w:t>
            </w:r>
            <w:r>
              <w:rPr>
                <w:rStyle w:val="IndexLink"/>
                <w:rtl w:val="true"/>
              </w:rPr>
              <w:t>درگذشت دوست</w:t>
            </w:r>
            <w:r>
              <w:rPr>
                <w:rStyle w:val="IndexLink"/>
                <w:rtl w:val="true"/>
              </w:rPr>
              <w:tab/>
            </w:r>
            <w:r>
              <w:rPr>
                <w:rStyle w:val="IndexLink"/>
              </w:rPr>
              <w:t>310</w:t>
            </w:r>
          </w:hyperlink>
        </w:p>
        <w:p>
          <w:pPr>
            <w:pStyle w:val="Contents3"/>
            <w:tabs>
              <w:tab w:val="clear" w:pos="8459"/>
              <w:tab w:val="right" w:pos="9026" w:leader="dot"/>
            </w:tabs>
            <w:rPr/>
          </w:pPr>
          <w:hyperlink w:anchor="__RefHeading___Toc9013389_1280447820">
            <w:r>
              <w:rPr>
                <w:webHidden/>
                <w:rStyle w:val="IndexLink"/>
              </w:rPr>
              <w:t>14</w:t>
            </w:r>
            <w:r>
              <w:rPr>
                <w:rStyle w:val="IndexLink"/>
                <w:rtl w:val="true"/>
              </w:rPr>
              <w:t xml:space="preserve">- </w:t>
            </w:r>
            <w:r>
              <w:rPr>
                <w:rStyle w:val="IndexLink"/>
                <w:rtl w:val="true"/>
              </w:rPr>
              <w:t>عذرخواهی از دوست دیرین</w:t>
            </w:r>
            <w:r>
              <w:rPr>
                <w:rStyle w:val="IndexLink"/>
                <w:rtl w:val="true"/>
              </w:rPr>
              <w:tab/>
            </w:r>
            <w:r>
              <w:rPr>
                <w:rStyle w:val="IndexLink"/>
              </w:rPr>
              <w:t>311</w:t>
            </w:r>
          </w:hyperlink>
        </w:p>
        <w:p>
          <w:pPr>
            <w:pStyle w:val="Contents3"/>
            <w:tabs>
              <w:tab w:val="clear" w:pos="8459"/>
              <w:tab w:val="right" w:pos="9026" w:leader="dot"/>
            </w:tabs>
            <w:rPr/>
          </w:pPr>
          <w:hyperlink w:anchor="__RefHeading___Toc9013391_1280447820">
            <w:r>
              <w:rPr>
                <w:webHidden/>
                <w:rStyle w:val="IndexLink"/>
              </w:rPr>
              <w:t>15</w:t>
            </w:r>
            <w:r>
              <w:rPr>
                <w:rStyle w:val="IndexLink"/>
                <w:rtl w:val="true"/>
              </w:rPr>
              <w:t xml:space="preserve">- </w:t>
            </w:r>
            <w:r>
              <w:rPr>
                <w:rStyle w:val="IndexLink"/>
                <w:rtl w:val="true"/>
              </w:rPr>
              <w:t>تجلیل از فرزند آقا سیّد یحیی</w:t>
            </w:r>
            <w:r>
              <w:rPr>
                <w:rStyle w:val="IndexLink"/>
                <w:rtl w:val="true"/>
              </w:rPr>
              <w:tab/>
            </w:r>
            <w:r>
              <w:rPr>
                <w:rStyle w:val="IndexLink"/>
              </w:rPr>
              <w:t>311</w:t>
            </w:r>
          </w:hyperlink>
        </w:p>
        <w:p>
          <w:pPr>
            <w:pStyle w:val="Contents3"/>
            <w:tabs>
              <w:tab w:val="clear" w:pos="8459"/>
              <w:tab w:val="right" w:pos="9026" w:leader="dot"/>
            </w:tabs>
            <w:rPr/>
          </w:pPr>
          <w:hyperlink w:anchor="__RefHeading___Toc9013393_1280447820">
            <w:r>
              <w:rPr>
                <w:webHidden/>
                <w:rStyle w:val="IndexLink"/>
              </w:rPr>
              <w:t>16</w:t>
            </w:r>
            <w:r>
              <w:rPr>
                <w:rStyle w:val="IndexLink"/>
                <w:rtl w:val="true"/>
              </w:rPr>
              <w:t xml:space="preserve">- </w:t>
            </w:r>
            <w:r>
              <w:rPr>
                <w:rStyle w:val="IndexLink"/>
                <w:rtl w:val="true"/>
              </w:rPr>
              <w:t>سخنرانی در کربلا</w:t>
            </w:r>
            <w:r>
              <w:rPr>
                <w:rStyle w:val="IndexLink"/>
                <w:rtl w:val="true"/>
              </w:rPr>
              <w:tab/>
            </w:r>
            <w:r>
              <w:rPr>
                <w:rStyle w:val="IndexLink"/>
              </w:rPr>
              <w:t>312</w:t>
            </w:r>
          </w:hyperlink>
        </w:p>
        <w:p>
          <w:pPr>
            <w:pStyle w:val="Contents3"/>
            <w:tabs>
              <w:tab w:val="clear" w:pos="8459"/>
              <w:tab w:val="right" w:pos="9026" w:leader="dot"/>
            </w:tabs>
            <w:rPr/>
          </w:pPr>
          <w:hyperlink w:anchor="__RefHeading___Toc9013395_1280447820">
            <w:r>
              <w:rPr>
                <w:webHidden/>
                <w:rStyle w:val="IndexLink"/>
              </w:rPr>
              <w:t>17</w:t>
            </w:r>
            <w:r>
              <w:rPr>
                <w:rStyle w:val="IndexLink"/>
                <w:rtl w:val="true"/>
              </w:rPr>
              <w:t xml:space="preserve">- </w:t>
            </w:r>
            <w:r>
              <w:rPr>
                <w:rStyle w:val="IndexLink"/>
                <w:rtl w:val="true"/>
              </w:rPr>
              <w:t>عنایت و مرحمت الهی</w:t>
            </w:r>
            <w:r>
              <w:rPr>
                <w:rStyle w:val="IndexLink"/>
                <w:rtl w:val="true"/>
              </w:rPr>
              <w:tab/>
            </w:r>
            <w:r>
              <w:rPr>
                <w:rStyle w:val="IndexLink"/>
              </w:rPr>
              <w:t>313</w:t>
            </w:r>
          </w:hyperlink>
        </w:p>
        <w:p>
          <w:pPr>
            <w:pStyle w:val="Contents3"/>
            <w:tabs>
              <w:tab w:val="clear" w:pos="8459"/>
              <w:tab w:val="right" w:pos="9026" w:leader="dot"/>
            </w:tabs>
            <w:rPr/>
          </w:pPr>
          <w:hyperlink w:anchor="__RefHeading___Toc9013397_1280447820">
            <w:r>
              <w:rPr>
                <w:webHidden/>
                <w:rStyle w:val="IndexLink"/>
              </w:rPr>
              <w:t>18</w:t>
            </w:r>
            <w:r>
              <w:rPr>
                <w:rStyle w:val="IndexLink"/>
                <w:rtl w:val="true"/>
              </w:rPr>
              <w:t xml:space="preserve">- </w:t>
            </w:r>
            <w:r>
              <w:rPr>
                <w:rStyle w:val="IndexLink"/>
                <w:rtl w:val="true"/>
              </w:rPr>
              <w:t>منبر در موضوع اقتصاد</w:t>
            </w:r>
            <w:r>
              <w:rPr>
                <w:rStyle w:val="IndexLink"/>
                <w:rtl w:val="true"/>
              </w:rPr>
              <w:tab/>
            </w:r>
            <w:r>
              <w:rPr>
                <w:rStyle w:val="IndexLink"/>
              </w:rPr>
              <w:t>314</w:t>
            </w:r>
          </w:hyperlink>
        </w:p>
        <w:p>
          <w:pPr>
            <w:pStyle w:val="Contents3"/>
            <w:tabs>
              <w:tab w:val="clear" w:pos="8459"/>
              <w:tab w:val="right" w:pos="9026" w:leader="dot"/>
            </w:tabs>
            <w:rPr/>
          </w:pPr>
          <w:hyperlink w:anchor="__RefHeading___Toc9013399_1280447820">
            <w:r>
              <w:rPr>
                <w:webHidden/>
                <w:rStyle w:val="IndexLink"/>
              </w:rPr>
              <w:t>19</w:t>
            </w:r>
            <w:r>
              <w:rPr>
                <w:rStyle w:val="IndexLink"/>
                <w:rtl w:val="true"/>
              </w:rPr>
              <w:t xml:space="preserve">- </w:t>
            </w:r>
            <w:r>
              <w:rPr>
                <w:rStyle w:val="IndexLink"/>
                <w:rtl w:val="true"/>
              </w:rPr>
              <w:t>حكم تبعید به کرمانشاه</w:t>
            </w:r>
            <w:r>
              <w:rPr>
                <w:rStyle w:val="IndexLink"/>
                <w:rtl w:val="true"/>
              </w:rPr>
              <w:tab/>
            </w:r>
            <w:r>
              <w:rPr>
                <w:rStyle w:val="IndexLink"/>
              </w:rPr>
              <w:t>315</w:t>
            </w:r>
          </w:hyperlink>
        </w:p>
        <w:p>
          <w:pPr>
            <w:pStyle w:val="Contents3"/>
            <w:tabs>
              <w:tab w:val="clear" w:pos="8459"/>
              <w:tab w:val="right" w:pos="9026" w:leader="dot"/>
            </w:tabs>
            <w:rPr/>
          </w:pPr>
          <w:hyperlink w:anchor="__RefHeading___Toc9013401_1280447820">
            <w:r>
              <w:rPr>
                <w:webHidden/>
                <w:rStyle w:val="IndexLink"/>
              </w:rPr>
              <w:t>20</w:t>
            </w:r>
            <w:r>
              <w:rPr>
                <w:rStyle w:val="IndexLink"/>
                <w:rtl w:val="true"/>
              </w:rPr>
              <w:t xml:space="preserve">- </w:t>
            </w:r>
            <w:r>
              <w:rPr>
                <w:rStyle w:val="IndexLink"/>
                <w:rtl w:val="true"/>
              </w:rPr>
              <w:t>برکات گریه بر حضرت سيّد الشهداء 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9013403_1280447820">
            <w:r>
              <w:rPr>
                <w:webHidden/>
                <w:rStyle w:val="IndexLink"/>
              </w:rPr>
              <w:t>21</w:t>
            </w:r>
            <w:r>
              <w:rPr>
                <w:rStyle w:val="IndexLink"/>
                <w:rtl w:val="true"/>
              </w:rPr>
              <w:t xml:space="preserve">- </w:t>
            </w:r>
            <w:r>
              <w:rPr>
                <w:rStyle w:val="IndexLink"/>
                <w:rtl w:val="true"/>
              </w:rPr>
              <w:t xml:space="preserve">سخنرانی </w:t>
            </w:r>
            <w:r>
              <w:rPr>
                <w:rStyle w:val="IndexLink"/>
              </w:rPr>
              <w:t>3</w:t>
            </w:r>
            <w:r>
              <w:rPr>
                <w:rStyle w:val="IndexLink"/>
                <w:rtl w:val="true"/>
              </w:rPr>
              <w:t xml:space="preserve"> </w:t>
            </w:r>
            <w:r>
              <w:rPr>
                <w:rStyle w:val="IndexLink"/>
                <w:rtl w:val="true"/>
              </w:rPr>
              <w:t>ساعتی در سیرجان</w:t>
            </w:r>
            <w:r>
              <w:rPr>
                <w:rStyle w:val="IndexLink"/>
                <w:rtl w:val="true"/>
              </w:rPr>
              <w:tab/>
            </w:r>
            <w:r>
              <w:rPr>
                <w:rStyle w:val="IndexLink"/>
              </w:rPr>
              <w:t>316</w:t>
            </w:r>
          </w:hyperlink>
        </w:p>
        <w:p>
          <w:pPr>
            <w:pStyle w:val="Contents3"/>
            <w:tabs>
              <w:tab w:val="clear" w:pos="8459"/>
              <w:tab w:val="right" w:pos="9026" w:leader="dot"/>
            </w:tabs>
            <w:rPr/>
          </w:pPr>
          <w:hyperlink w:anchor="__RefHeading___Toc9013405_1280447820">
            <w:r>
              <w:rPr>
                <w:webHidden/>
                <w:rStyle w:val="IndexLink"/>
              </w:rPr>
              <w:t>22</w:t>
            </w:r>
            <w:r>
              <w:rPr>
                <w:rStyle w:val="IndexLink"/>
                <w:rtl w:val="true"/>
              </w:rPr>
              <w:t xml:space="preserve">- </w:t>
            </w:r>
            <w:r>
              <w:rPr>
                <w:rStyle w:val="IndexLink"/>
                <w:rtl w:val="true"/>
              </w:rPr>
              <w:t>قرائت حدیث شریف کساء</w:t>
            </w:r>
            <w:r>
              <w:rPr>
                <w:rStyle w:val="IndexLink"/>
                <w:rtl w:val="true"/>
              </w:rPr>
              <w:tab/>
            </w:r>
            <w:r>
              <w:rPr>
                <w:rStyle w:val="IndexLink"/>
              </w:rPr>
              <w:t>316</w:t>
            </w:r>
          </w:hyperlink>
        </w:p>
        <w:p>
          <w:pPr>
            <w:pStyle w:val="Contents3"/>
            <w:tabs>
              <w:tab w:val="clear" w:pos="8459"/>
              <w:tab w:val="right" w:pos="9026" w:leader="dot"/>
            </w:tabs>
            <w:rPr/>
          </w:pPr>
          <w:hyperlink w:anchor="__RefHeading___Toc9013407_1280447820">
            <w:r>
              <w:rPr>
                <w:webHidden/>
                <w:rStyle w:val="IndexLink"/>
              </w:rPr>
              <w:t>23</w:t>
            </w:r>
            <w:r>
              <w:rPr>
                <w:rStyle w:val="IndexLink"/>
                <w:rtl w:val="true"/>
              </w:rPr>
              <w:t xml:space="preserve">- </w:t>
            </w:r>
            <w:r>
              <w:rPr>
                <w:rStyle w:val="IndexLink"/>
                <w:rtl w:val="true"/>
              </w:rPr>
              <w:t>بی ریایی در وعظ و خطابه</w:t>
            </w:r>
            <w:r>
              <w:rPr>
                <w:rStyle w:val="IndexLink"/>
                <w:rtl w:val="true"/>
              </w:rPr>
              <w:tab/>
            </w:r>
            <w:r>
              <w:rPr>
                <w:rStyle w:val="IndexLink"/>
              </w:rPr>
              <w:t>317</w:t>
            </w:r>
          </w:hyperlink>
        </w:p>
        <w:p>
          <w:pPr>
            <w:pStyle w:val="Contents3"/>
            <w:tabs>
              <w:tab w:val="clear" w:pos="8459"/>
              <w:tab w:val="right" w:pos="9026" w:leader="dot"/>
            </w:tabs>
            <w:rPr/>
          </w:pPr>
          <w:hyperlink w:anchor="__RefHeading___Toc9013409_1280447820">
            <w:r>
              <w:rPr>
                <w:webHidden/>
                <w:rStyle w:val="IndexLink"/>
              </w:rPr>
              <w:t>24</w:t>
            </w:r>
            <w:r>
              <w:rPr>
                <w:rStyle w:val="IndexLink"/>
                <w:rtl w:val="true"/>
              </w:rPr>
              <w:t xml:space="preserve">- </w:t>
            </w:r>
            <w:r>
              <w:rPr>
                <w:rStyle w:val="IndexLink"/>
                <w:rtl w:val="true"/>
              </w:rPr>
              <w:t>معرّفی بهلول</w:t>
            </w:r>
            <w:r>
              <w:rPr>
                <w:rStyle w:val="IndexLink"/>
                <w:rtl w:val="true"/>
              </w:rPr>
              <w:tab/>
            </w:r>
            <w:r>
              <w:rPr>
                <w:rStyle w:val="IndexLink"/>
              </w:rPr>
              <w:t>317</w:t>
            </w:r>
          </w:hyperlink>
        </w:p>
        <w:p>
          <w:pPr>
            <w:pStyle w:val="Contents3"/>
            <w:tabs>
              <w:tab w:val="clear" w:pos="8459"/>
              <w:tab w:val="right" w:pos="9026" w:leader="dot"/>
            </w:tabs>
            <w:rPr/>
          </w:pPr>
          <w:hyperlink w:anchor="__RefHeading___Toc9013411_1280447820">
            <w:r>
              <w:rPr>
                <w:webHidden/>
                <w:rStyle w:val="IndexLink"/>
              </w:rPr>
              <w:t>25</w:t>
            </w:r>
            <w:r>
              <w:rPr>
                <w:rStyle w:val="IndexLink"/>
                <w:rtl w:val="true"/>
              </w:rPr>
              <w:t xml:space="preserve">- </w:t>
            </w:r>
            <w:r>
              <w:rPr>
                <w:rStyle w:val="IndexLink"/>
                <w:rtl w:val="true"/>
              </w:rPr>
              <w:t>مجلس شیراز</w:t>
            </w:r>
            <w:r>
              <w:rPr>
                <w:rStyle w:val="IndexLink"/>
                <w:rtl w:val="true"/>
              </w:rPr>
              <w:tab/>
            </w:r>
            <w:r>
              <w:rPr>
                <w:rStyle w:val="IndexLink"/>
              </w:rPr>
              <w:t>318</w:t>
            </w:r>
          </w:hyperlink>
        </w:p>
        <w:p>
          <w:pPr>
            <w:pStyle w:val="Contents3"/>
            <w:tabs>
              <w:tab w:val="clear" w:pos="8459"/>
              <w:tab w:val="right" w:pos="9026" w:leader="dot"/>
            </w:tabs>
            <w:rPr/>
          </w:pPr>
          <w:hyperlink w:anchor="__RefHeading___Toc9013413_1280447820">
            <w:r>
              <w:rPr>
                <w:webHidden/>
                <w:rStyle w:val="IndexLink"/>
              </w:rPr>
              <w:t>26</w:t>
            </w:r>
            <w:r>
              <w:rPr>
                <w:rStyle w:val="IndexLink"/>
                <w:rtl w:val="true"/>
              </w:rPr>
              <w:t xml:space="preserve">- </w:t>
            </w:r>
            <w:r>
              <w:rPr>
                <w:rStyle w:val="IndexLink"/>
                <w:rtl w:val="true"/>
              </w:rPr>
              <w:t>سخنرانی در مسجد شاه تهران</w:t>
            </w:r>
            <w:r>
              <w:rPr>
                <w:rStyle w:val="IndexLink"/>
                <w:rtl w:val="true"/>
              </w:rPr>
              <w:tab/>
            </w:r>
            <w:r>
              <w:rPr>
                <w:rStyle w:val="IndexLink"/>
              </w:rPr>
              <w:t>319</w:t>
            </w:r>
          </w:hyperlink>
        </w:p>
        <w:p>
          <w:pPr>
            <w:pStyle w:val="Contents3"/>
            <w:tabs>
              <w:tab w:val="clear" w:pos="8459"/>
              <w:tab w:val="right" w:pos="9026" w:leader="dot"/>
            </w:tabs>
            <w:rPr/>
          </w:pPr>
          <w:hyperlink w:anchor="__RefHeading___Toc9013415_1280447820">
            <w:r>
              <w:rPr>
                <w:webHidden/>
                <w:rStyle w:val="IndexLink"/>
              </w:rPr>
              <w:t>27</w:t>
            </w:r>
            <w:r>
              <w:rPr>
                <w:rStyle w:val="IndexLink"/>
                <w:rtl w:val="true"/>
              </w:rPr>
              <w:t xml:space="preserve">- </w:t>
            </w:r>
            <w:r>
              <w:rPr>
                <w:rStyle w:val="IndexLink"/>
                <w:rtl w:val="true"/>
              </w:rPr>
              <w:t>ذکر مصیبت جناب علی اصغر علیه السلام در کربلا</w:t>
            </w:r>
            <w:r>
              <w:rPr>
                <w:rStyle w:val="IndexLink"/>
                <w:rtl w:val="true"/>
              </w:rPr>
              <w:tab/>
            </w:r>
            <w:r>
              <w:rPr>
                <w:rStyle w:val="IndexLink"/>
              </w:rPr>
              <w:t>320</w:t>
            </w:r>
          </w:hyperlink>
        </w:p>
        <w:p>
          <w:pPr>
            <w:pStyle w:val="Contents3"/>
            <w:tabs>
              <w:tab w:val="clear" w:pos="8459"/>
              <w:tab w:val="right" w:pos="9026" w:leader="dot"/>
            </w:tabs>
            <w:rPr/>
          </w:pPr>
          <w:hyperlink w:anchor="__RefHeading___Toc9013417_1280447820">
            <w:r>
              <w:rPr>
                <w:webHidden/>
                <w:rStyle w:val="IndexLink"/>
              </w:rPr>
              <w:t>28</w:t>
            </w:r>
            <w:r>
              <w:rPr>
                <w:rStyle w:val="IndexLink"/>
                <w:rtl w:val="true"/>
              </w:rPr>
              <w:t xml:space="preserve">- </w:t>
            </w:r>
            <w:r>
              <w:rPr>
                <w:rStyle w:val="IndexLink"/>
                <w:rtl w:val="true"/>
              </w:rPr>
              <w:t>عنایت و مرحمت حضرت اباعبدالله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9013419_1280447820">
            <w:r>
              <w:rPr>
                <w:webHidden/>
                <w:rStyle w:val="IndexLink"/>
              </w:rPr>
              <w:t>29</w:t>
            </w:r>
            <w:r>
              <w:rPr>
                <w:rStyle w:val="IndexLink"/>
                <w:rtl w:val="true"/>
              </w:rPr>
              <w:t xml:space="preserve">- </w:t>
            </w:r>
            <w:r>
              <w:rPr>
                <w:rStyle w:val="IndexLink"/>
                <w:rtl w:val="true"/>
              </w:rPr>
              <w:t>رؤیای صادقه</w:t>
            </w:r>
            <w:r>
              <w:rPr>
                <w:rStyle w:val="IndexLink"/>
                <w:rtl w:val="true"/>
              </w:rPr>
              <w:tab/>
            </w:r>
            <w:r>
              <w:rPr>
                <w:rStyle w:val="IndexLink"/>
              </w:rPr>
              <w:t>322</w:t>
            </w:r>
          </w:hyperlink>
        </w:p>
        <w:p>
          <w:pPr>
            <w:pStyle w:val="Contents3"/>
            <w:tabs>
              <w:tab w:val="clear" w:pos="8459"/>
              <w:tab w:val="right" w:pos="9026" w:leader="dot"/>
            </w:tabs>
            <w:rPr/>
          </w:pPr>
          <w:hyperlink w:anchor="__RefHeading___Toc9013421_1280447820">
            <w:r>
              <w:rPr>
                <w:webHidden/>
                <w:rStyle w:val="IndexLink"/>
              </w:rPr>
              <w:t>30</w:t>
            </w:r>
            <w:r>
              <w:rPr>
                <w:rStyle w:val="IndexLink"/>
                <w:rtl w:val="true"/>
              </w:rPr>
              <w:t xml:space="preserve">- </w:t>
            </w:r>
            <w:r>
              <w:rPr>
                <w:rStyle w:val="IndexLink"/>
                <w:rtl w:val="true"/>
              </w:rPr>
              <w:t>در مجلس ختم مشیرالممالک</w:t>
            </w:r>
            <w:r>
              <w:rPr>
                <w:rStyle w:val="IndexLink"/>
                <w:rtl w:val="true"/>
              </w:rPr>
              <w:tab/>
            </w:r>
            <w:r>
              <w:rPr>
                <w:rStyle w:val="IndexLink"/>
              </w:rPr>
              <w:t>322</w:t>
            </w:r>
          </w:hyperlink>
        </w:p>
        <w:p>
          <w:pPr>
            <w:pStyle w:val="Contents2"/>
            <w:tabs>
              <w:tab w:val="clear" w:pos="8743"/>
              <w:tab w:val="right" w:pos="9026" w:leader="dot"/>
            </w:tabs>
            <w:rPr/>
          </w:pPr>
          <w:hyperlink w:anchor="__RefHeading___Toc9013423_1280447820">
            <w:r>
              <w:rPr>
                <w:webHidden/>
                <w:rStyle w:val="IndexLink"/>
                <w:rtl w:val="true"/>
              </w:rPr>
              <w:t>حدیث حکمت</w:t>
            </w:r>
            <w:r>
              <w:rPr>
                <w:rStyle w:val="IndexLink"/>
                <w:rtl w:val="true"/>
              </w:rPr>
              <w:tab/>
            </w:r>
            <w:r>
              <w:rPr>
                <w:rStyle w:val="IndexLink"/>
              </w:rPr>
              <w:t>324</w:t>
            </w:r>
          </w:hyperlink>
        </w:p>
        <w:p>
          <w:pPr>
            <w:pStyle w:val="Contents2"/>
            <w:tabs>
              <w:tab w:val="clear" w:pos="8743"/>
              <w:tab w:val="right" w:pos="9026" w:leader="dot"/>
            </w:tabs>
            <w:rPr/>
          </w:pPr>
          <w:hyperlink w:anchor="__RefHeading___Toc9013425_1280447820">
            <w:r>
              <w:rPr>
                <w:webHidden/>
                <w:rStyle w:val="IndexLink"/>
                <w:rtl w:val="true"/>
              </w:rPr>
              <w:t>آیت الله سید مهدی مهدوی خرانقی قدّس سرّه</w:t>
            </w:r>
            <w:r>
              <w:rPr>
                <w:rStyle w:val="IndexLink"/>
                <w:rtl w:val="true"/>
              </w:rPr>
              <w:tab/>
            </w:r>
            <w:r>
              <w:rPr>
                <w:rStyle w:val="IndexLink"/>
              </w:rPr>
              <w:t>325</w:t>
            </w:r>
          </w:hyperlink>
        </w:p>
        <w:p>
          <w:pPr>
            <w:pStyle w:val="Contents3"/>
            <w:tabs>
              <w:tab w:val="clear" w:pos="8459"/>
              <w:tab w:val="right" w:pos="9026" w:leader="dot"/>
            </w:tabs>
            <w:rPr/>
          </w:pPr>
          <w:hyperlink w:anchor="__RefHeading___Toc9013427_1280447820">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9013429_1280447820">
            <w:r>
              <w:rPr>
                <w:webHidden/>
                <w:rStyle w:val="IndexLink"/>
              </w:rPr>
              <w:t>1</w:t>
            </w:r>
            <w:r>
              <w:rPr>
                <w:rStyle w:val="IndexLink"/>
                <w:rtl w:val="true"/>
              </w:rPr>
              <w:t xml:space="preserve">- </w:t>
            </w:r>
            <w:r>
              <w:rPr>
                <w:rStyle w:val="IndexLink"/>
                <w:rtl w:val="true"/>
              </w:rPr>
              <w:t>مرحمت حاج شیخ حسنعلی نخودکی اصفہانی</w:t>
            </w:r>
            <w:r>
              <w:rPr>
                <w:rStyle w:val="IndexLink"/>
                <w:rtl w:val="true"/>
              </w:rPr>
              <w:tab/>
            </w:r>
            <w:r>
              <w:rPr>
                <w:rStyle w:val="IndexLink"/>
              </w:rPr>
              <w:t>328</w:t>
            </w:r>
          </w:hyperlink>
        </w:p>
        <w:p>
          <w:pPr>
            <w:pStyle w:val="Contents3"/>
            <w:tabs>
              <w:tab w:val="clear" w:pos="8459"/>
              <w:tab w:val="right" w:pos="9026" w:leader="dot"/>
            </w:tabs>
            <w:rPr/>
          </w:pPr>
          <w:hyperlink w:anchor="__RefHeading___Toc9013431_1280447820">
            <w:r>
              <w:rPr>
                <w:webHidden/>
                <w:rStyle w:val="IndexLink"/>
              </w:rPr>
              <w:t>2</w:t>
            </w:r>
            <w:r>
              <w:rPr>
                <w:rStyle w:val="IndexLink"/>
                <w:rtl w:val="true"/>
              </w:rPr>
              <w:t xml:space="preserve">- </w:t>
            </w:r>
            <w:r>
              <w:rPr>
                <w:rStyle w:val="IndexLink"/>
                <w:rtl w:val="true"/>
              </w:rPr>
              <w:t>در مشهد مقدّس</w:t>
            </w:r>
            <w:r>
              <w:rPr>
                <w:rStyle w:val="IndexLink"/>
                <w:rtl w:val="true"/>
              </w:rPr>
              <w:tab/>
            </w:r>
            <w:r>
              <w:rPr>
                <w:rStyle w:val="IndexLink"/>
              </w:rPr>
              <w:t>329</w:t>
            </w:r>
          </w:hyperlink>
        </w:p>
        <w:p>
          <w:pPr>
            <w:pStyle w:val="Contents3"/>
            <w:tabs>
              <w:tab w:val="clear" w:pos="8459"/>
              <w:tab w:val="right" w:pos="9026" w:leader="dot"/>
            </w:tabs>
            <w:rPr/>
          </w:pPr>
          <w:hyperlink w:anchor="__RefHeading___Toc9013433_1280447820">
            <w:r>
              <w:rPr>
                <w:webHidden/>
                <w:rStyle w:val="IndexLink"/>
              </w:rPr>
              <w:t>3</w:t>
            </w:r>
            <w:r>
              <w:rPr>
                <w:rStyle w:val="IndexLink"/>
                <w:rtl w:val="true"/>
              </w:rPr>
              <w:t xml:space="preserve">- </w:t>
            </w:r>
            <w:r>
              <w:rPr>
                <w:rStyle w:val="IndexLink"/>
                <w:rtl w:val="true"/>
              </w:rPr>
              <w:t>شیرینی عروسی</w:t>
            </w:r>
            <w:r>
              <w:rPr>
                <w:rStyle w:val="IndexLink"/>
                <w:rtl w:val="true"/>
              </w:rPr>
              <w:tab/>
            </w:r>
            <w:r>
              <w:rPr>
                <w:rStyle w:val="IndexLink"/>
              </w:rPr>
              <w:t>330</w:t>
            </w:r>
          </w:hyperlink>
        </w:p>
        <w:p>
          <w:pPr>
            <w:pStyle w:val="Contents3"/>
            <w:tabs>
              <w:tab w:val="clear" w:pos="8459"/>
              <w:tab w:val="right" w:pos="9026" w:leader="dot"/>
            </w:tabs>
            <w:rPr/>
          </w:pPr>
          <w:hyperlink w:anchor="__RefHeading___Toc9013435_1280447820">
            <w:r>
              <w:rPr>
                <w:webHidden/>
                <w:rStyle w:val="IndexLink"/>
              </w:rPr>
              <w:t>4</w:t>
            </w:r>
            <w:r>
              <w:rPr>
                <w:rStyle w:val="IndexLink"/>
                <w:rtl w:val="true"/>
              </w:rPr>
              <w:t xml:space="preserve">- </w:t>
            </w:r>
            <w:r>
              <w:rPr>
                <w:rStyle w:val="IndexLink"/>
                <w:rtl w:val="true"/>
              </w:rPr>
              <w:t>ملاقات مبارک</w:t>
            </w:r>
            <w:r>
              <w:rPr>
                <w:rStyle w:val="IndexLink"/>
                <w:rtl w:val="true"/>
              </w:rPr>
              <w:tab/>
            </w:r>
            <w:r>
              <w:rPr>
                <w:rStyle w:val="IndexLink"/>
              </w:rPr>
              <w:t>330</w:t>
            </w:r>
          </w:hyperlink>
        </w:p>
        <w:p>
          <w:pPr>
            <w:pStyle w:val="Contents3"/>
            <w:tabs>
              <w:tab w:val="clear" w:pos="8459"/>
              <w:tab w:val="right" w:pos="9026" w:leader="dot"/>
            </w:tabs>
            <w:rPr/>
          </w:pPr>
          <w:hyperlink w:anchor="__RefHeading___Toc9013437_1280447820">
            <w:r>
              <w:rPr>
                <w:webHidden/>
                <w:rStyle w:val="IndexLink"/>
              </w:rPr>
              <w:t>5</w:t>
            </w:r>
            <w:r>
              <w:rPr>
                <w:rStyle w:val="IndexLink"/>
                <w:rtl w:val="true"/>
              </w:rPr>
              <w:t xml:space="preserve">- </w:t>
            </w:r>
            <w:r>
              <w:rPr>
                <w:rStyle w:val="IndexLink"/>
                <w:rtl w:val="true"/>
              </w:rPr>
              <w:t>پرهیز از استماع مطالب غیرواقعی</w:t>
            </w:r>
            <w:r>
              <w:rPr>
                <w:rStyle w:val="IndexLink"/>
                <w:rtl w:val="true"/>
              </w:rPr>
              <w:tab/>
            </w:r>
            <w:r>
              <w:rPr>
                <w:rStyle w:val="IndexLink"/>
              </w:rPr>
              <w:t>331</w:t>
            </w:r>
          </w:hyperlink>
        </w:p>
        <w:p>
          <w:pPr>
            <w:pStyle w:val="Contents3"/>
            <w:tabs>
              <w:tab w:val="clear" w:pos="8459"/>
              <w:tab w:val="right" w:pos="9026" w:leader="dot"/>
            </w:tabs>
            <w:rPr/>
          </w:pPr>
          <w:hyperlink w:anchor="__RefHeading___Toc9013439_1280447820">
            <w:r>
              <w:rPr>
                <w:webHidden/>
                <w:rStyle w:val="IndexLink"/>
              </w:rPr>
              <w:t>6</w:t>
            </w:r>
            <w:r>
              <w:rPr>
                <w:rStyle w:val="IndexLink"/>
                <w:rtl w:val="true"/>
              </w:rPr>
              <w:t xml:space="preserve">- </w:t>
            </w:r>
            <w:r>
              <w:rPr>
                <w:rStyle w:val="IndexLink"/>
                <w:rtl w:val="true"/>
              </w:rPr>
              <w:t>رؤیایی جالب</w:t>
            </w:r>
            <w:r>
              <w:rPr>
                <w:rStyle w:val="IndexLink"/>
                <w:rtl w:val="true"/>
              </w:rPr>
              <w:tab/>
            </w:r>
            <w:r>
              <w:rPr>
                <w:rStyle w:val="IndexLink"/>
              </w:rPr>
              <w:t>332</w:t>
            </w:r>
          </w:hyperlink>
        </w:p>
        <w:p>
          <w:pPr>
            <w:pStyle w:val="Contents3"/>
            <w:tabs>
              <w:tab w:val="clear" w:pos="8459"/>
              <w:tab w:val="right" w:pos="9026" w:leader="dot"/>
            </w:tabs>
            <w:rPr/>
          </w:pPr>
          <w:hyperlink w:anchor="__RefHeading___Toc9013441_1280447820">
            <w:r>
              <w:rPr>
                <w:webHidden/>
                <w:rStyle w:val="IndexLink"/>
              </w:rPr>
              <w:t>7</w:t>
            </w:r>
            <w:r>
              <w:rPr>
                <w:rStyle w:val="IndexLink"/>
                <w:rtl w:val="true"/>
              </w:rPr>
              <w:t xml:space="preserve">- </w:t>
            </w:r>
            <w:r>
              <w:rPr>
                <w:rStyle w:val="IndexLink"/>
                <w:rtl w:val="true"/>
              </w:rPr>
              <w:t>مباحثه عالمانه</w:t>
            </w:r>
            <w:r>
              <w:rPr>
                <w:rStyle w:val="IndexLink"/>
                <w:rtl w:val="true"/>
              </w:rPr>
              <w:tab/>
            </w:r>
            <w:r>
              <w:rPr>
                <w:rStyle w:val="IndexLink"/>
              </w:rPr>
              <w:t>332</w:t>
            </w:r>
          </w:hyperlink>
        </w:p>
        <w:p>
          <w:pPr>
            <w:pStyle w:val="Contents3"/>
            <w:tabs>
              <w:tab w:val="clear" w:pos="8459"/>
              <w:tab w:val="right" w:pos="9026" w:leader="dot"/>
            </w:tabs>
            <w:rPr/>
          </w:pPr>
          <w:hyperlink w:anchor="__RefHeading___Toc9013443_1280447820">
            <w:r>
              <w:rPr>
                <w:webHidden/>
                <w:rStyle w:val="IndexLink"/>
              </w:rPr>
              <w:t>8</w:t>
            </w:r>
            <w:r>
              <w:rPr>
                <w:rStyle w:val="IndexLink"/>
                <w:rtl w:val="true"/>
              </w:rPr>
              <w:t xml:space="preserve">- </w:t>
            </w:r>
            <w:r>
              <w:rPr>
                <w:rStyle w:val="IndexLink"/>
                <w:rtl w:val="true"/>
              </w:rPr>
              <w:t>مناعت طبع</w:t>
            </w:r>
            <w:r>
              <w:rPr>
                <w:rStyle w:val="IndexLink"/>
                <w:rtl w:val="true"/>
              </w:rPr>
              <w:tab/>
            </w:r>
            <w:r>
              <w:rPr>
                <w:rStyle w:val="IndexLink"/>
              </w:rPr>
              <w:t>333</w:t>
            </w:r>
          </w:hyperlink>
        </w:p>
        <w:p>
          <w:pPr>
            <w:pStyle w:val="Contents3"/>
            <w:tabs>
              <w:tab w:val="clear" w:pos="8459"/>
              <w:tab w:val="right" w:pos="9026" w:leader="dot"/>
            </w:tabs>
            <w:rPr/>
          </w:pPr>
          <w:hyperlink w:anchor="__RefHeading___Toc9013445_1280447820">
            <w:r>
              <w:rPr>
                <w:webHidden/>
                <w:rStyle w:val="IndexLink"/>
              </w:rPr>
              <w:t>9</w:t>
            </w:r>
            <w:r>
              <w:rPr>
                <w:rStyle w:val="IndexLink"/>
                <w:rtl w:val="true"/>
              </w:rPr>
              <w:t xml:space="preserve">- </w:t>
            </w:r>
            <w:r>
              <w:rPr>
                <w:rStyle w:val="IndexLink"/>
                <w:rtl w:val="true"/>
              </w:rPr>
              <w:t>عقد و عروسی</w:t>
            </w:r>
            <w:r>
              <w:rPr>
                <w:rStyle w:val="IndexLink"/>
                <w:rtl w:val="true"/>
              </w:rPr>
              <w:tab/>
            </w:r>
            <w:r>
              <w:rPr>
                <w:rStyle w:val="IndexLink"/>
              </w:rPr>
              <w:t>335</w:t>
            </w:r>
          </w:hyperlink>
        </w:p>
        <w:p>
          <w:pPr>
            <w:pStyle w:val="Contents3"/>
            <w:tabs>
              <w:tab w:val="clear" w:pos="8459"/>
              <w:tab w:val="right" w:pos="9026" w:leader="dot"/>
            </w:tabs>
            <w:rPr/>
          </w:pPr>
          <w:hyperlink w:anchor="__RefHeading___Toc9013447_1280447820">
            <w:r>
              <w:rPr>
                <w:webHidden/>
                <w:rStyle w:val="IndexLink"/>
              </w:rPr>
              <w:t>10</w:t>
            </w:r>
            <w:r>
              <w:rPr>
                <w:rStyle w:val="IndexLink"/>
                <w:rtl w:val="true"/>
              </w:rPr>
              <w:t xml:space="preserve">- </w:t>
            </w:r>
            <w:r>
              <w:rPr>
                <w:rStyle w:val="IndexLink"/>
                <w:rtl w:val="true"/>
              </w:rPr>
              <w:t>در کنار تربت امام حسن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9013449_1280447820">
            <w:r>
              <w:rPr>
                <w:webHidden/>
                <w:rStyle w:val="IndexLink"/>
              </w:rPr>
              <w:t>11</w:t>
            </w:r>
            <w:r>
              <w:rPr>
                <w:rStyle w:val="IndexLink"/>
                <w:rtl w:val="true"/>
              </w:rPr>
              <w:t xml:space="preserve">- </w:t>
            </w:r>
            <w:r>
              <w:rPr>
                <w:rStyle w:val="IndexLink"/>
                <w:rtl w:val="true"/>
              </w:rPr>
              <w:t>دیدار حضرت دوست</w:t>
            </w:r>
            <w:r>
              <w:rPr>
                <w:rStyle w:val="IndexLink"/>
                <w:rtl w:val="true"/>
              </w:rPr>
              <w:tab/>
            </w:r>
            <w:r>
              <w:rPr>
                <w:rStyle w:val="IndexLink"/>
              </w:rPr>
              <w:t>337</w:t>
            </w:r>
          </w:hyperlink>
        </w:p>
        <w:p>
          <w:pPr>
            <w:pStyle w:val="Contents3"/>
            <w:tabs>
              <w:tab w:val="clear" w:pos="8459"/>
              <w:tab w:val="right" w:pos="9026" w:leader="dot"/>
            </w:tabs>
            <w:rPr/>
          </w:pPr>
          <w:hyperlink w:anchor="__RefHeading___Toc9013451_1280447820">
            <w:r>
              <w:rPr>
                <w:webHidden/>
                <w:rStyle w:val="IndexLink"/>
              </w:rPr>
              <w:t>12</w:t>
            </w:r>
            <w:r>
              <w:rPr>
                <w:rStyle w:val="IndexLink"/>
                <w:rtl w:val="true"/>
              </w:rPr>
              <w:t xml:space="preserve">- </w:t>
            </w:r>
            <w:r>
              <w:rPr>
                <w:rStyle w:val="IndexLink"/>
                <w:rtl w:val="true"/>
              </w:rPr>
              <w:t>مجازات فحّاشی به سیّد</w:t>
            </w:r>
            <w:r>
              <w:rPr>
                <w:rStyle w:val="IndexLink"/>
                <w:rtl w:val="true"/>
              </w:rPr>
              <w:tab/>
            </w:r>
            <w:r>
              <w:rPr>
                <w:rStyle w:val="IndexLink"/>
              </w:rPr>
              <w:t>337</w:t>
            </w:r>
          </w:hyperlink>
        </w:p>
        <w:p>
          <w:pPr>
            <w:pStyle w:val="Contents3"/>
            <w:tabs>
              <w:tab w:val="clear" w:pos="8459"/>
              <w:tab w:val="right" w:pos="9026" w:leader="dot"/>
            </w:tabs>
            <w:rPr/>
          </w:pPr>
          <w:hyperlink w:anchor="__RefHeading___Toc9013453_1280447820">
            <w:r>
              <w:rPr>
                <w:webHidden/>
                <w:rStyle w:val="IndexLink"/>
              </w:rPr>
              <w:t>13</w:t>
            </w:r>
            <w:r>
              <w:rPr>
                <w:rStyle w:val="IndexLink"/>
                <w:rtl w:val="true"/>
              </w:rPr>
              <w:t xml:space="preserve">- </w:t>
            </w:r>
            <w:r>
              <w:rPr>
                <w:rStyle w:val="IndexLink"/>
                <w:rtl w:val="true"/>
              </w:rPr>
              <w:t>عزل عامل حکومت</w:t>
            </w:r>
            <w:r>
              <w:rPr>
                <w:rStyle w:val="IndexLink"/>
                <w:rtl w:val="true"/>
              </w:rPr>
              <w:tab/>
            </w:r>
            <w:r>
              <w:rPr>
                <w:rStyle w:val="IndexLink"/>
              </w:rPr>
              <w:t>338</w:t>
            </w:r>
          </w:hyperlink>
        </w:p>
        <w:p>
          <w:pPr>
            <w:pStyle w:val="Contents3"/>
            <w:tabs>
              <w:tab w:val="clear" w:pos="8459"/>
              <w:tab w:val="right" w:pos="9026" w:leader="dot"/>
            </w:tabs>
            <w:rPr/>
          </w:pPr>
          <w:hyperlink w:anchor="__RefHeading___Toc9013455_1280447820">
            <w:r>
              <w:rPr>
                <w:webHidden/>
                <w:rStyle w:val="IndexLink"/>
              </w:rPr>
              <w:t>14</w:t>
            </w:r>
            <w:r>
              <w:rPr>
                <w:rStyle w:val="IndexLink"/>
                <w:rtl w:val="true"/>
              </w:rPr>
              <w:t xml:space="preserve">- </w:t>
            </w:r>
            <w:r>
              <w:rPr>
                <w:rStyle w:val="IndexLink"/>
                <w:rtl w:val="true"/>
              </w:rPr>
              <w:t>در پرتو عدالت</w:t>
            </w:r>
            <w:r>
              <w:rPr>
                <w:rStyle w:val="IndexLink"/>
                <w:rtl w:val="true"/>
              </w:rPr>
              <w:tab/>
            </w:r>
            <w:r>
              <w:rPr>
                <w:rStyle w:val="IndexLink"/>
              </w:rPr>
              <w:t>339</w:t>
            </w:r>
          </w:hyperlink>
        </w:p>
        <w:p>
          <w:pPr>
            <w:pStyle w:val="Contents3"/>
            <w:tabs>
              <w:tab w:val="clear" w:pos="8459"/>
              <w:tab w:val="right" w:pos="9026" w:leader="dot"/>
            </w:tabs>
            <w:rPr/>
          </w:pPr>
          <w:hyperlink w:anchor="__RefHeading___Toc9013457_1280447820">
            <w:r>
              <w:rPr>
                <w:webHidden/>
                <w:rStyle w:val="IndexLink"/>
              </w:rPr>
              <w:t>15</w:t>
            </w:r>
            <w:r>
              <w:rPr>
                <w:rStyle w:val="IndexLink"/>
                <w:rtl w:val="true"/>
              </w:rPr>
              <w:t xml:space="preserve">- </w:t>
            </w:r>
            <w:r>
              <w:rPr>
                <w:rStyle w:val="IndexLink"/>
                <w:rtl w:val="true"/>
              </w:rPr>
              <w:t>مرحمتی مبارک</w:t>
            </w:r>
            <w:r>
              <w:rPr>
                <w:rStyle w:val="IndexLink"/>
                <w:rtl w:val="true"/>
              </w:rPr>
              <w:tab/>
            </w:r>
            <w:r>
              <w:rPr>
                <w:rStyle w:val="IndexLink"/>
              </w:rPr>
              <w:t>340</w:t>
            </w:r>
          </w:hyperlink>
        </w:p>
        <w:p>
          <w:pPr>
            <w:pStyle w:val="Contents3"/>
            <w:tabs>
              <w:tab w:val="clear" w:pos="8459"/>
              <w:tab w:val="right" w:pos="9026" w:leader="dot"/>
            </w:tabs>
            <w:rPr/>
          </w:pPr>
          <w:hyperlink w:anchor="__RefHeading___Toc9013459_1280447820">
            <w:r>
              <w:rPr>
                <w:webHidden/>
                <w:rStyle w:val="IndexLink"/>
              </w:rPr>
              <w:t>16</w:t>
            </w:r>
            <w:r>
              <w:rPr>
                <w:rStyle w:val="IndexLink"/>
                <w:rtl w:val="true"/>
              </w:rPr>
              <w:t xml:space="preserve">- </w:t>
            </w:r>
            <w:r>
              <w:rPr>
                <w:rStyle w:val="IndexLink"/>
                <w:rtl w:val="true"/>
              </w:rPr>
              <w:t>دقت در نقل مصائب اهل بیت علیهم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9013461_1280447820">
            <w:r>
              <w:rPr>
                <w:webHidden/>
                <w:rStyle w:val="IndexLink"/>
              </w:rPr>
              <w:t>17</w:t>
            </w:r>
            <w:r>
              <w:rPr>
                <w:rStyle w:val="IndexLink"/>
                <w:rtl w:val="true"/>
              </w:rPr>
              <w:t xml:space="preserve">- </w:t>
            </w:r>
            <w:r>
              <w:rPr>
                <w:rStyle w:val="IndexLink"/>
                <w:rtl w:val="true"/>
              </w:rPr>
              <w:t>قاطعیّت در رفع عمل خلاف</w:t>
            </w:r>
            <w:r>
              <w:rPr>
                <w:rStyle w:val="IndexLink"/>
                <w:rtl w:val="true"/>
              </w:rPr>
              <w:tab/>
            </w:r>
            <w:r>
              <w:rPr>
                <w:rStyle w:val="IndexLink"/>
              </w:rPr>
              <w:t>341</w:t>
            </w:r>
          </w:hyperlink>
        </w:p>
        <w:p>
          <w:pPr>
            <w:pStyle w:val="Contents3"/>
            <w:tabs>
              <w:tab w:val="clear" w:pos="8459"/>
              <w:tab w:val="right" w:pos="9026" w:leader="dot"/>
            </w:tabs>
            <w:rPr/>
          </w:pPr>
          <w:hyperlink w:anchor="__RefHeading___Toc9013463_1280447820">
            <w:r>
              <w:rPr>
                <w:webHidden/>
                <w:rStyle w:val="IndexLink"/>
              </w:rPr>
              <w:t>18</w:t>
            </w:r>
            <w:r>
              <w:rPr>
                <w:rStyle w:val="IndexLink"/>
                <w:rtl w:val="true"/>
              </w:rPr>
              <w:t xml:space="preserve">- </w:t>
            </w:r>
            <w:r>
              <w:rPr>
                <w:rStyle w:val="IndexLink"/>
                <w:rtl w:val="true"/>
              </w:rPr>
              <w:t>حمایت از یک انسان غیور</w:t>
            </w:r>
            <w:r>
              <w:rPr>
                <w:rStyle w:val="IndexLink"/>
                <w:rtl w:val="true"/>
              </w:rPr>
              <w:tab/>
            </w:r>
            <w:r>
              <w:rPr>
                <w:rStyle w:val="IndexLink"/>
              </w:rPr>
              <w:t>342</w:t>
            </w:r>
          </w:hyperlink>
        </w:p>
        <w:p>
          <w:pPr>
            <w:pStyle w:val="Contents3"/>
            <w:tabs>
              <w:tab w:val="clear" w:pos="8459"/>
              <w:tab w:val="right" w:pos="9026" w:leader="dot"/>
            </w:tabs>
            <w:rPr/>
          </w:pPr>
          <w:hyperlink w:anchor="__RefHeading___Toc9013465_1280447820">
            <w:r>
              <w:rPr>
                <w:webHidden/>
                <w:rStyle w:val="IndexLink"/>
              </w:rPr>
              <w:t>19</w:t>
            </w:r>
            <w:r>
              <w:rPr>
                <w:rStyle w:val="IndexLink"/>
                <w:rtl w:val="true"/>
              </w:rPr>
              <w:t xml:space="preserve">- </w:t>
            </w:r>
            <w:r>
              <w:rPr>
                <w:rStyle w:val="IndexLink"/>
                <w:rtl w:val="true"/>
              </w:rPr>
              <w:t>توجّه به مسائل دینی در خرانق</w:t>
            </w:r>
            <w:r>
              <w:rPr>
                <w:rStyle w:val="IndexLink"/>
                <w:rtl w:val="true"/>
              </w:rPr>
              <w:tab/>
            </w:r>
            <w:r>
              <w:rPr>
                <w:rStyle w:val="IndexLink"/>
              </w:rPr>
              <w:t>343</w:t>
            </w:r>
          </w:hyperlink>
        </w:p>
        <w:p>
          <w:pPr>
            <w:pStyle w:val="Contents3"/>
            <w:tabs>
              <w:tab w:val="clear" w:pos="8459"/>
              <w:tab w:val="right" w:pos="9026" w:leader="dot"/>
            </w:tabs>
            <w:rPr/>
          </w:pPr>
          <w:hyperlink w:anchor="__RefHeading___Toc9013467_1280447820">
            <w:r>
              <w:rPr>
                <w:webHidden/>
                <w:rStyle w:val="IndexLink"/>
              </w:rPr>
              <w:t>20</w:t>
            </w:r>
            <w:r>
              <w:rPr>
                <w:rStyle w:val="IndexLink"/>
                <w:rtl w:val="true"/>
              </w:rPr>
              <w:t xml:space="preserve">- </w:t>
            </w:r>
            <w:r>
              <w:rPr>
                <w:rStyle w:val="IndexLink"/>
                <w:rtl w:val="true"/>
              </w:rPr>
              <w:t>آینده نگری</w:t>
            </w:r>
            <w:r>
              <w:rPr>
                <w:rStyle w:val="IndexLink"/>
                <w:rtl w:val="true"/>
              </w:rPr>
              <w:tab/>
            </w:r>
            <w:r>
              <w:rPr>
                <w:rStyle w:val="IndexLink"/>
              </w:rPr>
              <w:t>343</w:t>
            </w:r>
          </w:hyperlink>
        </w:p>
        <w:p>
          <w:pPr>
            <w:pStyle w:val="Contents3"/>
            <w:tabs>
              <w:tab w:val="clear" w:pos="8459"/>
              <w:tab w:val="right" w:pos="9026" w:leader="dot"/>
            </w:tabs>
            <w:rPr/>
          </w:pPr>
          <w:hyperlink w:anchor="__RefHeading___Toc9013469_1280447820">
            <w:r>
              <w:rPr>
                <w:webHidden/>
                <w:rStyle w:val="IndexLink"/>
              </w:rPr>
              <w:t>21</w:t>
            </w:r>
            <w:r>
              <w:rPr>
                <w:rStyle w:val="IndexLink"/>
                <w:rtl w:val="true"/>
              </w:rPr>
              <w:t xml:space="preserve">- </w:t>
            </w:r>
            <w:r>
              <w:rPr>
                <w:rStyle w:val="IndexLink"/>
                <w:rtl w:val="true"/>
              </w:rPr>
              <w:t>برخورد قاطع با خاطی</w:t>
            </w:r>
            <w:r>
              <w:rPr>
                <w:rStyle w:val="IndexLink"/>
                <w:rtl w:val="true"/>
              </w:rPr>
              <w:tab/>
            </w:r>
            <w:r>
              <w:rPr>
                <w:rStyle w:val="IndexLink"/>
              </w:rPr>
              <w:t>344</w:t>
            </w:r>
          </w:hyperlink>
        </w:p>
        <w:p>
          <w:pPr>
            <w:pStyle w:val="Contents3"/>
            <w:tabs>
              <w:tab w:val="clear" w:pos="8459"/>
              <w:tab w:val="right" w:pos="9026" w:leader="dot"/>
            </w:tabs>
            <w:rPr/>
          </w:pPr>
          <w:hyperlink w:anchor="__RefHeading___Toc9013471_1280447820">
            <w:r>
              <w:rPr>
                <w:webHidden/>
                <w:rStyle w:val="IndexLink"/>
              </w:rPr>
              <w:t>22</w:t>
            </w:r>
            <w:r>
              <w:rPr>
                <w:rStyle w:val="IndexLink"/>
                <w:rtl w:val="true"/>
              </w:rPr>
              <w:t xml:space="preserve">- </w:t>
            </w:r>
            <w:r>
              <w:rPr>
                <w:rStyle w:val="IndexLink"/>
                <w:rtl w:val="true"/>
              </w:rPr>
              <w:t>حرکت حساب شده ملخ ها</w:t>
            </w:r>
            <w:r>
              <w:rPr>
                <w:rStyle w:val="IndexLink"/>
                <w:rtl w:val="true"/>
              </w:rPr>
              <w:tab/>
            </w:r>
            <w:r>
              <w:rPr>
                <w:rStyle w:val="IndexLink"/>
              </w:rPr>
              <w:t>345</w:t>
            </w:r>
          </w:hyperlink>
        </w:p>
        <w:p>
          <w:pPr>
            <w:pStyle w:val="Contents3"/>
            <w:tabs>
              <w:tab w:val="clear" w:pos="8459"/>
              <w:tab w:val="right" w:pos="9026" w:leader="dot"/>
            </w:tabs>
            <w:rPr/>
          </w:pPr>
          <w:hyperlink w:anchor="__RefHeading___Toc9013473_1280447820">
            <w:r>
              <w:rPr>
                <w:webHidden/>
                <w:rStyle w:val="IndexLink"/>
              </w:rPr>
              <w:t>23</w:t>
            </w:r>
            <w:r>
              <w:rPr>
                <w:rStyle w:val="IndexLink"/>
                <w:rtl w:val="true"/>
              </w:rPr>
              <w:t xml:space="preserve">- </w:t>
            </w:r>
            <w:r>
              <w:rPr>
                <w:rStyle w:val="IndexLink"/>
                <w:rtl w:val="true"/>
              </w:rPr>
              <w:t>گفتگوی دو عالم عالی قدر</w:t>
            </w:r>
            <w:r>
              <w:rPr>
                <w:rStyle w:val="IndexLink"/>
                <w:rtl w:val="true"/>
              </w:rPr>
              <w:tab/>
            </w:r>
            <w:r>
              <w:rPr>
                <w:rStyle w:val="IndexLink"/>
              </w:rPr>
              <w:t>345</w:t>
            </w:r>
          </w:hyperlink>
        </w:p>
        <w:p>
          <w:pPr>
            <w:pStyle w:val="Contents3"/>
            <w:tabs>
              <w:tab w:val="clear" w:pos="8459"/>
              <w:tab w:val="right" w:pos="9026" w:leader="dot"/>
            </w:tabs>
            <w:rPr/>
          </w:pPr>
          <w:hyperlink w:anchor="__RefHeading___Toc9013475_1280447820">
            <w:r>
              <w:rPr>
                <w:webHidden/>
                <w:rStyle w:val="IndexLink"/>
              </w:rPr>
              <w:t>24</w:t>
            </w:r>
            <w:r>
              <w:rPr>
                <w:rStyle w:val="IndexLink"/>
                <w:rtl w:val="true"/>
              </w:rPr>
              <w:t xml:space="preserve">- </w:t>
            </w:r>
            <w:r>
              <w:rPr>
                <w:rStyle w:val="IndexLink"/>
                <w:rtl w:val="true"/>
              </w:rPr>
              <w:t>مراعات حال عوام</w:t>
            </w:r>
            <w:r>
              <w:rPr>
                <w:rStyle w:val="IndexLink"/>
                <w:rtl w:val="true"/>
              </w:rPr>
              <w:tab/>
            </w:r>
            <w:r>
              <w:rPr>
                <w:rStyle w:val="IndexLink"/>
              </w:rPr>
              <w:t>346</w:t>
            </w:r>
          </w:hyperlink>
        </w:p>
        <w:p>
          <w:pPr>
            <w:pStyle w:val="Contents3"/>
            <w:tabs>
              <w:tab w:val="clear" w:pos="8459"/>
              <w:tab w:val="right" w:pos="9026" w:leader="dot"/>
            </w:tabs>
            <w:rPr/>
          </w:pPr>
          <w:hyperlink w:anchor="__RefHeading___Toc9013477_1280447820">
            <w:r>
              <w:rPr>
                <w:webHidden/>
                <w:rStyle w:val="IndexLink"/>
              </w:rPr>
              <w:t>25</w:t>
            </w:r>
            <w:r>
              <w:rPr>
                <w:rStyle w:val="IndexLink"/>
                <w:rtl w:val="true"/>
              </w:rPr>
              <w:t xml:space="preserve">- </w:t>
            </w:r>
            <w:r>
              <w:rPr>
                <w:rStyle w:val="IndexLink"/>
                <w:rtl w:val="true"/>
              </w:rPr>
              <w:t>در محضر مرجع تقلید شیعیان</w:t>
            </w:r>
            <w:r>
              <w:rPr>
                <w:rStyle w:val="IndexLink"/>
                <w:rtl w:val="true"/>
              </w:rPr>
              <w:tab/>
            </w:r>
            <w:r>
              <w:rPr>
                <w:rStyle w:val="IndexLink"/>
              </w:rPr>
              <w:t>346</w:t>
            </w:r>
          </w:hyperlink>
        </w:p>
        <w:p>
          <w:pPr>
            <w:pStyle w:val="Contents3"/>
            <w:tabs>
              <w:tab w:val="clear" w:pos="8459"/>
              <w:tab w:val="right" w:pos="9026" w:leader="dot"/>
            </w:tabs>
            <w:rPr/>
          </w:pPr>
          <w:hyperlink w:anchor="__RefHeading___Toc9013479_1280447820">
            <w:r>
              <w:rPr>
                <w:webHidden/>
                <w:rStyle w:val="IndexLink"/>
              </w:rPr>
              <w:t>26</w:t>
            </w:r>
            <w:r>
              <w:rPr>
                <w:rStyle w:val="IndexLink"/>
                <w:rtl w:val="true"/>
              </w:rPr>
              <w:t xml:space="preserve">- </w:t>
            </w:r>
            <w:r>
              <w:rPr>
                <w:rStyle w:val="IndexLink"/>
                <w:rtl w:val="true"/>
              </w:rPr>
              <w:t>دقت در دوران بارداری</w:t>
            </w:r>
            <w:r>
              <w:rPr>
                <w:rStyle w:val="IndexLink"/>
                <w:rtl w:val="true"/>
              </w:rPr>
              <w:tab/>
            </w:r>
            <w:r>
              <w:rPr>
                <w:rStyle w:val="IndexLink"/>
              </w:rPr>
              <w:t>347</w:t>
            </w:r>
          </w:hyperlink>
        </w:p>
        <w:p>
          <w:pPr>
            <w:pStyle w:val="Contents3"/>
            <w:tabs>
              <w:tab w:val="clear" w:pos="8459"/>
              <w:tab w:val="right" w:pos="9026" w:leader="dot"/>
            </w:tabs>
            <w:rPr/>
          </w:pPr>
          <w:hyperlink w:anchor="__RefHeading___Toc9013481_1280447820">
            <w:r>
              <w:rPr>
                <w:webHidden/>
                <w:rStyle w:val="IndexLink"/>
              </w:rPr>
              <w:t>27</w:t>
            </w:r>
            <w:r>
              <w:rPr>
                <w:rStyle w:val="IndexLink"/>
                <w:rtl w:val="true"/>
              </w:rPr>
              <w:t xml:space="preserve">- </w:t>
            </w:r>
            <w:r>
              <w:rPr>
                <w:rStyle w:val="IndexLink"/>
                <w:rtl w:val="true"/>
              </w:rPr>
              <w:t>حق و حقوق مردم</w:t>
            </w:r>
            <w:r>
              <w:rPr>
                <w:rStyle w:val="IndexLink"/>
                <w:rtl w:val="true"/>
              </w:rPr>
              <w:tab/>
            </w:r>
            <w:r>
              <w:rPr>
                <w:rStyle w:val="IndexLink"/>
              </w:rPr>
              <w:t>347</w:t>
            </w:r>
          </w:hyperlink>
        </w:p>
        <w:p>
          <w:pPr>
            <w:pStyle w:val="Contents3"/>
            <w:tabs>
              <w:tab w:val="clear" w:pos="8459"/>
              <w:tab w:val="right" w:pos="9026" w:leader="dot"/>
            </w:tabs>
            <w:rPr/>
          </w:pPr>
          <w:hyperlink w:anchor="__RefHeading___Toc9013483_1280447820">
            <w:r>
              <w:rPr>
                <w:webHidden/>
                <w:rStyle w:val="IndexLink"/>
              </w:rPr>
              <w:t>28</w:t>
            </w:r>
            <w:r>
              <w:rPr>
                <w:rStyle w:val="IndexLink"/>
                <w:rtl w:val="true"/>
              </w:rPr>
              <w:t xml:space="preserve">- </w:t>
            </w:r>
            <w:r>
              <w:rPr>
                <w:rStyle w:val="IndexLink"/>
                <w:rtl w:val="true"/>
              </w:rPr>
              <w:t>در بستر بیماری</w:t>
            </w:r>
            <w:r>
              <w:rPr>
                <w:rStyle w:val="IndexLink"/>
                <w:rtl w:val="true"/>
              </w:rPr>
              <w:tab/>
            </w:r>
            <w:r>
              <w:rPr>
                <w:rStyle w:val="IndexLink"/>
              </w:rPr>
              <w:t>348</w:t>
            </w:r>
          </w:hyperlink>
        </w:p>
        <w:p>
          <w:pPr>
            <w:pStyle w:val="Contents3"/>
            <w:tabs>
              <w:tab w:val="clear" w:pos="8459"/>
              <w:tab w:val="right" w:pos="9026" w:leader="dot"/>
            </w:tabs>
            <w:rPr/>
          </w:pPr>
          <w:hyperlink w:anchor="__RefHeading___Toc9013485_1280447820">
            <w:r>
              <w:rPr>
                <w:webHidden/>
                <w:rStyle w:val="IndexLink"/>
              </w:rPr>
              <w:t>29</w:t>
            </w:r>
            <w:r>
              <w:rPr>
                <w:rStyle w:val="IndexLink"/>
                <w:rtl w:val="true"/>
              </w:rPr>
              <w:t xml:space="preserve">- </w:t>
            </w:r>
            <w:r>
              <w:rPr>
                <w:rStyle w:val="IndexLink"/>
                <w:rtl w:val="true"/>
              </w:rPr>
              <w:t>واپسین روز</w:t>
            </w:r>
            <w:r>
              <w:rPr>
                <w:rStyle w:val="IndexLink"/>
                <w:rtl w:val="true"/>
              </w:rPr>
              <w:tab/>
            </w:r>
            <w:r>
              <w:rPr>
                <w:rStyle w:val="IndexLink"/>
              </w:rPr>
              <w:t>349</w:t>
            </w:r>
          </w:hyperlink>
        </w:p>
        <w:p>
          <w:pPr>
            <w:pStyle w:val="Contents3"/>
            <w:tabs>
              <w:tab w:val="clear" w:pos="8459"/>
              <w:tab w:val="right" w:pos="9026" w:leader="dot"/>
            </w:tabs>
            <w:rPr/>
          </w:pPr>
          <w:hyperlink w:anchor="__RefHeading___Toc9013487_1280447820">
            <w:r>
              <w:rPr>
                <w:webHidden/>
                <w:rStyle w:val="IndexLink"/>
              </w:rPr>
              <w:t>30</w:t>
            </w:r>
            <w:r>
              <w:rPr>
                <w:rStyle w:val="IndexLink"/>
                <w:rtl w:val="true"/>
              </w:rPr>
              <w:t xml:space="preserve">- </w:t>
            </w:r>
            <w:r>
              <w:rPr>
                <w:rStyle w:val="IndexLink"/>
                <w:rtl w:val="true"/>
              </w:rPr>
              <w:t>عواقب وسواس</w:t>
            </w:r>
            <w:r>
              <w:rPr>
                <w:rStyle w:val="IndexLink"/>
                <w:rtl w:val="true"/>
              </w:rPr>
              <w:tab/>
            </w:r>
            <w:r>
              <w:rPr>
                <w:rStyle w:val="IndexLink"/>
              </w:rPr>
              <w:t>350</w:t>
            </w:r>
          </w:hyperlink>
        </w:p>
        <w:p>
          <w:pPr>
            <w:pStyle w:val="Contents2"/>
            <w:tabs>
              <w:tab w:val="clear" w:pos="8743"/>
              <w:tab w:val="right" w:pos="9026" w:leader="dot"/>
            </w:tabs>
            <w:rPr/>
          </w:pPr>
          <w:hyperlink w:anchor="__RefHeading___Toc9013489_1280447820">
            <w:r>
              <w:rPr>
                <w:webHidden/>
                <w:rStyle w:val="IndexLink"/>
                <w:rtl w:val="true"/>
              </w:rPr>
              <w:t>مجتهد نامدار</w:t>
            </w:r>
            <w:r>
              <w:rPr>
                <w:rStyle w:val="IndexLink"/>
                <w:rtl w:val="true"/>
              </w:rPr>
              <w:tab/>
            </w:r>
            <w:r>
              <w:rPr>
                <w:rStyle w:val="IndexLink"/>
              </w:rPr>
              <w:t>351</w:t>
            </w:r>
          </w:hyperlink>
        </w:p>
        <w:p>
          <w:pPr>
            <w:pStyle w:val="Contents2"/>
            <w:tabs>
              <w:tab w:val="clear" w:pos="8743"/>
              <w:tab w:val="right" w:pos="9026" w:leader="dot"/>
            </w:tabs>
            <w:rPr/>
          </w:pPr>
          <w:hyperlink w:anchor="__RefHeading___Toc9013491_1280447820">
            <w:r>
              <w:rPr>
                <w:webHidden/>
                <w:rStyle w:val="IndexLink"/>
                <w:rtl w:val="true"/>
              </w:rPr>
              <w:t>آیت الله العظمی میر سیّد علی مدارس لب خندقی قدّس سرّه</w:t>
            </w:r>
            <w:r>
              <w:rPr>
                <w:rStyle w:val="IndexLink"/>
                <w:rtl w:val="true"/>
              </w:rPr>
              <w:tab/>
            </w:r>
            <w:r>
              <w:rPr>
                <w:rStyle w:val="IndexLink"/>
              </w:rPr>
              <w:t>353</w:t>
            </w:r>
          </w:hyperlink>
        </w:p>
        <w:p>
          <w:pPr>
            <w:pStyle w:val="Contents3"/>
            <w:tabs>
              <w:tab w:val="clear" w:pos="8459"/>
              <w:tab w:val="right" w:pos="9026" w:leader="dot"/>
            </w:tabs>
            <w:rPr/>
          </w:pPr>
          <w:hyperlink w:anchor="__RefHeading___Toc9013493_1280447820">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9013495_1280447820">
            <w:r>
              <w:rPr>
                <w:webHidden/>
                <w:rStyle w:val="IndexLink"/>
              </w:rPr>
              <w:t>1</w:t>
            </w:r>
            <w:r>
              <w:rPr>
                <w:rStyle w:val="IndexLink"/>
                <w:rtl w:val="true"/>
              </w:rPr>
              <w:t xml:space="preserve">- </w:t>
            </w:r>
            <w:r>
              <w:rPr>
                <w:rStyle w:val="IndexLink"/>
                <w:rtl w:val="true"/>
              </w:rPr>
              <w:t>دیدار غیر منتظره</w:t>
            </w:r>
            <w:r>
              <w:rPr>
                <w:rStyle w:val="IndexLink"/>
                <w:rtl w:val="true"/>
              </w:rPr>
              <w:tab/>
            </w:r>
            <w:r>
              <w:rPr>
                <w:rStyle w:val="IndexLink"/>
              </w:rPr>
              <w:t>356</w:t>
            </w:r>
          </w:hyperlink>
        </w:p>
        <w:p>
          <w:pPr>
            <w:pStyle w:val="Contents3"/>
            <w:tabs>
              <w:tab w:val="clear" w:pos="8459"/>
              <w:tab w:val="right" w:pos="9026" w:leader="dot"/>
            </w:tabs>
            <w:rPr/>
          </w:pPr>
          <w:hyperlink w:anchor="__RefHeading___Toc9013497_1280447820">
            <w:r>
              <w:rPr>
                <w:webHidden/>
                <w:rStyle w:val="IndexLink"/>
              </w:rPr>
              <w:t>2</w:t>
            </w:r>
            <w:r>
              <w:rPr>
                <w:rStyle w:val="IndexLink"/>
                <w:rtl w:val="true"/>
              </w:rPr>
              <w:t xml:space="preserve">- </w:t>
            </w:r>
            <w:r>
              <w:rPr>
                <w:rStyle w:val="IndexLink"/>
                <w:rtl w:val="true"/>
              </w:rPr>
              <w:t>مال و مالداری</w:t>
            </w:r>
            <w:r>
              <w:rPr>
                <w:rStyle w:val="IndexLink"/>
                <w:rtl w:val="true"/>
              </w:rPr>
              <w:tab/>
            </w:r>
            <w:r>
              <w:rPr>
                <w:rStyle w:val="IndexLink"/>
              </w:rPr>
              <w:t>357</w:t>
            </w:r>
          </w:hyperlink>
        </w:p>
        <w:p>
          <w:pPr>
            <w:pStyle w:val="Contents3"/>
            <w:tabs>
              <w:tab w:val="clear" w:pos="8459"/>
              <w:tab w:val="right" w:pos="9026" w:leader="dot"/>
            </w:tabs>
            <w:rPr/>
          </w:pPr>
          <w:hyperlink w:anchor="__RefHeading___Toc9013499_1280447820">
            <w:r>
              <w:rPr>
                <w:webHidden/>
                <w:rStyle w:val="IndexLink"/>
              </w:rPr>
              <w:t>3</w:t>
            </w:r>
            <w:r>
              <w:rPr>
                <w:rStyle w:val="IndexLink"/>
                <w:rtl w:val="true"/>
              </w:rPr>
              <w:t xml:space="preserve">- </w:t>
            </w:r>
            <w:r>
              <w:rPr>
                <w:rStyle w:val="IndexLink"/>
                <w:rtl w:val="true"/>
              </w:rPr>
              <w:t>مجمع مجتهدان</w:t>
            </w:r>
            <w:r>
              <w:rPr>
                <w:rStyle w:val="IndexLink"/>
                <w:rtl w:val="true"/>
              </w:rPr>
              <w:tab/>
            </w:r>
            <w:r>
              <w:rPr>
                <w:rStyle w:val="IndexLink"/>
              </w:rPr>
              <w:t>358</w:t>
            </w:r>
          </w:hyperlink>
        </w:p>
        <w:p>
          <w:pPr>
            <w:pStyle w:val="Contents3"/>
            <w:tabs>
              <w:tab w:val="clear" w:pos="8459"/>
              <w:tab w:val="right" w:pos="9026" w:leader="dot"/>
            </w:tabs>
            <w:rPr/>
          </w:pPr>
          <w:hyperlink w:anchor="__RefHeading___Toc9013501_1280447820">
            <w:r>
              <w:rPr>
                <w:webHidden/>
                <w:rStyle w:val="IndexLink"/>
              </w:rPr>
              <w:t>4</w:t>
            </w:r>
            <w:r>
              <w:rPr>
                <w:rStyle w:val="IndexLink"/>
                <w:rtl w:val="true"/>
              </w:rPr>
              <w:t xml:space="preserve">- </w:t>
            </w:r>
            <w:r>
              <w:rPr>
                <w:rStyle w:val="IndexLink"/>
                <w:rtl w:val="true"/>
              </w:rPr>
              <w:t>پرهیز از بیکاری</w:t>
            </w:r>
            <w:r>
              <w:rPr>
                <w:rStyle w:val="IndexLink"/>
                <w:rtl w:val="true"/>
              </w:rPr>
              <w:tab/>
            </w:r>
            <w:r>
              <w:rPr>
                <w:rStyle w:val="IndexLink"/>
              </w:rPr>
              <w:t>358</w:t>
            </w:r>
          </w:hyperlink>
        </w:p>
        <w:p>
          <w:pPr>
            <w:pStyle w:val="Contents3"/>
            <w:tabs>
              <w:tab w:val="clear" w:pos="8459"/>
              <w:tab w:val="right" w:pos="9026" w:leader="dot"/>
            </w:tabs>
            <w:rPr/>
          </w:pPr>
          <w:hyperlink w:anchor="__RefHeading___Toc9013503_1280447820">
            <w:r>
              <w:rPr>
                <w:webHidden/>
                <w:rStyle w:val="IndexLink"/>
              </w:rPr>
              <w:t>5</w:t>
            </w:r>
            <w:r>
              <w:rPr>
                <w:rStyle w:val="IndexLink"/>
                <w:rtl w:val="true"/>
              </w:rPr>
              <w:t xml:space="preserve">- </w:t>
            </w:r>
            <w:r>
              <w:rPr>
                <w:rStyle w:val="IndexLink"/>
                <w:rtl w:val="true"/>
              </w:rPr>
              <w:t>رؤیای راستین</w:t>
            </w:r>
            <w:r>
              <w:rPr>
                <w:rStyle w:val="IndexLink"/>
                <w:rtl w:val="true"/>
              </w:rPr>
              <w:tab/>
            </w:r>
            <w:r>
              <w:rPr>
                <w:rStyle w:val="IndexLink"/>
              </w:rPr>
              <w:t>358</w:t>
            </w:r>
          </w:hyperlink>
        </w:p>
        <w:p>
          <w:pPr>
            <w:pStyle w:val="Contents3"/>
            <w:tabs>
              <w:tab w:val="clear" w:pos="8459"/>
              <w:tab w:val="right" w:pos="9026" w:leader="dot"/>
            </w:tabs>
            <w:rPr/>
          </w:pPr>
          <w:hyperlink w:anchor="__RefHeading___Toc9013505_1280447820">
            <w:r>
              <w:rPr>
                <w:webHidden/>
                <w:rStyle w:val="IndexLink"/>
              </w:rPr>
              <w:t>6</w:t>
            </w:r>
            <w:r>
              <w:rPr>
                <w:rStyle w:val="IndexLink"/>
                <w:rtl w:val="true"/>
              </w:rPr>
              <w:t xml:space="preserve">- </w:t>
            </w:r>
            <w:r>
              <w:rPr>
                <w:rStyle w:val="IndexLink"/>
                <w:rtl w:val="true"/>
              </w:rPr>
              <w:t>پیشقدم در اجرای دستور</w:t>
            </w:r>
            <w:r>
              <w:rPr>
                <w:rStyle w:val="IndexLink"/>
                <w:rtl w:val="true"/>
              </w:rPr>
              <w:tab/>
            </w:r>
            <w:r>
              <w:rPr>
                <w:rStyle w:val="IndexLink"/>
              </w:rPr>
              <w:t>360</w:t>
            </w:r>
          </w:hyperlink>
        </w:p>
        <w:p>
          <w:pPr>
            <w:pStyle w:val="Contents3"/>
            <w:tabs>
              <w:tab w:val="clear" w:pos="8459"/>
              <w:tab w:val="right" w:pos="9026" w:leader="dot"/>
            </w:tabs>
            <w:rPr/>
          </w:pPr>
          <w:hyperlink w:anchor="__RefHeading___Toc9013507_1280447820">
            <w:r>
              <w:rPr>
                <w:webHidden/>
                <w:rStyle w:val="IndexLink"/>
              </w:rPr>
              <w:t>7</w:t>
            </w:r>
            <w:r>
              <w:rPr>
                <w:rStyle w:val="IndexLink"/>
                <w:rtl w:val="true"/>
              </w:rPr>
              <w:t xml:space="preserve">- </w:t>
            </w:r>
            <w:r>
              <w:rPr>
                <w:rStyle w:val="IndexLink"/>
                <w:rtl w:val="true"/>
              </w:rPr>
              <w:t>کاری چون صلح امام حسن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9013509_1280447820">
            <w:r>
              <w:rPr>
                <w:webHidden/>
                <w:rStyle w:val="IndexLink"/>
              </w:rPr>
              <w:t>8</w:t>
            </w:r>
            <w:r>
              <w:rPr>
                <w:rStyle w:val="IndexLink"/>
                <w:rtl w:val="true"/>
              </w:rPr>
              <w:t xml:space="preserve">- </w:t>
            </w:r>
            <w:r>
              <w:rPr>
                <w:rStyle w:val="IndexLink"/>
                <w:rtl w:val="true"/>
              </w:rPr>
              <w:t>معرفی مجتهد جانشین</w:t>
            </w:r>
            <w:r>
              <w:rPr>
                <w:rStyle w:val="IndexLink"/>
                <w:rtl w:val="true"/>
              </w:rPr>
              <w:tab/>
            </w:r>
            <w:r>
              <w:rPr>
                <w:rStyle w:val="IndexLink"/>
              </w:rPr>
              <w:t>361</w:t>
            </w:r>
          </w:hyperlink>
        </w:p>
        <w:p>
          <w:pPr>
            <w:pStyle w:val="Contents3"/>
            <w:tabs>
              <w:tab w:val="clear" w:pos="8459"/>
              <w:tab w:val="right" w:pos="9026" w:leader="dot"/>
            </w:tabs>
            <w:rPr/>
          </w:pPr>
          <w:hyperlink w:anchor="__RefHeading___Toc9013511_1280447820">
            <w:r>
              <w:rPr>
                <w:webHidden/>
                <w:rStyle w:val="IndexLink"/>
              </w:rPr>
              <w:t>9</w:t>
            </w:r>
            <w:r>
              <w:rPr>
                <w:rStyle w:val="IndexLink"/>
                <w:rtl w:val="true"/>
              </w:rPr>
              <w:t xml:space="preserve">- </w:t>
            </w:r>
            <w:r>
              <w:rPr>
                <w:rStyle w:val="IndexLink"/>
                <w:rtl w:val="true"/>
              </w:rPr>
              <w:t>مباحثه علمی</w:t>
            </w:r>
            <w:r>
              <w:rPr>
                <w:rStyle w:val="IndexLink"/>
                <w:rtl w:val="true"/>
              </w:rPr>
              <w:tab/>
            </w:r>
            <w:r>
              <w:rPr>
                <w:rStyle w:val="IndexLink"/>
              </w:rPr>
              <w:t>362</w:t>
            </w:r>
          </w:hyperlink>
        </w:p>
        <w:p>
          <w:pPr>
            <w:pStyle w:val="Contents3"/>
            <w:tabs>
              <w:tab w:val="clear" w:pos="8459"/>
              <w:tab w:val="right" w:pos="9026" w:leader="dot"/>
            </w:tabs>
            <w:rPr/>
          </w:pPr>
          <w:hyperlink w:anchor="__RefHeading___Toc9013513_1280447820">
            <w:r>
              <w:rPr>
                <w:webHidden/>
                <w:rStyle w:val="IndexLink"/>
              </w:rPr>
              <w:t>10</w:t>
            </w:r>
            <w:r>
              <w:rPr>
                <w:rStyle w:val="IndexLink"/>
                <w:rtl w:val="true"/>
              </w:rPr>
              <w:t xml:space="preserve">- </w:t>
            </w:r>
            <w:r>
              <w:rPr>
                <w:rStyle w:val="IndexLink"/>
                <w:rtl w:val="true"/>
              </w:rPr>
              <w:t>آیت الله حقیقی</w:t>
            </w:r>
            <w:r>
              <w:rPr>
                <w:rStyle w:val="IndexLink"/>
                <w:rtl w:val="true"/>
              </w:rPr>
              <w:tab/>
            </w:r>
            <w:r>
              <w:rPr>
                <w:rStyle w:val="IndexLink"/>
              </w:rPr>
              <w:t>363</w:t>
            </w:r>
          </w:hyperlink>
        </w:p>
        <w:p>
          <w:pPr>
            <w:pStyle w:val="Contents3"/>
            <w:tabs>
              <w:tab w:val="clear" w:pos="8459"/>
              <w:tab w:val="right" w:pos="9026" w:leader="dot"/>
            </w:tabs>
            <w:rPr/>
          </w:pPr>
          <w:hyperlink w:anchor="__RefHeading___Toc9013515_1280447820">
            <w:r>
              <w:rPr>
                <w:webHidden/>
                <w:rStyle w:val="IndexLink"/>
              </w:rPr>
              <w:t>11</w:t>
            </w:r>
            <w:r>
              <w:rPr>
                <w:rStyle w:val="IndexLink"/>
                <w:rtl w:val="true"/>
              </w:rPr>
              <w:t xml:space="preserve">- </w:t>
            </w:r>
            <w:r>
              <w:rPr>
                <w:rStyle w:val="IndexLink"/>
                <w:rtl w:val="true"/>
              </w:rPr>
              <w:t>تصدیق و تأیید اجتهاد</w:t>
            </w:r>
            <w:r>
              <w:rPr>
                <w:rStyle w:val="IndexLink"/>
                <w:rtl w:val="true"/>
              </w:rPr>
              <w:tab/>
            </w:r>
            <w:r>
              <w:rPr>
                <w:rStyle w:val="IndexLink"/>
              </w:rPr>
              <w:t>364</w:t>
            </w:r>
          </w:hyperlink>
        </w:p>
        <w:p>
          <w:pPr>
            <w:pStyle w:val="Contents3"/>
            <w:tabs>
              <w:tab w:val="clear" w:pos="8459"/>
              <w:tab w:val="right" w:pos="9026" w:leader="dot"/>
            </w:tabs>
            <w:rPr/>
          </w:pPr>
          <w:hyperlink w:anchor="__RefHeading___Toc9013517_1280447820">
            <w:r>
              <w:rPr>
                <w:webHidden/>
                <w:rStyle w:val="IndexLink"/>
              </w:rPr>
              <w:t>12</w:t>
            </w:r>
            <w:r>
              <w:rPr>
                <w:rStyle w:val="IndexLink"/>
                <w:rtl w:val="true"/>
              </w:rPr>
              <w:t xml:space="preserve">- </w:t>
            </w:r>
            <w:r>
              <w:rPr>
                <w:rStyle w:val="IndexLink"/>
                <w:rtl w:val="true"/>
              </w:rPr>
              <w:t>استفتاء بی مورد</w:t>
            </w:r>
            <w:r>
              <w:rPr>
                <w:rStyle w:val="IndexLink"/>
                <w:rtl w:val="true"/>
              </w:rPr>
              <w:tab/>
            </w:r>
            <w:r>
              <w:rPr>
                <w:rStyle w:val="IndexLink"/>
              </w:rPr>
              <w:t>365</w:t>
            </w:r>
          </w:hyperlink>
        </w:p>
        <w:p>
          <w:pPr>
            <w:pStyle w:val="Contents3"/>
            <w:tabs>
              <w:tab w:val="clear" w:pos="8459"/>
              <w:tab w:val="right" w:pos="9026" w:leader="dot"/>
            </w:tabs>
            <w:rPr/>
          </w:pPr>
          <w:hyperlink w:anchor="__RefHeading___Toc9013519_1280447820">
            <w:r>
              <w:rPr>
                <w:webHidden/>
                <w:rStyle w:val="IndexLink"/>
              </w:rPr>
              <w:t>13</w:t>
            </w:r>
            <w:r>
              <w:rPr>
                <w:rStyle w:val="IndexLink"/>
                <w:rtl w:val="true"/>
              </w:rPr>
              <w:t xml:space="preserve">- </w:t>
            </w:r>
            <w:r>
              <w:rPr>
                <w:rStyle w:val="IndexLink"/>
                <w:rtl w:val="true"/>
              </w:rPr>
              <w:t>مرحمت به شیخ کرباسی</w:t>
            </w:r>
            <w:r>
              <w:rPr>
                <w:rStyle w:val="IndexLink"/>
                <w:rtl w:val="true"/>
              </w:rPr>
              <w:tab/>
            </w:r>
            <w:r>
              <w:rPr>
                <w:rStyle w:val="IndexLink"/>
              </w:rPr>
              <w:t>365</w:t>
            </w:r>
          </w:hyperlink>
        </w:p>
        <w:p>
          <w:pPr>
            <w:pStyle w:val="Contents3"/>
            <w:tabs>
              <w:tab w:val="clear" w:pos="8459"/>
              <w:tab w:val="right" w:pos="9026" w:leader="dot"/>
            </w:tabs>
            <w:rPr/>
          </w:pPr>
          <w:hyperlink w:anchor="__RefHeading___Toc9013521_1280447820">
            <w:r>
              <w:rPr>
                <w:webHidden/>
                <w:rStyle w:val="IndexLink"/>
              </w:rPr>
              <w:t>14</w:t>
            </w:r>
            <w:r>
              <w:rPr>
                <w:rStyle w:val="IndexLink"/>
                <w:rtl w:val="true"/>
              </w:rPr>
              <w:t xml:space="preserve">- </w:t>
            </w:r>
            <w:r>
              <w:rPr>
                <w:rStyle w:val="IndexLink"/>
                <w:rtl w:val="true"/>
              </w:rPr>
              <w:t>تعریف و تمجید بی جا و بی مورد</w:t>
            </w:r>
            <w:r>
              <w:rPr>
                <w:rStyle w:val="IndexLink"/>
                <w:rtl w:val="true"/>
              </w:rPr>
              <w:tab/>
            </w:r>
            <w:r>
              <w:rPr>
                <w:rStyle w:val="IndexLink"/>
              </w:rPr>
              <w:t>366</w:t>
            </w:r>
          </w:hyperlink>
        </w:p>
        <w:p>
          <w:pPr>
            <w:pStyle w:val="Contents3"/>
            <w:tabs>
              <w:tab w:val="clear" w:pos="8459"/>
              <w:tab w:val="right" w:pos="9026" w:leader="dot"/>
            </w:tabs>
            <w:rPr/>
          </w:pPr>
          <w:hyperlink w:anchor="__RefHeading___Toc9013523_1280447820">
            <w:r>
              <w:rPr>
                <w:webHidden/>
                <w:rStyle w:val="IndexLink"/>
              </w:rPr>
              <w:t>15</w:t>
            </w:r>
            <w:r>
              <w:rPr>
                <w:rStyle w:val="IndexLink"/>
                <w:rtl w:val="true"/>
              </w:rPr>
              <w:t xml:space="preserve">- </w:t>
            </w:r>
            <w:r>
              <w:rPr>
                <w:rStyle w:val="IndexLink"/>
                <w:rtl w:val="true"/>
              </w:rPr>
              <w:t>ارشاد ایرادگیر</w:t>
            </w:r>
            <w:r>
              <w:rPr>
                <w:rStyle w:val="IndexLink"/>
                <w:rtl w:val="true"/>
              </w:rPr>
              <w:tab/>
            </w:r>
            <w:r>
              <w:rPr>
                <w:rStyle w:val="IndexLink"/>
              </w:rPr>
              <w:t>367</w:t>
            </w:r>
          </w:hyperlink>
        </w:p>
        <w:p>
          <w:pPr>
            <w:pStyle w:val="Contents3"/>
            <w:tabs>
              <w:tab w:val="clear" w:pos="8459"/>
              <w:tab w:val="right" w:pos="9026" w:leader="dot"/>
            </w:tabs>
            <w:rPr/>
          </w:pPr>
          <w:hyperlink w:anchor="__RefHeading___Toc9013525_1280447820">
            <w:r>
              <w:rPr>
                <w:webHidden/>
                <w:rStyle w:val="IndexLink"/>
              </w:rPr>
              <w:t>16</w:t>
            </w:r>
            <w:r>
              <w:rPr>
                <w:rStyle w:val="IndexLink"/>
                <w:rtl w:val="true"/>
              </w:rPr>
              <w:t xml:space="preserve">- </w:t>
            </w:r>
            <w:r>
              <w:rPr>
                <w:rStyle w:val="IndexLink"/>
                <w:rtl w:val="true"/>
              </w:rPr>
              <w:t>طہارت اهل کتاب</w:t>
            </w:r>
            <w:r>
              <w:rPr>
                <w:rStyle w:val="IndexLink"/>
                <w:rtl w:val="true"/>
              </w:rPr>
              <w:tab/>
            </w:r>
            <w:r>
              <w:rPr>
                <w:rStyle w:val="IndexLink"/>
              </w:rPr>
              <w:t>367</w:t>
            </w:r>
          </w:hyperlink>
        </w:p>
        <w:p>
          <w:pPr>
            <w:pStyle w:val="Contents3"/>
            <w:tabs>
              <w:tab w:val="clear" w:pos="8459"/>
              <w:tab w:val="right" w:pos="9026" w:leader="dot"/>
            </w:tabs>
            <w:rPr/>
          </w:pPr>
          <w:hyperlink w:anchor="__RefHeading___Toc9013527_1280447820">
            <w:r>
              <w:rPr>
                <w:webHidden/>
                <w:rStyle w:val="IndexLink"/>
              </w:rPr>
              <w:t>17</w:t>
            </w:r>
            <w:r>
              <w:rPr>
                <w:rStyle w:val="IndexLink"/>
                <w:rtl w:val="true"/>
              </w:rPr>
              <w:t xml:space="preserve">- </w:t>
            </w:r>
            <w:r>
              <w:rPr>
                <w:rStyle w:val="IndexLink"/>
                <w:rtl w:val="true"/>
              </w:rPr>
              <w:t>قدرناشناسی</w:t>
            </w:r>
            <w:r>
              <w:rPr>
                <w:rStyle w:val="IndexLink"/>
                <w:rtl w:val="true"/>
              </w:rPr>
              <w:tab/>
            </w:r>
            <w:r>
              <w:rPr>
                <w:rStyle w:val="IndexLink"/>
              </w:rPr>
              <w:t>368</w:t>
            </w:r>
          </w:hyperlink>
        </w:p>
        <w:p>
          <w:pPr>
            <w:pStyle w:val="Contents3"/>
            <w:tabs>
              <w:tab w:val="clear" w:pos="8459"/>
              <w:tab w:val="right" w:pos="9026" w:leader="dot"/>
            </w:tabs>
            <w:rPr/>
          </w:pPr>
          <w:hyperlink w:anchor="__RefHeading___Toc9013529_1280447820">
            <w:r>
              <w:rPr>
                <w:webHidden/>
                <w:rStyle w:val="IndexLink"/>
              </w:rPr>
              <w:t>18</w:t>
            </w:r>
            <w:r>
              <w:rPr>
                <w:rStyle w:val="IndexLink"/>
                <w:rtl w:val="true"/>
              </w:rPr>
              <w:t xml:space="preserve">- </w:t>
            </w:r>
            <w:r>
              <w:rPr>
                <w:rStyle w:val="IndexLink"/>
                <w:rtl w:val="true"/>
              </w:rPr>
              <w:t>مردانه دوختن</w:t>
            </w:r>
            <w:r>
              <w:rPr>
                <w:rStyle w:val="IndexLink"/>
                <w:rtl w:val="true"/>
              </w:rPr>
              <w:tab/>
            </w:r>
            <w:r>
              <w:rPr>
                <w:rStyle w:val="IndexLink"/>
              </w:rPr>
              <w:t>369</w:t>
            </w:r>
          </w:hyperlink>
        </w:p>
        <w:p>
          <w:pPr>
            <w:pStyle w:val="Contents3"/>
            <w:tabs>
              <w:tab w:val="clear" w:pos="8459"/>
              <w:tab w:val="right" w:pos="9026" w:leader="dot"/>
            </w:tabs>
            <w:rPr/>
          </w:pPr>
          <w:hyperlink w:anchor="__RefHeading___Toc9013531_1280447820">
            <w:r>
              <w:rPr>
                <w:webHidden/>
                <w:rStyle w:val="IndexLink"/>
              </w:rPr>
              <w:t>19</w:t>
            </w:r>
            <w:r>
              <w:rPr>
                <w:rStyle w:val="IndexLink"/>
                <w:rtl w:val="true"/>
              </w:rPr>
              <w:t xml:space="preserve">- </w:t>
            </w:r>
            <w:r>
              <w:rPr>
                <w:rStyle w:val="IndexLink"/>
                <w:rtl w:val="true"/>
              </w:rPr>
              <w:t>حفظ آیات قرآن</w:t>
            </w:r>
            <w:r>
              <w:rPr>
                <w:rStyle w:val="IndexLink"/>
                <w:rtl w:val="true"/>
              </w:rPr>
              <w:tab/>
            </w:r>
            <w:r>
              <w:rPr>
                <w:rStyle w:val="IndexLink"/>
              </w:rPr>
              <w:t>369</w:t>
            </w:r>
          </w:hyperlink>
        </w:p>
        <w:p>
          <w:pPr>
            <w:pStyle w:val="Contents3"/>
            <w:tabs>
              <w:tab w:val="clear" w:pos="8459"/>
              <w:tab w:val="right" w:pos="9026" w:leader="dot"/>
            </w:tabs>
            <w:rPr/>
          </w:pPr>
          <w:hyperlink w:anchor="__RefHeading___Toc9013533_1280447820">
            <w:r>
              <w:rPr>
                <w:webHidden/>
                <w:rStyle w:val="IndexLink"/>
              </w:rPr>
              <w:t>20</w:t>
            </w:r>
            <w:r>
              <w:rPr>
                <w:rStyle w:val="IndexLink"/>
                <w:rtl w:val="true"/>
              </w:rPr>
              <w:t xml:space="preserve">- </w:t>
            </w:r>
            <w:r>
              <w:rPr>
                <w:rStyle w:val="IndexLink"/>
                <w:rtl w:val="true"/>
              </w:rPr>
              <w:t>قضاوت قاطع و سنجیده</w:t>
            </w:r>
            <w:r>
              <w:rPr>
                <w:rStyle w:val="IndexLink"/>
                <w:rtl w:val="true"/>
              </w:rPr>
              <w:tab/>
            </w:r>
            <w:r>
              <w:rPr>
                <w:rStyle w:val="IndexLink"/>
              </w:rPr>
              <w:t>370</w:t>
            </w:r>
          </w:hyperlink>
        </w:p>
        <w:p>
          <w:pPr>
            <w:pStyle w:val="Contents3"/>
            <w:tabs>
              <w:tab w:val="clear" w:pos="8459"/>
              <w:tab w:val="right" w:pos="9026" w:leader="dot"/>
            </w:tabs>
            <w:rPr/>
          </w:pPr>
          <w:hyperlink w:anchor="__RefHeading___Toc9013535_1280447820">
            <w:r>
              <w:rPr>
                <w:webHidden/>
                <w:rStyle w:val="IndexLink"/>
              </w:rPr>
              <w:t>21</w:t>
            </w:r>
            <w:r>
              <w:rPr>
                <w:rStyle w:val="IndexLink"/>
                <w:rtl w:val="true"/>
              </w:rPr>
              <w:t xml:space="preserve">- </w:t>
            </w:r>
            <w:r>
              <w:rPr>
                <w:rStyle w:val="IndexLink"/>
                <w:rtl w:val="true"/>
              </w:rPr>
              <w:t>پرهیز از معرفی</w:t>
            </w:r>
            <w:r>
              <w:rPr>
                <w:rStyle w:val="IndexLink"/>
                <w:rtl w:val="true"/>
              </w:rPr>
              <w:tab/>
            </w:r>
            <w:r>
              <w:rPr>
                <w:rStyle w:val="IndexLink"/>
              </w:rPr>
              <w:t>370</w:t>
            </w:r>
          </w:hyperlink>
        </w:p>
        <w:p>
          <w:pPr>
            <w:pStyle w:val="Contents3"/>
            <w:tabs>
              <w:tab w:val="clear" w:pos="8459"/>
              <w:tab w:val="right" w:pos="9026" w:leader="dot"/>
            </w:tabs>
            <w:rPr/>
          </w:pPr>
          <w:hyperlink w:anchor="__RefHeading___Toc9013537_1280447820">
            <w:r>
              <w:rPr>
                <w:webHidden/>
                <w:rStyle w:val="IndexLink"/>
              </w:rPr>
              <w:t>22</w:t>
            </w:r>
            <w:r>
              <w:rPr>
                <w:rStyle w:val="IndexLink"/>
                <w:rtl w:val="true"/>
              </w:rPr>
              <w:t xml:space="preserve">- </w:t>
            </w:r>
            <w:r>
              <w:rPr>
                <w:rStyle w:val="IndexLink"/>
                <w:rtl w:val="true"/>
              </w:rPr>
              <w:t>جواب دندان شکن</w:t>
            </w:r>
            <w:r>
              <w:rPr>
                <w:rStyle w:val="IndexLink"/>
                <w:rtl w:val="true"/>
              </w:rPr>
              <w:tab/>
            </w:r>
            <w:r>
              <w:rPr>
                <w:rStyle w:val="IndexLink"/>
              </w:rPr>
              <w:t>371</w:t>
            </w:r>
          </w:hyperlink>
        </w:p>
        <w:p>
          <w:pPr>
            <w:pStyle w:val="Contents3"/>
            <w:tabs>
              <w:tab w:val="clear" w:pos="8459"/>
              <w:tab w:val="right" w:pos="9026" w:leader="dot"/>
            </w:tabs>
            <w:rPr/>
          </w:pPr>
          <w:hyperlink w:anchor="__RefHeading___Toc9013539_1280447820">
            <w:r>
              <w:rPr>
                <w:webHidden/>
                <w:rStyle w:val="IndexLink"/>
              </w:rPr>
              <w:t>23</w:t>
            </w:r>
            <w:r>
              <w:rPr>
                <w:rStyle w:val="IndexLink"/>
                <w:rtl w:val="true"/>
              </w:rPr>
              <w:t xml:space="preserve">- </w:t>
            </w:r>
            <w:r>
              <w:rPr>
                <w:rStyle w:val="IndexLink"/>
                <w:rtl w:val="true"/>
              </w:rPr>
              <w:t>دسترنج واقعی</w:t>
            </w:r>
            <w:r>
              <w:rPr>
                <w:rStyle w:val="IndexLink"/>
                <w:rtl w:val="true"/>
              </w:rPr>
              <w:tab/>
            </w:r>
            <w:r>
              <w:rPr>
                <w:rStyle w:val="IndexLink"/>
              </w:rPr>
              <w:t>372</w:t>
            </w:r>
          </w:hyperlink>
        </w:p>
        <w:p>
          <w:pPr>
            <w:pStyle w:val="Contents3"/>
            <w:tabs>
              <w:tab w:val="clear" w:pos="8459"/>
              <w:tab w:val="right" w:pos="9026" w:leader="dot"/>
            </w:tabs>
            <w:rPr/>
          </w:pPr>
          <w:hyperlink w:anchor="__RefHeading___Toc9013541_1280447820">
            <w:r>
              <w:rPr>
                <w:webHidden/>
                <w:rStyle w:val="IndexLink"/>
              </w:rPr>
              <w:t>24</w:t>
            </w:r>
            <w:r>
              <w:rPr>
                <w:rStyle w:val="IndexLink"/>
                <w:rtl w:val="true"/>
              </w:rPr>
              <w:t xml:space="preserve">- </w:t>
            </w:r>
            <w:r>
              <w:rPr>
                <w:rStyle w:val="IndexLink"/>
                <w:rtl w:val="true"/>
              </w:rPr>
              <w:t>ندامت از گرایش به اسلام</w:t>
            </w:r>
            <w:r>
              <w:rPr>
                <w:rStyle w:val="IndexLink"/>
                <w:rtl w:val="true"/>
              </w:rPr>
              <w:tab/>
            </w:r>
            <w:r>
              <w:rPr>
                <w:rStyle w:val="IndexLink"/>
              </w:rPr>
              <w:t>372</w:t>
            </w:r>
          </w:hyperlink>
        </w:p>
        <w:p>
          <w:pPr>
            <w:pStyle w:val="Contents3"/>
            <w:tabs>
              <w:tab w:val="clear" w:pos="8459"/>
              <w:tab w:val="right" w:pos="9026" w:leader="dot"/>
            </w:tabs>
            <w:rPr/>
          </w:pPr>
          <w:hyperlink w:anchor="__RefHeading___Toc9013543_1280447820">
            <w:r>
              <w:rPr>
                <w:webHidden/>
                <w:rStyle w:val="IndexLink"/>
              </w:rPr>
              <w:t>25</w:t>
            </w:r>
            <w:r>
              <w:rPr>
                <w:rStyle w:val="IndexLink"/>
                <w:rtl w:val="true"/>
              </w:rPr>
              <w:t xml:space="preserve">- </w:t>
            </w:r>
            <w:r>
              <w:rPr>
                <w:rStyle w:val="IndexLink"/>
                <w:rtl w:val="true"/>
              </w:rPr>
              <w:t>احاطه علمی</w:t>
            </w:r>
            <w:r>
              <w:rPr>
                <w:rStyle w:val="IndexLink"/>
                <w:rtl w:val="true"/>
              </w:rPr>
              <w:tab/>
            </w:r>
            <w:r>
              <w:rPr>
                <w:rStyle w:val="IndexLink"/>
              </w:rPr>
              <w:t>373</w:t>
            </w:r>
          </w:hyperlink>
        </w:p>
        <w:p>
          <w:pPr>
            <w:pStyle w:val="Contents3"/>
            <w:tabs>
              <w:tab w:val="clear" w:pos="8459"/>
              <w:tab w:val="right" w:pos="9026" w:leader="dot"/>
            </w:tabs>
            <w:rPr/>
          </w:pPr>
          <w:hyperlink w:anchor="__RefHeading___Toc9013545_1280447820">
            <w:r>
              <w:rPr>
                <w:webHidden/>
                <w:rStyle w:val="IndexLink"/>
              </w:rPr>
              <w:t>26</w:t>
            </w:r>
            <w:r>
              <w:rPr>
                <w:rStyle w:val="IndexLink"/>
                <w:rtl w:val="true"/>
              </w:rPr>
              <w:t xml:space="preserve">- </w:t>
            </w:r>
            <w:r>
              <w:rPr>
                <w:rStyle w:val="IndexLink"/>
                <w:rtl w:val="true"/>
              </w:rPr>
              <w:t>اوج دقت در کارها</w:t>
            </w:r>
            <w:r>
              <w:rPr>
                <w:rStyle w:val="IndexLink"/>
                <w:rtl w:val="true"/>
              </w:rPr>
              <w:tab/>
            </w:r>
            <w:r>
              <w:rPr>
                <w:rStyle w:val="IndexLink"/>
              </w:rPr>
              <w:t>374</w:t>
            </w:r>
          </w:hyperlink>
        </w:p>
        <w:p>
          <w:pPr>
            <w:pStyle w:val="Contents3"/>
            <w:tabs>
              <w:tab w:val="clear" w:pos="8459"/>
              <w:tab w:val="right" w:pos="9026" w:leader="dot"/>
            </w:tabs>
            <w:rPr/>
          </w:pPr>
          <w:hyperlink w:anchor="__RefHeading___Toc9013547_1280447820">
            <w:r>
              <w:rPr>
                <w:webHidden/>
                <w:rStyle w:val="IndexLink"/>
              </w:rPr>
              <w:t>27</w:t>
            </w:r>
            <w:r>
              <w:rPr>
                <w:rStyle w:val="IndexLink"/>
                <w:rtl w:val="true"/>
              </w:rPr>
              <w:t xml:space="preserve">- </w:t>
            </w:r>
            <w:r>
              <w:rPr>
                <w:rStyle w:val="IndexLink"/>
                <w:rtl w:val="true"/>
              </w:rPr>
              <w:t>مجتهد مدبّر</w:t>
            </w:r>
            <w:r>
              <w:rPr>
                <w:rStyle w:val="IndexLink"/>
                <w:rtl w:val="true"/>
              </w:rPr>
              <w:tab/>
            </w:r>
            <w:r>
              <w:rPr>
                <w:rStyle w:val="IndexLink"/>
              </w:rPr>
              <w:t>375</w:t>
            </w:r>
          </w:hyperlink>
        </w:p>
        <w:p>
          <w:pPr>
            <w:pStyle w:val="Contents3"/>
            <w:tabs>
              <w:tab w:val="clear" w:pos="8459"/>
              <w:tab w:val="right" w:pos="9026" w:leader="dot"/>
            </w:tabs>
            <w:rPr/>
          </w:pPr>
          <w:hyperlink w:anchor="__RefHeading___Toc9013549_1280447820">
            <w:r>
              <w:rPr>
                <w:webHidden/>
                <w:rStyle w:val="IndexLink"/>
              </w:rPr>
              <w:t>28</w:t>
            </w:r>
            <w:r>
              <w:rPr>
                <w:rStyle w:val="IndexLink"/>
                <w:rtl w:val="true"/>
              </w:rPr>
              <w:t xml:space="preserve">- </w:t>
            </w:r>
            <w:r>
              <w:rPr>
                <w:rStyle w:val="IndexLink"/>
                <w:rtl w:val="true"/>
              </w:rPr>
              <w:t>اردشیر امانت</w:t>
            </w:r>
            <w:r>
              <w:rPr>
                <w:rStyle w:val="IndexLink"/>
                <w:rtl w:val="true"/>
              </w:rPr>
              <w:tab/>
            </w:r>
            <w:r>
              <w:rPr>
                <w:rStyle w:val="IndexLink"/>
              </w:rPr>
              <w:t>376</w:t>
            </w:r>
          </w:hyperlink>
        </w:p>
        <w:p>
          <w:pPr>
            <w:pStyle w:val="Contents3"/>
            <w:tabs>
              <w:tab w:val="clear" w:pos="8459"/>
              <w:tab w:val="right" w:pos="9026" w:leader="dot"/>
            </w:tabs>
            <w:rPr/>
          </w:pPr>
          <w:hyperlink w:anchor="__RefHeading___Toc9013551_1280447820">
            <w:r>
              <w:rPr>
                <w:webHidden/>
                <w:rStyle w:val="IndexLink"/>
              </w:rPr>
              <w:t>29</w:t>
            </w:r>
            <w:r>
              <w:rPr>
                <w:rStyle w:val="IndexLink"/>
                <w:rtl w:val="true"/>
              </w:rPr>
              <w:t xml:space="preserve">- </w:t>
            </w:r>
            <w:r>
              <w:rPr>
                <w:rStyle w:val="IndexLink"/>
                <w:rtl w:val="true"/>
              </w:rPr>
              <w:t>دیدار آخرین</w:t>
            </w:r>
            <w:r>
              <w:rPr>
                <w:rStyle w:val="IndexLink"/>
                <w:rtl w:val="true"/>
              </w:rPr>
              <w:tab/>
            </w:r>
            <w:r>
              <w:rPr>
                <w:rStyle w:val="IndexLink"/>
              </w:rPr>
              <w:t>377</w:t>
            </w:r>
          </w:hyperlink>
        </w:p>
        <w:p>
          <w:pPr>
            <w:pStyle w:val="Contents3"/>
            <w:tabs>
              <w:tab w:val="clear" w:pos="8459"/>
              <w:tab w:val="right" w:pos="9026" w:leader="dot"/>
            </w:tabs>
            <w:rPr/>
          </w:pPr>
          <w:hyperlink w:anchor="__RefHeading___Toc9013553_1280447820">
            <w:r>
              <w:rPr>
                <w:webHidden/>
                <w:rStyle w:val="IndexLink"/>
              </w:rPr>
              <w:t>30</w:t>
            </w:r>
            <w:r>
              <w:rPr>
                <w:rStyle w:val="IndexLink"/>
                <w:rtl w:val="true"/>
              </w:rPr>
              <w:t xml:space="preserve">- </w:t>
            </w:r>
            <w:r>
              <w:rPr>
                <w:rStyle w:val="IndexLink"/>
                <w:rtl w:val="true"/>
              </w:rPr>
              <w:t>عاشورایی دیگر</w:t>
            </w:r>
            <w:r>
              <w:rPr>
                <w:rStyle w:val="IndexLink"/>
                <w:rtl w:val="true"/>
              </w:rPr>
              <w:tab/>
            </w:r>
            <w:r>
              <w:rPr>
                <w:rStyle w:val="IndexLink"/>
              </w:rPr>
              <w:t>378</w:t>
            </w:r>
          </w:hyperlink>
        </w:p>
        <w:p>
          <w:pPr>
            <w:pStyle w:val="Contents2"/>
            <w:tabs>
              <w:tab w:val="clear" w:pos="8743"/>
              <w:tab w:val="right" w:pos="9026" w:leader="dot"/>
            </w:tabs>
            <w:rPr/>
          </w:pPr>
          <w:hyperlink w:anchor="__RefHeading___Toc9013555_1280447820">
            <w:r>
              <w:rPr>
                <w:webHidden/>
                <w:rStyle w:val="IndexLink"/>
                <w:rtl w:val="true"/>
              </w:rPr>
              <w:t>فقدان فقیه اهل بیت</w:t>
            </w:r>
            <w:r>
              <w:rPr>
                <w:rStyle w:val="IndexLink"/>
                <w:rtl w:val="true"/>
              </w:rPr>
              <w:tab/>
            </w:r>
            <w:r>
              <w:rPr>
                <w:rStyle w:val="IndexLink"/>
              </w:rPr>
              <w:t>381</w:t>
            </w:r>
          </w:hyperlink>
        </w:p>
        <w:p>
          <w:pPr>
            <w:pStyle w:val="Contents2"/>
            <w:tabs>
              <w:tab w:val="clear" w:pos="8743"/>
              <w:tab w:val="right" w:pos="9026" w:leader="dot"/>
            </w:tabs>
            <w:rPr/>
          </w:pPr>
          <w:hyperlink w:anchor="__RefHeading___Toc9013557_1280447820">
            <w:r>
              <w:rPr>
                <w:webHidden/>
                <w:rStyle w:val="IndexLink"/>
                <w:rtl w:val="true"/>
              </w:rPr>
              <w:t>آیت الله شیخ محمد تقی بافقی قدّس سرّه</w:t>
            </w:r>
            <w:r>
              <w:rPr>
                <w:rStyle w:val="IndexLink"/>
                <w:rtl w:val="true"/>
              </w:rPr>
              <w:tab/>
            </w:r>
            <w:r>
              <w:rPr>
                <w:rStyle w:val="IndexLink"/>
              </w:rPr>
              <w:t>383</w:t>
            </w:r>
          </w:hyperlink>
        </w:p>
        <w:p>
          <w:pPr>
            <w:pStyle w:val="Contents3"/>
            <w:tabs>
              <w:tab w:val="clear" w:pos="8459"/>
              <w:tab w:val="right" w:pos="9026" w:leader="dot"/>
            </w:tabs>
            <w:rPr/>
          </w:pPr>
          <w:hyperlink w:anchor="__RefHeading___Toc9013559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9013561_1280447820">
            <w:r>
              <w:rPr>
                <w:webHidden/>
                <w:rStyle w:val="IndexLink"/>
              </w:rPr>
              <w:t>1</w:t>
            </w:r>
            <w:r>
              <w:rPr>
                <w:rStyle w:val="IndexLink"/>
                <w:rtl w:val="true"/>
              </w:rPr>
              <w:t xml:space="preserve">- </w:t>
            </w:r>
            <w:r>
              <w:rPr>
                <w:rStyle w:val="IndexLink"/>
                <w:rtl w:val="true"/>
              </w:rPr>
              <w:t>فیض دیدار</w:t>
            </w:r>
            <w:r>
              <w:rPr>
                <w:rStyle w:val="IndexLink"/>
                <w:rtl w:val="true"/>
              </w:rPr>
              <w:tab/>
            </w:r>
            <w:r>
              <w:rPr>
                <w:rStyle w:val="IndexLink"/>
              </w:rPr>
              <w:t>386</w:t>
            </w:r>
          </w:hyperlink>
        </w:p>
        <w:p>
          <w:pPr>
            <w:pStyle w:val="Contents3"/>
            <w:tabs>
              <w:tab w:val="clear" w:pos="8459"/>
              <w:tab w:val="right" w:pos="9026" w:leader="dot"/>
            </w:tabs>
            <w:rPr/>
          </w:pPr>
          <w:hyperlink w:anchor="__RefHeading___Toc9013563_1280447820">
            <w:r>
              <w:rPr>
                <w:webHidden/>
                <w:rStyle w:val="IndexLink"/>
              </w:rPr>
              <w:t>2</w:t>
            </w:r>
            <w:r>
              <w:rPr>
                <w:rStyle w:val="IndexLink"/>
                <w:rtl w:val="true"/>
              </w:rPr>
              <w:t xml:space="preserve">- </w:t>
            </w:r>
            <w:r>
              <w:rPr>
                <w:rStyle w:val="IndexLink"/>
                <w:rtl w:val="true"/>
              </w:rPr>
              <w:t>مراحم مولا</w:t>
            </w:r>
            <w:r>
              <w:rPr>
                <w:rStyle w:val="IndexLink"/>
                <w:rtl w:val="true"/>
              </w:rPr>
              <w:tab/>
            </w:r>
            <w:r>
              <w:rPr>
                <w:rStyle w:val="IndexLink"/>
              </w:rPr>
              <w:t>388</w:t>
            </w:r>
          </w:hyperlink>
        </w:p>
        <w:p>
          <w:pPr>
            <w:pStyle w:val="Contents3"/>
            <w:tabs>
              <w:tab w:val="clear" w:pos="8459"/>
              <w:tab w:val="right" w:pos="9026" w:leader="dot"/>
            </w:tabs>
            <w:rPr/>
          </w:pPr>
          <w:hyperlink w:anchor="__RefHeading___Toc9013565_1280447820">
            <w:r>
              <w:rPr>
                <w:webHidden/>
                <w:rStyle w:val="IndexLink"/>
              </w:rPr>
              <w:t>3</w:t>
            </w:r>
            <w:r>
              <w:rPr>
                <w:rStyle w:val="IndexLink"/>
                <w:rtl w:val="true"/>
              </w:rPr>
              <w:t xml:space="preserve">- </w:t>
            </w:r>
            <w:r>
              <w:rPr>
                <w:rStyle w:val="IndexLink"/>
                <w:rtl w:val="true"/>
              </w:rPr>
              <w:t>وعده صدق</w:t>
            </w:r>
            <w:r>
              <w:rPr>
                <w:rStyle w:val="IndexLink"/>
                <w:rtl w:val="true"/>
              </w:rPr>
              <w:tab/>
            </w:r>
            <w:r>
              <w:rPr>
                <w:rStyle w:val="IndexLink"/>
              </w:rPr>
              <w:t>389</w:t>
            </w:r>
          </w:hyperlink>
        </w:p>
        <w:p>
          <w:pPr>
            <w:pStyle w:val="Contents3"/>
            <w:tabs>
              <w:tab w:val="clear" w:pos="8459"/>
              <w:tab w:val="right" w:pos="9026" w:leader="dot"/>
            </w:tabs>
            <w:rPr/>
          </w:pPr>
          <w:hyperlink w:anchor="__RefHeading___Toc9013567_1280447820">
            <w:r>
              <w:rPr>
                <w:webHidden/>
                <w:rStyle w:val="IndexLink"/>
              </w:rPr>
              <w:t>4</w:t>
            </w:r>
            <w:r>
              <w:rPr>
                <w:rStyle w:val="IndexLink"/>
                <w:rtl w:val="true"/>
              </w:rPr>
              <w:t xml:space="preserve">- </w:t>
            </w:r>
            <w:r>
              <w:rPr>
                <w:rStyle w:val="IndexLink"/>
                <w:rtl w:val="true"/>
              </w:rPr>
              <w:t>هتک حرمت به جناب شیخ</w:t>
            </w:r>
            <w:r>
              <w:rPr>
                <w:rStyle w:val="IndexLink"/>
                <w:rtl w:val="true"/>
              </w:rPr>
              <w:tab/>
            </w:r>
            <w:r>
              <w:rPr>
                <w:rStyle w:val="IndexLink"/>
              </w:rPr>
              <w:t>390</w:t>
            </w:r>
          </w:hyperlink>
        </w:p>
        <w:p>
          <w:pPr>
            <w:pStyle w:val="Contents3"/>
            <w:tabs>
              <w:tab w:val="clear" w:pos="8459"/>
              <w:tab w:val="right" w:pos="9026" w:leader="dot"/>
            </w:tabs>
            <w:rPr/>
          </w:pPr>
          <w:hyperlink w:anchor="__RefHeading___Toc9013569_1280447820">
            <w:r>
              <w:rPr>
                <w:webHidden/>
                <w:rStyle w:val="IndexLink"/>
              </w:rPr>
              <w:t>5</w:t>
            </w:r>
            <w:r>
              <w:rPr>
                <w:rStyle w:val="IndexLink"/>
                <w:rtl w:val="true"/>
              </w:rPr>
              <w:t xml:space="preserve">- </w:t>
            </w:r>
            <w:r>
              <w:rPr>
                <w:rStyle w:val="IndexLink"/>
                <w:rtl w:val="true"/>
              </w:rPr>
              <w:t>پاسخ سلام</w:t>
            </w:r>
            <w:r>
              <w:rPr>
                <w:rStyle w:val="IndexLink"/>
                <w:rtl w:val="true"/>
              </w:rPr>
              <w:tab/>
            </w:r>
            <w:r>
              <w:rPr>
                <w:rStyle w:val="IndexLink"/>
              </w:rPr>
              <w:t>391</w:t>
            </w:r>
          </w:hyperlink>
        </w:p>
        <w:p>
          <w:pPr>
            <w:pStyle w:val="Contents3"/>
            <w:tabs>
              <w:tab w:val="clear" w:pos="8459"/>
              <w:tab w:val="right" w:pos="9026" w:leader="dot"/>
            </w:tabs>
            <w:rPr/>
          </w:pPr>
          <w:hyperlink w:anchor="__RefHeading___Toc9013571_1280447820">
            <w:r>
              <w:rPr>
                <w:webHidden/>
                <w:rStyle w:val="IndexLink"/>
              </w:rPr>
              <w:t>6</w:t>
            </w:r>
            <w:r>
              <w:rPr>
                <w:rStyle w:val="IndexLink"/>
                <w:rtl w:val="true"/>
              </w:rPr>
              <w:t xml:space="preserve">- </w:t>
            </w:r>
            <w:r>
              <w:rPr>
                <w:rStyle w:val="IndexLink"/>
                <w:rtl w:val="true"/>
              </w:rPr>
              <w:t>زیارت اباعبدالله الحسين علیه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9013573_1280447820">
            <w:r>
              <w:rPr>
                <w:webHidden/>
                <w:rStyle w:val="IndexLink"/>
              </w:rPr>
              <w:t>7</w:t>
            </w:r>
            <w:r>
              <w:rPr>
                <w:rStyle w:val="IndexLink"/>
                <w:rtl w:val="true"/>
              </w:rPr>
              <w:t xml:space="preserve">- </w:t>
            </w:r>
            <w:r>
              <w:rPr>
                <w:rStyle w:val="IndexLink"/>
                <w:rtl w:val="true"/>
              </w:rPr>
              <w:t>خلاصی از بند</w:t>
            </w:r>
            <w:r>
              <w:rPr>
                <w:rStyle w:val="IndexLink"/>
                <w:rtl w:val="true"/>
              </w:rPr>
              <w:tab/>
            </w:r>
            <w:r>
              <w:rPr>
                <w:rStyle w:val="IndexLink"/>
              </w:rPr>
              <w:t>392</w:t>
            </w:r>
          </w:hyperlink>
        </w:p>
        <w:p>
          <w:pPr>
            <w:pStyle w:val="Contents3"/>
            <w:tabs>
              <w:tab w:val="clear" w:pos="8459"/>
              <w:tab w:val="right" w:pos="9026" w:leader="dot"/>
            </w:tabs>
            <w:rPr/>
          </w:pPr>
          <w:hyperlink w:anchor="__RefHeading___Toc9013575_1280447820">
            <w:r>
              <w:rPr>
                <w:webHidden/>
                <w:rStyle w:val="IndexLink"/>
              </w:rPr>
              <w:t>8</w:t>
            </w:r>
            <w:r>
              <w:rPr>
                <w:rStyle w:val="IndexLink"/>
                <w:rtl w:val="true"/>
              </w:rPr>
              <w:t xml:space="preserve">- </w:t>
            </w:r>
            <w:r>
              <w:rPr>
                <w:rStyle w:val="IndexLink"/>
                <w:rtl w:val="true"/>
              </w:rPr>
              <w:t>احترام و اکرام سادات</w:t>
            </w:r>
            <w:r>
              <w:rPr>
                <w:rStyle w:val="IndexLink"/>
                <w:rtl w:val="true"/>
              </w:rPr>
              <w:tab/>
            </w:r>
            <w:r>
              <w:rPr>
                <w:rStyle w:val="IndexLink"/>
              </w:rPr>
              <w:t>393</w:t>
            </w:r>
          </w:hyperlink>
        </w:p>
        <w:p>
          <w:pPr>
            <w:pStyle w:val="Contents3"/>
            <w:tabs>
              <w:tab w:val="clear" w:pos="8459"/>
              <w:tab w:val="right" w:pos="9026" w:leader="dot"/>
            </w:tabs>
            <w:rPr/>
          </w:pPr>
          <w:hyperlink w:anchor="__RefHeading___Toc9013577_1280447820">
            <w:r>
              <w:rPr>
                <w:webHidden/>
                <w:rStyle w:val="IndexLink"/>
              </w:rPr>
              <w:t>9</w:t>
            </w:r>
            <w:r>
              <w:rPr>
                <w:rStyle w:val="IndexLink"/>
                <w:rtl w:val="true"/>
              </w:rPr>
              <w:t xml:space="preserve">- </w:t>
            </w:r>
            <w:r>
              <w:rPr>
                <w:rStyle w:val="IndexLink"/>
                <w:rtl w:val="true"/>
              </w:rPr>
              <w:t>طلب خرجی</w:t>
            </w:r>
            <w:r>
              <w:rPr>
                <w:rStyle w:val="IndexLink"/>
                <w:rtl w:val="true"/>
              </w:rPr>
              <w:tab/>
            </w:r>
            <w:r>
              <w:rPr>
                <w:rStyle w:val="IndexLink"/>
              </w:rPr>
              <w:t>394</w:t>
            </w:r>
          </w:hyperlink>
        </w:p>
        <w:p>
          <w:pPr>
            <w:pStyle w:val="Contents3"/>
            <w:tabs>
              <w:tab w:val="clear" w:pos="8459"/>
              <w:tab w:val="right" w:pos="9026" w:leader="dot"/>
            </w:tabs>
            <w:rPr/>
          </w:pPr>
          <w:hyperlink w:anchor="__RefHeading___Toc9013579_1280447820">
            <w:r>
              <w:rPr>
                <w:webHidden/>
                <w:rStyle w:val="IndexLink"/>
              </w:rPr>
              <w:t>10</w:t>
            </w:r>
            <w:r>
              <w:rPr>
                <w:rStyle w:val="IndexLink"/>
                <w:rtl w:val="true"/>
              </w:rPr>
              <w:t xml:space="preserve">- </w:t>
            </w:r>
            <w:r>
              <w:rPr>
                <w:rStyle w:val="IndexLink"/>
                <w:rtl w:val="true"/>
              </w:rPr>
              <w:t>پیام به کوه</w:t>
            </w:r>
            <w:r>
              <w:rPr>
                <w:rStyle w:val="IndexLink"/>
                <w:rtl w:val="true"/>
              </w:rPr>
              <w:tab/>
            </w:r>
            <w:r>
              <w:rPr>
                <w:rStyle w:val="IndexLink"/>
              </w:rPr>
              <w:t>394</w:t>
            </w:r>
          </w:hyperlink>
        </w:p>
        <w:p>
          <w:pPr>
            <w:pStyle w:val="Contents3"/>
            <w:tabs>
              <w:tab w:val="clear" w:pos="8459"/>
              <w:tab w:val="right" w:pos="9026" w:leader="dot"/>
            </w:tabs>
            <w:rPr/>
          </w:pPr>
          <w:hyperlink w:anchor="__RefHeading___Toc9013581_1280447820">
            <w:r>
              <w:rPr>
                <w:webHidden/>
                <w:rStyle w:val="IndexLink"/>
              </w:rPr>
              <w:t>11</w:t>
            </w:r>
            <w:r>
              <w:rPr>
                <w:rStyle w:val="IndexLink"/>
                <w:rtl w:val="true"/>
              </w:rPr>
              <w:t xml:space="preserve">- </w:t>
            </w:r>
            <w:r>
              <w:rPr>
                <w:rStyle w:val="IndexLink"/>
                <w:rtl w:val="true"/>
              </w:rPr>
              <w:t>پیام دوست</w:t>
            </w:r>
            <w:r>
              <w:rPr>
                <w:rStyle w:val="IndexLink"/>
                <w:rtl w:val="true"/>
              </w:rPr>
              <w:tab/>
            </w:r>
            <w:r>
              <w:rPr>
                <w:rStyle w:val="IndexLink"/>
              </w:rPr>
              <w:t>395</w:t>
            </w:r>
          </w:hyperlink>
        </w:p>
        <w:p>
          <w:pPr>
            <w:pStyle w:val="Contents3"/>
            <w:tabs>
              <w:tab w:val="clear" w:pos="8459"/>
              <w:tab w:val="right" w:pos="9026" w:leader="dot"/>
            </w:tabs>
            <w:rPr/>
          </w:pPr>
          <w:hyperlink w:anchor="__RefHeading___Toc9013583_1280447820">
            <w:r>
              <w:rPr>
                <w:webHidden/>
                <w:rStyle w:val="IndexLink"/>
              </w:rPr>
              <w:t>12</w:t>
            </w:r>
            <w:r>
              <w:rPr>
                <w:rStyle w:val="IndexLink"/>
                <w:rtl w:val="true"/>
              </w:rPr>
              <w:t xml:space="preserve">- </w:t>
            </w:r>
            <w:r>
              <w:rPr>
                <w:rStyle w:val="IndexLink"/>
                <w:rtl w:val="true"/>
              </w:rPr>
              <w:t>تنبیه عامل بیگانه</w:t>
            </w:r>
            <w:r>
              <w:rPr>
                <w:rStyle w:val="IndexLink"/>
                <w:rtl w:val="true"/>
              </w:rPr>
              <w:tab/>
            </w:r>
            <w:r>
              <w:rPr>
                <w:rStyle w:val="IndexLink"/>
              </w:rPr>
              <w:t>396</w:t>
            </w:r>
          </w:hyperlink>
        </w:p>
        <w:p>
          <w:pPr>
            <w:pStyle w:val="Contents3"/>
            <w:tabs>
              <w:tab w:val="clear" w:pos="8459"/>
              <w:tab w:val="right" w:pos="9026" w:leader="dot"/>
            </w:tabs>
            <w:rPr/>
          </w:pPr>
          <w:hyperlink w:anchor="__RefHeading___Toc9013585_1280447820">
            <w:r>
              <w:rPr>
                <w:webHidden/>
                <w:rStyle w:val="IndexLink"/>
              </w:rPr>
              <w:t>13</w:t>
            </w:r>
            <w:r>
              <w:rPr>
                <w:rStyle w:val="IndexLink"/>
                <w:rtl w:val="true"/>
              </w:rPr>
              <w:t xml:space="preserve">- </w:t>
            </w:r>
            <w:r>
              <w:rPr>
                <w:rStyle w:val="IndexLink"/>
                <w:rtl w:val="true"/>
              </w:rPr>
              <w:t>رهایی از بند</w:t>
            </w:r>
            <w:r>
              <w:rPr>
                <w:rStyle w:val="IndexLink"/>
                <w:rtl w:val="true"/>
              </w:rPr>
              <w:tab/>
            </w:r>
            <w:r>
              <w:rPr>
                <w:rStyle w:val="IndexLink"/>
              </w:rPr>
              <w:t>396</w:t>
            </w:r>
          </w:hyperlink>
        </w:p>
        <w:p>
          <w:pPr>
            <w:pStyle w:val="Contents3"/>
            <w:tabs>
              <w:tab w:val="clear" w:pos="8459"/>
              <w:tab w:val="right" w:pos="9026" w:leader="dot"/>
            </w:tabs>
            <w:rPr/>
          </w:pPr>
          <w:hyperlink w:anchor="__RefHeading___Toc9013587_1280447820">
            <w:r>
              <w:rPr>
                <w:webHidden/>
                <w:rStyle w:val="IndexLink"/>
              </w:rPr>
              <w:t>14</w:t>
            </w:r>
            <w:r>
              <w:rPr>
                <w:rStyle w:val="IndexLink"/>
                <w:rtl w:val="true"/>
              </w:rPr>
              <w:t xml:space="preserve">- </w:t>
            </w:r>
            <w:r>
              <w:rPr>
                <w:rStyle w:val="IndexLink"/>
                <w:rtl w:val="true"/>
              </w:rPr>
              <w:t>نهی از منکر</w:t>
            </w:r>
            <w:r>
              <w:rPr>
                <w:rStyle w:val="IndexLink"/>
                <w:rtl w:val="true"/>
              </w:rPr>
              <w:tab/>
            </w:r>
            <w:r>
              <w:rPr>
                <w:rStyle w:val="IndexLink"/>
              </w:rPr>
              <w:t>397</w:t>
            </w:r>
          </w:hyperlink>
        </w:p>
        <w:p>
          <w:pPr>
            <w:pStyle w:val="Contents3"/>
            <w:tabs>
              <w:tab w:val="clear" w:pos="8459"/>
              <w:tab w:val="right" w:pos="9026" w:leader="dot"/>
            </w:tabs>
            <w:rPr/>
          </w:pPr>
          <w:hyperlink w:anchor="__RefHeading___Toc9013589_1280447820">
            <w:r>
              <w:rPr>
                <w:webHidden/>
                <w:rStyle w:val="IndexLink"/>
              </w:rPr>
              <w:t>15</w:t>
            </w:r>
            <w:r>
              <w:rPr>
                <w:rStyle w:val="IndexLink"/>
                <w:rtl w:val="true"/>
              </w:rPr>
              <w:t xml:space="preserve">- </w:t>
            </w:r>
            <w:r>
              <w:rPr>
                <w:rStyle w:val="IndexLink"/>
                <w:rtl w:val="true"/>
              </w:rPr>
              <w:t>درخواست شهریه طلاب</w:t>
            </w:r>
            <w:r>
              <w:rPr>
                <w:rStyle w:val="IndexLink"/>
                <w:rtl w:val="true"/>
              </w:rPr>
              <w:tab/>
            </w:r>
            <w:r>
              <w:rPr>
                <w:rStyle w:val="IndexLink"/>
              </w:rPr>
              <w:t>397</w:t>
            </w:r>
          </w:hyperlink>
        </w:p>
        <w:p>
          <w:pPr>
            <w:pStyle w:val="Contents3"/>
            <w:tabs>
              <w:tab w:val="clear" w:pos="8459"/>
              <w:tab w:val="right" w:pos="9026" w:leader="dot"/>
            </w:tabs>
            <w:rPr/>
          </w:pPr>
          <w:hyperlink w:anchor="__RefHeading___Toc9013591_1280447820">
            <w:r>
              <w:rPr>
                <w:webHidden/>
                <w:rStyle w:val="IndexLink"/>
              </w:rPr>
              <w:t>16</w:t>
            </w:r>
            <w:r>
              <w:rPr>
                <w:rStyle w:val="IndexLink"/>
                <w:rtl w:val="true"/>
              </w:rPr>
              <w:t xml:space="preserve">- </w:t>
            </w:r>
            <w:r>
              <w:rPr>
                <w:rStyle w:val="IndexLink"/>
                <w:rtl w:val="true"/>
              </w:rPr>
              <w:t>ردّ خواسته دیکتاتور</w:t>
            </w:r>
            <w:r>
              <w:rPr>
                <w:rStyle w:val="IndexLink"/>
                <w:rtl w:val="true"/>
              </w:rPr>
              <w:tab/>
            </w:r>
            <w:r>
              <w:rPr>
                <w:rStyle w:val="IndexLink"/>
              </w:rPr>
              <w:t>398</w:t>
            </w:r>
          </w:hyperlink>
        </w:p>
        <w:p>
          <w:pPr>
            <w:pStyle w:val="Contents3"/>
            <w:tabs>
              <w:tab w:val="clear" w:pos="8459"/>
              <w:tab w:val="right" w:pos="9026" w:leader="dot"/>
            </w:tabs>
            <w:rPr/>
          </w:pPr>
          <w:hyperlink w:anchor="__RefHeading___Toc9013593_1280447820">
            <w:r>
              <w:rPr>
                <w:webHidden/>
                <w:rStyle w:val="IndexLink"/>
              </w:rPr>
              <w:t>17</w:t>
            </w:r>
            <w:r>
              <w:rPr>
                <w:rStyle w:val="IndexLink"/>
                <w:rtl w:val="true"/>
              </w:rPr>
              <w:t xml:space="preserve">- </w:t>
            </w:r>
            <w:r>
              <w:rPr>
                <w:rStyle w:val="IndexLink"/>
                <w:rtl w:val="true"/>
              </w:rPr>
              <w:t>تشرف به اسلام</w:t>
            </w:r>
            <w:r>
              <w:rPr>
                <w:rStyle w:val="IndexLink"/>
                <w:rtl w:val="true"/>
              </w:rPr>
              <w:tab/>
            </w:r>
            <w:r>
              <w:rPr>
                <w:rStyle w:val="IndexLink"/>
              </w:rPr>
              <w:t>399</w:t>
            </w:r>
          </w:hyperlink>
        </w:p>
        <w:p>
          <w:pPr>
            <w:pStyle w:val="Contents3"/>
            <w:tabs>
              <w:tab w:val="clear" w:pos="8459"/>
              <w:tab w:val="right" w:pos="9026" w:leader="dot"/>
            </w:tabs>
            <w:rPr/>
          </w:pPr>
          <w:hyperlink w:anchor="__RefHeading___Toc9013595_1280447820">
            <w:r>
              <w:rPr>
                <w:webHidden/>
                <w:rStyle w:val="IndexLink"/>
              </w:rPr>
              <w:t>18</w:t>
            </w:r>
            <w:r>
              <w:rPr>
                <w:rStyle w:val="IndexLink"/>
                <w:rtl w:val="true"/>
              </w:rPr>
              <w:t xml:space="preserve">- </w:t>
            </w:r>
            <w:r>
              <w:rPr>
                <w:rStyle w:val="IndexLink"/>
                <w:rtl w:val="true"/>
              </w:rPr>
              <w:t>جایگاه سادات در جامعه</w:t>
            </w:r>
            <w:r>
              <w:rPr>
                <w:rStyle w:val="IndexLink"/>
                <w:rtl w:val="true"/>
              </w:rPr>
              <w:tab/>
            </w:r>
            <w:r>
              <w:rPr>
                <w:rStyle w:val="IndexLink"/>
              </w:rPr>
              <w:t>401</w:t>
            </w:r>
          </w:hyperlink>
        </w:p>
        <w:p>
          <w:pPr>
            <w:pStyle w:val="Contents3"/>
            <w:tabs>
              <w:tab w:val="clear" w:pos="8459"/>
              <w:tab w:val="right" w:pos="9026" w:leader="dot"/>
            </w:tabs>
            <w:rPr/>
          </w:pPr>
          <w:hyperlink w:anchor="__RefHeading___Toc9013597_1280447820">
            <w:r>
              <w:rPr>
                <w:webHidden/>
                <w:rStyle w:val="IndexLink"/>
              </w:rPr>
              <w:t>19</w:t>
            </w:r>
            <w:r>
              <w:rPr>
                <w:rStyle w:val="IndexLink"/>
                <w:rtl w:val="true"/>
              </w:rPr>
              <w:t xml:space="preserve">- </w:t>
            </w:r>
            <w:r>
              <w:rPr>
                <w:rStyle w:val="IndexLink"/>
                <w:rtl w:val="true"/>
              </w:rPr>
              <w:t>ملاقات در دل کوه</w:t>
            </w:r>
            <w:r>
              <w:rPr>
                <w:rStyle w:val="IndexLink"/>
                <w:rtl w:val="true"/>
              </w:rPr>
              <w:tab/>
            </w:r>
            <w:r>
              <w:rPr>
                <w:rStyle w:val="IndexLink"/>
              </w:rPr>
              <w:t>401</w:t>
            </w:r>
          </w:hyperlink>
        </w:p>
        <w:p>
          <w:pPr>
            <w:pStyle w:val="Contents3"/>
            <w:tabs>
              <w:tab w:val="clear" w:pos="8459"/>
              <w:tab w:val="right" w:pos="9026" w:leader="dot"/>
            </w:tabs>
            <w:rPr/>
          </w:pPr>
          <w:hyperlink w:anchor="__RefHeading___Toc9013599_1280447820">
            <w:r>
              <w:rPr>
                <w:webHidden/>
                <w:rStyle w:val="IndexLink"/>
              </w:rPr>
              <w:t>20</w:t>
            </w:r>
            <w:r>
              <w:rPr>
                <w:rStyle w:val="IndexLink"/>
                <w:rtl w:val="true"/>
              </w:rPr>
              <w:t xml:space="preserve">- </w:t>
            </w:r>
            <w:r>
              <w:rPr>
                <w:rStyle w:val="IndexLink"/>
                <w:rtl w:val="true"/>
              </w:rPr>
              <w:t>نجات از دست شیر درنده</w:t>
            </w:r>
            <w:r>
              <w:rPr>
                <w:rStyle w:val="IndexLink"/>
                <w:rtl w:val="true"/>
              </w:rPr>
              <w:tab/>
            </w:r>
            <w:r>
              <w:rPr>
                <w:rStyle w:val="IndexLink"/>
              </w:rPr>
              <w:t>402</w:t>
            </w:r>
          </w:hyperlink>
        </w:p>
        <w:p>
          <w:pPr>
            <w:pStyle w:val="Contents3"/>
            <w:tabs>
              <w:tab w:val="clear" w:pos="8459"/>
              <w:tab w:val="right" w:pos="9026" w:leader="dot"/>
            </w:tabs>
            <w:rPr/>
          </w:pPr>
          <w:hyperlink w:anchor="__RefHeading___Toc9013601_1280447820">
            <w:r>
              <w:rPr>
                <w:webHidden/>
                <w:rStyle w:val="IndexLink"/>
              </w:rPr>
              <w:t>21</w:t>
            </w:r>
            <w:r>
              <w:rPr>
                <w:rStyle w:val="IndexLink"/>
                <w:rtl w:val="true"/>
              </w:rPr>
              <w:t xml:space="preserve">- </w:t>
            </w:r>
            <w:r>
              <w:rPr>
                <w:rStyle w:val="IndexLink"/>
                <w:rtl w:val="true"/>
              </w:rPr>
              <w:t>پرهیز از خوردن غذای حرام</w:t>
            </w:r>
            <w:r>
              <w:rPr>
                <w:rStyle w:val="IndexLink"/>
                <w:rtl w:val="true"/>
              </w:rPr>
              <w:tab/>
            </w:r>
            <w:r>
              <w:rPr>
                <w:rStyle w:val="IndexLink"/>
              </w:rPr>
              <w:t>403</w:t>
            </w:r>
          </w:hyperlink>
        </w:p>
        <w:p>
          <w:pPr>
            <w:pStyle w:val="Contents3"/>
            <w:tabs>
              <w:tab w:val="clear" w:pos="8459"/>
              <w:tab w:val="right" w:pos="9026" w:leader="dot"/>
            </w:tabs>
            <w:rPr/>
          </w:pPr>
          <w:hyperlink w:anchor="__RefHeading___Toc9013603_1280447820">
            <w:r>
              <w:rPr>
                <w:webHidden/>
                <w:rStyle w:val="IndexLink"/>
              </w:rPr>
              <w:t>22</w:t>
            </w:r>
            <w:r>
              <w:rPr>
                <w:rStyle w:val="IndexLink"/>
                <w:rtl w:val="true"/>
              </w:rPr>
              <w:t xml:space="preserve">- </w:t>
            </w:r>
            <w:r>
              <w:rPr>
                <w:rStyle w:val="IndexLink"/>
                <w:rtl w:val="true"/>
              </w:rPr>
              <w:t>پیام به امام علی بن موسی الرّضا علیه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9013605_1280447820">
            <w:r>
              <w:rPr>
                <w:webHidden/>
                <w:rStyle w:val="IndexLink"/>
              </w:rPr>
              <w:t>23</w:t>
            </w:r>
            <w:r>
              <w:rPr>
                <w:rStyle w:val="IndexLink"/>
                <w:rtl w:val="true"/>
              </w:rPr>
              <w:t xml:space="preserve">- </w:t>
            </w:r>
            <w:r>
              <w:rPr>
                <w:rStyle w:val="IndexLink"/>
                <w:rtl w:val="true"/>
              </w:rPr>
              <w:t>ضربه عصای ظالم</w:t>
            </w:r>
            <w:r>
              <w:rPr>
                <w:rStyle w:val="IndexLink"/>
                <w:rtl w:val="true"/>
              </w:rPr>
              <w:tab/>
            </w:r>
            <w:r>
              <w:rPr>
                <w:rStyle w:val="IndexLink"/>
              </w:rPr>
              <w:t>404</w:t>
            </w:r>
          </w:hyperlink>
        </w:p>
        <w:p>
          <w:pPr>
            <w:pStyle w:val="Contents3"/>
            <w:tabs>
              <w:tab w:val="clear" w:pos="8459"/>
              <w:tab w:val="right" w:pos="9026" w:leader="dot"/>
            </w:tabs>
            <w:rPr/>
          </w:pPr>
          <w:hyperlink w:anchor="__RefHeading___Toc9013607_1280447820">
            <w:r>
              <w:rPr>
                <w:webHidden/>
                <w:rStyle w:val="IndexLink"/>
              </w:rPr>
              <w:t>24</w:t>
            </w:r>
            <w:r>
              <w:rPr>
                <w:rStyle w:val="IndexLink"/>
                <w:rtl w:val="true"/>
              </w:rPr>
              <w:t xml:space="preserve">- </w:t>
            </w:r>
            <w:r>
              <w:rPr>
                <w:rStyle w:val="IndexLink"/>
                <w:rtl w:val="true"/>
              </w:rPr>
              <w:t>هشدار به دیکتاتور</w:t>
            </w:r>
            <w:r>
              <w:rPr>
                <w:rStyle w:val="IndexLink"/>
                <w:rtl w:val="true"/>
              </w:rPr>
              <w:tab/>
            </w:r>
            <w:r>
              <w:rPr>
                <w:rStyle w:val="IndexLink"/>
              </w:rPr>
              <w:t>404</w:t>
            </w:r>
          </w:hyperlink>
        </w:p>
        <w:p>
          <w:pPr>
            <w:pStyle w:val="Contents3"/>
            <w:tabs>
              <w:tab w:val="clear" w:pos="8459"/>
              <w:tab w:val="right" w:pos="9026" w:leader="dot"/>
            </w:tabs>
            <w:rPr/>
          </w:pPr>
          <w:hyperlink w:anchor="__RefHeading___Toc9013609_1280447820">
            <w:r>
              <w:rPr>
                <w:webHidden/>
                <w:rStyle w:val="IndexLink"/>
              </w:rPr>
              <w:t>25</w:t>
            </w:r>
            <w:r>
              <w:rPr>
                <w:rStyle w:val="IndexLink"/>
                <w:rtl w:val="true"/>
              </w:rPr>
              <w:t xml:space="preserve">- </w:t>
            </w:r>
            <w:r>
              <w:rPr>
                <w:rStyle w:val="IndexLink"/>
                <w:rtl w:val="true"/>
              </w:rPr>
              <w:t>منع کشیدن سیگار</w:t>
            </w:r>
            <w:r>
              <w:rPr>
                <w:rStyle w:val="IndexLink"/>
                <w:rtl w:val="true"/>
              </w:rPr>
              <w:tab/>
            </w:r>
            <w:r>
              <w:rPr>
                <w:rStyle w:val="IndexLink"/>
              </w:rPr>
              <w:t>405</w:t>
            </w:r>
          </w:hyperlink>
        </w:p>
        <w:p>
          <w:pPr>
            <w:pStyle w:val="Contents3"/>
            <w:tabs>
              <w:tab w:val="clear" w:pos="8459"/>
              <w:tab w:val="right" w:pos="9026" w:leader="dot"/>
            </w:tabs>
            <w:rPr/>
          </w:pPr>
          <w:hyperlink w:anchor="__RefHeading___Toc9013611_1280447820">
            <w:r>
              <w:rPr>
                <w:webHidden/>
                <w:rStyle w:val="IndexLink"/>
              </w:rPr>
              <w:t>26</w:t>
            </w:r>
            <w:r>
              <w:rPr>
                <w:rStyle w:val="IndexLink"/>
                <w:rtl w:val="true"/>
              </w:rPr>
              <w:t xml:space="preserve">- </w:t>
            </w:r>
            <w:r>
              <w:rPr>
                <w:rStyle w:val="IndexLink"/>
                <w:rtl w:val="true"/>
              </w:rPr>
              <w:t>تنبیه اعتماد به غیر خدا</w:t>
            </w:r>
            <w:r>
              <w:rPr>
                <w:rStyle w:val="IndexLink"/>
                <w:rtl w:val="true"/>
              </w:rPr>
              <w:tab/>
            </w:r>
            <w:r>
              <w:rPr>
                <w:rStyle w:val="IndexLink"/>
              </w:rPr>
              <w:t>406</w:t>
            </w:r>
          </w:hyperlink>
        </w:p>
        <w:p>
          <w:pPr>
            <w:pStyle w:val="Contents3"/>
            <w:tabs>
              <w:tab w:val="clear" w:pos="8459"/>
              <w:tab w:val="right" w:pos="9026" w:leader="dot"/>
            </w:tabs>
            <w:rPr/>
          </w:pPr>
          <w:hyperlink w:anchor="__RefHeading___Toc9013613_1280447820">
            <w:r>
              <w:rPr>
                <w:webHidden/>
                <w:rStyle w:val="IndexLink"/>
              </w:rPr>
              <w:t>27</w:t>
            </w:r>
            <w:r>
              <w:rPr>
                <w:rStyle w:val="IndexLink"/>
                <w:rtl w:val="true"/>
              </w:rPr>
              <w:t xml:space="preserve">- </w:t>
            </w:r>
            <w:r>
              <w:rPr>
                <w:rStyle w:val="IndexLink"/>
                <w:rtl w:val="true"/>
              </w:rPr>
              <w:t>اسلام آوردن مأموران غیر مسلمان</w:t>
            </w:r>
            <w:r>
              <w:rPr>
                <w:rStyle w:val="IndexLink"/>
                <w:rtl w:val="true"/>
              </w:rPr>
              <w:tab/>
            </w:r>
            <w:r>
              <w:rPr>
                <w:rStyle w:val="IndexLink"/>
              </w:rPr>
              <w:t>407</w:t>
            </w:r>
          </w:hyperlink>
        </w:p>
        <w:p>
          <w:pPr>
            <w:pStyle w:val="Contents3"/>
            <w:tabs>
              <w:tab w:val="clear" w:pos="8459"/>
              <w:tab w:val="right" w:pos="9026" w:leader="dot"/>
            </w:tabs>
            <w:rPr/>
          </w:pPr>
          <w:hyperlink w:anchor="__RefHeading___Toc9013615_1280447820">
            <w:r>
              <w:rPr>
                <w:webHidden/>
                <w:rStyle w:val="IndexLink"/>
              </w:rPr>
              <w:t>28</w:t>
            </w:r>
            <w:r>
              <w:rPr>
                <w:rStyle w:val="IndexLink"/>
                <w:rtl w:val="true"/>
              </w:rPr>
              <w:t xml:space="preserve">- </w:t>
            </w:r>
            <w:r>
              <w:rPr>
                <w:rStyle w:val="IndexLink"/>
                <w:rtl w:val="true"/>
              </w:rPr>
              <w:t>پیش بینی وقایع آینده</w:t>
            </w:r>
            <w:r>
              <w:rPr>
                <w:rStyle w:val="IndexLink"/>
                <w:rtl w:val="true"/>
              </w:rPr>
              <w:tab/>
            </w:r>
            <w:r>
              <w:rPr>
                <w:rStyle w:val="IndexLink"/>
              </w:rPr>
              <w:t>407</w:t>
            </w:r>
          </w:hyperlink>
        </w:p>
        <w:p>
          <w:pPr>
            <w:pStyle w:val="Contents3"/>
            <w:tabs>
              <w:tab w:val="clear" w:pos="8459"/>
              <w:tab w:val="right" w:pos="9026" w:leader="dot"/>
            </w:tabs>
            <w:rPr/>
          </w:pPr>
          <w:hyperlink w:anchor="__RefHeading___Toc9013617_1280447820">
            <w:r>
              <w:rPr>
                <w:webHidden/>
                <w:rStyle w:val="IndexLink"/>
              </w:rPr>
              <w:t>29</w:t>
            </w:r>
            <w:r>
              <w:rPr>
                <w:rStyle w:val="IndexLink"/>
                <w:rtl w:val="true"/>
              </w:rPr>
              <w:t xml:space="preserve">- </w:t>
            </w:r>
            <w:r>
              <w:rPr>
                <w:rStyle w:val="IndexLink"/>
                <w:rtl w:val="true"/>
              </w:rPr>
              <w:t>حمایت قاطع از امر به معروف و نهی از منکر</w:t>
            </w:r>
            <w:r>
              <w:rPr>
                <w:rStyle w:val="IndexLink"/>
                <w:rtl w:val="true"/>
              </w:rPr>
              <w:tab/>
            </w:r>
            <w:r>
              <w:rPr>
                <w:rStyle w:val="IndexLink"/>
              </w:rPr>
              <w:t>408</w:t>
            </w:r>
          </w:hyperlink>
        </w:p>
        <w:p>
          <w:pPr>
            <w:pStyle w:val="Contents3"/>
            <w:tabs>
              <w:tab w:val="clear" w:pos="8459"/>
              <w:tab w:val="right" w:pos="9026" w:leader="dot"/>
            </w:tabs>
            <w:rPr/>
          </w:pPr>
          <w:hyperlink w:anchor="__RefHeading___Toc9013619_1280447820">
            <w:r>
              <w:rPr>
                <w:webHidden/>
                <w:rStyle w:val="IndexLink"/>
              </w:rPr>
              <w:t>30</w:t>
            </w:r>
            <w:r>
              <w:rPr>
                <w:rStyle w:val="IndexLink"/>
                <w:rtl w:val="true"/>
              </w:rPr>
              <w:t xml:space="preserve">- </w:t>
            </w:r>
            <w:r>
              <w:rPr>
                <w:rStyle w:val="IndexLink"/>
                <w:rtl w:val="true"/>
              </w:rPr>
              <w:t>تبعید به شهر ری</w:t>
            </w:r>
            <w:r>
              <w:rPr>
                <w:rStyle w:val="IndexLink"/>
                <w:rtl w:val="true"/>
              </w:rPr>
              <w:tab/>
            </w:r>
            <w:r>
              <w:rPr>
                <w:rStyle w:val="IndexLink"/>
              </w:rPr>
              <w:t>409</w:t>
            </w:r>
          </w:hyperlink>
        </w:p>
        <w:p>
          <w:pPr>
            <w:pStyle w:val="Contents2"/>
            <w:tabs>
              <w:tab w:val="clear" w:pos="8743"/>
              <w:tab w:val="right" w:pos="9026" w:leader="dot"/>
            </w:tabs>
            <w:rPr/>
          </w:pPr>
          <w:hyperlink w:anchor="__RefHeading___Toc9013621_1280447820">
            <w:r>
              <w:rPr>
                <w:webHidden/>
                <w:rStyle w:val="IndexLink"/>
                <w:rtl w:val="true"/>
              </w:rPr>
              <w:t>مجاهد بافقی</w:t>
            </w:r>
            <w:r>
              <w:rPr>
                <w:rStyle w:val="IndexLink"/>
                <w:rtl w:val="true"/>
              </w:rPr>
              <w:tab/>
            </w:r>
            <w:r>
              <w:rPr>
                <w:rStyle w:val="IndexLink"/>
              </w:rPr>
              <w:t>411</w:t>
            </w:r>
          </w:hyperlink>
        </w:p>
        <w:p>
          <w:pPr>
            <w:pStyle w:val="Contents2"/>
            <w:tabs>
              <w:tab w:val="clear" w:pos="8743"/>
              <w:tab w:val="right" w:pos="9026" w:leader="dot"/>
            </w:tabs>
            <w:rPr/>
          </w:pPr>
          <w:hyperlink w:anchor="__RefHeading___Toc9013623_1280447820">
            <w:r>
              <w:rPr>
                <w:webHidden/>
                <w:rStyle w:val="IndexLink"/>
                <w:rtl w:val="true"/>
              </w:rPr>
              <w:t>آیت الله سیّد حسین مدرّس باغ گندمی قدّس سرّه</w:t>
            </w:r>
            <w:r>
              <w:rPr>
                <w:rStyle w:val="IndexLink"/>
                <w:rtl w:val="true"/>
              </w:rPr>
              <w:tab/>
            </w:r>
            <w:r>
              <w:rPr>
                <w:rStyle w:val="IndexLink"/>
              </w:rPr>
              <w:t>413</w:t>
            </w:r>
          </w:hyperlink>
        </w:p>
        <w:p>
          <w:pPr>
            <w:pStyle w:val="Contents3"/>
            <w:tabs>
              <w:tab w:val="clear" w:pos="8459"/>
              <w:tab w:val="right" w:pos="9026" w:leader="dot"/>
            </w:tabs>
            <w:rPr/>
          </w:pPr>
          <w:hyperlink w:anchor="__RefHeading___Toc9013625_1280447820">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9013627_1280447820">
            <w:r>
              <w:rPr>
                <w:webHidden/>
                <w:rStyle w:val="IndexLink"/>
              </w:rPr>
              <w:t>1</w:t>
            </w:r>
            <w:r>
              <w:rPr>
                <w:rStyle w:val="IndexLink"/>
                <w:rtl w:val="true"/>
              </w:rPr>
              <w:t xml:space="preserve">- </w:t>
            </w:r>
            <w:r>
              <w:rPr>
                <w:rStyle w:val="IndexLink"/>
                <w:rtl w:val="true"/>
              </w:rPr>
              <w:t>پرهیز از راحت طلبی</w:t>
            </w:r>
            <w:r>
              <w:rPr>
                <w:rStyle w:val="IndexLink"/>
                <w:rtl w:val="true"/>
              </w:rPr>
              <w:tab/>
            </w:r>
            <w:r>
              <w:rPr>
                <w:rStyle w:val="IndexLink"/>
              </w:rPr>
              <w:t>416</w:t>
            </w:r>
          </w:hyperlink>
        </w:p>
        <w:p>
          <w:pPr>
            <w:pStyle w:val="Contents3"/>
            <w:tabs>
              <w:tab w:val="clear" w:pos="8459"/>
              <w:tab w:val="right" w:pos="9026" w:leader="dot"/>
            </w:tabs>
            <w:rPr/>
          </w:pPr>
          <w:hyperlink w:anchor="__RefHeading___Toc9013629_1280447820">
            <w:r>
              <w:rPr>
                <w:webHidden/>
                <w:rStyle w:val="IndexLink"/>
              </w:rPr>
              <w:t>2</w:t>
            </w:r>
            <w:r>
              <w:rPr>
                <w:rStyle w:val="IndexLink"/>
                <w:rtl w:val="true"/>
              </w:rPr>
              <w:t xml:space="preserve">- </w:t>
            </w:r>
            <w:r>
              <w:rPr>
                <w:rStyle w:val="IndexLink"/>
                <w:rtl w:val="true"/>
              </w:rPr>
              <w:t>درس قناعت</w:t>
            </w:r>
            <w:r>
              <w:rPr>
                <w:rStyle w:val="IndexLink"/>
                <w:rtl w:val="true"/>
              </w:rPr>
              <w:tab/>
            </w:r>
            <w:r>
              <w:rPr>
                <w:rStyle w:val="IndexLink"/>
              </w:rPr>
              <w:t>416</w:t>
            </w:r>
          </w:hyperlink>
        </w:p>
        <w:p>
          <w:pPr>
            <w:pStyle w:val="Contents3"/>
            <w:tabs>
              <w:tab w:val="clear" w:pos="8459"/>
              <w:tab w:val="right" w:pos="9026" w:leader="dot"/>
            </w:tabs>
            <w:rPr/>
          </w:pPr>
          <w:hyperlink w:anchor="__RefHeading___Toc9013631_1280447820">
            <w:r>
              <w:rPr>
                <w:webHidden/>
                <w:rStyle w:val="IndexLink"/>
              </w:rPr>
              <w:t>3</w:t>
            </w:r>
            <w:r>
              <w:rPr>
                <w:rStyle w:val="IndexLink"/>
                <w:rtl w:val="true"/>
              </w:rPr>
              <w:t xml:space="preserve">- </w:t>
            </w:r>
            <w:r>
              <w:rPr>
                <w:rStyle w:val="IndexLink"/>
                <w:rtl w:val="true"/>
              </w:rPr>
              <w:t>نپذیرفتن امر قضا</w:t>
            </w:r>
            <w:r>
              <w:rPr>
                <w:rStyle w:val="IndexLink"/>
                <w:rtl w:val="true"/>
              </w:rPr>
              <w:tab/>
            </w:r>
            <w:r>
              <w:rPr>
                <w:rStyle w:val="IndexLink"/>
              </w:rPr>
              <w:t>417</w:t>
            </w:r>
          </w:hyperlink>
        </w:p>
        <w:p>
          <w:pPr>
            <w:pStyle w:val="Contents3"/>
            <w:tabs>
              <w:tab w:val="clear" w:pos="8459"/>
              <w:tab w:val="right" w:pos="9026" w:leader="dot"/>
            </w:tabs>
            <w:rPr/>
          </w:pPr>
          <w:hyperlink w:anchor="__RefHeading___Toc9013633_1280447820">
            <w:r>
              <w:rPr>
                <w:webHidden/>
                <w:rStyle w:val="IndexLink"/>
              </w:rPr>
              <w:t>4</w:t>
            </w:r>
            <w:r>
              <w:rPr>
                <w:rStyle w:val="IndexLink"/>
                <w:rtl w:val="true"/>
              </w:rPr>
              <w:t xml:space="preserve">- </w:t>
            </w:r>
            <w:r>
              <w:rPr>
                <w:rStyle w:val="IndexLink"/>
                <w:rtl w:val="true"/>
              </w:rPr>
              <w:t>رد کردن وجوهات معطّل مانده</w:t>
            </w:r>
            <w:r>
              <w:rPr>
                <w:rStyle w:val="IndexLink"/>
                <w:rtl w:val="true"/>
              </w:rPr>
              <w:tab/>
            </w:r>
            <w:r>
              <w:rPr>
                <w:rStyle w:val="IndexLink"/>
              </w:rPr>
              <w:t>417</w:t>
            </w:r>
          </w:hyperlink>
        </w:p>
        <w:p>
          <w:pPr>
            <w:pStyle w:val="Contents3"/>
            <w:tabs>
              <w:tab w:val="clear" w:pos="8459"/>
              <w:tab w:val="right" w:pos="9026" w:leader="dot"/>
            </w:tabs>
            <w:rPr/>
          </w:pPr>
          <w:hyperlink w:anchor="__RefHeading___Toc9013635_1280447820">
            <w:r>
              <w:rPr>
                <w:webHidden/>
                <w:rStyle w:val="IndexLink"/>
              </w:rPr>
              <w:t>5</w:t>
            </w:r>
            <w:r>
              <w:rPr>
                <w:rStyle w:val="IndexLink"/>
                <w:rtl w:val="true"/>
              </w:rPr>
              <w:t xml:space="preserve">- </w:t>
            </w:r>
            <w:r>
              <w:rPr>
                <w:rStyle w:val="IndexLink"/>
                <w:rtl w:val="true"/>
              </w:rPr>
              <w:t>حفظ امانت</w:t>
            </w:r>
            <w:r>
              <w:rPr>
                <w:rStyle w:val="IndexLink"/>
                <w:rtl w:val="true"/>
              </w:rPr>
              <w:tab/>
            </w:r>
            <w:r>
              <w:rPr>
                <w:rStyle w:val="IndexLink"/>
              </w:rPr>
              <w:t>418</w:t>
            </w:r>
          </w:hyperlink>
        </w:p>
        <w:p>
          <w:pPr>
            <w:pStyle w:val="Contents3"/>
            <w:tabs>
              <w:tab w:val="clear" w:pos="8459"/>
              <w:tab w:val="right" w:pos="9026" w:leader="dot"/>
            </w:tabs>
            <w:rPr/>
          </w:pPr>
          <w:hyperlink w:anchor="__RefHeading___Toc9013637_1280447820">
            <w:r>
              <w:rPr>
                <w:webHidden/>
                <w:rStyle w:val="IndexLink"/>
              </w:rPr>
              <w:t>6</w:t>
            </w:r>
            <w:r>
              <w:rPr>
                <w:rStyle w:val="IndexLink"/>
                <w:rtl w:val="true"/>
              </w:rPr>
              <w:t xml:space="preserve">- </w:t>
            </w:r>
            <w:r>
              <w:rPr>
                <w:rStyle w:val="IndexLink"/>
                <w:rtl w:val="true"/>
              </w:rPr>
              <w:t>در محضر حضرت صاحب الامر 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9013639_1280447820">
            <w:r>
              <w:rPr>
                <w:webHidden/>
                <w:rStyle w:val="IndexLink"/>
              </w:rPr>
              <w:t>7</w:t>
            </w:r>
            <w:r>
              <w:rPr>
                <w:rStyle w:val="IndexLink"/>
                <w:rtl w:val="true"/>
              </w:rPr>
              <w:t xml:space="preserve">- </w:t>
            </w:r>
            <w:r>
              <w:rPr>
                <w:rStyle w:val="IndexLink"/>
                <w:rtl w:val="true"/>
              </w:rPr>
              <w:t xml:space="preserve">ردّ امانت پس از </w:t>
            </w:r>
            <w:r>
              <w:rPr>
                <w:rStyle w:val="IndexLink"/>
              </w:rPr>
              <w:t>35</w:t>
            </w:r>
            <w:r>
              <w:rPr>
                <w:rStyle w:val="IndexLink"/>
                <w:rtl w:val="true"/>
              </w:rPr>
              <w:t xml:space="preserve"> </w:t>
            </w:r>
            <w:r>
              <w:rPr>
                <w:rStyle w:val="IndexLink"/>
                <w:rtl w:val="true"/>
              </w:rPr>
              <w:t>سال</w:t>
            </w:r>
            <w:r>
              <w:rPr>
                <w:rStyle w:val="IndexLink"/>
                <w:rtl w:val="true"/>
              </w:rPr>
              <w:tab/>
            </w:r>
            <w:r>
              <w:rPr>
                <w:rStyle w:val="IndexLink"/>
              </w:rPr>
              <w:t>419</w:t>
            </w:r>
          </w:hyperlink>
        </w:p>
        <w:p>
          <w:pPr>
            <w:pStyle w:val="Contents3"/>
            <w:tabs>
              <w:tab w:val="clear" w:pos="8459"/>
              <w:tab w:val="right" w:pos="9026" w:leader="dot"/>
            </w:tabs>
            <w:rPr/>
          </w:pPr>
          <w:hyperlink w:anchor="__RefHeading___Toc9013641_1280447820">
            <w:r>
              <w:rPr>
                <w:webHidden/>
                <w:rStyle w:val="IndexLink"/>
              </w:rPr>
              <w:t>8</w:t>
            </w:r>
            <w:r>
              <w:rPr>
                <w:rStyle w:val="IndexLink"/>
                <w:rtl w:val="true"/>
              </w:rPr>
              <w:t xml:space="preserve">- </w:t>
            </w:r>
            <w:r>
              <w:rPr>
                <w:rStyle w:val="IndexLink"/>
                <w:rtl w:val="true"/>
              </w:rPr>
              <w:t>پرهیز و پرواداری</w:t>
            </w:r>
            <w:r>
              <w:rPr>
                <w:rStyle w:val="IndexLink"/>
                <w:rtl w:val="true"/>
              </w:rPr>
              <w:tab/>
            </w:r>
            <w:r>
              <w:rPr>
                <w:rStyle w:val="IndexLink"/>
              </w:rPr>
              <w:t>420</w:t>
            </w:r>
          </w:hyperlink>
        </w:p>
        <w:p>
          <w:pPr>
            <w:pStyle w:val="Contents3"/>
            <w:tabs>
              <w:tab w:val="clear" w:pos="8459"/>
              <w:tab w:val="right" w:pos="9026" w:leader="dot"/>
            </w:tabs>
            <w:rPr/>
          </w:pPr>
          <w:hyperlink w:anchor="__RefHeading___Toc9013643_1280447820">
            <w:r>
              <w:rPr>
                <w:webHidden/>
                <w:rStyle w:val="IndexLink"/>
              </w:rPr>
              <w:t>9</w:t>
            </w:r>
            <w:r>
              <w:rPr>
                <w:rStyle w:val="IndexLink"/>
                <w:rtl w:val="true"/>
              </w:rPr>
              <w:t xml:space="preserve">- </w:t>
            </w:r>
            <w:r>
              <w:rPr>
                <w:rStyle w:val="IndexLink"/>
                <w:rtl w:val="true"/>
              </w:rPr>
              <w:t>بی اعتنایی به دنیا</w:t>
            </w:r>
            <w:r>
              <w:rPr>
                <w:rStyle w:val="IndexLink"/>
                <w:rtl w:val="true"/>
              </w:rPr>
              <w:tab/>
            </w:r>
            <w:r>
              <w:rPr>
                <w:rStyle w:val="IndexLink"/>
              </w:rPr>
              <w:t>420</w:t>
            </w:r>
          </w:hyperlink>
        </w:p>
        <w:p>
          <w:pPr>
            <w:pStyle w:val="Contents3"/>
            <w:tabs>
              <w:tab w:val="clear" w:pos="8459"/>
              <w:tab w:val="right" w:pos="9026" w:leader="dot"/>
            </w:tabs>
            <w:rPr/>
          </w:pPr>
          <w:hyperlink w:anchor="__RefHeading___Toc9013645_1280447820">
            <w:r>
              <w:rPr>
                <w:webHidden/>
                <w:rStyle w:val="IndexLink"/>
              </w:rPr>
              <w:t>10</w:t>
            </w:r>
            <w:r>
              <w:rPr>
                <w:rStyle w:val="IndexLink"/>
                <w:rtl w:val="true"/>
              </w:rPr>
              <w:t xml:space="preserve">- </w:t>
            </w:r>
            <w:r>
              <w:rPr>
                <w:rStyle w:val="IndexLink"/>
                <w:rtl w:val="true"/>
              </w:rPr>
              <w:t>عنایت و مرحمت به مستمندان</w:t>
            </w:r>
            <w:r>
              <w:rPr>
                <w:rStyle w:val="IndexLink"/>
                <w:rtl w:val="true"/>
              </w:rPr>
              <w:tab/>
            </w:r>
            <w:r>
              <w:rPr>
                <w:rStyle w:val="IndexLink"/>
              </w:rPr>
              <w:t>421</w:t>
            </w:r>
          </w:hyperlink>
        </w:p>
        <w:p>
          <w:pPr>
            <w:pStyle w:val="Contents3"/>
            <w:tabs>
              <w:tab w:val="clear" w:pos="8459"/>
              <w:tab w:val="right" w:pos="9026" w:leader="dot"/>
            </w:tabs>
            <w:rPr/>
          </w:pPr>
          <w:hyperlink w:anchor="__RefHeading___Toc9013647_1280447820">
            <w:r>
              <w:rPr>
                <w:webHidden/>
                <w:rStyle w:val="IndexLink"/>
              </w:rPr>
              <w:t>11</w:t>
            </w:r>
            <w:r>
              <w:rPr>
                <w:rStyle w:val="IndexLink"/>
                <w:rtl w:val="true"/>
              </w:rPr>
              <w:t xml:space="preserve">- </w:t>
            </w:r>
            <w:r>
              <w:rPr>
                <w:rStyle w:val="IndexLink"/>
                <w:rtl w:val="true"/>
              </w:rPr>
              <w:t>حمایت از یک مسلمان</w:t>
            </w:r>
            <w:r>
              <w:rPr>
                <w:rStyle w:val="IndexLink"/>
                <w:rtl w:val="true"/>
              </w:rPr>
              <w:tab/>
            </w:r>
            <w:r>
              <w:rPr>
                <w:rStyle w:val="IndexLink"/>
              </w:rPr>
              <w:t>422</w:t>
            </w:r>
          </w:hyperlink>
        </w:p>
        <w:p>
          <w:pPr>
            <w:pStyle w:val="Contents3"/>
            <w:tabs>
              <w:tab w:val="clear" w:pos="8459"/>
              <w:tab w:val="right" w:pos="9026" w:leader="dot"/>
            </w:tabs>
            <w:rPr/>
          </w:pPr>
          <w:hyperlink w:anchor="__RefHeading___Toc9013649_1280447820">
            <w:r>
              <w:rPr>
                <w:webHidden/>
                <w:rStyle w:val="IndexLink"/>
              </w:rPr>
              <w:t>12</w:t>
            </w:r>
            <w:r>
              <w:rPr>
                <w:rStyle w:val="IndexLink"/>
                <w:rtl w:val="true"/>
              </w:rPr>
              <w:t xml:space="preserve">- </w:t>
            </w:r>
            <w:r>
              <w:rPr>
                <w:rStyle w:val="IndexLink"/>
                <w:rtl w:val="true"/>
              </w:rPr>
              <w:t>نجات یک دختر از ازدواج اجباری</w:t>
            </w:r>
            <w:r>
              <w:rPr>
                <w:rStyle w:val="IndexLink"/>
                <w:rtl w:val="true"/>
              </w:rPr>
              <w:tab/>
            </w:r>
            <w:r>
              <w:rPr>
                <w:rStyle w:val="IndexLink"/>
              </w:rPr>
              <w:t>422</w:t>
            </w:r>
          </w:hyperlink>
        </w:p>
        <w:p>
          <w:pPr>
            <w:pStyle w:val="Contents3"/>
            <w:tabs>
              <w:tab w:val="clear" w:pos="8459"/>
              <w:tab w:val="right" w:pos="9026" w:leader="dot"/>
            </w:tabs>
            <w:rPr/>
          </w:pPr>
          <w:hyperlink w:anchor="__RefHeading___Toc9013651_1280447820">
            <w:r>
              <w:rPr>
                <w:webHidden/>
                <w:rStyle w:val="IndexLink"/>
              </w:rPr>
              <w:t>13</w:t>
            </w:r>
            <w:r>
              <w:rPr>
                <w:rStyle w:val="IndexLink"/>
                <w:rtl w:val="true"/>
              </w:rPr>
              <w:t xml:space="preserve">- </w:t>
            </w:r>
            <w:r>
              <w:rPr>
                <w:rStyle w:val="IndexLink"/>
                <w:rtl w:val="true"/>
              </w:rPr>
              <w:t>رؤیای عجیب</w:t>
            </w:r>
            <w:r>
              <w:rPr>
                <w:rStyle w:val="IndexLink"/>
                <w:rtl w:val="true"/>
              </w:rPr>
              <w:tab/>
            </w:r>
            <w:r>
              <w:rPr>
                <w:rStyle w:val="IndexLink"/>
              </w:rPr>
              <w:t>423</w:t>
            </w:r>
          </w:hyperlink>
        </w:p>
        <w:p>
          <w:pPr>
            <w:pStyle w:val="Contents3"/>
            <w:tabs>
              <w:tab w:val="clear" w:pos="8459"/>
              <w:tab w:val="right" w:pos="9026" w:leader="dot"/>
            </w:tabs>
            <w:rPr/>
          </w:pPr>
          <w:hyperlink w:anchor="__RefHeading___Toc9013653_1280447820">
            <w:r>
              <w:rPr>
                <w:webHidden/>
                <w:rStyle w:val="IndexLink"/>
              </w:rPr>
              <w:t>14</w:t>
            </w:r>
            <w:r>
              <w:rPr>
                <w:rStyle w:val="IndexLink"/>
                <w:rtl w:val="true"/>
              </w:rPr>
              <w:t xml:space="preserve">- </w:t>
            </w:r>
            <w:r>
              <w:rPr>
                <w:rStyle w:val="IndexLink"/>
                <w:rtl w:val="true"/>
              </w:rPr>
              <w:t>توصیه به زوج بی توجه</w:t>
            </w:r>
            <w:r>
              <w:rPr>
                <w:rStyle w:val="IndexLink"/>
                <w:rtl w:val="true"/>
              </w:rPr>
              <w:tab/>
            </w:r>
            <w:r>
              <w:rPr>
                <w:rStyle w:val="IndexLink"/>
              </w:rPr>
              <w:t>424</w:t>
            </w:r>
          </w:hyperlink>
        </w:p>
        <w:p>
          <w:pPr>
            <w:pStyle w:val="Contents3"/>
            <w:tabs>
              <w:tab w:val="clear" w:pos="8459"/>
              <w:tab w:val="right" w:pos="9026" w:leader="dot"/>
            </w:tabs>
            <w:rPr/>
          </w:pPr>
          <w:hyperlink w:anchor="__RefHeading___Toc9013655_1280447820">
            <w:r>
              <w:rPr>
                <w:webHidden/>
                <w:rStyle w:val="IndexLink"/>
              </w:rPr>
              <w:t>15</w:t>
            </w:r>
            <w:r>
              <w:rPr>
                <w:rStyle w:val="IndexLink"/>
                <w:rtl w:val="true"/>
              </w:rPr>
              <w:t xml:space="preserve">- </w:t>
            </w:r>
            <w:r>
              <w:rPr>
                <w:rStyle w:val="IndexLink"/>
                <w:rtl w:val="true"/>
              </w:rPr>
              <w:t>تجلیل از عروس تازه مسلمان</w:t>
            </w:r>
            <w:r>
              <w:rPr>
                <w:rStyle w:val="IndexLink"/>
                <w:rtl w:val="true"/>
              </w:rPr>
              <w:tab/>
            </w:r>
            <w:r>
              <w:rPr>
                <w:rStyle w:val="IndexLink"/>
              </w:rPr>
              <w:t>424</w:t>
            </w:r>
          </w:hyperlink>
        </w:p>
        <w:p>
          <w:pPr>
            <w:pStyle w:val="Contents3"/>
            <w:tabs>
              <w:tab w:val="clear" w:pos="8459"/>
              <w:tab w:val="right" w:pos="9026" w:leader="dot"/>
            </w:tabs>
            <w:rPr/>
          </w:pPr>
          <w:hyperlink w:anchor="__RefHeading___Toc9013657_1280447820">
            <w:r>
              <w:rPr>
                <w:webHidden/>
                <w:rStyle w:val="IndexLink"/>
              </w:rPr>
              <w:t>16</w:t>
            </w:r>
            <w:r>
              <w:rPr>
                <w:rStyle w:val="IndexLink"/>
                <w:rtl w:val="true"/>
              </w:rPr>
              <w:t xml:space="preserve">- </w:t>
            </w:r>
            <w:r>
              <w:rPr>
                <w:rStyle w:val="IndexLink"/>
                <w:rtl w:val="true"/>
              </w:rPr>
              <w:t>قدردانی از نعمت خدا</w:t>
            </w:r>
            <w:r>
              <w:rPr>
                <w:rStyle w:val="IndexLink"/>
                <w:rtl w:val="true"/>
              </w:rPr>
              <w:tab/>
            </w:r>
            <w:r>
              <w:rPr>
                <w:rStyle w:val="IndexLink"/>
              </w:rPr>
              <w:t>425</w:t>
            </w:r>
          </w:hyperlink>
        </w:p>
        <w:p>
          <w:pPr>
            <w:pStyle w:val="Contents3"/>
            <w:tabs>
              <w:tab w:val="clear" w:pos="8459"/>
              <w:tab w:val="right" w:pos="9026" w:leader="dot"/>
            </w:tabs>
            <w:rPr/>
          </w:pPr>
          <w:hyperlink w:anchor="__RefHeading___Toc9013659_1280447820">
            <w:r>
              <w:rPr>
                <w:webHidden/>
                <w:rStyle w:val="IndexLink"/>
              </w:rPr>
              <w:t>17</w:t>
            </w:r>
            <w:r>
              <w:rPr>
                <w:rStyle w:val="IndexLink"/>
                <w:rtl w:val="true"/>
              </w:rPr>
              <w:t xml:space="preserve">- </w:t>
            </w:r>
            <w:r>
              <w:rPr>
                <w:rStyle w:val="IndexLink"/>
                <w:rtl w:val="true"/>
              </w:rPr>
              <w:t>دلجویی از عروس آینده</w:t>
            </w:r>
            <w:r>
              <w:rPr>
                <w:rStyle w:val="IndexLink"/>
                <w:rtl w:val="true"/>
              </w:rPr>
              <w:tab/>
            </w:r>
            <w:r>
              <w:rPr>
                <w:rStyle w:val="IndexLink"/>
              </w:rPr>
              <w:t>426</w:t>
            </w:r>
          </w:hyperlink>
        </w:p>
        <w:p>
          <w:pPr>
            <w:pStyle w:val="Contents3"/>
            <w:tabs>
              <w:tab w:val="clear" w:pos="8459"/>
              <w:tab w:val="right" w:pos="9026" w:leader="dot"/>
            </w:tabs>
            <w:rPr/>
          </w:pPr>
          <w:hyperlink w:anchor="__RefHeading___Toc9013661_1280447820">
            <w:r>
              <w:rPr>
                <w:webHidden/>
                <w:rStyle w:val="IndexLink"/>
              </w:rPr>
              <w:t>18</w:t>
            </w:r>
            <w:r>
              <w:rPr>
                <w:rStyle w:val="IndexLink"/>
                <w:rtl w:val="true"/>
              </w:rPr>
              <w:t xml:space="preserve">- </w:t>
            </w:r>
            <w:r>
              <w:rPr>
                <w:rStyle w:val="IndexLink"/>
                <w:rtl w:val="true"/>
              </w:rPr>
              <w:t>دقّت در پذیرش وجوهات</w:t>
            </w:r>
            <w:r>
              <w:rPr>
                <w:rStyle w:val="IndexLink"/>
                <w:rtl w:val="true"/>
              </w:rPr>
              <w:tab/>
            </w:r>
            <w:r>
              <w:rPr>
                <w:rStyle w:val="IndexLink"/>
              </w:rPr>
              <w:t>426</w:t>
            </w:r>
          </w:hyperlink>
        </w:p>
        <w:p>
          <w:pPr>
            <w:pStyle w:val="Contents3"/>
            <w:tabs>
              <w:tab w:val="clear" w:pos="8459"/>
              <w:tab w:val="right" w:pos="9026" w:leader="dot"/>
            </w:tabs>
            <w:rPr/>
          </w:pPr>
          <w:hyperlink w:anchor="__RefHeading___Toc9013663_1280447820">
            <w:r>
              <w:rPr>
                <w:webHidden/>
                <w:rStyle w:val="IndexLink"/>
              </w:rPr>
              <w:t>19</w:t>
            </w:r>
            <w:r>
              <w:rPr>
                <w:rStyle w:val="IndexLink"/>
                <w:rtl w:val="true"/>
              </w:rPr>
              <w:t xml:space="preserve">- </w:t>
            </w:r>
            <w:r>
              <w:rPr>
                <w:rStyle w:val="IndexLink"/>
                <w:rtl w:val="true"/>
              </w:rPr>
              <w:t>راهنمایی در انتخاب شغل</w:t>
            </w:r>
            <w:r>
              <w:rPr>
                <w:rStyle w:val="IndexLink"/>
                <w:rtl w:val="true"/>
              </w:rPr>
              <w:tab/>
            </w:r>
            <w:r>
              <w:rPr>
                <w:rStyle w:val="IndexLink"/>
              </w:rPr>
              <w:t>427</w:t>
            </w:r>
          </w:hyperlink>
        </w:p>
        <w:p>
          <w:pPr>
            <w:pStyle w:val="Contents3"/>
            <w:tabs>
              <w:tab w:val="clear" w:pos="8459"/>
              <w:tab w:val="right" w:pos="9026" w:leader="dot"/>
            </w:tabs>
            <w:rPr/>
          </w:pPr>
          <w:hyperlink w:anchor="__RefHeading___Toc9013665_1280447820">
            <w:r>
              <w:rPr>
                <w:webHidden/>
                <w:rStyle w:val="IndexLink"/>
              </w:rPr>
              <w:t>20</w:t>
            </w:r>
            <w:r>
              <w:rPr>
                <w:rStyle w:val="IndexLink"/>
                <w:rtl w:val="true"/>
              </w:rPr>
              <w:t xml:space="preserve">- </w:t>
            </w:r>
            <w:r>
              <w:rPr>
                <w:rStyle w:val="IndexLink"/>
                <w:rtl w:val="true"/>
              </w:rPr>
              <w:t>مشاهده نور عجیب</w:t>
            </w:r>
            <w:r>
              <w:rPr>
                <w:rStyle w:val="IndexLink"/>
                <w:rtl w:val="true"/>
              </w:rPr>
              <w:tab/>
            </w:r>
            <w:r>
              <w:rPr>
                <w:rStyle w:val="IndexLink"/>
              </w:rPr>
              <w:t>427</w:t>
            </w:r>
          </w:hyperlink>
        </w:p>
        <w:p>
          <w:pPr>
            <w:pStyle w:val="Contents3"/>
            <w:tabs>
              <w:tab w:val="clear" w:pos="8459"/>
              <w:tab w:val="right" w:pos="9026" w:leader="dot"/>
            </w:tabs>
            <w:rPr/>
          </w:pPr>
          <w:hyperlink w:anchor="__RefHeading___Toc9013667_1280447820">
            <w:r>
              <w:rPr>
                <w:webHidden/>
                <w:rStyle w:val="IndexLink"/>
              </w:rPr>
              <w:t>21</w:t>
            </w:r>
            <w:r>
              <w:rPr>
                <w:rStyle w:val="IndexLink"/>
                <w:rtl w:val="true"/>
              </w:rPr>
              <w:t xml:space="preserve">- </w:t>
            </w:r>
            <w:r>
              <w:rPr>
                <w:rStyle w:val="IndexLink"/>
                <w:rtl w:val="true"/>
              </w:rPr>
              <w:t>امانت و امانت داری</w:t>
            </w:r>
            <w:r>
              <w:rPr>
                <w:rStyle w:val="IndexLink"/>
                <w:rtl w:val="true"/>
              </w:rPr>
              <w:tab/>
            </w:r>
            <w:r>
              <w:rPr>
                <w:rStyle w:val="IndexLink"/>
              </w:rPr>
              <w:t>428</w:t>
            </w:r>
          </w:hyperlink>
        </w:p>
        <w:p>
          <w:pPr>
            <w:pStyle w:val="Contents3"/>
            <w:tabs>
              <w:tab w:val="clear" w:pos="8459"/>
              <w:tab w:val="right" w:pos="9026" w:leader="dot"/>
            </w:tabs>
            <w:rPr/>
          </w:pPr>
          <w:hyperlink w:anchor="__RefHeading___Toc9013669_1280447820">
            <w:r>
              <w:rPr>
                <w:webHidden/>
                <w:rStyle w:val="IndexLink"/>
              </w:rPr>
              <w:t>22</w:t>
            </w:r>
            <w:r>
              <w:rPr>
                <w:rStyle w:val="IndexLink"/>
                <w:rtl w:val="true"/>
              </w:rPr>
              <w:t xml:space="preserve">- </w:t>
            </w:r>
            <w:r>
              <w:rPr>
                <w:rStyle w:val="IndexLink"/>
                <w:rtl w:val="true"/>
              </w:rPr>
              <w:t>پیشگویی از روز بعد</w:t>
            </w:r>
            <w:r>
              <w:rPr>
                <w:rStyle w:val="IndexLink"/>
                <w:rtl w:val="true"/>
              </w:rPr>
              <w:tab/>
            </w:r>
            <w:r>
              <w:rPr>
                <w:rStyle w:val="IndexLink"/>
              </w:rPr>
              <w:t>429</w:t>
            </w:r>
          </w:hyperlink>
        </w:p>
        <w:p>
          <w:pPr>
            <w:pStyle w:val="Contents3"/>
            <w:tabs>
              <w:tab w:val="clear" w:pos="8459"/>
              <w:tab w:val="right" w:pos="9026" w:leader="dot"/>
            </w:tabs>
            <w:rPr/>
          </w:pPr>
          <w:hyperlink w:anchor="__RefHeading___Toc9013671_1280447820">
            <w:r>
              <w:rPr>
                <w:webHidden/>
                <w:rStyle w:val="IndexLink"/>
              </w:rPr>
              <w:t>23</w:t>
            </w:r>
            <w:r>
              <w:rPr>
                <w:rStyle w:val="IndexLink"/>
                <w:rtl w:val="true"/>
              </w:rPr>
              <w:t xml:space="preserve">- </w:t>
            </w:r>
            <w:r>
              <w:rPr>
                <w:rStyle w:val="IndexLink"/>
                <w:rtl w:val="true"/>
              </w:rPr>
              <w:t>آن شب عاشورا</w:t>
            </w:r>
            <w:r>
              <w:rPr>
                <w:rStyle w:val="IndexLink"/>
                <w:rtl w:val="true"/>
              </w:rPr>
              <w:tab/>
            </w:r>
            <w:r>
              <w:rPr>
                <w:rStyle w:val="IndexLink"/>
              </w:rPr>
              <w:t>429</w:t>
            </w:r>
          </w:hyperlink>
        </w:p>
        <w:p>
          <w:pPr>
            <w:pStyle w:val="Contents3"/>
            <w:tabs>
              <w:tab w:val="clear" w:pos="8459"/>
              <w:tab w:val="right" w:pos="9026" w:leader="dot"/>
            </w:tabs>
            <w:rPr/>
          </w:pPr>
          <w:hyperlink w:anchor="__RefHeading___Toc9013673_1280447820">
            <w:r>
              <w:rPr>
                <w:webHidden/>
                <w:rStyle w:val="IndexLink"/>
              </w:rPr>
              <w:t>24</w:t>
            </w:r>
            <w:r>
              <w:rPr>
                <w:rStyle w:val="IndexLink"/>
                <w:rtl w:val="true"/>
              </w:rPr>
              <w:t xml:space="preserve">- </w:t>
            </w:r>
            <w:r>
              <w:rPr>
                <w:rStyle w:val="IndexLink"/>
                <w:rtl w:val="true"/>
              </w:rPr>
              <w:t>صحبت از غربت در قبر</w:t>
            </w:r>
            <w:r>
              <w:rPr>
                <w:rStyle w:val="IndexLink"/>
                <w:rtl w:val="true"/>
              </w:rPr>
              <w:tab/>
            </w:r>
            <w:r>
              <w:rPr>
                <w:rStyle w:val="IndexLink"/>
              </w:rPr>
              <w:t>430</w:t>
            </w:r>
          </w:hyperlink>
        </w:p>
        <w:p>
          <w:pPr>
            <w:pStyle w:val="Contents3"/>
            <w:tabs>
              <w:tab w:val="clear" w:pos="8459"/>
              <w:tab w:val="right" w:pos="9026" w:leader="dot"/>
            </w:tabs>
            <w:rPr/>
          </w:pPr>
          <w:hyperlink w:anchor="__RefHeading___Toc9013675_1280447820">
            <w:r>
              <w:rPr>
                <w:webHidden/>
                <w:rStyle w:val="IndexLink"/>
              </w:rPr>
              <w:t>25</w:t>
            </w:r>
            <w:r>
              <w:rPr>
                <w:rStyle w:val="IndexLink"/>
                <w:rtl w:val="true"/>
              </w:rPr>
              <w:t xml:space="preserve">- </w:t>
            </w:r>
            <w:r>
              <w:rPr>
                <w:rStyle w:val="IndexLink"/>
                <w:rtl w:val="true"/>
              </w:rPr>
              <w:t>اندوه ارتحال</w:t>
            </w:r>
            <w:r>
              <w:rPr>
                <w:rStyle w:val="IndexLink"/>
                <w:rtl w:val="true"/>
              </w:rPr>
              <w:tab/>
            </w:r>
            <w:r>
              <w:rPr>
                <w:rStyle w:val="IndexLink"/>
              </w:rPr>
              <w:t>430</w:t>
            </w:r>
          </w:hyperlink>
        </w:p>
        <w:p>
          <w:pPr>
            <w:pStyle w:val="Contents3"/>
            <w:tabs>
              <w:tab w:val="clear" w:pos="8459"/>
              <w:tab w:val="right" w:pos="9026" w:leader="dot"/>
            </w:tabs>
            <w:rPr/>
          </w:pPr>
          <w:hyperlink w:anchor="__RefHeading___Toc9013677_1280447820">
            <w:r>
              <w:rPr>
                <w:webHidden/>
                <w:rStyle w:val="IndexLink"/>
              </w:rPr>
              <w:t>26</w:t>
            </w:r>
            <w:r>
              <w:rPr>
                <w:rStyle w:val="IndexLink"/>
                <w:rtl w:val="true"/>
              </w:rPr>
              <w:t xml:space="preserve">- </w:t>
            </w:r>
            <w:r>
              <w:rPr>
                <w:rStyle w:val="IndexLink"/>
                <w:rtl w:val="true"/>
              </w:rPr>
              <w:t>خبر فوت آقا در کربلا</w:t>
            </w:r>
            <w:r>
              <w:rPr>
                <w:rStyle w:val="IndexLink"/>
                <w:rtl w:val="true"/>
              </w:rPr>
              <w:tab/>
            </w:r>
            <w:r>
              <w:rPr>
                <w:rStyle w:val="IndexLink"/>
              </w:rPr>
              <w:t>431</w:t>
            </w:r>
          </w:hyperlink>
        </w:p>
        <w:p>
          <w:pPr>
            <w:pStyle w:val="Contents3"/>
            <w:tabs>
              <w:tab w:val="clear" w:pos="8459"/>
              <w:tab w:val="right" w:pos="9026" w:leader="dot"/>
            </w:tabs>
            <w:rPr/>
          </w:pPr>
          <w:hyperlink w:anchor="__RefHeading___Toc9013679_1280447820">
            <w:r>
              <w:rPr>
                <w:webHidden/>
                <w:rStyle w:val="IndexLink"/>
              </w:rPr>
              <w:t>27</w:t>
            </w:r>
            <w:r>
              <w:rPr>
                <w:rStyle w:val="IndexLink"/>
                <w:rtl w:val="true"/>
              </w:rPr>
              <w:t xml:space="preserve">- </w:t>
            </w:r>
            <w:r>
              <w:rPr>
                <w:rStyle w:val="IndexLink"/>
                <w:rtl w:val="true"/>
              </w:rPr>
              <w:t>استشمام بوی خوش</w:t>
            </w:r>
            <w:r>
              <w:rPr>
                <w:rStyle w:val="IndexLink"/>
                <w:rtl w:val="true"/>
              </w:rPr>
              <w:tab/>
            </w:r>
            <w:r>
              <w:rPr>
                <w:rStyle w:val="IndexLink"/>
              </w:rPr>
              <w:t>431</w:t>
            </w:r>
          </w:hyperlink>
        </w:p>
        <w:p>
          <w:pPr>
            <w:pStyle w:val="Contents3"/>
            <w:tabs>
              <w:tab w:val="clear" w:pos="8459"/>
              <w:tab w:val="right" w:pos="9026" w:leader="dot"/>
            </w:tabs>
            <w:rPr/>
          </w:pPr>
          <w:hyperlink w:anchor="__RefHeading___Toc9013681_1280447820">
            <w:r>
              <w:rPr>
                <w:webHidden/>
                <w:rStyle w:val="IndexLink"/>
              </w:rPr>
              <w:t>28</w:t>
            </w:r>
            <w:r>
              <w:rPr>
                <w:rStyle w:val="IndexLink"/>
                <w:rtl w:val="true"/>
              </w:rPr>
              <w:t xml:space="preserve">- </w:t>
            </w:r>
            <w:r>
              <w:rPr>
                <w:rStyle w:val="IndexLink"/>
                <w:rtl w:val="true"/>
              </w:rPr>
              <w:t>نپذیرفتن تصدی موقوفات</w:t>
            </w:r>
            <w:r>
              <w:rPr>
                <w:rStyle w:val="IndexLink"/>
                <w:rtl w:val="true"/>
              </w:rPr>
              <w:tab/>
            </w:r>
            <w:r>
              <w:rPr>
                <w:rStyle w:val="IndexLink"/>
              </w:rPr>
              <w:t>432</w:t>
            </w:r>
          </w:hyperlink>
        </w:p>
        <w:p>
          <w:pPr>
            <w:pStyle w:val="Contents3"/>
            <w:tabs>
              <w:tab w:val="clear" w:pos="8459"/>
              <w:tab w:val="right" w:pos="9026" w:leader="dot"/>
            </w:tabs>
            <w:rPr/>
          </w:pPr>
          <w:hyperlink w:anchor="__RefHeading___Toc9013683_1280447820">
            <w:r>
              <w:rPr>
                <w:webHidden/>
                <w:rStyle w:val="IndexLink"/>
              </w:rPr>
              <w:t>29</w:t>
            </w:r>
            <w:r>
              <w:rPr>
                <w:rStyle w:val="IndexLink"/>
                <w:rtl w:val="true"/>
              </w:rPr>
              <w:t xml:space="preserve">- </w:t>
            </w:r>
            <w:r>
              <w:rPr>
                <w:rStyle w:val="IndexLink"/>
                <w:rtl w:val="true"/>
              </w:rPr>
              <w:t>آلودگی در بیت شریف</w:t>
            </w:r>
            <w:r>
              <w:rPr>
                <w:rStyle w:val="IndexLink"/>
                <w:rtl w:val="true"/>
              </w:rPr>
              <w:tab/>
            </w:r>
            <w:r>
              <w:rPr>
                <w:rStyle w:val="IndexLink"/>
              </w:rPr>
              <w:t>432</w:t>
            </w:r>
          </w:hyperlink>
        </w:p>
        <w:p>
          <w:pPr>
            <w:pStyle w:val="Contents3"/>
            <w:tabs>
              <w:tab w:val="clear" w:pos="8459"/>
              <w:tab w:val="right" w:pos="9026" w:leader="dot"/>
            </w:tabs>
            <w:rPr/>
          </w:pPr>
          <w:hyperlink w:anchor="__RefHeading___Toc9013685_1280447820">
            <w:r>
              <w:rPr>
                <w:webHidden/>
                <w:rStyle w:val="IndexLink"/>
              </w:rPr>
              <w:t>30</w:t>
            </w:r>
            <w:r>
              <w:rPr>
                <w:rStyle w:val="IndexLink"/>
                <w:rtl w:val="true"/>
              </w:rPr>
              <w:t xml:space="preserve">- </w:t>
            </w:r>
            <w:r>
              <w:rPr>
                <w:rStyle w:val="IndexLink"/>
                <w:rtl w:val="true"/>
              </w:rPr>
              <w:t>بی توجهی به مجوّز دولت</w:t>
            </w:r>
            <w:r>
              <w:rPr>
                <w:rStyle w:val="IndexLink"/>
                <w:rtl w:val="true"/>
              </w:rPr>
              <w:tab/>
            </w:r>
            <w:r>
              <w:rPr>
                <w:rStyle w:val="IndexLink"/>
              </w:rPr>
              <w:t>433</w:t>
            </w:r>
          </w:hyperlink>
        </w:p>
        <w:p>
          <w:pPr>
            <w:pStyle w:val="Contents2"/>
            <w:tabs>
              <w:tab w:val="clear" w:pos="8743"/>
              <w:tab w:val="right" w:pos="9026" w:leader="dot"/>
            </w:tabs>
            <w:rPr/>
          </w:pPr>
          <w:hyperlink w:anchor="__RefHeading___Toc9013687_1280447820">
            <w:r>
              <w:rPr>
                <w:webHidden/>
                <w:rStyle w:val="IndexLink"/>
                <w:rtl w:val="true"/>
              </w:rPr>
              <w:t>مدرّس مهذّب</w:t>
            </w:r>
            <w:r>
              <w:rPr>
                <w:rStyle w:val="IndexLink"/>
                <w:rtl w:val="true"/>
              </w:rPr>
              <w:tab/>
            </w:r>
            <w:r>
              <w:rPr>
                <w:rStyle w:val="IndexLink"/>
              </w:rPr>
              <w:t>434</w:t>
            </w:r>
          </w:hyperlink>
        </w:p>
        <w:p>
          <w:pPr>
            <w:pStyle w:val="Contents2"/>
            <w:tabs>
              <w:tab w:val="clear" w:pos="8743"/>
              <w:tab w:val="right" w:pos="9026" w:leader="dot"/>
            </w:tabs>
            <w:rPr/>
          </w:pPr>
          <w:hyperlink w:anchor="__RefHeading___Toc9013689_1280447820">
            <w:r>
              <w:rPr>
                <w:webHidden/>
                <w:rStyle w:val="IndexLink"/>
                <w:rtl w:val="true"/>
              </w:rPr>
              <w:t>آیت الله سیّد علی اکبر علوی قدّس سرّه</w:t>
            </w:r>
            <w:r>
              <w:rPr>
                <w:rStyle w:val="IndexLink"/>
                <w:rtl w:val="true"/>
              </w:rPr>
              <w:tab/>
            </w:r>
            <w:r>
              <w:rPr>
                <w:rStyle w:val="IndexLink"/>
              </w:rPr>
              <w:t>435</w:t>
            </w:r>
          </w:hyperlink>
        </w:p>
        <w:p>
          <w:pPr>
            <w:pStyle w:val="Contents3"/>
            <w:tabs>
              <w:tab w:val="clear" w:pos="8459"/>
              <w:tab w:val="right" w:pos="9026" w:leader="dot"/>
            </w:tabs>
            <w:rPr/>
          </w:pPr>
          <w:hyperlink w:anchor="__RefHeading___Toc9013691_1280447820">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9013693_1280447820">
            <w:r>
              <w:rPr>
                <w:webHidden/>
                <w:rStyle w:val="IndexLink"/>
              </w:rPr>
              <w:t>1</w:t>
            </w:r>
            <w:r>
              <w:rPr>
                <w:rStyle w:val="IndexLink"/>
                <w:rtl w:val="true"/>
              </w:rPr>
              <w:t xml:space="preserve">- </w:t>
            </w:r>
            <w:r>
              <w:rPr>
                <w:rStyle w:val="IndexLink"/>
                <w:rtl w:val="true"/>
              </w:rPr>
              <w:t>دین دار دردمند</w:t>
            </w:r>
            <w:r>
              <w:rPr>
                <w:rStyle w:val="IndexLink"/>
                <w:rtl w:val="true"/>
              </w:rPr>
              <w:tab/>
            </w:r>
            <w:r>
              <w:rPr>
                <w:rStyle w:val="IndexLink"/>
              </w:rPr>
              <w:t>438</w:t>
            </w:r>
          </w:hyperlink>
        </w:p>
        <w:p>
          <w:pPr>
            <w:pStyle w:val="Contents3"/>
            <w:tabs>
              <w:tab w:val="clear" w:pos="8459"/>
              <w:tab w:val="right" w:pos="9026" w:leader="dot"/>
            </w:tabs>
            <w:rPr/>
          </w:pPr>
          <w:hyperlink w:anchor="__RefHeading___Toc9013695_1280447820">
            <w:r>
              <w:rPr>
                <w:webHidden/>
                <w:rStyle w:val="IndexLink"/>
              </w:rPr>
              <w:t>2</w:t>
            </w:r>
            <w:r>
              <w:rPr>
                <w:rStyle w:val="IndexLink"/>
                <w:rtl w:val="true"/>
              </w:rPr>
              <w:t xml:space="preserve">- </w:t>
            </w:r>
            <w:r>
              <w:rPr>
                <w:rStyle w:val="IndexLink"/>
                <w:rtl w:val="true"/>
              </w:rPr>
              <w:t>نرمی و نرم خویی</w:t>
            </w:r>
            <w:r>
              <w:rPr>
                <w:rStyle w:val="IndexLink"/>
                <w:rtl w:val="true"/>
              </w:rPr>
              <w:tab/>
            </w:r>
            <w:r>
              <w:rPr>
                <w:rStyle w:val="IndexLink"/>
              </w:rPr>
              <w:t>439</w:t>
            </w:r>
          </w:hyperlink>
        </w:p>
        <w:p>
          <w:pPr>
            <w:pStyle w:val="Contents3"/>
            <w:tabs>
              <w:tab w:val="clear" w:pos="8459"/>
              <w:tab w:val="right" w:pos="9026" w:leader="dot"/>
            </w:tabs>
            <w:rPr/>
          </w:pPr>
          <w:hyperlink w:anchor="__RefHeading___Toc9013697_1280447820">
            <w:r>
              <w:rPr>
                <w:webHidden/>
                <w:rStyle w:val="IndexLink"/>
              </w:rPr>
              <w:t>3</w:t>
            </w:r>
            <w:r>
              <w:rPr>
                <w:rStyle w:val="IndexLink"/>
                <w:rtl w:val="true"/>
              </w:rPr>
              <w:t xml:space="preserve">- </w:t>
            </w:r>
            <w:r>
              <w:rPr>
                <w:rStyle w:val="IndexLink"/>
                <w:rtl w:val="true"/>
              </w:rPr>
              <w:t>مناعت طبع</w:t>
            </w:r>
            <w:r>
              <w:rPr>
                <w:rStyle w:val="IndexLink"/>
                <w:rtl w:val="true"/>
              </w:rPr>
              <w:tab/>
            </w:r>
            <w:r>
              <w:rPr>
                <w:rStyle w:val="IndexLink"/>
              </w:rPr>
              <w:t>439</w:t>
            </w:r>
          </w:hyperlink>
        </w:p>
        <w:p>
          <w:pPr>
            <w:pStyle w:val="Contents3"/>
            <w:tabs>
              <w:tab w:val="clear" w:pos="8459"/>
              <w:tab w:val="right" w:pos="9026" w:leader="dot"/>
            </w:tabs>
            <w:rPr/>
          </w:pPr>
          <w:hyperlink w:anchor="__RefHeading___Toc9013699_1280447820">
            <w:r>
              <w:rPr>
                <w:webHidden/>
                <w:rStyle w:val="IndexLink"/>
              </w:rPr>
              <w:t>4</w:t>
            </w:r>
            <w:r>
              <w:rPr>
                <w:rStyle w:val="IndexLink"/>
                <w:rtl w:val="true"/>
              </w:rPr>
              <w:t xml:space="preserve">- </w:t>
            </w:r>
            <w:r>
              <w:rPr>
                <w:rStyle w:val="IndexLink"/>
                <w:rtl w:val="true"/>
              </w:rPr>
              <w:t>به امید خدا</w:t>
            </w:r>
            <w:r>
              <w:rPr>
                <w:rStyle w:val="IndexLink"/>
                <w:rtl w:val="true"/>
              </w:rPr>
              <w:tab/>
            </w:r>
            <w:r>
              <w:rPr>
                <w:rStyle w:val="IndexLink"/>
              </w:rPr>
              <w:t>440</w:t>
            </w:r>
          </w:hyperlink>
        </w:p>
        <w:p>
          <w:pPr>
            <w:pStyle w:val="Contents3"/>
            <w:tabs>
              <w:tab w:val="clear" w:pos="8459"/>
              <w:tab w:val="right" w:pos="9026" w:leader="dot"/>
            </w:tabs>
            <w:rPr/>
          </w:pPr>
          <w:hyperlink w:anchor="__RefHeading___Toc9013701_1280447820">
            <w:r>
              <w:rPr>
                <w:webHidden/>
                <w:rStyle w:val="IndexLink"/>
              </w:rPr>
              <w:t>5</w:t>
            </w:r>
            <w:r>
              <w:rPr>
                <w:rStyle w:val="IndexLink"/>
                <w:rtl w:val="true"/>
              </w:rPr>
              <w:t xml:space="preserve">- </w:t>
            </w:r>
            <w:r>
              <w:rPr>
                <w:rStyle w:val="IndexLink"/>
                <w:rtl w:val="true"/>
              </w:rPr>
              <w:t>عدالت پیشگی</w:t>
            </w:r>
            <w:r>
              <w:rPr>
                <w:rStyle w:val="IndexLink"/>
                <w:rtl w:val="true"/>
              </w:rPr>
              <w:tab/>
            </w:r>
            <w:r>
              <w:rPr>
                <w:rStyle w:val="IndexLink"/>
              </w:rPr>
              <w:t>441</w:t>
            </w:r>
          </w:hyperlink>
        </w:p>
        <w:p>
          <w:pPr>
            <w:pStyle w:val="Contents3"/>
            <w:tabs>
              <w:tab w:val="clear" w:pos="8459"/>
              <w:tab w:val="right" w:pos="9026" w:leader="dot"/>
            </w:tabs>
            <w:rPr/>
          </w:pPr>
          <w:hyperlink w:anchor="__RefHeading___Toc9013703_1280447820">
            <w:r>
              <w:rPr>
                <w:webHidden/>
                <w:rStyle w:val="IndexLink"/>
              </w:rPr>
              <w:t>6</w:t>
            </w:r>
            <w:r>
              <w:rPr>
                <w:rStyle w:val="IndexLink"/>
                <w:rtl w:val="true"/>
              </w:rPr>
              <w:t xml:space="preserve">- </w:t>
            </w:r>
            <w:r>
              <w:rPr>
                <w:rStyle w:val="IndexLink"/>
                <w:rtl w:val="true"/>
              </w:rPr>
              <w:t>رعایت حقّ مردم</w:t>
            </w:r>
            <w:r>
              <w:rPr>
                <w:rStyle w:val="IndexLink"/>
                <w:rtl w:val="true"/>
              </w:rPr>
              <w:tab/>
            </w:r>
            <w:r>
              <w:rPr>
                <w:rStyle w:val="IndexLink"/>
              </w:rPr>
              <w:t>441</w:t>
            </w:r>
          </w:hyperlink>
        </w:p>
        <w:p>
          <w:pPr>
            <w:pStyle w:val="Contents3"/>
            <w:tabs>
              <w:tab w:val="clear" w:pos="8459"/>
              <w:tab w:val="right" w:pos="9026" w:leader="dot"/>
            </w:tabs>
            <w:rPr/>
          </w:pPr>
          <w:hyperlink w:anchor="__RefHeading___Toc9013705_1280447820">
            <w:r>
              <w:rPr>
                <w:webHidden/>
                <w:rStyle w:val="IndexLink"/>
              </w:rPr>
              <w:t>7</w:t>
            </w:r>
            <w:r>
              <w:rPr>
                <w:rStyle w:val="IndexLink"/>
                <w:rtl w:val="true"/>
              </w:rPr>
              <w:t xml:space="preserve">- </w:t>
            </w:r>
            <w:r>
              <w:rPr>
                <w:rStyle w:val="IndexLink"/>
                <w:rtl w:val="true"/>
              </w:rPr>
              <w:t>اقامه نماز</w:t>
            </w:r>
            <w:r>
              <w:rPr>
                <w:rStyle w:val="IndexLink"/>
                <w:rtl w:val="true"/>
              </w:rPr>
              <w:tab/>
            </w:r>
            <w:r>
              <w:rPr>
                <w:rStyle w:val="IndexLink"/>
              </w:rPr>
              <w:t>442</w:t>
            </w:r>
          </w:hyperlink>
        </w:p>
        <w:p>
          <w:pPr>
            <w:pStyle w:val="Contents3"/>
            <w:tabs>
              <w:tab w:val="clear" w:pos="8459"/>
              <w:tab w:val="right" w:pos="9026" w:leader="dot"/>
            </w:tabs>
            <w:rPr/>
          </w:pPr>
          <w:hyperlink w:anchor="__RefHeading___Toc9013707_1280447820">
            <w:r>
              <w:rPr>
                <w:webHidden/>
                <w:rStyle w:val="IndexLink"/>
              </w:rPr>
              <w:t>8</w:t>
            </w:r>
            <w:r>
              <w:rPr>
                <w:rStyle w:val="IndexLink"/>
                <w:rtl w:val="true"/>
              </w:rPr>
              <w:t xml:space="preserve">- </w:t>
            </w:r>
            <w:r>
              <w:rPr>
                <w:rStyle w:val="IndexLink"/>
                <w:rtl w:val="true"/>
              </w:rPr>
              <w:t>مژده خدمت به پدر</w:t>
            </w:r>
            <w:r>
              <w:rPr>
                <w:rStyle w:val="IndexLink"/>
                <w:rtl w:val="true"/>
              </w:rPr>
              <w:tab/>
            </w:r>
            <w:r>
              <w:rPr>
                <w:rStyle w:val="IndexLink"/>
              </w:rPr>
              <w:t>443</w:t>
            </w:r>
          </w:hyperlink>
        </w:p>
        <w:p>
          <w:pPr>
            <w:pStyle w:val="Contents3"/>
            <w:tabs>
              <w:tab w:val="clear" w:pos="8459"/>
              <w:tab w:val="right" w:pos="9026" w:leader="dot"/>
            </w:tabs>
            <w:rPr/>
          </w:pPr>
          <w:hyperlink w:anchor="__RefHeading___Toc9013709_1280447820">
            <w:r>
              <w:rPr>
                <w:webHidden/>
                <w:rStyle w:val="IndexLink"/>
              </w:rPr>
              <w:t>9</w:t>
            </w:r>
            <w:r>
              <w:rPr>
                <w:rStyle w:val="IndexLink"/>
                <w:rtl w:val="true"/>
              </w:rPr>
              <w:t xml:space="preserve">- </w:t>
            </w:r>
            <w:r>
              <w:rPr>
                <w:rStyle w:val="IndexLink"/>
                <w:rtl w:val="true"/>
              </w:rPr>
              <w:t>آبروداری</w:t>
            </w:r>
            <w:r>
              <w:rPr>
                <w:rStyle w:val="IndexLink"/>
                <w:rtl w:val="true"/>
              </w:rPr>
              <w:tab/>
            </w:r>
            <w:r>
              <w:rPr>
                <w:rStyle w:val="IndexLink"/>
              </w:rPr>
              <w:t>443</w:t>
            </w:r>
          </w:hyperlink>
        </w:p>
        <w:p>
          <w:pPr>
            <w:pStyle w:val="Contents3"/>
            <w:tabs>
              <w:tab w:val="clear" w:pos="8459"/>
              <w:tab w:val="right" w:pos="9026" w:leader="dot"/>
            </w:tabs>
            <w:rPr/>
          </w:pPr>
          <w:hyperlink w:anchor="__RefHeading___Toc9013711_1280447820">
            <w:r>
              <w:rPr>
                <w:webHidden/>
                <w:rStyle w:val="IndexLink"/>
              </w:rPr>
              <w:t>10</w:t>
            </w:r>
            <w:r>
              <w:rPr>
                <w:rStyle w:val="IndexLink"/>
                <w:rtl w:val="true"/>
              </w:rPr>
              <w:t xml:space="preserve">- </w:t>
            </w:r>
            <w:r>
              <w:rPr>
                <w:rStyle w:val="IndexLink"/>
                <w:rtl w:val="true"/>
              </w:rPr>
              <w:t>نمازی باحال</w:t>
            </w:r>
            <w:r>
              <w:rPr>
                <w:rStyle w:val="IndexLink"/>
                <w:rtl w:val="true"/>
              </w:rPr>
              <w:tab/>
            </w:r>
            <w:r>
              <w:rPr>
                <w:rStyle w:val="IndexLink"/>
              </w:rPr>
              <w:t>444</w:t>
            </w:r>
          </w:hyperlink>
        </w:p>
        <w:p>
          <w:pPr>
            <w:pStyle w:val="Contents3"/>
            <w:tabs>
              <w:tab w:val="clear" w:pos="8459"/>
              <w:tab w:val="right" w:pos="9026" w:leader="dot"/>
            </w:tabs>
            <w:rPr/>
          </w:pPr>
          <w:hyperlink w:anchor="__RefHeading___Toc9013713_1280447820">
            <w:r>
              <w:rPr>
                <w:webHidden/>
                <w:rStyle w:val="IndexLink"/>
              </w:rPr>
              <w:t>11</w:t>
            </w:r>
            <w:r>
              <w:rPr>
                <w:rStyle w:val="IndexLink"/>
                <w:rtl w:val="true"/>
              </w:rPr>
              <w:t xml:space="preserve">- </w:t>
            </w:r>
            <w:r>
              <w:rPr>
                <w:rStyle w:val="IndexLink"/>
                <w:rtl w:val="true"/>
              </w:rPr>
              <w:t>دقت در امور</w:t>
            </w:r>
            <w:r>
              <w:rPr>
                <w:rStyle w:val="IndexLink"/>
                <w:rtl w:val="true"/>
              </w:rPr>
              <w:tab/>
            </w:r>
            <w:r>
              <w:rPr>
                <w:rStyle w:val="IndexLink"/>
              </w:rPr>
              <w:t>445</w:t>
            </w:r>
          </w:hyperlink>
        </w:p>
        <w:p>
          <w:pPr>
            <w:pStyle w:val="Contents3"/>
            <w:tabs>
              <w:tab w:val="clear" w:pos="8459"/>
              <w:tab w:val="right" w:pos="9026" w:leader="dot"/>
            </w:tabs>
            <w:rPr/>
          </w:pPr>
          <w:hyperlink w:anchor="__RefHeading___Toc9013715_1280447820">
            <w:r>
              <w:rPr>
                <w:webHidden/>
                <w:rStyle w:val="IndexLink"/>
              </w:rPr>
              <w:t>12</w:t>
            </w:r>
            <w:r>
              <w:rPr>
                <w:rStyle w:val="IndexLink"/>
                <w:rtl w:val="true"/>
              </w:rPr>
              <w:t xml:space="preserve">- </w:t>
            </w:r>
            <w:r>
              <w:rPr>
                <w:rStyle w:val="IndexLink"/>
                <w:rtl w:val="true"/>
              </w:rPr>
              <w:t>در پی لقمه ای حلال</w:t>
            </w:r>
            <w:r>
              <w:rPr>
                <w:rStyle w:val="IndexLink"/>
                <w:rtl w:val="true"/>
              </w:rPr>
              <w:tab/>
            </w:r>
            <w:r>
              <w:rPr>
                <w:rStyle w:val="IndexLink"/>
              </w:rPr>
              <w:t>445</w:t>
            </w:r>
          </w:hyperlink>
        </w:p>
        <w:p>
          <w:pPr>
            <w:pStyle w:val="Contents3"/>
            <w:tabs>
              <w:tab w:val="clear" w:pos="8459"/>
              <w:tab w:val="right" w:pos="9026" w:leader="dot"/>
            </w:tabs>
            <w:rPr/>
          </w:pPr>
          <w:hyperlink w:anchor="__RefHeading___Toc9013717_1280447820">
            <w:r>
              <w:rPr>
                <w:webHidden/>
                <w:rStyle w:val="IndexLink"/>
              </w:rPr>
              <w:t>13</w:t>
            </w:r>
            <w:r>
              <w:rPr>
                <w:rStyle w:val="IndexLink"/>
                <w:rtl w:val="true"/>
              </w:rPr>
              <w:t xml:space="preserve">- </w:t>
            </w:r>
            <w:r>
              <w:rPr>
                <w:rStyle w:val="IndexLink"/>
                <w:rtl w:val="true"/>
              </w:rPr>
              <w:t>نهی از اسراف</w:t>
            </w:r>
            <w:r>
              <w:rPr>
                <w:rStyle w:val="IndexLink"/>
                <w:rtl w:val="true"/>
              </w:rPr>
              <w:tab/>
            </w:r>
            <w:r>
              <w:rPr>
                <w:rStyle w:val="IndexLink"/>
              </w:rPr>
              <w:t>446</w:t>
            </w:r>
          </w:hyperlink>
        </w:p>
        <w:p>
          <w:pPr>
            <w:pStyle w:val="Contents3"/>
            <w:tabs>
              <w:tab w:val="clear" w:pos="8459"/>
              <w:tab w:val="right" w:pos="9026" w:leader="dot"/>
            </w:tabs>
            <w:rPr/>
          </w:pPr>
          <w:hyperlink w:anchor="__RefHeading___Toc9013719_1280447820">
            <w:r>
              <w:rPr>
                <w:webHidden/>
                <w:rStyle w:val="IndexLink"/>
              </w:rPr>
              <w:t>14</w:t>
            </w:r>
            <w:r>
              <w:rPr>
                <w:rStyle w:val="IndexLink"/>
                <w:rtl w:val="true"/>
              </w:rPr>
              <w:t xml:space="preserve">- </w:t>
            </w:r>
            <w:r>
              <w:rPr>
                <w:rStyle w:val="IndexLink"/>
                <w:rtl w:val="true"/>
              </w:rPr>
              <w:t>نداشتن هوای نفس</w:t>
            </w:r>
            <w:r>
              <w:rPr>
                <w:rStyle w:val="IndexLink"/>
                <w:rtl w:val="true"/>
              </w:rPr>
              <w:tab/>
            </w:r>
            <w:r>
              <w:rPr>
                <w:rStyle w:val="IndexLink"/>
              </w:rPr>
              <w:t>447</w:t>
            </w:r>
          </w:hyperlink>
        </w:p>
        <w:p>
          <w:pPr>
            <w:pStyle w:val="Contents3"/>
            <w:tabs>
              <w:tab w:val="clear" w:pos="8459"/>
              <w:tab w:val="right" w:pos="9026" w:leader="dot"/>
            </w:tabs>
            <w:rPr/>
          </w:pPr>
          <w:hyperlink w:anchor="__RefHeading___Toc9013721_1280447820">
            <w:r>
              <w:rPr>
                <w:webHidden/>
                <w:rStyle w:val="IndexLink"/>
              </w:rPr>
              <w:t>15</w:t>
            </w:r>
            <w:r>
              <w:rPr>
                <w:rStyle w:val="IndexLink"/>
                <w:rtl w:val="true"/>
              </w:rPr>
              <w:t xml:space="preserve">- </w:t>
            </w:r>
            <w:r>
              <w:rPr>
                <w:rStyle w:val="IndexLink"/>
                <w:rtl w:val="true"/>
              </w:rPr>
              <w:t>عنایت خداوندی</w:t>
            </w:r>
            <w:r>
              <w:rPr>
                <w:rStyle w:val="IndexLink"/>
                <w:rtl w:val="true"/>
              </w:rPr>
              <w:tab/>
            </w:r>
            <w:r>
              <w:rPr>
                <w:rStyle w:val="IndexLink"/>
              </w:rPr>
              <w:t>447</w:t>
            </w:r>
          </w:hyperlink>
        </w:p>
        <w:p>
          <w:pPr>
            <w:pStyle w:val="Contents3"/>
            <w:tabs>
              <w:tab w:val="clear" w:pos="8459"/>
              <w:tab w:val="right" w:pos="9026" w:leader="dot"/>
            </w:tabs>
            <w:rPr/>
          </w:pPr>
          <w:hyperlink w:anchor="__RefHeading___Toc9013723_1280447820">
            <w:r>
              <w:rPr>
                <w:webHidden/>
                <w:rStyle w:val="IndexLink"/>
              </w:rPr>
              <w:t>16</w:t>
            </w:r>
            <w:r>
              <w:rPr>
                <w:rStyle w:val="IndexLink"/>
                <w:rtl w:val="true"/>
              </w:rPr>
              <w:t xml:space="preserve">- </w:t>
            </w:r>
            <w:r>
              <w:rPr>
                <w:rStyle w:val="IndexLink"/>
                <w:rtl w:val="true"/>
              </w:rPr>
              <w:t>تضرع و ابتهال</w:t>
            </w:r>
            <w:r>
              <w:rPr>
                <w:rStyle w:val="IndexLink"/>
                <w:rtl w:val="true"/>
              </w:rPr>
              <w:tab/>
            </w:r>
            <w:r>
              <w:rPr>
                <w:rStyle w:val="IndexLink"/>
              </w:rPr>
              <w:t>448</w:t>
            </w:r>
          </w:hyperlink>
        </w:p>
        <w:p>
          <w:pPr>
            <w:pStyle w:val="Contents3"/>
            <w:tabs>
              <w:tab w:val="clear" w:pos="8459"/>
              <w:tab w:val="right" w:pos="9026" w:leader="dot"/>
            </w:tabs>
            <w:rPr/>
          </w:pPr>
          <w:hyperlink w:anchor="__RefHeading___Toc9013725_1280447820">
            <w:r>
              <w:rPr>
                <w:webHidden/>
                <w:rStyle w:val="IndexLink"/>
              </w:rPr>
              <w:t>17</w:t>
            </w:r>
            <w:r>
              <w:rPr>
                <w:rStyle w:val="IndexLink"/>
                <w:rtl w:val="true"/>
              </w:rPr>
              <w:t xml:space="preserve">- </w:t>
            </w:r>
            <w:r>
              <w:rPr>
                <w:rStyle w:val="IndexLink"/>
                <w:rtl w:val="true"/>
              </w:rPr>
              <w:t>مرحمت خدایی</w:t>
            </w:r>
            <w:r>
              <w:rPr>
                <w:rStyle w:val="IndexLink"/>
                <w:rtl w:val="true"/>
              </w:rPr>
              <w:tab/>
            </w:r>
            <w:r>
              <w:rPr>
                <w:rStyle w:val="IndexLink"/>
              </w:rPr>
              <w:t>449</w:t>
            </w:r>
          </w:hyperlink>
        </w:p>
        <w:p>
          <w:pPr>
            <w:pStyle w:val="Contents3"/>
            <w:tabs>
              <w:tab w:val="clear" w:pos="8459"/>
              <w:tab w:val="right" w:pos="9026" w:leader="dot"/>
            </w:tabs>
            <w:rPr/>
          </w:pPr>
          <w:hyperlink w:anchor="__RefHeading___Toc9013727_1280447820">
            <w:r>
              <w:rPr>
                <w:webHidden/>
                <w:rStyle w:val="IndexLink"/>
              </w:rPr>
              <w:t>18</w:t>
            </w:r>
            <w:r>
              <w:rPr>
                <w:rStyle w:val="IndexLink"/>
                <w:rtl w:val="true"/>
              </w:rPr>
              <w:t xml:space="preserve">- </w:t>
            </w:r>
            <w:r>
              <w:rPr>
                <w:rStyle w:val="IndexLink"/>
                <w:rtl w:val="true"/>
              </w:rPr>
              <w:t>بی توقعی</w:t>
            </w:r>
            <w:r>
              <w:rPr>
                <w:rStyle w:val="IndexLink"/>
                <w:rtl w:val="true"/>
              </w:rPr>
              <w:tab/>
            </w:r>
            <w:r>
              <w:rPr>
                <w:rStyle w:val="IndexLink"/>
              </w:rPr>
              <w:t>450</w:t>
            </w:r>
          </w:hyperlink>
        </w:p>
        <w:p>
          <w:pPr>
            <w:pStyle w:val="Contents3"/>
            <w:tabs>
              <w:tab w:val="clear" w:pos="8459"/>
              <w:tab w:val="right" w:pos="9026" w:leader="dot"/>
            </w:tabs>
            <w:rPr/>
          </w:pPr>
          <w:hyperlink w:anchor="__RefHeading___Toc9013729_1280447820">
            <w:r>
              <w:rPr>
                <w:webHidden/>
                <w:rStyle w:val="IndexLink"/>
              </w:rPr>
              <w:t>19</w:t>
            </w:r>
            <w:r>
              <w:rPr>
                <w:rStyle w:val="IndexLink"/>
                <w:rtl w:val="true"/>
              </w:rPr>
              <w:t xml:space="preserve">- </w:t>
            </w:r>
            <w:r>
              <w:rPr>
                <w:rStyle w:val="IndexLink"/>
                <w:rtl w:val="true"/>
              </w:rPr>
              <w:t>سخنی شگفت</w:t>
            </w:r>
            <w:r>
              <w:rPr>
                <w:rStyle w:val="IndexLink"/>
                <w:rtl w:val="true"/>
              </w:rPr>
              <w:tab/>
            </w:r>
            <w:r>
              <w:rPr>
                <w:rStyle w:val="IndexLink"/>
              </w:rPr>
              <w:t>451</w:t>
            </w:r>
          </w:hyperlink>
        </w:p>
        <w:p>
          <w:pPr>
            <w:pStyle w:val="Contents3"/>
            <w:tabs>
              <w:tab w:val="clear" w:pos="8459"/>
              <w:tab w:val="right" w:pos="9026" w:leader="dot"/>
            </w:tabs>
            <w:rPr/>
          </w:pPr>
          <w:hyperlink w:anchor="__RefHeading___Toc9013731_1280447820">
            <w:r>
              <w:rPr>
                <w:webHidden/>
                <w:rStyle w:val="IndexLink"/>
              </w:rPr>
              <w:t>20</w:t>
            </w:r>
            <w:r>
              <w:rPr>
                <w:rStyle w:val="IndexLink"/>
                <w:rtl w:val="true"/>
              </w:rPr>
              <w:t xml:space="preserve">- </w:t>
            </w:r>
            <w:r>
              <w:rPr>
                <w:rStyle w:val="IndexLink"/>
                <w:rtl w:val="true"/>
              </w:rPr>
              <w:t>سفری به یادماندنی</w:t>
            </w:r>
            <w:r>
              <w:rPr>
                <w:rStyle w:val="IndexLink"/>
                <w:rtl w:val="true"/>
              </w:rPr>
              <w:tab/>
            </w:r>
            <w:r>
              <w:rPr>
                <w:rStyle w:val="IndexLink"/>
              </w:rPr>
              <w:t>451</w:t>
            </w:r>
          </w:hyperlink>
        </w:p>
        <w:p>
          <w:pPr>
            <w:pStyle w:val="Contents3"/>
            <w:tabs>
              <w:tab w:val="clear" w:pos="8459"/>
              <w:tab w:val="right" w:pos="9026" w:leader="dot"/>
            </w:tabs>
            <w:rPr/>
          </w:pPr>
          <w:hyperlink w:anchor="__RefHeading___Toc9013733_1280447820">
            <w:r>
              <w:rPr>
                <w:webHidden/>
                <w:rStyle w:val="IndexLink"/>
              </w:rPr>
              <w:t>21</w:t>
            </w:r>
            <w:r>
              <w:rPr>
                <w:rStyle w:val="IndexLink"/>
                <w:rtl w:val="true"/>
              </w:rPr>
              <w:t xml:space="preserve">- </w:t>
            </w:r>
            <w:r>
              <w:rPr>
                <w:rStyle w:val="IndexLink"/>
                <w:rtl w:val="true"/>
              </w:rPr>
              <w:t>حالاتی غیر معمول</w:t>
            </w:r>
            <w:r>
              <w:rPr>
                <w:rStyle w:val="IndexLink"/>
                <w:rtl w:val="true"/>
              </w:rPr>
              <w:tab/>
            </w:r>
            <w:r>
              <w:rPr>
                <w:rStyle w:val="IndexLink"/>
              </w:rPr>
              <w:t>453</w:t>
            </w:r>
          </w:hyperlink>
        </w:p>
        <w:p>
          <w:pPr>
            <w:pStyle w:val="Contents3"/>
            <w:tabs>
              <w:tab w:val="clear" w:pos="8459"/>
              <w:tab w:val="right" w:pos="9026" w:leader="dot"/>
            </w:tabs>
            <w:rPr/>
          </w:pPr>
          <w:hyperlink w:anchor="__RefHeading___Toc9013735_1280447820">
            <w:r>
              <w:rPr>
                <w:webHidden/>
                <w:rStyle w:val="IndexLink"/>
              </w:rPr>
              <w:t>22</w:t>
            </w:r>
            <w:r>
              <w:rPr>
                <w:rStyle w:val="IndexLink"/>
                <w:rtl w:val="true"/>
              </w:rPr>
              <w:t xml:space="preserve">- </w:t>
            </w:r>
            <w:r>
              <w:rPr>
                <w:rStyle w:val="IndexLink"/>
                <w:rtl w:val="true"/>
              </w:rPr>
              <w:t>وجهی بابرکت</w:t>
            </w:r>
            <w:r>
              <w:rPr>
                <w:rStyle w:val="IndexLink"/>
                <w:rtl w:val="true"/>
              </w:rPr>
              <w:tab/>
            </w:r>
            <w:r>
              <w:rPr>
                <w:rStyle w:val="IndexLink"/>
              </w:rPr>
              <w:t>454</w:t>
            </w:r>
          </w:hyperlink>
        </w:p>
        <w:p>
          <w:pPr>
            <w:pStyle w:val="Contents3"/>
            <w:tabs>
              <w:tab w:val="clear" w:pos="8459"/>
              <w:tab w:val="right" w:pos="9026" w:leader="dot"/>
            </w:tabs>
            <w:rPr/>
          </w:pPr>
          <w:hyperlink w:anchor="__RefHeading___Toc9013737_1280447820">
            <w:r>
              <w:rPr>
                <w:webHidden/>
                <w:rStyle w:val="IndexLink"/>
              </w:rPr>
              <w:t>23</w:t>
            </w:r>
            <w:r>
              <w:rPr>
                <w:rStyle w:val="IndexLink"/>
                <w:rtl w:val="true"/>
              </w:rPr>
              <w:t xml:space="preserve">- </w:t>
            </w:r>
            <w:r>
              <w:rPr>
                <w:rStyle w:val="IndexLink"/>
                <w:rtl w:val="true"/>
              </w:rPr>
              <w:t>سکّه های مبارک</w:t>
            </w:r>
            <w:r>
              <w:rPr>
                <w:rStyle w:val="IndexLink"/>
                <w:rtl w:val="true"/>
              </w:rPr>
              <w:tab/>
            </w:r>
            <w:r>
              <w:rPr>
                <w:rStyle w:val="IndexLink"/>
              </w:rPr>
              <w:t>456</w:t>
            </w:r>
          </w:hyperlink>
        </w:p>
        <w:p>
          <w:pPr>
            <w:pStyle w:val="Contents3"/>
            <w:tabs>
              <w:tab w:val="clear" w:pos="8459"/>
              <w:tab w:val="right" w:pos="9026" w:leader="dot"/>
            </w:tabs>
            <w:rPr/>
          </w:pPr>
          <w:hyperlink w:anchor="__RefHeading___Toc9013739_1280447820">
            <w:r>
              <w:rPr>
                <w:webHidden/>
                <w:rStyle w:val="IndexLink"/>
              </w:rPr>
              <w:t>24</w:t>
            </w:r>
            <w:r>
              <w:rPr>
                <w:rStyle w:val="IndexLink"/>
                <w:rtl w:val="true"/>
              </w:rPr>
              <w:t xml:space="preserve">- </w:t>
            </w:r>
            <w:r>
              <w:rPr>
                <w:rStyle w:val="IndexLink"/>
                <w:rtl w:val="true"/>
              </w:rPr>
              <w:t>آمادگی برای رفتن</w:t>
            </w:r>
            <w:r>
              <w:rPr>
                <w:rStyle w:val="IndexLink"/>
                <w:rtl w:val="true"/>
              </w:rPr>
              <w:tab/>
            </w:r>
            <w:r>
              <w:rPr>
                <w:rStyle w:val="IndexLink"/>
              </w:rPr>
              <w:t>458</w:t>
            </w:r>
          </w:hyperlink>
        </w:p>
        <w:p>
          <w:pPr>
            <w:pStyle w:val="Contents3"/>
            <w:tabs>
              <w:tab w:val="clear" w:pos="8459"/>
              <w:tab w:val="right" w:pos="9026" w:leader="dot"/>
            </w:tabs>
            <w:rPr/>
          </w:pPr>
          <w:hyperlink w:anchor="__RefHeading___Toc9013741_1280447820">
            <w:r>
              <w:rPr>
                <w:webHidden/>
                <w:rStyle w:val="IndexLink"/>
              </w:rPr>
              <w:t>25</w:t>
            </w:r>
            <w:r>
              <w:rPr>
                <w:rStyle w:val="IndexLink"/>
                <w:rtl w:val="true"/>
              </w:rPr>
              <w:t xml:space="preserve">- </w:t>
            </w:r>
            <w:r>
              <w:rPr>
                <w:rStyle w:val="IndexLink"/>
                <w:rtl w:val="true"/>
              </w:rPr>
              <w:t>اوج قناعت</w:t>
            </w:r>
            <w:r>
              <w:rPr>
                <w:rStyle w:val="IndexLink"/>
                <w:rtl w:val="true"/>
              </w:rPr>
              <w:tab/>
            </w:r>
            <w:r>
              <w:rPr>
                <w:rStyle w:val="IndexLink"/>
              </w:rPr>
              <w:t>459</w:t>
            </w:r>
          </w:hyperlink>
        </w:p>
        <w:p>
          <w:pPr>
            <w:pStyle w:val="Contents3"/>
            <w:tabs>
              <w:tab w:val="clear" w:pos="8459"/>
              <w:tab w:val="right" w:pos="9026" w:leader="dot"/>
            </w:tabs>
            <w:rPr/>
          </w:pPr>
          <w:hyperlink w:anchor="__RefHeading___Toc9013743_1280447820">
            <w:r>
              <w:rPr>
                <w:webHidden/>
                <w:rStyle w:val="IndexLink"/>
              </w:rPr>
              <w:t>26</w:t>
            </w:r>
            <w:r>
              <w:rPr>
                <w:rStyle w:val="IndexLink"/>
                <w:rtl w:val="true"/>
              </w:rPr>
              <w:t xml:space="preserve">- </w:t>
            </w:r>
            <w:r>
              <w:rPr>
                <w:rStyle w:val="IndexLink"/>
                <w:rtl w:val="true"/>
              </w:rPr>
              <w:t>به طرف وادی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9013745_1280447820">
            <w:r>
              <w:rPr>
                <w:webHidden/>
                <w:rStyle w:val="IndexLink"/>
              </w:rPr>
              <w:t>27</w:t>
            </w:r>
            <w:r>
              <w:rPr>
                <w:rStyle w:val="IndexLink"/>
                <w:rtl w:val="true"/>
              </w:rPr>
              <w:t xml:space="preserve">- </w:t>
            </w:r>
            <w:r>
              <w:rPr>
                <w:rStyle w:val="IndexLink"/>
                <w:rtl w:val="true"/>
              </w:rPr>
              <w:t>مضجع نور</w:t>
            </w:r>
            <w:r>
              <w:rPr>
                <w:rStyle w:val="IndexLink"/>
                <w:rtl w:val="true"/>
              </w:rPr>
              <w:tab/>
            </w:r>
            <w:r>
              <w:rPr>
                <w:rStyle w:val="IndexLink"/>
              </w:rPr>
              <w:t>460</w:t>
            </w:r>
          </w:hyperlink>
        </w:p>
        <w:p>
          <w:pPr>
            <w:pStyle w:val="Contents3"/>
            <w:tabs>
              <w:tab w:val="clear" w:pos="8459"/>
              <w:tab w:val="right" w:pos="9026" w:leader="dot"/>
            </w:tabs>
            <w:rPr/>
          </w:pPr>
          <w:hyperlink w:anchor="__RefHeading___Toc9013747_1280447820">
            <w:r>
              <w:rPr>
                <w:webHidden/>
                <w:rStyle w:val="IndexLink"/>
              </w:rPr>
              <w:t>28</w:t>
            </w:r>
            <w:r>
              <w:rPr>
                <w:rStyle w:val="IndexLink"/>
                <w:rtl w:val="true"/>
              </w:rPr>
              <w:t xml:space="preserve">- </w:t>
            </w:r>
            <w:r>
              <w:rPr>
                <w:rStyle w:val="IndexLink"/>
                <w:rtl w:val="true"/>
              </w:rPr>
              <w:t>بر سر تربت آقا</w:t>
            </w:r>
            <w:r>
              <w:rPr>
                <w:rStyle w:val="IndexLink"/>
                <w:rtl w:val="true"/>
              </w:rPr>
              <w:tab/>
            </w:r>
            <w:r>
              <w:rPr>
                <w:rStyle w:val="IndexLink"/>
              </w:rPr>
              <w:t>461</w:t>
            </w:r>
          </w:hyperlink>
        </w:p>
        <w:p>
          <w:pPr>
            <w:pStyle w:val="Contents2"/>
            <w:tabs>
              <w:tab w:val="clear" w:pos="8743"/>
              <w:tab w:val="right" w:pos="9026" w:leader="dot"/>
            </w:tabs>
            <w:rPr/>
          </w:pPr>
          <w:hyperlink w:anchor="__RefHeading___Toc9013749_1280447820">
            <w:r>
              <w:rPr>
                <w:webHidden/>
                <w:rStyle w:val="IndexLink"/>
                <w:rtl w:val="true"/>
              </w:rPr>
              <w:t>عزای علوی</w:t>
            </w:r>
            <w:r>
              <w:rPr>
                <w:rStyle w:val="IndexLink"/>
                <w:rtl w:val="true"/>
              </w:rPr>
              <w:tab/>
            </w:r>
            <w:r>
              <w:rPr>
                <w:rStyle w:val="IndexLink"/>
              </w:rPr>
              <w:t>463</w:t>
            </w:r>
          </w:hyperlink>
        </w:p>
        <w:p>
          <w:pPr>
            <w:pStyle w:val="Contents2"/>
            <w:tabs>
              <w:tab w:val="clear" w:pos="8743"/>
              <w:tab w:val="right" w:pos="9026" w:leader="dot"/>
            </w:tabs>
            <w:rPr/>
          </w:pPr>
          <w:hyperlink w:anchor="__RefHeading___Toc9013751_1280447820">
            <w:r>
              <w:rPr>
                <w:webHidden/>
                <w:rStyle w:val="IndexLink"/>
                <w:rtl w:val="true"/>
              </w:rPr>
              <w:t>حجّة الاسلام شیخ محمّد واعظ مالمیری قدّس سرّه</w:t>
            </w:r>
            <w:r>
              <w:rPr>
                <w:rStyle w:val="IndexLink"/>
                <w:rtl w:val="true"/>
              </w:rPr>
              <w:tab/>
            </w:r>
            <w:r>
              <w:rPr>
                <w:rStyle w:val="IndexLink"/>
              </w:rPr>
              <w:t>465</w:t>
            </w:r>
          </w:hyperlink>
        </w:p>
        <w:p>
          <w:pPr>
            <w:pStyle w:val="Contents3"/>
            <w:tabs>
              <w:tab w:val="clear" w:pos="8459"/>
              <w:tab w:val="right" w:pos="9026" w:leader="dot"/>
            </w:tabs>
            <w:rPr/>
          </w:pPr>
          <w:hyperlink w:anchor="__RefHeading___Toc9013753_1280447820">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9013755_1280447820">
            <w:r>
              <w:rPr>
                <w:webHidden/>
                <w:rStyle w:val="IndexLink"/>
              </w:rPr>
              <w:t>1</w:t>
            </w:r>
            <w:r>
              <w:rPr>
                <w:rStyle w:val="IndexLink"/>
                <w:rtl w:val="true"/>
              </w:rPr>
              <w:t xml:space="preserve">- </w:t>
            </w:r>
            <w:r>
              <w:rPr>
                <w:rStyle w:val="IndexLink"/>
                <w:rtl w:val="true"/>
              </w:rPr>
              <w:t>تنها بازمانده خانواده</w:t>
            </w:r>
            <w:r>
              <w:rPr>
                <w:rStyle w:val="IndexLink"/>
                <w:rtl w:val="true"/>
              </w:rPr>
              <w:tab/>
            </w:r>
            <w:r>
              <w:rPr>
                <w:rStyle w:val="IndexLink"/>
              </w:rPr>
              <w:t>468</w:t>
            </w:r>
          </w:hyperlink>
        </w:p>
        <w:p>
          <w:pPr>
            <w:pStyle w:val="Contents3"/>
            <w:tabs>
              <w:tab w:val="clear" w:pos="8459"/>
              <w:tab w:val="right" w:pos="9026" w:leader="dot"/>
            </w:tabs>
            <w:rPr/>
          </w:pPr>
          <w:hyperlink w:anchor="__RefHeading___Toc9013757_1280447820">
            <w:r>
              <w:rPr>
                <w:webHidden/>
                <w:rStyle w:val="IndexLink"/>
              </w:rPr>
              <w:t>2</w:t>
            </w:r>
            <w:r>
              <w:rPr>
                <w:rStyle w:val="IndexLink"/>
                <w:rtl w:val="true"/>
              </w:rPr>
              <w:t xml:space="preserve">- </w:t>
            </w:r>
            <w:r>
              <w:rPr>
                <w:rStyle w:val="IndexLink"/>
                <w:rtl w:val="true"/>
              </w:rPr>
              <w:t>تحصیل علوم دینی و کسب معیشت</w:t>
            </w:r>
            <w:r>
              <w:rPr>
                <w:rStyle w:val="IndexLink"/>
                <w:rtl w:val="true"/>
              </w:rPr>
              <w:tab/>
            </w:r>
            <w:r>
              <w:rPr>
                <w:rStyle w:val="IndexLink"/>
              </w:rPr>
              <w:t>468</w:t>
            </w:r>
          </w:hyperlink>
        </w:p>
        <w:p>
          <w:pPr>
            <w:pStyle w:val="Contents3"/>
            <w:tabs>
              <w:tab w:val="clear" w:pos="8459"/>
              <w:tab w:val="right" w:pos="9026" w:leader="dot"/>
            </w:tabs>
            <w:rPr/>
          </w:pPr>
          <w:hyperlink w:anchor="__RefHeading___Toc9013759_1280447820">
            <w:r>
              <w:rPr>
                <w:webHidden/>
                <w:rStyle w:val="IndexLink"/>
              </w:rPr>
              <w:t>3</w:t>
            </w:r>
            <w:r>
              <w:rPr>
                <w:rStyle w:val="IndexLink"/>
                <w:rtl w:val="true"/>
              </w:rPr>
              <w:t xml:space="preserve">- </w:t>
            </w:r>
            <w:r>
              <w:rPr>
                <w:rStyle w:val="IndexLink"/>
                <w:rtl w:val="true"/>
              </w:rPr>
              <w:t>باغی در بهشت</w:t>
            </w:r>
            <w:r>
              <w:rPr>
                <w:rStyle w:val="IndexLink"/>
                <w:rtl w:val="true"/>
              </w:rPr>
              <w:tab/>
            </w:r>
            <w:r>
              <w:rPr>
                <w:rStyle w:val="IndexLink"/>
              </w:rPr>
              <w:t>469</w:t>
            </w:r>
          </w:hyperlink>
        </w:p>
        <w:p>
          <w:pPr>
            <w:pStyle w:val="Contents3"/>
            <w:tabs>
              <w:tab w:val="clear" w:pos="8459"/>
              <w:tab w:val="right" w:pos="9026" w:leader="dot"/>
            </w:tabs>
            <w:rPr/>
          </w:pPr>
          <w:hyperlink w:anchor="__RefHeading___Toc9013761_1280447820">
            <w:r>
              <w:rPr>
                <w:webHidden/>
                <w:rStyle w:val="IndexLink"/>
              </w:rPr>
              <w:t>4</w:t>
            </w:r>
            <w:r>
              <w:rPr>
                <w:rStyle w:val="IndexLink"/>
                <w:rtl w:val="true"/>
              </w:rPr>
              <w:t xml:space="preserve">- </w:t>
            </w:r>
            <w:r>
              <w:rPr>
                <w:rStyle w:val="IndexLink"/>
                <w:rtl w:val="true"/>
              </w:rPr>
              <w:t>نپذیرفتن امتحان</w:t>
            </w:r>
            <w:r>
              <w:rPr>
                <w:rStyle w:val="IndexLink"/>
                <w:rtl w:val="true"/>
              </w:rPr>
              <w:tab/>
            </w:r>
            <w:r>
              <w:rPr>
                <w:rStyle w:val="IndexLink"/>
              </w:rPr>
              <w:t>470</w:t>
            </w:r>
          </w:hyperlink>
        </w:p>
        <w:p>
          <w:pPr>
            <w:pStyle w:val="Contents3"/>
            <w:tabs>
              <w:tab w:val="clear" w:pos="8459"/>
              <w:tab w:val="right" w:pos="9026" w:leader="dot"/>
            </w:tabs>
            <w:rPr/>
          </w:pPr>
          <w:hyperlink w:anchor="__RefHeading___Toc9013763_1280447820">
            <w:r>
              <w:rPr>
                <w:webHidden/>
                <w:rStyle w:val="IndexLink"/>
              </w:rPr>
              <w:t>5</w:t>
            </w:r>
            <w:r>
              <w:rPr>
                <w:rStyle w:val="IndexLink"/>
                <w:rtl w:val="true"/>
              </w:rPr>
              <w:t xml:space="preserve">- </w:t>
            </w:r>
            <w:r>
              <w:rPr>
                <w:rStyle w:val="IndexLink"/>
                <w:rtl w:val="true"/>
              </w:rPr>
              <w:t>یک پا شریک</w:t>
            </w:r>
            <w:r>
              <w:rPr>
                <w:rStyle w:val="IndexLink"/>
                <w:rtl w:val="true"/>
              </w:rPr>
              <w:tab/>
            </w:r>
            <w:r>
              <w:rPr>
                <w:rStyle w:val="IndexLink"/>
              </w:rPr>
              <w:t>471</w:t>
            </w:r>
          </w:hyperlink>
        </w:p>
        <w:p>
          <w:pPr>
            <w:pStyle w:val="Contents3"/>
            <w:tabs>
              <w:tab w:val="clear" w:pos="8459"/>
              <w:tab w:val="right" w:pos="9026" w:leader="dot"/>
            </w:tabs>
            <w:rPr/>
          </w:pPr>
          <w:hyperlink w:anchor="__RefHeading___Toc9013765_1280447820">
            <w:r>
              <w:rPr>
                <w:webHidden/>
                <w:rStyle w:val="IndexLink"/>
              </w:rPr>
              <w:t>6</w:t>
            </w:r>
            <w:r>
              <w:rPr>
                <w:rStyle w:val="IndexLink"/>
                <w:rtl w:val="true"/>
              </w:rPr>
              <w:t xml:space="preserve">- </w:t>
            </w:r>
            <w:r>
              <w:rPr>
                <w:rStyle w:val="IndexLink"/>
                <w:rtl w:val="true"/>
              </w:rPr>
              <w:t>فوت دکتر طاهری</w:t>
            </w:r>
            <w:r>
              <w:rPr>
                <w:rStyle w:val="IndexLink"/>
                <w:rtl w:val="true"/>
              </w:rPr>
              <w:tab/>
            </w:r>
            <w:r>
              <w:rPr>
                <w:rStyle w:val="IndexLink"/>
              </w:rPr>
              <w:t>471</w:t>
            </w:r>
          </w:hyperlink>
        </w:p>
        <w:p>
          <w:pPr>
            <w:pStyle w:val="Contents3"/>
            <w:tabs>
              <w:tab w:val="clear" w:pos="8459"/>
              <w:tab w:val="right" w:pos="9026" w:leader="dot"/>
            </w:tabs>
            <w:rPr/>
          </w:pPr>
          <w:hyperlink w:anchor="__RefHeading___Toc9013767_1280447820">
            <w:r>
              <w:rPr>
                <w:webHidden/>
                <w:rStyle w:val="IndexLink"/>
              </w:rPr>
              <w:t>7</w:t>
            </w:r>
            <w:r>
              <w:rPr>
                <w:rStyle w:val="IndexLink"/>
                <w:rtl w:val="true"/>
              </w:rPr>
              <w:t xml:space="preserve">- </w:t>
            </w:r>
            <w:r>
              <w:rPr>
                <w:rStyle w:val="IndexLink"/>
                <w:rtl w:val="true"/>
              </w:rPr>
              <w:t>قصیده برده</w:t>
            </w:r>
            <w:r>
              <w:rPr>
                <w:rStyle w:val="IndexLink"/>
                <w:rtl w:val="true"/>
              </w:rPr>
              <w:tab/>
            </w:r>
            <w:r>
              <w:rPr>
                <w:rStyle w:val="IndexLink"/>
              </w:rPr>
              <w:t>472</w:t>
            </w:r>
          </w:hyperlink>
        </w:p>
        <w:p>
          <w:pPr>
            <w:pStyle w:val="Contents3"/>
            <w:tabs>
              <w:tab w:val="clear" w:pos="8459"/>
              <w:tab w:val="right" w:pos="9026" w:leader="dot"/>
            </w:tabs>
            <w:rPr/>
          </w:pPr>
          <w:hyperlink w:anchor="__RefHeading___Toc9013769_1280447820">
            <w:r>
              <w:rPr>
                <w:webHidden/>
                <w:rStyle w:val="IndexLink"/>
              </w:rPr>
              <w:t>8</w:t>
            </w:r>
            <w:r>
              <w:rPr>
                <w:rStyle w:val="IndexLink"/>
                <w:rtl w:val="true"/>
              </w:rPr>
              <w:t xml:space="preserve">- </w:t>
            </w:r>
            <w:r>
              <w:rPr>
                <w:rStyle w:val="IndexLink"/>
                <w:rtl w:val="true"/>
              </w:rPr>
              <w:t>استغاثه به اباعبدالله الحسين علیه 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9013771_1280447820">
            <w:r>
              <w:rPr>
                <w:webHidden/>
                <w:rStyle w:val="IndexLink"/>
              </w:rPr>
              <w:t>9</w:t>
            </w:r>
            <w:r>
              <w:rPr>
                <w:rStyle w:val="IndexLink"/>
                <w:rtl w:val="true"/>
              </w:rPr>
              <w:t xml:space="preserve">- </w:t>
            </w:r>
            <w:r>
              <w:rPr>
                <w:rStyle w:val="IndexLink"/>
                <w:rtl w:val="true"/>
              </w:rPr>
              <w:t>پرهیز از وام خواهی</w:t>
            </w:r>
            <w:r>
              <w:rPr>
                <w:rStyle w:val="IndexLink"/>
                <w:rtl w:val="true"/>
              </w:rPr>
              <w:tab/>
            </w:r>
            <w:r>
              <w:rPr>
                <w:rStyle w:val="IndexLink"/>
              </w:rPr>
              <w:t>474</w:t>
            </w:r>
          </w:hyperlink>
        </w:p>
        <w:p>
          <w:pPr>
            <w:pStyle w:val="Contents3"/>
            <w:tabs>
              <w:tab w:val="clear" w:pos="8459"/>
              <w:tab w:val="right" w:pos="9026" w:leader="dot"/>
            </w:tabs>
            <w:rPr/>
          </w:pPr>
          <w:hyperlink w:anchor="__RefHeading___Toc9013773_1280447820">
            <w:r>
              <w:rPr>
                <w:webHidden/>
                <w:rStyle w:val="IndexLink"/>
              </w:rPr>
              <w:t>10</w:t>
            </w:r>
            <w:r>
              <w:rPr>
                <w:rStyle w:val="IndexLink"/>
                <w:rtl w:val="true"/>
              </w:rPr>
              <w:t xml:space="preserve">- </w:t>
            </w:r>
            <w:r>
              <w:rPr>
                <w:rStyle w:val="IndexLink"/>
                <w:rtl w:val="true"/>
              </w:rPr>
              <w:t>چشم تیزبین پدر</w:t>
            </w:r>
            <w:r>
              <w:rPr>
                <w:rStyle w:val="IndexLink"/>
                <w:rtl w:val="true"/>
              </w:rPr>
              <w:tab/>
            </w:r>
            <w:r>
              <w:rPr>
                <w:rStyle w:val="IndexLink"/>
              </w:rPr>
              <w:t>475</w:t>
            </w:r>
          </w:hyperlink>
        </w:p>
        <w:p>
          <w:pPr>
            <w:pStyle w:val="Contents3"/>
            <w:tabs>
              <w:tab w:val="clear" w:pos="8459"/>
              <w:tab w:val="right" w:pos="9026" w:leader="dot"/>
            </w:tabs>
            <w:rPr/>
          </w:pPr>
          <w:hyperlink w:anchor="__RefHeading___Toc9013775_1280447820">
            <w:r>
              <w:rPr>
                <w:webHidden/>
                <w:rStyle w:val="IndexLink"/>
              </w:rPr>
              <w:t>11</w:t>
            </w:r>
            <w:r>
              <w:rPr>
                <w:rStyle w:val="IndexLink"/>
                <w:rtl w:val="true"/>
              </w:rPr>
              <w:t xml:space="preserve">- </w:t>
            </w:r>
            <w:r>
              <w:rPr>
                <w:rStyle w:val="IndexLink"/>
                <w:rtl w:val="true"/>
              </w:rPr>
              <w:t>روحانی مردم دار</w:t>
            </w:r>
            <w:r>
              <w:rPr>
                <w:rStyle w:val="IndexLink"/>
                <w:rtl w:val="true"/>
              </w:rPr>
              <w:tab/>
            </w:r>
            <w:r>
              <w:rPr>
                <w:rStyle w:val="IndexLink"/>
              </w:rPr>
              <w:t>475</w:t>
            </w:r>
          </w:hyperlink>
        </w:p>
        <w:p>
          <w:pPr>
            <w:pStyle w:val="Contents3"/>
            <w:tabs>
              <w:tab w:val="clear" w:pos="8459"/>
              <w:tab w:val="right" w:pos="9026" w:leader="dot"/>
            </w:tabs>
            <w:rPr/>
          </w:pPr>
          <w:hyperlink w:anchor="__RefHeading___Toc9013777_1280447820">
            <w:r>
              <w:rPr>
                <w:webHidden/>
                <w:rStyle w:val="IndexLink"/>
              </w:rPr>
              <w:t>12</w:t>
            </w:r>
            <w:r>
              <w:rPr>
                <w:rStyle w:val="IndexLink"/>
                <w:rtl w:val="true"/>
              </w:rPr>
              <w:t xml:space="preserve">- </w:t>
            </w:r>
            <w:r>
              <w:rPr>
                <w:rStyle w:val="IndexLink"/>
                <w:rtl w:val="true"/>
              </w:rPr>
              <w:t>تشخیص بیماری</w:t>
            </w:r>
            <w:r>
              <w:rPr>
                <w:rStyle w:val="IndexLink"/>
                <w:rtl w:val="true"/>
              </w:rPr>
              <w:tab/>
            </w:r>
            <w:r>
              <w:rPr>
                <w:rStyle w:val="IndexLink"/>
              </w:rPr>
              <w:t>476</w:t>
            </w:r>
          </w:hyperlink>
        </w:p>
        <w:p>
          <w:pPr>
            <w:pStyle w:val="Contents3"/>
            <w:tabs>
              <w:tab w:val="clear" w:pos="8459"/>
              <w:tab w:val="right" w:pos="9026" w:leader="dot"/>
            </w:tabs>
            <w:rPr/>
          </w:pPr>
          <w:hyperlink w:anchor="__RefHeading___Toc9013779_1280447820">
            <w:r>
              <w:rPr>
                <w:webHidden/>
                <w:rStyle w:val="IndexLink"/>
              </w:rPr>
              <w:t>13</w:t>
            </w:r>
            <w:r>
              <w:rPr>
                <w:rStyle w:val="IndexLink"/>
                <w:rtl w:val="true"/>
              </w:rPr>
              <w:t xml:space="preserve">- </w:t>
            </w:r>
            <w:r>
              <w:rPr>
                <w:rStyle w:val="IndexLink"/>
                <w:rtl w:val="true"/>
              </w:rPr>
              <w:t>سخنوری توانا</w:t>
            </w:r>
            <w:r>
              <w:rPr>
                <w:rStyle w:val="IndexLink"/>
                <w:rtl w:val="true"/>
              </w:rPr>
              <w:tab/>
            </w:r>
            <w:r>
              <w:rPr>
                <w:rStyle w:val="IndexLink"/>
              </w:rPr>
              <w:t>476</w:t>
            </w:r>
          </w:hyperlink>
        </w:p>
        <w:p>
          <w:pPr>
            <w:pStyle w:val="Contents3"/>
            <w:tabs>
              <w:tab w:val="clear" w:pos="8459"/>
              <w:tab w:val="right" w:pos="9026" w:leader="dot"/>
            </w:tabs>
            <w:rPr/>
          </w:pPr>
          <w:hyperlink w:anchor="__RefHeading___Toc9013781_1280447820">
            <w:r>
              <w:rPr>
                <w:webHidden/>
                <w:rStyle w:val="IndexLink"/>
              </w:rPr>
              <w:t>14</w:t>
            </w:r>
            <w:r>
              <w:rPr>
                <w:rStyle w:val="IndexLink"/>
                <w:rtl w:val="true"/>
              </w:rPr>
              <w:t xml:space="preserve">- </w:t>
            </w:r>
            <w:r>
              <w:rPr>
                <w:rStyle w:val="IndexLink"/>
                <w:rtl w:val="true"/>
              </w:rPr>
              <w:t>بحث علمی دو عالم بزرگوار</w:t>
            </w:r>
            <w:r>
              <w:rPr>
                <w:rStyle w:val="IndexLink"/>
                <w:rtl w:val="true"/>
              </w:rPr>
              <w:tab/>
            </w:r>
            <w:r>
              <w:rPr>
                <w:rStyle w:val="IndexLink"/>
              </w:rPr>
              <w:t>477</w:t>
            </w:r>
          </w:hyperlink>
        </w:p>
        <w:p>
          <w:pPr>
            <w:pStyle w:val="Contents3"/>
            <w:tabs>
              <w:tab w:val="clear" w:pos="8459"/>
              <w:tab w:val="right" w:pos="9026" w:leader="dot"/>
            </w:tabs>
            <w:rPr/>
          </w:pPr>
          <w:hyperlink w:anchor="__RefHeading___Toc9013783_1280447820">
            <w:r>
              <w:rPr>
                <w:webHidden/>
                <w:rStyle w:val="IndexLink"/>
              </w:rPr>
              <w:t>15</w:t>
            </w:r>
            <w:r>
              <w:rPr>
                <w:rStyle w:val="IndexLink"/>
                <w:rtl w:val="true"/>
              </w:rPr>
              <w:t xml:space="preserve">- </w:t>
            </w:r>
            <w:r>
              <w:rPr>
                <w:rStyle w:val="IndexLink"/>
                <w:rtl w:val="true"/>
              </w:rPr>
              <w:t>بی توجهی به مرد کر و لال</w:t>
            </w:r>
            <w:r>
              <w:rPr>
                <w:rStyle w:val="IndexLink"/>
                <w:rtl w:val="true"/>
              </w:rPr>
              <w:tab/>
            </w:r>
            <w:r>
              <w:rPr>
                <w:rStyle w:val="IndexLink"/>
              </w:rPr>
              <w:t>478</w:t>
            </w:r>
          </w:hyperlink>
        </w:p>
        <w:p>
          <w:pPr>
            <w:pStyle w:val="Contents3"/>
            <w:tabs>
              <w:tab w:val="clear" w:pos="8459"/>
              <w:tab w:val="right" w:pos="9026" w:leader="dot"/>
            </w:tabs>
            <w:rPr/>
          </w:pPr>
          <w:hyperlink w:anchor="__RefHeading___Toc9013785_1280447820">
            <w:r>
              <w:rPr>
                <w:webHidden/>
                <w:rStyle w:val="IndexLink"/>
              </w:rPr>
              <w:t>16</w:t>
            </w:r>
            <w:r>
              <w:rPr>
                <w:rStyle w:val="IndexLink"/>
                <w:rtl w:val="true"/>
              </w:rPr>
              <w:t xml:space="preserve">- </w:t>
            </w:r>
            <w:r>
              <w:rPr>
                <w:rStyle w:val="IndexLink"/>
                <w:rtl w:val="true"/>
              </w:rPr>
              <w:t>جواز نوکری اباعبدالله برای نوه</w:t>
            </w:r>
            <w:r>
              <w:rPr>
                <w:rStyle w:val="IndexLink"/>
                <w:rtl w:val="true"/>
              </w:rPr>
              <w:tab/>
            </w:r>
            <w:r>
              <w:rPr>
                <w:rStyle w:val="IndexLink"/>
              </w:rPr>
              <w:t>478</w:t>
            </w:r>
          </w:hyperlink>
        </w:p>
        <w:p>
          <w:pPr>
            <w:pStyle w:val="Contents3"/>
            <w:tabs>
              <w:tab w:val="clear" w:pos="8459"/>
              <w:tab w:val="right" w:pos="9026" w:leader="dot"/>
            </w:tabs>
            <w:rPr/>
          </w:pPr>
          <w:hyperlink w:anchor="__RefHeading___Toc9013787_1280447820">
            <w:r>
              <w:rPr>
                <w:webHidden/>
                <w:rStyle w:val="IndexLink"/>
              </w:rPr>
              <w:t>17</w:t>
            </w:r>
            <w:r>
              <w:rPr>
                <w:rStyle w:val="IndexLink"/>
                <w:rtl w:val="true"/>
              </w:rPr>
              <w:t xml:space="preserve">- </w:t>
            </w:r>
            <w:r>
              <w:rPr>
                <w:rStyle w:val="IndexLink"/>
                <w:rtl w:val="true"/>
              </w:rPr>
              <w:t>خبر فوت مالمیری</w:t>
            </w:r>
            <w:r>
              <w:rPr>
                <w:rStyle w:val="IndexLink"/>
                <w:rtl w:val="true"/>
              </w:rPr>
              <w:tab/>
            </w:r>
            <w:r>
              <w:rPr>
                <w:rStyle w:val="IndexLink"/>
              </w:rPr>
              <w:t>479</w:t>
            </w:r>
          </w:hyperlink>
        </w:p>
        <w:p>
          <w:pPr>
            <w:pStyle w:val="Contents3"/>
            <w:tabs>
              <w:tab w:val="clear" w:pos="8459"/>
              <w:tab w:val="right" w:pos="9026" w:leader="dot"/>
            </w:tabs>
            <w:rPr/>
          </w:pPr>
          <w:hyperlink w:anchor="__RefHeading___Toc9013789_1280447820">
            <w:r>
              <w:rPr>
                <w:webHidden/>
                <w:rStyle w:val="IndexLink"/>
              </w:rPr>
              <w:t>18</w:t>
            </w:r>
            <w:r>
              <w:rPr>
                <w:rStyle w:val="IndexLink"/>
                <w:rtl w:val="true"/>
              </w:rPr>
              <w:t xml:space="preserve">- </w:t>
            </w:r>
            <w:r>
              <w:rPr>
                <w:rStyle w:val="IndexLink"/>
                <w:rtl w:val="true"/>
              </w:rPr>
              <w:t>توصیه بر خواندن مصائب مستند</w:t>
            </w:r>
            <w:r>
              <w:rPr>
                <w:rStyle w:val="IndexLink"/>
                <w:rtl w:val="true"/>
              </w:rPr>
              <w:tab/>
            </w:r>
            <w:r>
              <w:rPr>
                <w:rStyle w:val="IndexLink"/>
              </w:rPr>
              <w:t>480</w:t>
            </w:r>
          </w:hyperlink>
        </w:p>
        <w:p>
          <w:pPr>
            <w:pStyle w:val="Contents3"/>
            <w:tabs>
              <w:tab w:val="clear" w:pos="8459"/>
              <w:tab w:val="right" w:pos="9026" w:leader="dot"/>
            </w:tabs>
            <w:rPr/>
          </w:pPr>
          <w:hyperlink w:anchor="__RefHeading___Toc9013791_1280447820">
            <w:r>
              <w:rPr>
                <w:webHidden/>
                <w:rStyle w:val="IndexLink"/>
              </w:rPr>
              <w:t>19</w:t>
            </w:r>
            <w:r>
              <w:rPr>
                <w:rStyle w:val="IndexLink"/>
                <w:rtl w:val="true"/>
              </w:rPr>
              <w:t xml:space="preserve">- </w:t>
            </w:r>
            <w:r>
              <w:rPr>
                <w:rStyle w:val="IndexLink"/>
                <w:rtl w:val="true"/>
              </w:rPr>
              <w:t>محبت و مهربانی</w:t>
            </w:r>
            <w:r>
              <w:rPr>
                <w:rStyle w:val="IndexLink"/>
                <w:rtl w:val="true"/>
              </w:rPr>
              <w:tab/>
            </w:r>
            <w:r>
              <w:rPr>
                <w:rStyle w:val="IndexLink"/>
              </w:rPr>
              <w:t>480</w:t>
            </w:r>
          </w:hyperlink>
        </w:p>
        <w:p>
          <w:pPr>
            <w:pStyle w:val="Contents3"/>
            <w:tabs>
              <w:tab w:val="clear" w:pos="8459"/>
              <w:tab w:val="right" w:pos="9026" w:leader="dot"/>
            </w:tabs>
            <w:rPr/>
          </w:pPr>
          <w:hyperlink w:anchor="__RefHeading___Toc9013793_1280447820">
            <w:r>
              <w:rPr>
                <w:webHidden/>
                <w:rStyle w:val="IndexLink"/>
              </w:rPr>
              <w:t>20</w:t>
            </w:r>
            <w:r>
              <w:rPr>
                <w:rStyle w:val="IndexLink"/>
                <w:rtl w:val="true"/>
              </w:rPr>
              <w:t xml:space="preserve">- </w:t>
            </w:r>
            <w:r>
              <w:rPr>
                <w:rStyle w:val="IndexLink"/>
                <w:rtl w:val="true"/>
              </w:rPr>
              <w:t>تجهیز و تدفین غریب</w:t>
            </w:r>
            <w:r>
              <w:rPr>
                <w:rStyle w:val="IndexLink"/>
                <w:rtl w:val="true"/>
              </w:rPr>
              <w:tab/>
            </w:r>
            <w:r>
              <w:rPr>
                <w:rStyle w:val="IndexLink"/>
              </w:rPr>
              <w:t>482</w:t>
            </w:r>
          </w:hyperlink>
        </w:p>
        <w:p>
          <w:pPr>
            <w:pStyle w:val="Contents3"/>
            <w:tabs>
              <w:tab w:val="clear" w:pos="8459"/>
              <w:tab w:val="right" w:pos="9026" w:leader="dot"/>
            </w:tabs>
            <w:rPr/>
          </w:pPr>
          <w:hyperlink w:anchor="__RefHeading___Toc9013795_1280447820">
            <w:r>
              <w:rPr>
                <w:webHidden/>
                <w:rStyle w:val="IndexLink"/>
              </w:rPr>
              <w:t>21</w:t>
            </w:r>
            <w:r>
              <w:rPr>
                <w:rStyle w:val="IndexLink"/>
                <w:rtl w:val="true"/>
              </w:rPr>
              <w:t xml:space="preserve">- </w:t>
            </w:r>
            <w:r>
              <w:rPr>
                <w:rStyle w:val="IndexLink"/>
                <w:rtl w:val="true"/>
              </w:rPr>
              <w:t>همّت برای احداث مسیل</w:t>
            </w:r>
            <w:r>
              <w:rPr>
                <w:rStyle w:val="IndexLink"/>
                <w:rtl w:val="true"/>
              </w:rPr>
              <w:tab/>
            </w:r>
            <w:r>
              <w:rPr>
                <w:rStyle w:val="IndexLink"/>
              </w:rPr>
              <w:t>482</w:t>
            </w:r>
          </w:hyperlink>
        </w:p>
        <w:p>
          <w:pPr>
            <w:pStyle w:val="Contents3"/>
            <w:tabs>
              <w:tab w:val="clear" w:pos="8459"/>
              <w:tab w:val="right" w:pos="9026" w:leader="dot"/>
            </w:tabs>
            <w:rPr/>
          </w:pPr>
          <w:hyperlink w:anchor="__RefHeading___Toc9013797_1280447820">
            <w:r>
              <w:rPr>
                <w:webHidden/>
                <w:rStyle w:val="IndexLink"/>
              </w:rPr>
              <w:t>22</w:t>
            </w:r>
            <w:r>
              <w:rPr>
                <w:rStyle w:val="IndexLink"/>
                <w:rtl w:val="true"/>
              </w:rPr>
              <w:t xml:space="preserve">- </w:t>
            </w:r>
            <w:r>
              <w:rPr>
                <w:rStyle w:val="IndexLink"/>
                <w:rtl w:val="true"/>
              </w:rPr>
              <w:t>شکر بر نعمت الهی</w:t>
            </w:r>
            <w:r>
              <w:rPr>
                <w:rStyle w:val="IndexLink"/>
                <w:rtl w:val="true"/>
              </w:rPr>
              <w:tab/>
            </w:r>
            <w:r>
              <w:rPr>
                <w:rStyle w:val="IndexLink"/>
              </w:rPr>
              <w:t>483</w:t>
            </w:r>
          </w:hyperlink>
        </w:p>
        <w:p>
          <w:pPr>
            <w:pStyle w:val="Contents3"/>
            <w:tabs>
              <w:tab w:val="clear" w:pos="8459"/>
              <w:tab w:val="right" w:pos="9026" w:leader="dot"/>
            </w:tabs>
            <w:rPr/>
          </w:pPr>
          <w:hyperlink w:anchor="__RefHeading___Toc9013799_1280447820">
            <w:r>
              <w:rPr>
                <w:webHidden/>
                <w:rStyle w:val="IndexLink"/>
              </w:rPr>
              <w:t>23</w:t>
            </w:r>
            <w:r>
              <w:rPr>
                <w:rStyle w:val="IndexLink"/>
                <w:rtl w:val="true"/>
              </w:rPr>
              <w:t xml:space="preserve">- </w:t>
            </w:r>
            <w:r>
              <w:rPr>
                <w:rStyle w:val="IndexLink"/>
                <w:rtl w:val="true"/>
              </w:rPr>
              <w:t>انضباط در امر مهم روضه خوانی</w:t>
            </w:r>
            <w:r>
              <w:rPr>
                <w:rStyle w:val="IndexLink"/>
                <w:rtl w:val="true"/>
              </w:rPr>
              <w:tab/>
            </w:r>
            <w:r>
              <w:rPr>
                <w:rStyle w:val="IndexLink"/>
              </w:rPr>
              <w:t>484</w:t>
            </w:r>
          </w:hyperlink>
        </w:p>
        <w:p>
          <w:pPr>
            <w:pStyle w:val="Contents3"/>
            <w:tabs>
              <w:tab w:val="clear" w:pos="8459"/>
              <w:tab w:val="right" w:pos="9026" w:leader="dot"/>
            </w:tabs>
            <w:rPr/>
          </w:pPr>
          <w:hyperlink w:anchor="__RefHeading___Toc9013801_1280447820">
            <w:r>
              <w:rPr>
                <w:webHidden/>
                <w:rStyle w:val="IndexLink"/>
              </w:rPr>
              <w:t>24</w:t>
            </w:r>
            <w:r>
              <w:rPr>
                <w:rStyle w:val="IndexLink"/>
                <w:rtl w:val="true"/>
              </w:rPr>
              <w:t xml:space="preserve">- </w:t>
            </w:r>
            <w:r>
              <w:rPr>
                <w:rStyle w:val="IndexLink"/>
                <w:rtl w:val="true"/>
              </w:rPr>
              <w:t>عدالت و انصاف</w:t>
            </w:r>
            <w:r>
              <w:rPr>
                <w:rStyle w:val="IndexLink"/>
                <w:rtl w:val="true"/>
              </w:rPr>
              <w:tab/>
            </w:r>
            <w:r>
              <w:rPr>
                <w:rStyle w:val="IndexLink"/>
              </w:rPr>
              <w:t>485</w:t>
            </w:r>
          </w:hyperlink>
        </w:p>
        <w:p>
          <w:pPr>
            <w:pStyle w:val="Contents3"/>
            <w:tabs>
              <w:tab w:val="clear" w:pos="8459"/>
              <w:tab w:val="right" w:pos="9026" w:leader="dot"/>
            </w:tabs>
            <w:rPr/>
          </w:pPr>
          <w:hyperlink w:anchor="__RefHeading___Toc9013803_1280447820">
            <w:r>
              <w:rPr>
                <w:webHidden/>
                <w:rStyle w:val="IndexLink"/>
              </w:rPr>
              <w:t>25</w:t>
            </w:r>
            <w:r>
              <w:rPr>
                <w:rStyle w:val="IndexLink"/>
                <w:rtl w:val="true"/>
              </w:rPr>
              <w:t xml:space="preserve">- </w:t>
            </w:r>
            <w:r>
              <w:rPr>
                <w:rStyle w:val="IndexLink"/>
                <w:rtl w:val="true"/>
              </w:rPr>
              <w:t>ایستادگی در برابر حکم حکومت</w:t>
            </w:r>
            <w:r>
              <w:rPr>
                <w:rStyle w:val="IndexLink"/>
                <w:rtl w:val="true"/>
              </w:rPr>
              <w:tab/>
            </w:r>
            <w:r>
              <w:rPr>
                <w:rStyle w:val="IndexLink"/>
              </w:rPr>
              <w:t>485</w:t>
            </w:r>
          </w:hyperlink>
        </w:p>
        <w:p>
          <w:pPr>
            <w:pStyle w:val="Contents3"/>
            <w:tabs>
              <w:tab w:val="clear" w:pos="8459"/>
              <w:tab w:val="right" w:pos="9026" w:leader="dot"/>
            </w:tabs>
            <w:rPr/>
          </w:pPr>
          <w:hyperlink w:anchor="__RefHeading___Toc9013805_1280447820">
            <w:r>
              <w:rPr>
                <w:webHidden/>
                <w:rStyle w:val="IndexLink"/>
              </w:rPr>
              <w:t>26</w:t>
            </w:r>
            <w:r>
              <w:rPr>
                <w:rStyle w:val="IndexLink"/>
                <w:rtl w:val="true"/>
              </w:rPr>
              <w:t xml:space="preserve">- </w:t>
            </w:r>
            <w:r>
              <w:rPr>
                <w:rStyle w:val="IndexLink"/>
                <w:rtl w:val="true"/>
              </w:rPr>
              <w:t>روضه سوزناک</w:t>
            </w:r>
            <w:r>
              <w:rPr>
                <w:rStyle w:val="IndexLink"/>
                <w:rtl w:val="true"/>
              </w:rPr>
              <w:tab/>
            </w:r>
            <w:r>
              <w:rPr>
                <w:rStyle w:val="IndexLink"/>
              </w:rPr>
              <w:t>486</w:t>
            </w:r>
          </w:hyperlink>
        </w:p>
        <w:p>
          <w:pPr>
            <w:pStyle w:val="Contents3"/>
            <w:tabs>
              <w:tab w:val="clear" w:pos="8459"/>
              <w:tab w:val="right" w:pos="9026" w:leader="dot"/>
            </w:tabs>
            <w:rPr/>
          </w:pPr>
          <w:hyperlink w:anchor="__RefHeading___Toc9013807_1280447820">
            <w:r>
              <w:rPr>
                <w:webHidden/>
                <w:rStyle w:val="IndexLink"/>
              </w:rPr>
              <w:t>27</w:t>
            </w:r>
            <w:r>
              <w:rPr>
                <w:rStyle w:val="IndexLink"/>
                <w:rtl w:val="true"/>
              </w:rPr>
              <w:t xml:space="preserve">- </w:t>
            </w:r>
            <w:r>
              <w:rPr>
                <w:rStyle w:val="IndexLink"/>
                <w:rtl w:val="true"/>
              </w:rPr>
              <w:t>اذن روایت</w:t>
            </w:r>
            <w:r>
              <w:rPr>
                <w:rStyle w:val="IndexLink"/>
                <w:rtl w:val="true"/>
              </w:rPr>
              <w:tab/>
            </w:r>
            <w:r>
              <w:rPr>
                <w:rStyle w:val="IndexLink"/>
              </w:rPr>
              <w:t>487</w:t>
            </w:r>
          </w:hyperlink>
        </w:p>
        <w:p>
          <w:pPr>
            <w:pStyle w:val="Contents3"/>
            <w:tabs>
              <w:tab w:val="clear" w:pos="8459"/>
              <w:tab w:val="right" w:pos="9026" w:leader="dot"/>
            </w:tabs>
            <w:rPr/>
          </w:pPr>
          <w:hyperlink w:anchor="__RefHeading___Toc9013809_1280447820">
            <w:r>
              <w:rPr>
                <w:webHidden/>
                <w:rStyle w:val="IndexLink"/>
              </w:rPr>
              <w:t>28</w:t>
            </w:r>
            <w:r>
              <w:rPr>
                <w:rStyle w:val="IndexLink"/>
                <w:rtl w:val="true"/>
              </w:rPr>
              <w:t xml:space="preserve">- </w:t>
            </w:r>
            <w:r>
              <w:rPr>
                <w:rStyle w:val="IndexLink"/>
                <w:rtl w:val="true"/>
              </w:rPr>
              <w:t>منع از تندروی</w:t>
            </w:r>
            <w:r>
              <w:rPr>
                <w:rStyle w:val="IndexLink"/>
                <w:rtl w:val="true"/>
              </w:rPr>
              <w:tab/>
            </w:r>
            <w:r>
              <w:rPr>
                <w:rStyle w:val="IndexLink"/>
              </w:rPr>
              <w:t>487</w:t>
            </w:r>
          </w:hyperlink>
        </w:p>
        <w:p>
          <w:pPr>
            <w:pStyle w:val="Contents3"/>
            <w:tabs>
              <w:tab w:val="clear" w:pos="8459"/>
              <w:tab w:val="right" w:pos="9026" w:leader="dot"/>
            </w:tabs>
            <w:rPr/>
          </w:pPr>
          <w:hyperlink w:anchor="__RefHeading___Toc9013811_1280447820">
            <w:r>
              <w:rPr>
                <w:webHidden/>
                <w:rStyle w:val="IndexLink"/>
              </w:rPr>
              <w:t>29</w:t>
            </w:r>
            <w:r>
              <w:rPr>
                <w:rStyle w:val="IndexLink"/>
                <w:rtl w:val="true"/>
              </w:rPr>
              <w:t xml:space="preserve">- </w:t>
            </w:r>
            <w:r>
              <w:rPr>
                <w:rStyle w:val="IndexLink"/>
                <w:rtl w:val="true"/>
              </w:rPr>
              <w:t>خداحافظی با منبر و مردم</w:t>
            </w:r>
            <w:r>
              <w:rPr>
                <w:rStyle w:val="IndexLink"/>
                <w:rtl w:val="true"/>
              </w:rPr>
              <w:tab/>
            </w:r>
            <w:r>
              <w:rPr>
                <w:rStyle w:val="IndexLink"/>
              </w:rPr>
              <w:t>488</w:t>
            </w:r>
          </w:hyperlink>
        </w:p>
        <w:p>
          <w:pPr>
            <w:pStyle w:val="Contents3"/>
            <w:tabs>
              <w:tab w:val="clear" w:pos="8459"/>
              <w:tab w:val="right" w:pos="9026" w:leader="dot"/>
            </w:tabs>
            <w:rPr/>
          </w:pPr>
          <w:hyperlink w:anchor="__RefHeading___Toc9013813_1280447820">
            <w:r>
              <w:rPr>
                <w:webHidden/>
                <w:rStyle w:val="IndexLink"/>
              </w:rPr>
              <w:t>30</w:t>
            </w:r>
            <w:r>
              <w:rPr>
                <w:rStyle w:val="IndexLink"/>
                <w:rtl w:val="true"/>
              </w:rPr>
              <w:t xml:space="preserve">- </w:t>
            </w:r>
            <w:r>
              <w:rPr>
                <w:rStyle w:val="IndexLink"/>
                <w:rtl w:val="true"/>
              </w:rPr>
              <w:t>درگذشت دوست</w:t>
            </w:r>
            <w:r>
              <w:rPr>
                <w:rStyle w:val="IndexLink"/>
                <w:rtl w:val="true"/>
              </w:rPr>
              <w:tab/>
            </w:r>
            <w:r>
              <w:rPr>
                <w:rStyle w:val="IndexLink"/>
              </w:rPr>
              <w:t>489</w:t>
            </w:r>
          </w:hyperlink>
        </w:p>
        <w:p>
          <w:pPr>
            <w:pStyle w:val="Contents2"/>
            <w:tabs>
              <w:tab w:val="clear" w:pos="8743"/>
              <w:tab w:val="right" w:pos="9026" w:leader="dot"/>
            </w:tabs>
            <w:rPr/>
          </w:pPr>
          <w:hyperlink w:anchor="__RefHeading___Toc9013815_1280447820">
            <w:r>
              <w:rPr>
                <w:webHidden/>
                <w:rStyle w:val="IndexLink"/>
                <w:rtl w:val="true"/>
              </w:rPr>
              <w:t>وفات واعظ مالمیری</w:t>
            </w:r>
            <w:r>
              <w:rPr>
                <w:rStyle w:val="IndexLink"/>
                <w:rtl w:val="true"/>
              </w:rPr>
              <w:tab/>
            </w:r>
            <w:r>
              <w:rPr>
                <w:rStyle w:val="IndexLink"/>
              </w:rPr>
              <w:t>490</w:t>
            </w:r>
          </w:hyperlink>
        </w:p>
        <w:p>
          <w:pPr>
            <w:pStyle w:val="Contents2"/>
            <w:tabs>
              <w:tab w:val="clear" w:pos="8743"/>
              <w:tab w:val="right" w:pos="9026" w:leader="dot"/>
            </w:tabs>
            <w:rPr/>
          </w:pPr>
          <w:hyperlink w:anchor="__RefHeading___Toc9013817_1280447820">
            <w:r>
              <w:rPr>
                <w:webHidden/>
                <w:rStyle w:val="IndexLink"/>
                <w:rtl w:val="true"/>
              </w:rPr>
              <w:t>آیت الله میر سیّد علی شام مِهریزی قدّس سرِه</w:t>
            </w:r>
            <w:r>
              <w:rPr>
                <w:rStyle w:val="IndexLink"/>
                <w:rtl w:val="true"/>
              </w:rPr>
              <w:tab/>
            </w:r>
            <w:r>
              <w:rPr>
                <w:rStyle w:val="IndexLink"/>
              </w:rPr>
              <w:t>491</w:t>
            </w:r>
          </w:hyperlink>
        </w:p>
        <w:p>
          <w:pPr>
            <w:pStyle w:val="Contents3"/>
            <w:tabs>
              <w:tab w:val="clear" w:pos="8459"/>
              <w:tab w:val="right" w:pos="9026" w:leader="dot"/>
            </w:tabs>
            <w:rPr/>
          </w:pPr>
          <w:hyperlink w:anchor="__RefHeading___Toc9013819_1280447820">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9013821_1280447820">
            <w:r>
              <w:rPr>
                <w:webHidden/>
                <w:rStyle w:val="IndexLink"/>
              </w:rPr>
              <w:t>1</w:t>
            </w:r>
            <w:r>
              <w:rPr>
                <w:rStyle w:val="IndexLink"/>
                <w:rtl w:val="true"/>
              </w:rPr>
              <w:t xml:space="preserve">- </w:t>
            </w:r>
            <w:r>
              <w:rPr>
                <w:rStyle w:val="IndexLink"/>
                <w:rtl w:val="true"/>
              </w:rPr>
              <w:t>تقسیم بی جای برنج</w:t>
            </w:r>
            <w:r>
              <w:rPr>
                <w:rStyle w:val="IndexLink"/>
                <w:rtl w:val="true"/>
              </w:rPr>
              <w:tab/>
            </w:r>
            <w:r>
              <w:rPr>
                <w:rStyle w:val="IndexLink"/>
              </w:rPr>
              <w:t>494</w:t>
            </w:r>
          </w:hyperlink>
        </w:p>
        <w:p>
          <w:pPr>
            <w:pStyle w:val="Contents3"/>
            <w:tabs>
              <w:tab w:val="clear" w:pos="8459"/>
              <w:tab w:val="right" w:pos="9026" w:leader="dot"/>
            </w:tabs>
            <w:rPr/>
          </w:pPr>
          <w:hyperlink w:anchor="__RefHeading___Toc9013823_1280447820">
            <w:r>
              <w:rPr>
                <w:webHidden/>
                <w:rStyle w:val="IndexLink"/>
              </w:rPr>
              <w:t>2</w:t>
            </w:r>
            <w:r>
              <w:rPr>
                <w:rStyle w:val="IndexLink"/>
                <w:rtl w:val="true"/>
              </w:rPr>
              <w:t xml:space="preserve">- </w:t>
            </w:r>
            <w:r>
              <w:rPr>
                <w:rStyle w:val="IndexLink"/>
                <w:rtl w:val="true"/>
              </w:rPr>
              <w:t>نجات گوسفندان</w:t>
            </w:r>
            <w:r>
              <w:rPr>
                <w:rStyle w:val="IndexLink"/>
                <w:rtl w:val="true"/>
              </w:rPr>
              <w:tab/>
            </w:r>
            <w:r>
              <w:rPr>
                <w:rStyle w:val="IndexLink"/>
              </w:rPr>
              <w:t>495</w:t>
            </w:r>
          </w:hyperlink>
        </w:p>
        <w:p>
          <w:pPr>
            <w:pStyle w:val="Contents3"/>
            <w:tabs>
              <w:tab w:val="clear" w:pos="8459"/>
              <w:tab w:val="right" w:pos="9026" w:leader="dot"/>
            </w:tabs>
            <w:rPr/>
          </w:pPr>
          <w:hyperlink w:anchor="__RefHeading___Toc9013825_1280447820">
            <w:r>
              <w:rPr>
                <w:webHidden/>
                <w:rStyle w:val="IndexLink"/>
              </w:rPr>
              <w:t>3</w:t>
            </w:r>
            <w:r>
              <w:rPr>
                <w:rStyle w:val="IndexLink"/>
                <w:rtl w:val="true"/>
              </w:rPr>
              <w:t xml:space="preserve">- </w:t>
            </w:r>
            <w:r>
              <w:rPr>
                <w:rStyle w:val="IndexLink"/>
                <w:rtl w:val="true"/>
              </w:rPr>
              <w:t>نپذیرفتن نذر بدلی</w:t>
            </w:r>
            <w:r>
              <w:rPr>
                <w:rStyle w:val="IndexLink"/>
                <w:rtl w:val="true"/>
              </w:rPr>
              <w:tab/>
            </w:r>
            <w:r>
              <w:rPr>
                <w:rStyle w:val="IndexLink"/>
              </w:rPr>
              <w:t>496</w:t>
            </w:r>
          </w:hyperlink>
        </w:p>
        <w:p>
          <w:pPr>
            <w:pStyle w:val="Contents3"/>
            <w:tabs>
              <w:tab w:val="clear" w:pos="8459"/>
              <w:tab w:val="right" w:pos="9026" w:leader="dot"/>
            </w:tabs>
            <w:rPr/>
          </w:pPr>
          <w:hyperlink w:anchor="__RefHeading___Toc9013827_1280447820">
            <w:r>
              <w:rPr>
                <w:webHidden/>
                <w:rStyle w:val="IndexLink"/>
              </w:rPr>
              <w:t>4</w:t>
            </w:r>
            <w:r>
              <w:rPr>
                <w:rStyle w:val="IndexLink"/>
                <w:rtl w:val="true"/>
              </w:rPr>
              <w:t xml:space="preserve">- </w:t>
            </w:r>
            <w:r>
              <w:rPr>
                <w:rStyle w:val="IndexLink"/>
                <w:rtl w:val="true"/>
              </w:rPr>
              <w:t>برخورد با مأمور دولت</w:t>
            </w:r>
            <w:r>
              <w:rPr>
                <w:rStyle w:val="IndexLink"/>
                <w:rtl w:val="true"/>
              </w:rPr>
              <w:tab/>
            </w:r>
            <w:r>
              <w:rPr>
                <w:rStyle w:val="IndexLink"/>
              </w:rPr>
              <w:t>496</w:t>
            </w:r>
          </w:hyperlink>
        </w:p>
        <w:p>
          <w:pPr>
            <w:pStyle w:val="Contents3"/>
            <w:tabs>
              <w:tab w:val="clear" w:pos="8459"/>
              <w:tab w:val="right" w:pos="9026" w:leader="dot"/>
            </w:tabs>
            <w:rPr/>
          </w:pPr>
          <w:hyperlink w:anchor="__RefHeading___Toc9013829_1280447820">
            <w:r>
              <w:rPr>
                <w:webHidden/>
                <w:rStyle w:val="IndexLink"/>
              </w:rPr>
              <w:t>5</w:t>
            </w:r>
            <w:r>
              <w:rPr>
                <w:rStyle w:val="IndexLink"/>
                <w:rtl w:val="true"/>
              </w:rPr>
              <w:t xml:space="preserve">- </w:t>
            </w:r>
            <w:r>
              <w:rPr>
                <w:rStyle w:val="IndexLink"/>
                <w:rtl w:val="true"/>
              </w:rPr>
              <w:t>نگاه نافذ</w:t>
            </w:r>
            <w:r>
              <w:rPr>
                <w:rStyle w:val="IndexLink"/>
                <w:rtl w:val="true"/>
              </w:rPr>
              <w:tab/>
            </w:r>
            <w:r>
              <w:rPr>
                <w:rStyle w:val="IndexLink"/>
              </w:rPr>
              <w:t>497</w:t>
            </w:r>
          </w:hyperlink>
        </w:p>
        <w:p>
          <w:pPr>
            <w:pStyle w:val="Contents3"/>
            <w:tabs>
              <w:tab w:val="clear" w:pos="8459"/>
              <w:tab w:val="right" w:pos="9026" w:leader="dot"/>
            </w:tabs>
            <w:rPr/>
          </w:pPr>
          <w:hyperlink w:anchor="__RefHeading___Toc9013831_1280447820">
            <w:r>
              <w:rPr>
                <w:webHidden/>
                <w:rStyle w:val="IndexLink"/>
              </w:rPr>
              <w:t>6</w:t>
            </w:r>
            <w:r>
              <w:rPr>
                <w:rStyle w:val="IndexLink"/>
                <w:rtl w:val="true"/>
              </w:rPr>
              <w:t xml:space="preserve">- </w:t>
            </w:r>
            <w:r>
              <w:rPr>
                <w:rStyle w:val="IndexLink"/>
                <w:rtl w:val="true"/>
              </w:rPr>
              <w:t>سزای عدم رازداری</w:t>
            </w:r>
            <w:r>
              <w:rPr>
                <w:rStyle w:val="IndexLink"/>
                <w:rtl w:val="true"/>
              </w:rPr>
              <w:tab/>
            </w:r>
            <w:r>
              <w:rPr>
                <w:rStyle w:val="IndexLink"/>
              </w:rPr>
              <w:t>498</w:t>
            </w:r>
          </w:hyperlink>
        </w:p>
        <w:p>
          <w:pPr>
            <w:pStyle w:val="Contents3"/>
            <w:tabs>
              <w:tab w:val="clear" w:pos="8459"/>
              <w:tab w:val="right" w:pos="9026" w:leader="dot"/>
            </w:tabs>
            <w:rPr/>
          </w:pPr>
          <w:hyperlink w:anchor="__RefHeading___Toc9013833_1280447820">
            <w:r>
              <w:rPr>
                <w:webHidden/>
                <w:rStyle w:val="IndexLink"/>
              </w:rPr>
              <w:t>7</w:t>
            </w:r>
            <w:r>
              <w:rPr>
                <w:rStyle w:val="IndexLink"/>
                <w:rtl w:val="true"/>
              </w:rPr>
              <w:t xml:space="preserve">- </w:t>
            </w:r>
            <w:r>
              <w:rPr>
                <w:rStyle w:val="IndexLink"/>
                <w:rtl w:val="true"/>
              </w:rPr>
              <w:t>نپذیرفتن گندم مشکوک</w:t>
            </w:r>
            <w:r>
              <w:rPr>
                <w:rStyle w:val="IndexLink"/>
                <w:rtl w:val="true"/>
              </w:rPr>
              <w:tab/>
            </w:r>
            <w:r>
              <w:rPr>
                <w:rStyle w:val="IndexLink"/>
              </w:rPr>
              <w:t>499</w:t>
            </w:r>
          </w:hyperlink>
        </w:p>
        <w:p>
          <w:pPr>
            <w:pStyle w:val="Contents3"/>
            <w:tabs>
              <w:tab w:val="clear" w:pos="8459"/>
              <w:tab w:val="right" w:pos="9026" w:leader="dot"/>
            </w:tabs>
            <w:rPr/>
          </w:pPr>
          <w:hyperlink w:anchor="__RefHeading___Toc9013835_1280447820">
            <w:r>
              <w:rPr>
                <w:webHidden/>
                <w:rStyle w:val="IndexLink"/>
              </w:rPr>
              <w:t>8</w:t>
            </w:r>
            <w:r>
              <w:rPr>
                <w:rStyle w:val="IndexLink"/>
                <w:rtl w:val="true"/>
              </w:rPr>
              <w:t xml:space="preserve">- </w:t>
            </w:r>
            <w:r>
              <w:rPr>
                <w:rStyle w:val="IndexLink"/>
                <w:rtl w:val="true"/>
              </w:rPr>
              <w:t>تنبیه مأمور متمرّد</w:t>
            </w:r>
            <w:r>
              <w:rPr>
                <w:rStyle w:val="IndexLink"/>
                <w:rtl w:val="true"/>
              </w:rPr>
              <w:tab/>
            </w:r>
            <w:r>
              <w:rPr>
                <w:rStyle w:val="IndexLink"/>
              </w:rPr>
              <w:t>499</w:t>
            </w:r>
          </w:hyperlink>
        </w:p>
        <w:p>
          <w:pPr>
            <w:pStyle w:val="Contents3"/>
            <w:tabs>
              <w:tab w:val="clear" w:pos="8459"/>
              <w:tab w:val="right" w:pos="9026" w:leader="dot"/>
            </w:tabs>
            <w:rPr/>
          </w:pPr>
          <w:hyperlink w:anchor="__RefHeading___Toc9013837_1280447820">
            <w:r>
              <w:rPr>
                <w:webHidden/>
                <w:rStyle w:val="IndexLink"/>
              </w:rPr>
              <w:t>9</w:t>
            </w:r>
            <w:r>
              <w:rPr>
                <w:rStyle w:val="IndexLink"/>
                <w:rtl w:val="true"/>
              </w:rPr>
              <w:t xml:space="preserve">- </w:t>
            </w:r>
            <w:r>
              <w:rPr>
                <w:rStyle w:val="IndexLink"/>
                <w:rtl w:val="true"/>
              </w:rPr>
              <w:t>یادآوری نذر</w:t>
            </w:r>
            <w:r>
              <w:rPr>
                <w:rStyle w:val="IndexLink"/>
                <w:rtl w:val="true"/>
              </w:rPr>
              <w:tab/>
            </w:r>
            <w:r>
              <w:rPr>
                <w:rStyle w:val="IndexLink"/>
              </w:rPr>
              <w:t>500</w:t>
            </w:r>
          </w:hyperlink>
        </w:p>
        <w:p>
          <w:pPr>
            <w:pStyle w:val="Contents3"/>
            <w:tabs>
              <w:tab w:val="clear" w:pos="8459"/>
              <w:tab w:val="right" w:pos="9026" w:leader="dot"/>
            </w:tabs>
            <w:rPr/>
          </w:pPr>
          <w:hyperlink w:anchor="__RefHeading___Toc9013839_1280447820">
            <w:r>
              <w:rPr>
                <w:webHidden/>
                <w:rStyle w:val="IndexLink"/>
              </w:rPr>
              <w:t>10</w:t>
            </w:r>
            <w:r>
              <w:rPr>
                <w:rStyle w:val="IndexLink"/>
                <w:rtl w:val="true"/>
              </w:rPr>
              <w:t xml:space="preserve">- </w:t>
            </w:r>
            <w:r>
              <w:rPr>
                <w:rStyle w:val="IndexLink"/>
                <w:rtl w:val="true"/>
              </w:rPr>
              <w:t>شفای بیمار جذامی</w:t>
            </w:r>
            <w:r>
              <w:rPr>
                <w:rStyle w:val="IndexLink"/>
                <w:rtl w:val="true"/>
              </w:rPr>
              <w:tab/>
            </w:r>
            <w:r>
              <w:rPr>
                <w:rStyle w:val="IndexLink"/>
              </w:rPr>
              <w:t>501</w:t>
            </w:r>
          </w:hyperlink>
        </w:p>
        <w:p>
          <w:pPr>
            <w:pStyle w:val="Contents3"/>
            <w:tabs>
              <w:tab w:val="clear" w:pos="8459"/>
              <w:tab w:val="right" w:pos="9026" w:leader="dot"/>
            </w:tabs>
            <w:rPr/>
          </w:pPr>
          <w:hyperlink w:anchor="__RefHeading___Toc9013841_1280447820">
            <w:r>
              <w:rPr>
                <w:webHidden/>
                <w:rStyle w:val="IndexLink"/>
              </w:rPr>
              <w:t>11</w:t>
            </w:r>
            <w:r>
              <w:rPr>
                <w:rStyle w:val="IndexLink"/>
                <w:rtl w:val="true"/>
              </w:rPr>
              <w:t xml:space="preserve">- </w:t>
            </w:r>
            <w:r>
              <w:rPr>
                <w:rStyle w:val="IndexLink"/>
                <w:rtl w:val="true"/>
              </w:rPr>
              <w:t>ادای نذر فراموش شده</w:t>
            </w:r>
            <w:r>
              <w:rPr>
                <w:rStyle w:val="IndexLink"/>
                <w:rtl w:val="true"/>
              </w:rPr>
              <w:tab/>
            </w:r>
            <w:r>
              <w:rPr>
                <w:rStyle w:val="IndexLink"/>
              </w:rPr>
              <w:t>502</w:t>
            </w:r>
          </w:hyperlink>
        </w:p>
        <w:p>
          <w:pPr>
            <w:pStyle w:val="Contents3"/>
            <w:tabs>
              <w:tab w:val="clear" w:pos="8459"/>
              <w:tab w:val="right" w:pos="9026" w:leader="dot"/>
            </w:tabs>
            <w:rPr/>
          </w:pPr>
          <w:hyperlink w:anchor="__RefHeading___Toc9013843_1280447820">
            <w:r>
              <w:rPr>
                <w:webHidden/>
                <w:rStyle w:val="IndexLink"/>
              </w:rPr>
              <w:t>12</w:t>
            </w:r>
            <w:r>
              <w:rPr>
                <w:rStyle w:val="IndexLink"/>
                <w:rtl w:val="true"/>
              </w:rPr>
              <w:t xml:space="preserve">- </w:t>
            </w:r>
            <w:r>
              <w:rPr>
                <w:rStyle w:val="IndexLink"/>
                <w:rtl w:val="true"/>
              </w:rPr>
              <w:t>تقدیر الهی</w:t>
            </w:r>
            <w:r>
              <w:rPr>
                <w:rStyle w:val="IndexLink"/>
                <w:rtl w:val="true"/>
              </w:rPr>
              <w:tab/>
            </w:r>
            <w:r>
              <w:rPr>
                <w:rStyle w:val="IndexLink"/>
              </w:rPr>
              <w:t>503</w:t>
            </w:r>
          </w:hyperlink>
        </w:p>
        <w:p>
          <w:pPr>
            <w:pStyle w:val="Contents3"/>
            <w:tabs>
              <w:tab w:val="clear" w:pos="8459"/>
              <w:tab w:val="right" w:pos="9026" w:leader="dot"/>
            </w:tabs>
            <w:rPr/>
          </w:pPr>
          <w:hyperlink w:anchor="__RefHeading___Toc9013845_1280447820">
            <w:r>
              <w:rPr>
                <w:webHidden/>
                <w:rStyle w:val="IndexLink"/>
              </w:rPr>
              <w:t>13</w:t>
            </w:r>
            <w:r>
              <w:rPr>
                <w:rStyle w:val="IndexLink"/>
                <w:rtl w:val="true"/>
              </w:rPr>
              <w:t xml:space="preserve">- </w:t>
            </w:r>
            <w:r>
              <w:rPr>
                <w:rStyle w:val="IndexLink"/>
                <w:rtl w:val="true"/>
              </w:rPr>
              <w:t>عصای شفابخش</w:t>
            </w:r>
            <w:r>
              <w:rPr>
                <w:rStyle w:val="IndexLink"/>
                <w:rtl w:val="true"/>
              </w:rPr>
              <w:tab/>
            </w:r>
            <w:r>
              <w:rPr>
                <w:rStyle w:val="IndexLink"/>
              </w:rPr>
              <w:t>504</w:t>
            </w:r>
          </w:hyperlink>
        </w:p>
        <w:p>
          <w:pPr>
            <w:pStyle w:val="Contents3"/>
            <w:tabs>
              <w:tab w:val="clear" w:pos="8459"/>
              <w:tab w:val="right" w:pos="9026" w:leader="dot"/>
            </w:tabs>
            <w:rPr/>
          </w:pPr>
          <w:hyperlink w:anchor="__RefHeading___Toc9013847_1280447820">
            <w:r>
              <w:rPr>
                <w:webHidden/>
                <w:rStyle w:val="IndexLink"/>
              </w:rPr>
              <w:t>14</w:t>
            </w:r>
            <w:r>
              <w:rPr>
                <w:rStyle w:val="IndexLink"/>
                <w:rtl w:val="true"/>
              </w:rPr>
              <w:t xml:space="preserve">- </w:t>
            </w:r>
            <w:r>
              <w:rPr>
                <w:rStyle w:val="IndexLink"/>
                <w:rtl w:val="true"/>
              </w:rPr>
              <w:t>معافیت از خدمت سربازی</w:t>
            </w:r>
            <w:r>
              <w:rPr>
                <w:rStyle w:val="IndexLink"/>
                <w:rtl w:val="true"/>
              </w:rPr>
              <w:tab/>
            </w:r>
            <w:r>
              <w:rPr>
                <w:rStyle w:val="IndexLink"/>
              </w:rPr>
              <w:t>504</w:t>
            </w:r>
          </w:hyperlink>
        </w:p>
        <w:p>
          <w:pPr>
            <w:pStyle w:val="Contents3"/>
            <w:tabs>
              <w:tab w:val="clear" w:pos="8459"/>
              <w:tab w:val="right" w:pos="9026" w:leader="dot"/>
            </w:tabs>
            <w:rPr/>
          </w:pPr>
          <w:hyperlink w:anchor="__RefHeading___Toc9013849_1280447820">
            <w:r>
              <w:rPr>
                <w:webHidden/>
                <w:rStyle w:val="IndexLink"/>
              </w:rPr>
              <w:t>15</w:t>
            </w:r>
            <w:r>
              <w:rPr>
                <w:rStyle w:val="IndexLink"/>
                <w:rtl w:val="true"/>
              </w:rPr>
              <w:t xml:space="preserve">- </w:t>
            </w:r>
            <w:r>
              <w:rPr>
                <w:rStyle w:val="IndexLink"/>
                <w:rtl w:val="true"/>
              </w:rPr>
              <w:t>پیشگویی فوت در کربلا</w:t>
            </w:r>
            <w:r>
              <w:rPr>
                <w:rStyle w:val="IndexLink"/>
                <w:rtl w:val="true"/>
              </w:rPr>
              <w:tab/>
            </w:r>
            <w:r>
              <w:rPr>
                <w:rStyle w:val="IndexLink"/>
              </w:rPr>
              <w:t>505</w:t>
            </w:r>
          </w:hyperlink>
        </w:p>
        <w:p>
          <w:pPr>
            <w:pStyle w:val="Contents3"/>
            <w:tabs>
              <w:tab w:val="clear" w:pos="8459"/>
              <w:tab w:val="right" w:pos="9026" w:leader="dot"/>
            </w:tabs>
            <w:rPr/>
          </w:pPr>
          <w:hyperlink w:anchor="__RefHeading___Toc9013851_1280447820">
            <w:r>
              <w:rPr>
                <w:webHidden/>
                <w:rStyle w:val="IndexLink"/>
              </w:rPr>
              <w:t>16</w:t>
            </w:r>
            <w:r>
              <w:rPr>
                <w:rStyle w:val="IndexLink"/>
                <w:rtl w:val="true"/>
              </w:rPr>
              <w:t xml:space="preserve">- </w:t>
            </w:r>
            <w:r>
              <w:rPr>
                <w:rStyle w:val="IndexLink"/>
                <w:rtl w:val="true"/>
              </w:rPr>
              <w:t>یادآوری</w:t>
            </w:r>
            <w:r>
              <w:rPr>
                <w:rStyle w:val="IndexLink"/>
                <w:rtl w:val="true"/>
              </w:rPr>
              <w:tab/>
            </w:r>
            <w:r>
              <w:rPr>
                <w:rStyle w:val="IndexLink"/>
              </w:rPr>
              <w:t>506</w:t>
            </w:r>
          </w:hyperlink>
        </w:p>
        <w:p>
          <w:pPr>
            <w:pStyle w:val="Contents3"/>
            <w:tabs>
              <w:tab w:val="clear" w:pos="8459"/>
              <w:tab w:val="right" w:pos="9026" w:leader="dot"/>
            </w:tabs>
            <w:rPr/>
          </w:pPr>
          <w:hyperlink w:anchor="__RefHeading___Toc9013853_1280447820">
            <w:r>
              <w:rPr>
                <w:webHidden/>
                <w:rStyle w:val="IndexLink"/>
              </w:rPr>
              <w:t>17</w:t>
            </w:r>
            <w:r>
              <w:rPr>
                <w:rStyle w:val="IndexLink"/>
                <w:rtl w:val="true"/>
              </w:rPr>
              <w:t xml:space="preserve">- </w:t>
            </w:r>
            <w:r>
              <w:rPr>
                <w:rStyle w:val="IndexLink"/>
                <w:rtl w:val="true"/>
              </w:rPr>
              <w:t>نجات از تلف شدن گوسفندان</w:t>
            </w:r>
            <w:r>
              <w:rPr>
                <w:rStyle w:val="IndexLink"/>
                <w:rtl w:val="true"/>
              </w:rPr>
              <w:tab/>
            </w:r>
            <w:r>
              <w:rPr>
                <w:rStyle w:val="IndexLink"/>
              </w:rPr>
              <w:t>506</w:t>
            </w:r>
          </w:hyperlink>
        </w:p>
        <w:p>
          <w:pPr>
            <w:pStyle w:val="Contents3"/>
            <w:tabs>
              <w:tab w:val="clear" w:pos="8459"/>
              <w:tab w:val="right" w:pos="9026" w:leader="dot"/>
            </w:tabs>
            <w:rPr/>
          </w:pPr>
          <w:hyperlink w:anchor="__RefHeading___Toc9013855_1280447820">
            <w:r>
              <w:rPr>
                <w:webHidden/>
                <w:rStyle w:val="IndexLink"/>
              </w:rPr>
              <w:t>18</w:t>
            </w:r>
            <w:r>
              <w:rPr>
                <w:rStyle w:val="IndexLink"/>
                <w:rtl w:val="true"/>
              </w:rPr>
              <w:t xml:space="preserve">- </w:t>
            </w:r>
            <w:r>
              <w:rPr>
                <w:rStyle w:val="IndexLink"/>
                <w:rtl w:val="true"/>
              </w:rPr>
              <w:t>تجربه و طبابت</w:t>
            </w:r>
            <w:r>
              <w:rPr>
                <w:rStyle w:val="IndexLink"/>
                <w:rtl w:val="true"/>
              </w:rPr>
              <w:tab/>
            </w:r>
            <w:r>
              <w:rPr>
                <w:rStyle w:val="IndexLink"/>
              </w:rPr>
              <w:t>508</w:t>
            </w:r>
          </w:hyperlink>
        </w:p>
        <w:p>
          <w:pPr>
            <w:pStyle w:val="Contents3"/>
            <w:tabs>
              <w:tab w:val="clear" w:pos="8459"/>
              <w:tab w:val="right" w:pos="9026" w:leader="dot"/>
            </w:tabs>
            <w:rPr/>
          </w:pPr>
          <w:hyperlink w:anchor="__RefHeading___Toc9013857_1280447820">
            <w:r>
              <w:rPr>
                <w:webHidden/>
                <w:rStyle w:val="IndexLink"/>
              </w:rPr>
              <w:t>19</w:t>
            </w:r>
            <w:r>
              <w:rPr>
                <w:rStyle w:val="IndexLink"/>
                <w:rtl w:val="true"/>
              </w:rPr>
              <w:t xml:space="preserve">- </w:t>
            </w:r>
            <w:r>
              <w:rPr>
                <w:rStyle w:val="IndexLink"/>
                <w:rtl w:val="true"/>
              </w:rPr>
              <w:t>آگاهی از اختلاف</w:t>
            </w:r>
            <w:r>
              <w:rPr>
                <w:rStyle w:val="IndexLink"/>
                <w:rtl w:val="true"/>
              </w:rPr>
              <w:tab/>
            </w:r>
            <w:r>
              <w:rPr>
                <w:rStyle w:val="IndexLink"/>
              </w:rPr>
              <w:t>509</w:t>
            </w:r>
          </w:hyperlink>
        </w:p>
        <w:p>
          <w:pPr>
            <w:pStyle w:val="Contents3"/>
            <w:tabs>
              <w:tab w:val="clear" w:pos="8459"/>
              <w:tab w:val="right" w:pos="9026" w:leader="dot"/>
            </w:tabs>
            <w:rPr/>
          </w:pPr>
          <w:hyperlink w:anchor="__RefHeading___Toc9013859_1280447820">
            <w:r>
              <w:rPr>
                <w:webHidden/>
                <w:rStyle w:val="IndexLink"/>
              </w:rPr>
              <w:t>20</w:t>
            </w:r>
            <w:r>
              <w:rPr>
                <w:rStyle w:val="IndexLink"/>
                <w:rtl w:val="true"/>
              </w:rPr>
              <w:t xml:space="preserve">- </w:t>
            </w:r>
            <w:r>
              <w:rPr>
                <w:rStyle w:val="IndexLink"/>
                <w:rtl w:val="true"/>
              </w:rPr>
              <w:t>زغال های بابرکت</w:t>
            </w:r>
            <w:r>
              <w:rPr>
                <w:rStyle w:val="IndexLink"/>
                <w:rtl w:val="true"/>
              </w:rPr>
              <w:tab/>
            </w:r>
            <w:r>
              <w:rPr>
                <w:rStyle w:val="IndexLink"/>
              </w:rPr>
              <w:t>510</w:t>
            </w:r>
          </w:hyperlink>
        </w:p>
        <w:p>
          <w:pPr>
            <w:pStyle w:val="Contents3"/>
            <w:tabs>
              <w:tab w:val="clear" w:pos="8459"/>
              <w:tab w:val="right" w:pos="9026" w:leader="dot"/>
            </w:tabs>
            <w:rPr/>
          </w:pPr>
          <w:hyperlink w:anchor="__RefHeading___Toc9013861_1280447820">
            <w:r>
              <w:rPr>
                <w:webHidden/>
                <w:rStyle w:val="IndexLink"/>
              </w:rPr>
              <w:t>21</w:t>
            </w:r>
            <w:r>
              <w:rPr>
                <w:rStyle w:val="IndexLink"/>
                <w:rtl w:val="true"/>
              </w:rPr>
              <w:t xml:space="preserve">- </w:t>
            </w:r>
            <w:r>
              <w:rPr>
                <w:rStyle w:val="IndexLink"/>
                <w:rtl w:val="true"/>
              </w:rPr>
              <w:t>تهيّه قند از پول قمار</w:t>
            </w:r>
            <w:r>
              <w:rPr>
                <w:rStyle w:val="IndexLink"/>
                <w:rtl w:val="true"/>
              </w:rPr>
              <w:tab/>
            </w:r>
            <w:r>
              <w:rPr>
                <w:rStyle w:val="IndexLink"/>
              </w:rPr>
              <w:t>511</w:t>
            </w:r>
          </w:hyperlink>
        </w:p>
        <w:p>
          <w:pPr>
            <w:pStyle w:val="Contents3"/>
            <w:tabs>
              <w:tab w:val="clear" w:pos="8459"/>
              <w:tab w:val="right" w:pos="9026" w:leader="dot"/>
            </w:tabs>
            <w:rPr/>
          </w:pPr>
          <w:hyperlink w:anchor="__RefHeading___Toc9013863_1280447820">
            <w:r>
              <w:rPr>
                <w:webHidden/>
                <w:rStyle w:val="IndexLink"/>
              </w:rPr>
              <w:t>22</w:t>
            </w:r>
            <w:r>
              <w:rPr>
                <w:rStyle w:val="IndexLink"/>
                <w:rtl w:val="true"/>
              </w:rPr>
              <w:t xml:space="preserve">- </w:t>
            </w:r>
            <w:r>
              <w:rPr>
                <w:rStyle w:val="IndexLink"/>
                <w:rtl w:val="true"/>
              </w:rPr>
              <w:t>مجازات تهمت زدن</w:t>
            </w:r>
            <w:r>
              <w:rPr>
                <w:rStyle w:val="IndexLink"/>
                <w:rtl w:val="true"/>
              </w:rPr>
              <w:tab/>
            </w:r>
            <w:r>
              <w:rPr>
                <w:rStyle w:val="IndexLink"/>
              </w:rPr>
              <w:t>512</w:t>
            </w:r>
          </w:hyperlink>
        </w:p>
        <w:p>
          <w:pPr>
            <w:pStyle w:val="Contents3"/>
            <w:tabs>
              <w:tab w:val="clear" w:pos="8459"/>
              <w:tab w:val="right" w:pos="9026" w:leader="dot"/>
            </w:tabs>
            <w:rPr/>
          </w:pPr>
          <w:hyperlink w:anchor="__RefHeading___Toc9013865_1280447820">
            <w:r>
              <w:rPr>
                <w:webHidden/>
                <w:rStyle w:val="IndexLink"/>
              </w:rPr>
              <w:t>23</w:t>
            </w:r>
            <w:r>
              <w:rPr>
                <w:rStyle w:val="IndexLink"/>
                <w:rtl w:val="true"/>
              </w:rPr>
              <w:t xml:space="preserve">- </w:t>
            </w:r>
            <w:r>
              <w:rPr>
                <w:rStyle w:val="IndexLink"/>
                <w:rtl w:val="true"/>
              </w:rPr>
              <w:t>ماست غیر مشروع</w:t>
            </w:r>
            <w:r>
              <w:rPr>
                <w:rStyle w:val="IndexLink"/>
                <w:rtl w:val="true"/>
              </w:rPr>
              <w:tab/>
            </w:r>
            <w:r>
              <w:rPr>
                <w:rStyle w:val="IndexLink"/>
              </w:rPr>
              <w:t>512</w:t>
            </w:r>
          </w:hyperlink>
        </w:p>
        <w:p>
          <w:pPr>
            <w:pStyle w:val="Contents3"/>
            <w:tabs>
              <w:tab w:val="clear" w:pos="8459"/>
              <w:tab w:val="right" w:pos="9026" w:leader="dot"/>
            </w:tabs>
            <w:rPr/>
          </w:pPr>
          <w:hyperlink w:anchor="__RefHeading___Toc9013867_1280447820">
            <w:r>
              <w:rPr>
                <w:webHidden/>
                <w:rStyle w:val="IndexLink"/>
              </w:rPr>
              <w:t>24</w:t>
            </w:r>
            <w:r>
              <w:rPr>
                <w:rStyle w:val="IndexLink"/>
                <w:rtl w:val="true"/>
              </w:rPr>
              <w:t xml:space="preserve">- </w:t>
            </w:r>
            <w:r>
              <w:rPr>
                <w:rStyle w:val="IndexLink"/>
                <w:rtl w:val="true"/>
              </w:rPr>
              <w:t>امداد در شبی تاریک در راه</w:t>
            </w:r>
            <w:r>
              <w:rPr>
                <w:rStyle w:val="IndexLink"/>
                <w:rtl w:val="true"/>
              </w:rPr>
              <w:tab/>
            </w:r>
            <w:r>
              <w:rPr>
                <w:rStyle w:val="IndexLink"/>
              </w:rPr>
              <w:t>513</w:t>
            </w:r>
          </w:hyperlink>
        </w:p>
        <w:p>
          <w:pPr>
            <w:pStyle w:val="Contents3"/>
            <w:tabs>
              <w:tab w:val="clear" w:pos="8459"/>
              <w:tab w:val="right" w:pos="9026" w:leader="dot"/>
            </w:tabs>
            <w:rPr/>
          </w:pPr>
          <w:hyperlink w:anchor="__RefHeading___Toc9013869_1280447820">
            <w:r>
              <w:rPr>
                <w:webHidden/>
                <w:rStyle w:val="IndexLink"/>
              </w:rPr>
              <w:t>25</w:t>
            </w:r>
            <w:r>
              <w:rPr>
                <w:rStyle w:val="IndexLink"/>
                <w:rtl w:val="true"/>
              </w:rPr>
              <w:t xml:space="preserve">- </w:t>
            </w:r>
            <w:r>
              <w:rPr>
                <w:rStyle w:val="IndexLink"/>
                <w:rtl w:val="true"/>
              </w:rPr>
              <w:t>شفای بیمار تراخمی</w:t>
            </w:r>
            <w:r>
              <w:rPr>
                <w:rStyle w:val="IndexLink"/>
                <w:rtl w:val="true"/>
              </w:rPr>
              <w:tab/>
            </w:r>
            <w:r>
              <w:rPr>
                <w:rStyle w:val="IndexLink"/>
              </w:rPr>
              <w:t>514</w:t>
            </w:r>
          </w:hyperlink>
        </w:p>
        <w:p>
          <w:pPr>
            <w:pStyle w:val="Contents3"/>
            <w:tabs>
              <w:tab w:val="clear" w:pos="8459"/>
              <w:tab w:val="right" w:pos="9026" w:leader="dot"/>
            </w:tabs>
            <w:rPr/>
          </w:pPr>
          <w:hyperlink w:anchor="__RefHeading___Toc9013871_1280447820">
            <w:r>
              <w:rPr>
                <w:webHidden/>
                <w:rStyle w:val="IndexLink"/>
              </w:rPr>
              <w:t>26</w:t>
            </w:r>
            <w:r>
              <w:rPr>
                <w:rStyle w:val="IndexLink"/>
                <w:rtl w:val="true"/>
              </w:rPr>
              <w:t xml:space="preserve">- </w:t>
            </w:r>
            <w:r>
              <w:rPr>
                <w:rStyle w:val="IndexLink"/>
                <w:rtl w:val="true"/>
              </w:rPr>
              <w:t>آماده سازی محلّ دفن</w:t>
            </w:r>
            <w:r>
              <w:rPr>
                <w:rStyle w:val="IndexLink"/>
                <w:rtl w:val="true"/>
              </w:rPr>
              <w:tab/>
            </w:r>
            <w:r>
              <w:rPr>
                <w:rStyle w:val="IndexLink"/>
              </w:rPr>
              <w:t>515</w:t>
            </w:r>
          </w:hyperlink>
        </w:p>
        <w:p>
          <w:pPr>
            <w:pStyle w:val="Contents3"/>
            <w:tabs>
              <w:tab w:val="clear" w:pos="8459"/>
              <w:tab w:val="right" w:pos="9026" w:leader="dot"/>
            </w:tabs>
            <w:rPr/>
          </w:pPr>
          <w:hyperlink w:anchor="__RefHeading___Toc9013873_1280447820">
            <w:r>
              <w:rPr>
                <w:webHidden/>
                <w:rStyle w:val="IndexLink"/>
              </w:rPr>
              <w:t>27</w:t>
            </w:r>
            <w:r>
              <w:rPr>
                <w:rStyle w:val="IndexLink"/>
                <w:rtl w:val="true"/>
              </w:rPr>
              <w:t xml:space="preserve">- </w:t>
            </w:r>
            <w:r>
              <w:rPr>
                <w:rStyle w:val="IndexLink"/>
                <w:rtl w:val="true"/>
              </w:rPr>
              <w:t>روز حزن مردم مهریز</w:t>
            </w:r>
            <w:r>
              <w:rPr>
                <w:rStyle w:val="IndexLink"/>
                <w:rtl w:val="true"/>
              </w:rPr>
              <w:tab/>
            </w:r>
            <w:r>
              <w:rPr>
                <w:rStyle w:val="IndexLink"/>
              </w:rPr>
              <w:t>517</w:t>
            </w:r>
          </w:hyperlink>
        </w:p>
        <w:p>
          <w:pPr>
            <w:pStyle w:val="Contents3"/>
            <w:tabs>
              <w:tab w:val="clear" w:pos="8459"/>
              <w:tab w:val="right" w:pos="9026" w:leader="dot"/>
            </w:tabs>
            <w:rPr/>
          </w:pPr>
          <w:hyperlink w:anchor="__RefHeading___Toc9013875_1280447820">
            <w:r>
              <w:rPr>
                <w:webHidden/>
                <w:rStyle w:val="IndexLink"/>
              </w:rPr>
              <w:t>28</w:t>
            </w:r>
            <w:r>
              <w:rPr>
                <w:rStyle w:val="IndexLink"/>
                <w:rtl w:val="true"/>
              </w:rPr>
              <w:t xml:space="preserve">- </w:t>
            </w:r>
            <w:r>
              <w:rPr>
                <w:rStyle w:val="IndexLink"/>
                <w:rtl w:val="true"/>
              </w:rPr>
              <w:t>جلوه ای از عالم برزخ</w:t>
            </w:r>
            <w:r>
              <w:rPr>
                <w:rStyle w:val="IndexLink"/>
                <w:rtl w:val="true"/>
              </w:rPr>
              <w:tab/>
            </w:r>
            <w:r>
              <w:rPr>
                <w:rStyle w:val="IndexLink"/>
              </w:rPr>
              <w:t>518</w:t>
            </w:r>
          </w:hyperlink>
        </w:p>
        <w:p>
          <w:pPr>
            <w:pStyle w:val="Contents3"/>
            <w:tabs>
              <w:tab w:val="clear" w:pos="8459"/>
              <w:tab w:val="right" w:pos="9026" w:leader="dot"/>
            </w:tabs>
            <w:rPr/>
          </w:pPr>
          <w:hyperlink w:anchor="__RefHeading___Toc9013877_1280447820">
            <w:r>
              <w:rPr>
                <w:webHidden/>
                <w:rStyle w:val="IndexLink"/>
              </w:rPr>
              <w:t>29</w:t>
            </w:r>
            <w:r>
              <w:rPr>
                <w:rStyle w:val="IndexLink"/>
                <w:rtl w:val="true"/>
              </w:rPr>
              <w:t xml:space="preserve">- </w:t>
            </w:r>
            <w:r>
              <w:rPr>
                <w:rStyle w:val="IndexLink"/>
                <w:rtl w:val="true"/>
              </w:rPr>
              <w:t>سقوط و نجات</w:t>
            </w:r>
            <w:r>
              <w:rPr>
                <w:rStyle w:val="IndexLink"/>
                <w:rtl w:val="true"/>
              </w:rPr>
              <w:tab/>
            </w:r>
            <w:r>
              <w:rPr>
                <w:rStyle w:val="IndexLink"/>
              </w:rPr>
              <w:t>519</w:t>
            </w:r>
          </w:hyperlink>
        </w:p>
        <w:p>
          <w:pPr>
            <w:pStyle w:val="Contents3"/>
            <w:tabs>
              <w:tab w:val="clear" w:pos="8459"/>
              <w:tab w:val="right" w:pos="9026" w:leader="dot"/>
            </w:tabs>
            <w:rPr/>
          </w:pPr>
          <w:hyperlink w:anchor="__RefHeading___Toc9013879_1280447820">
            <w:r>
              <w:rPr>
                <w:webHidden/>
                <w:rStyle w:val="IndexLink"/>
              </w:rPr>
              <w:t>30</w:t>
            </w:r>
            <w:r>
              <w:rPr>
                <w:rStyle w:val="IndexLink"/>
                <w:rtl w:val="true"/>
              </w:rPr>
              <w:t xml:space="preserve">- </w:t>
            </w:r>
            <w:r>
              <w:rPr>
                <w:rStyle w:val="IndexLink"/>
                <w:rtl w:val="true"/>
              </w:rPr>
              <w:t>نوری سبز در مقبره آقا</w:t>
            </w:r>
            <w:r>
              <w:rPr>
                <w:rStyle w:val="IndexLink"/>
                <w:rtl w:val="true"/>
              </w:rPr>
              <w:tab/>
            </w:r>
            <w:r>
              <w:rPr>
                <w:rStyle w:val="IndexLink"/>
              </w:rPr>
              <w:t>520</w:t>
            </w:r>
          </w:hyperlink>
        </w:p>
        <w:p>
          <w:pPr>
            <w:pStyle w:val="Contents2"/>
            <w:tabs>
              <w:tab w:val="clear" w:pos="8743"/>
              <w:tab w:val="right" w:pos="9026" w:leader="dot"/>
            </w:tabs>
            <w:rPr/>
          </w:pPr>
          <w:hyperlink w:anchor="__RefHeading___Toc9013881_1280447820">
            <w:r>
              <w:rPr>
                <w:webHidden/>
                <w:rStyle w:val="IndexLink"/>
                <w:rtl w:val="true"/>
              </w:rPr>
              <w:t>قدوه پاکان</w:t>
            </w:r>
            <w:r>
              <w:rPr>
                <w:rStyle w:val="IndexLink"/>
                <w:rtl w:val="true"/>
              </w:rPr>
              <w:tab/>
            </w:r>
            <w:r>
              <w:rPr>
                <w:rStyle w:val="IndexLink"/>
              </w:rPr>
              <w:t>521</w:t>
            </w:r>
          </w:hyperlink>
        </w:p>
        <w:p>
          <w:pPr>
            <w:pStyle w:val="Contents2"/>
            <w:tabs>
              <w:tab w:val="clear" w:pos="8743"/>
              <w:tab w:val="right" w:pos="9026" w:leader="dot"/>
            </w:tabs>
            <w:rPr/>
          </w:pPr>
          <w:hyperlink w:anchor="__RefHeading___Toc9013883_1280447820">
            <w:r>
              <w:rPr>
                <w:webHidden/>
                <w:rStyle w:val="IndexLink"/>
                <w:rtl w:val="true"/>
              </w:rPr>
              <w:t>حجّة الاسلام شیخ اسدالله بافقی قدّس سرّه</w:t>
            </w:r>
            <w:r>
              <w:rPr>
                <w:rStyle w:val="IndexLink"/>
                <w:rtl w:val="true"/>
              </w:rPr>
              <w:tab/>
            </w:r>
            <w:r>
              <w:rPr>
                <w:rStyle w:val="IndexLink"/>
              </w:rPr>
              <w:t>523</w:t>
            </w:r>
          </w:hyperlink>
        </w:p>
        <w:p>
          <w:pPr>
            <w:pStyle w:val="Contents3"/>
            <w:tabs>
              <w:tab w:val="clear" w:pos="8459"/>
              <w:tab w:val="right" w:pos="9026" w:leader="dot"/>
            </w:tabs>
            <w:rPr/>
          </w:pPr>
          <w:hyperlink w:anchor="__RefHeading___Toc9013885_1280447820">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9013887_1280447820">
            <w:r>
              <w:rPr>
                <w:webHidden/>
                <w:rStyle w:val="IndexLink"/>
              </w:rPr>
              <w:t>1</w:t>
            </w:r>
            <w:r>
              <w:rPr>
                <w:rStyle w:val="IndexLink"/>
                <w:rtl w:val="true"/>
              </w:rPr>
              <w:t xml:space="preserve">- </w:t>
            </w:r>
            <w:r>
              <w:rPr>
                <w:rStyle w:val="IndexLink"/>
                <w:rtl w:val="true"/>
              </w:rPr>
              <w:t>انگشتری نفیس</w:t>
            </w:r>
            <w:r>
              <w:rPr>
                <w:rStyle w:val="IndexLink"/>
                <w:rtl w:val="true"/>
              </w:rPr>
              <w:tab/>
            </w:r>
            <w:r>
              <w:rPr>
                <w:rStyle w:val="IndexLink"/>
              </w:rPr>
              <w:t>526</w:t>
            </w:r>
          </w:hyperlink>
        </w:p>
        <w:p>
          <w:pPr>
            <w:pStyle w:val="Contents3"/>
            <w:tabs>
              <w:tab w:val="clear" w:pos="8459"/>
              <w:tab w:val="right" w:pos="9026" w:leader="dot"/>
            </w:tabs>
            <w:rPr/>
          </w:pPr>
          <w:hyperlink w:anchor="__RefHeading___Toc9013889_1280447820">
            <w:r>
              <w:rPr>
                <w:webHidden/>
                <w:rStyle w:val="IndexLink"/>
              </w:rPr>
              <w:t>2</w:t>
            </w:r>
            <w:r>
              <w:rPr>
                <w:rStyle w:val="IndexLink"/>
                <w:rtl w:val="true"/>
              </w:rPr>
              <w:t xml:space="preserve">- </w:t>
            </w:r>
            <w:r>
              <w:rPr>
                <w:rStyle w:val="IndexLink"/>
                <w:rtl w:val="true"/>
              </w:rPr>
              <w:t>تهدید نخل بی بار</w:t>
            </w:r>
            <w:r>
              <w:rPr>
                <w:rStyle w:val="IndexLink"/>
                <w:rtl w:val="true"/>
              </w:rPr>
              <w:tab/>
            </w:r>
            <w:r>
              <w:rPr>
                <w:rStyle w:val="IndexLink"/>
              </w:rPr>
              <w:t>527</w:t>
            </w:r>
          </w:hyperlink>
        </w:p>
        <w:p>
          <w:pPr>
            <w:pStyle w:val="Contents3"/>
            <w:tabs>
              <w:tab w:val="clear" w:pos="8459"/>
              <w:tab w:val="right" w:pos="9026" w:leader="dot"/>
            </w:tabs>
            <w:rPr/>
          </w:pPr>
          <w:hyperlink w:anchor="__RefHeading___Toc9013891_1280447820">
            <w:r>
              <w:rPr>
                <w:webHidden/>
                <w:rStyle w:val="IndexLink"/>
              </w:rPr>
              <w:t>3</w:t>
            </w:r>
            <w:r>
              <w:rPr>
                <w:rStyle w:val="IndexLink"/>
                <w:rtl w:val="true"/>
              </w:rPr>
              <w:t xml:space="preserve">- </w:t>
            </w:r>
            <w:r>
              <w:rPr>
                <w:rStyle w:val="IndexLink"/>
                <w:rtl w:val="true"/>
              </w:rPr>
              <w:t>تدارک میوه برای سادات</w:t>
            </w:r>
            <w:r>
              <w:rPr>
                <w:rStyle w:val="IndexLink"/>
                <w:rtl w:val="true"/>
              </w:rPr>
              <w:tab/>
            </w:r>
            <w:r>
              <w:rPr>
                <w:rStyle w:val="IndexLink"/>
              </w:rPr>
              <w:t>528</w:t>
            </w:r>
          </w:hyperlink>
        </w:p>
        <w:p>
          <w:pPr>
            <w:pStyle w:val="Contents3"/>
            <w:tabs>
              <w:tab w:val="clear" w:pos="8459"/>
              <w:tab w:val="right" w:pos="9026" w:leader="dot"/>
            </w:tabs>
            <w:rPr/>
          </w:pPr>
          <w:hyperlink w:anchor="__RefHeading___Toc9013893_1280447820">
            <w:r>
              <w:rPr>
                <w:webHidden/>
                <w:rStyle w:val="IndexLink"/>
              </w:rPr>
              <w:t>4</w:t>
            </w:r>
            <w:r>
              <w:rPr>
                <w:rStyle w:val="IndexLink"/>
                <w:rtl w:val="true"/>
              </w:rPr>
              <w:t xml:space="preserve">- </w:t>
            </w:r>
            <w:r>
              <w:rPr>
                <w:rStyle w:val="IndexLink"/>
                <w:rtl w:val="true"/>
              </w:rPr>
              <w:t>استخاره عجیب</w:t>
            </w:r>
            <w:r>
              <w:rPr>
                <w:rStyle w:val="IndexLink"/>
                <w:rtl w:val="true"/>
              </w:rPr>
              <w:tab/>
            </w:r>
            <w:r>
              <w:rPr>
                <w:rStyle w:val="IndexLink"/>
              </w:rPr>
              <w:t>529</w:t>
            </w:r>
          </w:hyperlink>
        </w:p>
        <w:p>
          <w:pPr>
            <w:pStyle w:val="Contents3"/>
            <w:tabs>
              <w:tab w:val="clear" w:pos="8459"/>
              <w:tab w:val="right" w:pos="9026" w:leader="dot"/>
            </w:tabs>
            <w:rPr/>
          </w:pPr>
          <w:hyperlink w:anchor="__RefHeading___Toc9013895_1280447820">
            <w:r>
              <w:rPr>
                <w:webHidden/>
                <w:rStyle w:val="IndexLink"/>
              </w:rPr>
              <w:t>5</w:t>
            </w:r>
            <w:r>
              <w:rPr>
                <w:rStyle w:val="IndexLink"/>
                <w:rtl w:val="true"/>
              </w:rPr>
              <w:t xml:space="preserve">- </w:t>
            </w:r>
            <w:r>
              <w:rPr>
                <w:rStyle w:val="IndexLink"/>
                <w:rtl w:val="true"/>
              </w:rPr>
              <w:t>بادام بابرکت</w:t>
            </w:r>
            <w:r>
              <w:rPr>
                <w:rStyle w:val="IndexLink"/>
                <w:rtl w:val="true"/>
              </w:rPr>
              <w:tab/>
            </w:r>
            <w:r>
              <w:rPr>
                <w:rStyle w:val="IndexLink"/>
              </w:rPr>
              <w:t>530</w:t>
            </w:r>
          </w:hyperlink>
        </w:p>
        <w:p>
          <w:pPr>
            <w:pStyle w:val="Contents3"/>
            <w:tabs>
              <w:tab w:val="clear" w:pos="8459"/>
              <w:tab w:val="right" w:pos="9026" w:leader="dot"/>
            </w:tabs>
            <w:rPr/>
          </w:pPr>
          <w:hyperlink w:anchor="__RefHeading___Toc9013897_1280447820">
            <w:r>
              <w:rPr>
                <w:webHidden/>
                <w:rStyle w:val="IndexLink"/>
              </w:rPr>
              <w:t>6</w:t>
            </w:r>
            <w:r>
              <w:rPr>
                <w:rStyle w:val="IndexLink"/>
                <w:rtl w:val="true"/>
              </w:rPr>
              <w:t xml:space="preserve">- </w:t>
            </w:r>
            <w:r>
              <w:rPr>
                <w:rStyle w:val="IndexLink"/>
                <w:rtl w:val="true"/>
              </w:rPr>
              <w:t>صدای ناهنجار</w:t>
            </w:r>
            <w:r>
              <w:rPr>
                <w:rStyle w:val="IndexLink"/>
                <w:rtl w:val="true"/>
              </w:rPr>
              <w:tab/>
            </w:r>
            <w:r>
              <w:rPr>
                <w:rStyle w:val="IndexLink"/>
              </w:rPr>
              <w:t>531</w:t>
            </w:r>
          </w:hyperlink>
        </w:p>
        <w:p>
          <w:pPr>
            <w:pStyle w:val="Contents3"/>
            <w:tabs>
              <w:tab w:val="clear" w:pos="8459"/>
              <w:tab w:val="right" w:pos="9026" w:leader="dot"/>
            </w:tabs>
            <w:rPr/>
          </w:pPr>
          <w:hyperlink w:anchor="__RefHeading___Toc9013899_1280447820">
            <w:r>
              <w:rPr>
                <w:webHidden/>
                <w:rStyle w:val="IndexLink"/>
              </w:rPr>
              <w:t>7</w:t>
            </w:r>
            <w:r>
              <w:rPr>
                <w:rStyle w:val="IndexLink"/>
                <w:rtl w:val="true"/>
              </w:rPr>
              <w:t xml:space="preserve">- </w:t>
            </w:r>
            <w:r>
              <w:rPr>
                <w:rStyle w:val="IndexLink"/>
                <w:rtl w:val="true"/>
              </w:rPr>
              <w:t>عنایت و مرحمت حضرت زهرا علیها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9013901_1280447820">
            <w:r>
              <w:rPr>
                <w:webHidden/>
                <w:rStyle w:val="IndexLink"/>
              </w:rPr>
              <w:t>8</w:t>
            </w:r>
            <w:r>
              <w:rPr>
                <w:rStyle w:val="IndexLink"/>
                <w:rtl w:val="true"/>
              </w:rPr>
              <w:t xml:space="preserve">- </w:t>
            </w:r>
            <w:r>
              <w:rPr>
                <w:rStyle w:val="IndexLink"/>
                <w:rtl w:val="true"/>
              </w:rPr>
              <w:t>ارسال قند برای مجلس امام حسین علیه 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9013903_1280447820">
            <w:r>
              <w:rPr>
                <w:webHidden/>
                <w:rStyle w:val="IndexLink"/>
              </w:rPr>
              <w:t>9</w:t>
            </w:r>
            <w:r>
              <w:rPr>
                <w:rStyle w:val="IndexLink"/>
                <w:rtl w:val="true"/>
              </w:rPr>
              <w:t xml:space="preserve">- </w:t>
            </w:r>
            <w:r>
              <w:rPr>
                <w:rStyle w:val="IndexLink"/>
                <w:rtl w:val="true"/>
              </w:rPr>
              <w:t>سهمی دیگر</w:t>
            </w:r>
            <w:r>
              <w:rPr>
                <w:rStyle w:val="IndexLink"/>
                <w:rtl w:val="true"/>
              </w:rPr>
              <w:tab/>
            </w:r>
            <w:r>
              <w:rPr>
                <w:rStyle w:val="IndexLink"/>
              </w:rPr>
              <w:t>533</w:t>
            </w:r>
          </w:hyperlink>
        </w:p>
        <w:p>
          <w:pPr>
            <w:pStyle w:val="Contents3"/>
            <w:tabs>
              <w:tab w:val="clear" w:pos="8459"/>
              <w:tab w:val="right" w:pos="9026" w:leader="dot"/>
            </w:tabs>
            <w:rPr/>
          </w:pPr>
          <w:hyperlink w:anchor="__RefHeading___Toc9013905_1280447820">
            <w:r>
              <w:rPr>
                <w:webHidden/>
                <w:rStyle w:val="IndexLink"/>
              </w:rPr>
              <w:t>10</w:t>
            </w:r>
            <w:r>
              <w:rPr>
                <w:rStyle w:val="IndexLink"/>
                <w:rtl w:val="true"/>
              </w:rPr>
              <w:t xml:space="preserve">- </w:t>
            </w:r>
            <w:r>
              <w:rPr>
                <w:rStyle w:val="IndexLink"/>
                <w:rtl w:val="true"/>
              </w:rPr>
              <w:t>رفع ظلم عامل حکومت</w:t>
            </w:r>
            <w:r>
              <w:rPr>
                <w:rStyle w:val="IndexLink"/>
                <w:rtl w:val="true"/>
              </w:rPr>
              <w:tab/>
            </w:r>
            <w:r>
              <w:rPr>
                <w:rStyle w:val="IndexLink"/>
              </w:rPr>
              <w:t>534</w:t>
            </w:r>
          </w:hyperlink>
        </w:p>
        <w:p>
          <w:pPr>
            <w:pStyle w:val="Contents3"/>
            <w:tabs>
              <w:tab w:val="clear" w:pos="8459"/>
              <w:tab w:val="right" w:pos="9026" w:leader="dot"/>
            </w:tabs>
            <w:rPr/>
          </w:pPr>
          <w:hyperlink w:anchor="__RefHeading___Toc9013907_1280447820">
            <w:r>
              <w:rPr>
                <w:webHidden/>
                <w:rStyle w:val="IndexLink"/>
              </w:rPr>
              <w:t>11</w:t>
            </w:r>
            <w:r>
              <w:rPr>
                <w:rStyle w:val="IndexLink"/>
                <w:rtl w:val="true"/>
              </w:rPr>
              <w:t xml:space="preserve">- </w:t>
            </w:r>
            <w:r>
              <w:rPr>
                <w:rStyle w:val="IndexLink"/>
                <w:rtl w:val="true"/>
              </w:rPr>
              <w:t>ناهاری غیر متعارف</w:t>
            </w:r>
            <w:r>
              <w:rPr>
                <w:rStyle w:val="IndexLink"/>
                <w:rtl w:val="true"/>
              </w:rPr>
              <w:tab/>
            </w:r>
            <w:r>
              <w:rPr>
                <w:rStyle w:val="IndexLink"/>
              </w:rPr>
              <w:t>535</w:t>
            </w:r>
          </w:hyperlink>
        </w:p>
        <w:p>
          <w:pPr>
            <w:pStyle w:val="Contents3"/>
            <w:tabs>
              <w:tab w:val="clear" w:pos="8459"/>
              <w:tab w:val="right" w:pos="9026" w:leader="dot"/>
            </w:tabs>
            <w:rPr/>
          </w:pPr>
          <w:hyperlink w:anchor="__RefHeading___Toc9013909_1280447820">
            <w:r>
              <w:rPr>
                <w:webHidden/>
                <w:rStyle w:val="IndexLink"/>
              </w:rPr>
              <w:t>12</w:t>
            </w:r>
            <w:r>
              <w:rPr>
                <w:rStyle w:val="IndexLink"/>
                <w:rtl w:val="true"/>
              </w:rPr>
              <w:t xml:space="preserve">- </w:t>
            </w:r>
            <w:r>
              <w:rPr>
                <w:rStyle w:val="IndexLink"/>
                <w:rtl w:val="true"/>
              </w:rPr>
              <w:t>عزاداری واقعی</w:t>
            </w:r>
            <w:r>
              <w:rPr>
                <w:rStyle w:val="IndexLink"/>
                <w:rtl w:val="true"/>
              </w:rPr>
              <w:tab/>
            </w:r>
            <w:r>
              <w:rPr>
                <w:rStyle w:val="IndexLink"/>
              </w:rPr>
              <w:t>536</w:t>
            </w:r>
          </w:hyperlink>
        </w:p>
        <w:p>
          <w:pPr>
            <w:pStyle w:val="Contents3"/>
            <w:tabs>
              <w:tab w:val="clear" w:pos="8459"/>
              <w:tab w:val="right" w:pos="9026" w:leader="dot"/>
            </w:tabs>
            <w:rPr/>
          </w:pPr>
          <w:hyperlink w:anchor="__RefHeading___Toc9013911_1280447820">
            <w:r>
              <w:rPr>
                <w:webHidden/>
                <w:rStyle w:val="IndexLink"/>
              </w:rPr>
              <w:t>13</w:t>
            </w:r>
            <w:r>
              <w:rPr>
                <w:rStyle w:val="IndexLink"/>
                <w:rtl w:val="true"/>
              </w:rPr>
              <w:t xml:space="preserve">- </w:t>
            </w:r>
            <w:r>
              <w:rPr>
                <w:rStyle w:val="IndexLink"/>
                <w:rtl w:val="true"/>
              </w:rPr>
              <w:t>توجّه و عنایت حضرت بقیه الله</w:t>
            </w:r>
            <w:r>
              <w:rPr>
                <w:rStyle w:val="IndexLink"/>
                <w:rtl w:val="true"/>
              </w:rPr>
              <w:tab/>
            </w:r>
            <w:r>
              <w:rPr>
                <w:rStyle w:val="IndexLink"/>
              </w:rPr>
              <w:t>537</w:t>
            </w:r>
          </w:hyperlink>
        </w:p>
        <w:p>
          <w:pPr>
            <w:pStyle w:val="Contents3"/>
            <w:tabs>
              <w:tab w:val="clear" w:pos="8459"/>
              <w:tab w:val="right" w:pos="9026" w:leader="dot"/>
            </w:tabs>
            <w:rPr/>
          </w:pPr>
          <w:hyperlink w:anchor="__RefHeading___Toc9013913_1280447820">
            <w:r>
              <w:rPr>
                <w:webHidden/>
                <w:rStyle w:val="IndexLink"/>
              </w:rPr>
              <w:t>14</w:t>
            </w:r>
            <w:r>
              <w:rPr>
                <w:rStyle w:val="IndexLink"/>
                <w:rtl w:val="true"/>
              </w:rPr>
              <w:t xml:space="preserve">- </w:t>
            </w:r>
            <w:r>
              <w:rPr>
                <w:rStyle w:val="IndexLink"/>
                <w:rtl w:val="true"/>
              </w:rPr>
              <w:t>استخاره استثنایی</w:t>
            </w:r>
            <w:r>
              <w:rPr>
                <w:rStyle w:val="IndexLink"/>
                <w:rtl w:val="true"/>
              </w:rPr>
              <w:tab/>
            </w:r>
            <w:r>
              <w:rPr>
                <w:rStyle w:val="IndexLink"/>
              </w:rPr>
              <w:t>538</w:t>
            </w:r>
          </w:hyperlink>
        </w:p>
        <w:p>
          <w:pPr>
            <w:pStyle w:val="Contents3"/>
            <w:tabs>
              <w:tab w:val="clear" w:pos="8459"/>
              <w:tab w:val="right" w:pos="9026" w:leader="dot"/>
            </w:tabs>
            <w:rPr/>
          </w:pPr>
          <w:hyperlink w:anchor="__RefHeading___Toc9013915_1280447820">
            <w:r>
              <w:rPr>
                <w:webHidden/>
                <w:rStyle w:val="IndexLink"/>
              </w:rPr>
              <w:t>15</w:t>
            </w:r>
            <w:r>
              <w:rPr>
                <w:rStyle w:val="IndexLink"/>
                <w:rtl w:val="true"/>
              </w:rPr>
              <w:t xml:space="preserve">- </w:t>
            </w:r>
            <w:r>
              <w:rPr>
                <w:rStyle w:val="IndexLink"/>
                <w:rtl w:val="true"/>
              </w:rPr>
              <w:t>توصیه به خوش رفتاری با همسر</w:t>
            </w:r>
            <w:r>
              <w:rPr>
                <w:rStyle w:val="IndexLink"/>
                <w:rtl w:val="true"/>
              </w:rPr>
              <w:tab/>
            </w:r>
            <w:r>
              <w:rPr>
                <w:rStyle w:val="IndexLink"/>
              </w:rPr>
              <w:t>538</w:t>
            </w:r>
          </w:hyperlink>
        </w:p>
        <w:p>
          <w:pPr>
            <w:pStyle w:val="Contents3"/>
            <w:tabs>
              <w:tab w:val="clear" w:pos="8459"/>
              <w:tab w:val="right" w:pos="9026" w:leader="dot"/>
            </w:tabs>
            <w:rPr/>
          </w:pPr>
          <w:hyperlink w:anchor="__RefHeading___Toc9013917_1280447820">
            <w:r>
              <w:rPr>
                <w:webHidden/>
                <w:rStyle w:val="IndexLink"/>
              </w:rPr>
              <w:t>16</w:t>
            </w:r>
            <w:r>
              <w:rPr>
                <w:rStyle w:val="IndexLink"/>
                <w:rtl w:val="true"/>
              </w:rPr>
              <w:t xml:space="preserve">- </w:t>
            </w:r>
            <w:r>
              <w:rPr>
                <w:rStyle w:val="IndexLink"/>
                <w:rtl w:val="true"/>
              </w:rPr>
              <w:t>آزادی از پاسگاه</w:t>
            </w:r>
            <w:r>
              <w:rPr>
                <w:rStyle w:val="IndexLink"/>
                <w:rtl w:val="true"/>
              </w:rPr>
              <w:tab/>
            </w:r>
            <w:r>
              <w:rPr>
                <w:rStyle w:val="IndexLink"/>
              </w:rPr>
              <w:t>539</w:t>
            </w:r>
          </w:hyperlink>
        </w:p>
        <w:p>
          <w:pPr>
            <w:pStyle w:val="Contents3"/>
            <w:tabs>
              <w:tab w:val="clear" w:pos="8459"/>
              <w:tab w:val="right" w:pos="9026" w:leader="dot"/>
            </w:tabs>
            <w:rPr/>
          </w:pPr>
          <w:hyperlink w:anchor="__RefHeading___Toc9013919_1280447820">
            <w:r>
              <w:rPr>
                <w:webHidden/>
                <w:rStyle w:val="IndexLink"/>
              </w:rPr>
              <w:t>17</w:t>
            </w:r>
            <w:r>
              <w:rPr>
                <w:rStyle w:val="IndexLink"/>
                <w:rtl w:val="true"/>
              </w:rPr>
              <w:t xml:space="preserve">- </w:t>
            </w:r>
            <w:r>
              <w:rPr>
                <w:rStyle w:val="IndexLink"/>
                <w:rtl w:val="true"/>
              </w:rPr>
              <w:t>نزول باران بی سابقه</w:t>
            </w:r>
            <w:r>
              <w:rPr>
                <w:rStyle w:val="IndexLink"/>
                <w:rtl w:val="true"/>
              </w:rPr>
              <w:tab/>
            </w:r>
            <w:r>
              <w:rPr>
                <w:rStyle w:val="IndexLink"/>
              </w:rPr>
              <w:t>540</w:t>
            </w:r>
          </w:hyperlink>
        </w:p>
        <w:p>
          <w:pPr>
            <w:pStyle w:val="Contents3"/>
            <w:tabs>
              <w:tab w:val="clear" w:pos="8459"/>
              <w:tab w:val="right" w:pos="9026" w:leader="dot"/>
            </w:tabs>
            <w:rPr/>
          </w:pPr>
          <w:hyperlink w:anchor="__RefHeading___Toc9013921_1280447820">
            <w:r>
              <w:rPr>
                <w:webHidden/>
                <w:rStyle w:val="IndexLink"/>
              </w:rPr>
              <w:t>18</w:t>
            </w:r>
            <w:r>
              <w:rPr>
                <w:rStyle w:val="IndexLink"/>
                <w:rtl w:val="true"/>
              </w:rPr>
              <w:t xml:space="preserve">- </w:t>
            </w:r>
            <w:r>
              <w:rPr>
                <w:rStyle w:val="IndexLink"/>
                <w:rtl w:val="true"/>
              </w:rPr>
              <w:t>رعایت احترام سادات</w:t>
            </w:r>
            <w:r>
              <w:rPr>
                <w:rStyle w:val="IndexLink"/>
                <w:rtl w:val="true"/>
              </w:rPr>
              <w:tab/>
            </w:r>
            <w:r>
              <w:rPr>
                <w:rStyle w:val="IndexLink"/>
              </w:rPr>
              <w:t>540</w:t>
            </w:r>
          </w:hyperlink>
        </w:p>
        <w:p>
          <w:pPr>
            <w:pStyle w:val="Contents3"/>
            <w:tabs>
              <w:tab w:val="clear" w:pos="8459"/>
              <w:tab w:val="right" w:pos="9026" w:leader="dot"/>
            </w:tabs>
            <w:rPr/>
          </w:pPr>
          <w:hyperlink w:anchor="__RefHeading___Toc9013923_1280447820">
            <w:r>
              <w:rPr>
                <w:webHidden/>
                <w:rStyle w:val="IndexLink"/>
              </w:rPr>
              <w:t>19</w:t>
            </w:r>
            <w:r>
              <w:rPr>
                <w:rStyle w:val="IndexLink"/>
                <w:rtl w:val="true"/>
              </w:rPr>
              <w:t xml:space="preserve">- </w:t>
            </w:r>
            <w:r>
              <w:rPr>
                <w:rStyle w:val="IndexLink"/>
                <w:rtl w:val="true"/>
              </w:rPr>
              <w:t>یتیم نوازی</w:t>
            </w:r>
            <w:r>
              <w:rPr>
                <w:rStyle w:val="IndexLink"/>
                <w:rtl w:val="true"/>
              </w:rPr>
              <w:tab/>
            </w:r>
            <w:r>
              <w:rPr>
                <w:rStyle w:val="IndexLink"/>
              </w:rPr>
              <w:t>541</w:t>
            </w:r>
          </w:hyperlink>
        </w:p>
        <w:p>
          <w:pPr>
            <w:pStyle w:val="Contents3"/>
            <w:tabs>
              <w:tab w:val="clear" w:pos="8459"/>
              <w:tab w:val="right" w:pos="9026" w:leader="dot"/>
            </w:tabs>
            <w:rPr/>
          </w:pPr>
          <w:hyperlink w:anchor="__RefHeading___Toc9013925_1280447820">
            <w:r>
              <w:rPr>
                <w:webHidden/>
                <w:rStyle w:val="IndexLink"/>
              </w:rPr>
              <w:t>20</w:t>
            </w:r>
            <w:r>
              <w:rPr>
                <w:rStyle w:val="IndexLink"/>
                <w:rtl w:val="true"/>
              </w:rPr>
              <w:t xml:space="preserve">- </w:t>
            </w:r>
            <w:r>
              <w:rPr>
                <w:rStyle w:val="IndexLink"/>
                <w:rtl w:val="true"/>
              </w:rPr>
              <w:t>غریب خطاکار</w:t>
            </w:r>
            <w:r>
              <w:rPr>
                <w:rStyle w:val="IndexLink"/>
                <w:rtl w:val="true"/>
              </w:rPr>
              <w:tab/>
            </w:r>
            <w:r>
              <w:rPr>
                <w:rStyle w:val="IndexLink"/>
              </w:rPr>
              <w:t>542</w:t>
            </w:r>
          </w:hyperlink>
        </w:p>
        <w:p>
          <w:pPr>
            <w:pStyle w:val="Contents3"/>
            <w:tabs>
              <w:tab w:val="clear" w:pos="8459"/>
              <w:tab w:val="right" w:pos="9026" w:leader="dot"/>
            </w:tabs>
            <w:rPr/>
          </w:pPr>
          <w:hyperlink w:anchor="__RefHeading___Toc9013927_1280447820">
            <w:r>
              <w:rPr>
                <w:webHidden/>
                <w:rStyle w:val="IndexLink"/>
              </w:rPr>
              <w:t>21</w:t>
            </w:r>
            <w:r>
              <w:rPr>
                <w:rStyle w:val="IndexLink"/>
                <w:rtl w:val="true"/>
              </w:rPr>
              <w:t xml:space="preserve">- </w:t>
            </w:r>
            <w:r>
              <w:rPr>
                <w:rStyle w:val="IndexLink"/>
                <w:rtl w:val="true"/>
              </w:rPr>
              <w:t>پرخاش به مأموران دولت</w:t>
            </w:r>
            <w:r>
              <w:rPr>
                <w:rStyle w:val="IndexLink"/>
                <w:rtl w:val="true"/>
              </w:rPr>
              <w:tab/>
            </w:r>
            <w:r>
              <w:rPr>
                <w:rStyle w:val="IndexLink"/>
              </w:rPr>
              <w:t>543</w:t>
            </w:r>
          </w:hyperlink>
        </w:p>
        <w:p>
          <w:pPr>
            <w:pStyle w:val="Contents3"/>
            <w:tabs>
              <w:tab w:val="clear" w:pos="8459"/>
              <w:tab w:val="right" w:pos="9026" w:leader="dot"/>
            </w:tabs>
            <w:rPr/>
          </w:pPr>
          <w:hyperlink w:anchor="__RefHeading___Toc9013929_1280447820">
            <w:r>
              <w:rPr>
                <w:webHidden/>
                <w:rStyle w:val="IndexLink"/>
              </w:rPr>
              <w:t>22</w:t>
            </w:r>
            <w:r>
              <w:rPr>
                <w:rStyle w:val="IndexLink"/>
                <w:rtl w:val="true"/>
              </w:rPr>
              <w:t xml:space="preserve">- </w:t>
            </w:r>
            <w:r>
              <w:rPr>
                <w:rStyle w:val="IndexLink"/>
                <w:rtl w:val="true"/>
              </w:rPr>
              <w:t>پشت کردن به استخاره</w:t>
            </w:r>
            <w:r>
              <w:rPr>
                <w:rStyle w:val="IndexLink"/>
                <w:rtl w:val="true"/>
              </w:rPr>
              <w:tab/>
            </w:r>
            <w:r>
              <w:rPr>
                <w:rStyle w:val="IndexLink"/>
              </w:rPr>
              <w:t>544</w:t>
            </w:r>
          </w:hyperlink>
        </w:p>
        <w:p>
          <w:pPr>
            <w:pStyle w:val="Contents3"/>
            <w:tabs>
              <w:tab w:val="clear" w:pos="8459"/>
              <w:tab w:val="right" w:pos="9026" w:leader="dot"/>
            </w:tabs>
            <w:rPr/>
          </w:pPr>
          <w:hyperlink w:anchor="__RefHeading___Toc9013931_1280447820">
            <w:r>
              <w:rPr>
                <w:webHidden/>
                <w:rStyle w:val="IndexLink"/>
              </w:rPr>
              <w:t>23</w:t>
            </w:r>
            <w:r>
              <w:rPr>
                <w:rStyle w:val="IndexLink"/>
                <w:rtl w:val="true"/>
              </w:rPr>
              <w:t xml:space="preserve">- </w:t>
            </w:r>
            <w:r>
              <w:rPr>
                <w:rStyle w:val="IndexLink"/>
                <w:rtl w:val="true"/>
              </w:rPr>
              <w:t>منع از قطع درخت نافع</w:t>
            </w:r>
            <w:r>
              <w:rPr>
                <w:rStyle w:val="IndexLink"/>
                <w:rtl w:val="true"/>
              </w:rPr>
              <w:tab/>
            </w:r>
            <w:r>
              <w:rPr>
                <w:rStyle w:val="IndexLink"/>
              </w:rPr>
              <w:t>545</w:t>
            </w:r>
          </w:hyperlink>
        </w:p>
        <w:p>
          <w:pPr>
            <w:pStyle w:val="Contents3"/>
            <w:tabs>
              <w:tab w:val="clear" w:pos="8459"/>
              <w:tab w:val="right" w:pos="9026" w:leader="dot"/>
            </w:tabs>
            <w:rPr/>
          </w:pPr>
          <w:hyperlink w:anchor="__RefHeading___Toc9013933_1280447820">
            <w:r>
              <w:rPr>
                <w:webHidden/>
                <w:rStyle w:val="IndexLink"/>
              </w:rPr>
              <w:t>24</w:t>
            </w:r>
            <w:r>
              <w:rPr>
                <w:rStyle w:val="IndexLink"/>
                <w:rtl w:val="true"/>
              </w:rPr>
              <w:t xml:space="preserve">- </w:t>
            </w:r>
            <w:r>
              <w:rPr>
                <w:rStyle w:val="IndexLink"/>
                <w:rtl w:val="true"/>
              </w:rPr>
              <w:t>انتساب به حضرت زهرا</w:t>
            </w:r>
            <w:r>
              <w:rPr>
                <w:rStyle w:val="IndexLink"/>
                <w:rtl w:val="true"/>
              </w:rPr>
              <w:tab/>
            </w:r>
            <w:r>
              <w:rPr>
                <w:rStyle w:val="IndexLink"/>
              </w:rPr>
              <w:t>546</w:t>
            </w:r>
          </w:hyperlink>
        </w:p>
        <w:p>
          <w:pPr>
            <w:pStyle w:val="Contents3"/>
            <w:tabs>
              <w:tab w:val="clear" w:pos="8459"/>
              <w:tab w:val="right" w:pos="9026" w:leader="dot"/>
            </w:tabs>
            <w:rPr/>
          </w:pPr>
          <w:hyperlink w:anchor="__RefHeading___Toc9013935_1280447820">
            <w:r>
              <w:rPr>
                <w:webHidden/>
                <w:rStyle w:val="IndexLink"/>
              </w:rPr>
              <w:t>25</w:t>
            </w:r>
            <w:r>
              <w:rPr>
                <w:rStyle w:val="IndexLink"/>
                <w:rtl w:val="true"/>
              </w:rPr>
              <w:t xml:space="preserve">- </w:t>
            </w:r>
            <w:r>
              <w:rPr>
                <w:rStyle w:val="IndexLink"/>
                <w:rtl w:val="true"/>
              </w:rPr>
              <w:t>صدقه برای امام زمان عجل الله تعالی فرجه الشریف</w:t>
            </w:r>
            <w:r>
              <w:rPr>
                <w:rStyle w:val="IndexLink"/>
                <w:rtl w:val="true"/>
              </w:rPr>
              <w:tab/>
            </w:r>
            <w:r>
              <w:rPr>
                <w:rStyle w:val="IndexLink"/>
              </w:rPr>
              <w:t>546</w:t>
            </w:r>
          </w:hyperlink>
        </w:p>
        <w:p>
          <w:pPr>
            <w:pStyle w:val="Contents3"/>
            <w:tabs>
              <w:tab w:val="clear" w:pos="8459"/>
              <w:tab w:val="right" w:pos="9026" w:leader="dot"/>
            </w:tabs>
            <w:rPr/>
          </w:pPr>
          <w:hyperlink w:anchor="__RefHeading___Toc9013937_1280447820">
            <w:r>
              <w:rPr>
                <w:webHidden/>
                <w:rStyle w:val="IndexLink"/>
              </w:rPr>
              <w:t>26</w:t>
            </w:r>
            <w:r>
              <w:rPr>
                <w:rStyle w:val="IndexLink"/>
                <w:rtl w:val="true"/>
              </w:rPr>
              <w:t xml:space="preserve">- </w:t>
            </w:r>
            <w:r>
              <w:rPr>
                <w:rStyle w:val="IndexLink"/>
                <w:rtl w:val="true"/>
              </w:rPr>
              <w:t>پاداش روضه خوانی</w:t>
            </w:r>
            <w:r>
              <w:rPr>
                <w:rStyle w:val="IndexLink"/>
                <w:rtl w:val="true"/>
              </w:rPr>
              <w:tab/>
            </w:r>
            <w:r>
              <w:rPr>
                <w:rStyle w:val="IndexLink"/>
              </w:rPr>
              <w:t>547</w:t>
            </w:r>
          </w:hyperlink>
        </w:p>
        <w:p>
          <w:pPr>
            <w:pStyle w:val="Contents3"/>
            <w:tabs>
              <w:tab w:val="clear" w:pos="8459"/>
              <w:tab w:val="right" w:pos="9026" w:leader="dot"/>
            </w:tabs>
            <w:rPr/>
          </w:pPr>
          <w:hyperlink w:anchor="__RefHeading___Toc9013939_1280447820">
            <w:r>
              <w:rPr>
                <w:webHidden/>
                <w:rStyle w:val="IndexLink"/>
              </w:rPr>
              <w:t>27</w:t>
            </w:r>
            <w:r>
              <w:rPr>
                <w:rStyle w:val="IndexLink"/>
                <w:rtl w:val="true"/>
              </w:rPr>
              <w:t xml:space="preserve">- </w:t>
            </w:r>
            <w:r>
              <w:rPr>
                <w:rStyle w:val="IndexLink"/>
                <w:rtl w:val="true"/>
              </w:rPr>
              <w:t>امر به تراشیدن سر</w:t>
            </w:r>
            <w:r>
              <w:rPr>
                <w:rStyle w:val="IndexLink"/>
                <w:rtl w:val="true"/>
              </w:rPr>
              <w:tab/>
            </w:r>
            <w:r>
              <w:rPr>
                <w:rStyle w:val="IndexLink"/>
              </w:rPr>
              <w:t>547</w:t>
            </w:r>
          </w:hyperlink>
        </w:p>
        <w:p>
          <w:pPr>
            <w:pStyle w:val="Contents3"/>
            <w:tabs>
              <w:tab w:val="clear" w:pos="8459"/>
              <w:tab w:val="right" w:pos="9026" w:leader="dot"/>
            </w:tabs>
            <w:rPr/>
          </w:pPr>
          <w:hyperlink w:anchor="__RefHeading___Toc9013941_1280447820">
            <w:r>
              <w:rPr>
                <w:webHidden/>
                <w:rStyle w:val="IndexLink"/>
              </w:rPr>
              <w:t>28</w:t>
            </w:r>
            <w:r>
              <w:rPr>
                <w:rStyle w:val="IndexLink"/>
                <w:rtl w:val="true"/>
              </w:rPr>
              <w:t xml:space="preserve">- </w:t>
            </w:r>
            <w:r>
              <w:rPr>
                <w:rStyle w:val="IndexLink"/>
                <w:rtl w:val="true"/>
              </w:rPr>
              <w:t>استغاثه به حضرت صاحب الامر علیه السلام</w:t>
            </w:r>
            <w:r>
              <w:rPr>
                <w:rStyle w:val="IndexLink"/>
                <w:rtl w:val="true"/>
              </w:rPr>
              <w:tab/>
            </w:r>
            <w:r>
              <w:rPr>
                <w:rStyle w:val="IndexLink"/>
              </w:rPr>
              <w:t>548</w:t>
            </w:r>
          </w:hyperlink>
        </w:p>
        <w:p>
          <w:pPr>
            <w:pStyle w:val="Contents3"/>
            <w:tabs>
              <w:tab w:val="clear" w:pos="8459"/>
              <w:tab w:val="right" w:pos="9026" w:leader="dot"/>
            </w:tabs>
            <w:rPr/>
          </w:pPr>
          <w:hyperlink w:anchor="__RefHeading___Toc9013943_1280447820">
            <w:r>
              <w:rPr>
                <w:webHidden/>
                <w:rStyle w:val="IndexLink"/>
              </w:rPr>
              <w:t>29</w:t>
            </w:r>
            <w:r>
              <w:rPr>
                <w:rStyle w:val="IndexLink"/>
                <w:rtl w:val="true"/>
              </w:rPr>
              <w:t xml:space="preserve">- </w:t>
            </w:r>
            <w:r>
              <w:rPr>
                <w:rStyle w:val="IndexLink"/>
                <w:rtl w:val="true"/>
              </w:rPr>
              <w:t>ساعت های آخر</w:t>
            </w:r>
            <w:r>
              <w:rPr>
                <w:rStyle w:val="IndexLink"/>
                <w:rtl w:val="true"/>
              </w:rPr>
              <w:tab/>
            </w:r>
            <w:r>
              <w:rPr>
                <w:rStyle w:val="IndexLink"/>
              </w:rPr>
              <w:t>550</w:t>
            </w:r>
          </w:hyperlink>
        </w:p>
        <w:p>
          <w:pPr>
            <w:pStyle w:val="Contents3"/>
            <w:tabs>
              <w:tab w:val="clear" w:pos="8459"/>
              <w:tab w:val="right" w:pos="9026" w:leader="dot"/>
            </w:tabs>
            <w:rPr/>
          </w:pPr>
          <w:hyperlink w:anchor="__RefHeading___Toc9013945_1280447820">
            <w:r>
              <w:rPr>
                <w:webHidden/>
                <w:rStyle w:val="IndexLink"/>
              </w:rPr>
              <w:t>30</w:t>
            </w:r>
            <w:r>
              <w:rPr>
                <w:rStyle w:val="IndexLink"/>
                <w:rtl w:val="true"/>
              </w:rPr>
              <w:t xml:space="preserve">- </w:t>
            </w:r>
            <w:r>
              <w:rPr>
                <w:rStyle w:val="IndexLink"/>
                <w:rtl w:val="true"/>
              </w:rPr>
              <w:t>قافله و قافله سالار ناشناس</w:t>
            </w:r>
            <w:r>
              <w:rPr>
                <w:rStyle w:val="IndexLink"/>
                <w:rtl w:val="true"/>
              </w:rPr>
              <w:tab/>
            </w:r>
            <w:r>
              <w:rPr>
                <w:rStyle w:val="IndexLink"/>
              </w:rPr>
              <w:t>551</w:t>
            </w:r>
          </w:hyperlink>
        </w:p>
        <w:p>
          <w:pPr>
            <w:pStyle w:val="Contents2"/>
            <w:tabs>
              <w:tab w:val="clear" w:pos="8743"/>
              <w:tab w:val="right" w:pos="9026" w:leader="dot"/>
            </w:tabs>
            <w:rPr/>
          </w:pPr>
          <w:hyperlink w:anchor="__RefHeading___Toc9013947_1280447820">
            <w:r>
              <w:rPr>
                <w:webHidden/>
                <w:rStyle w:val="IndexLink"/>
                <w:rtl w:val="true"/>
              </w:rPr>
              <w:t>در یگانه</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5_191035"/>
      <w:bookmarkStart w:id="1" w:name="pg16495_191035"/>
      <w:bookmarkEnd w:id="1"/>
    </w:p>
    <w:p>
      <w:pPr>
        <w:pStyle w:val="Heading2"/>
        <w:numPr>
          <w:ilvl w:val="1"/>
          <w:numId w:val="1"/>
        </w:numPr>
        <w:rPr/>
      </w:pPr>
      <w:bookmarkStart w:id="2" w:name="pg16495_191035"/>
      <w:bookmarkStart w:id="3" w:name="__RefHeading___Toc901278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سلیمیان علی اکبر،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خوبان هزار خاطره خواندنی از مراجع علما و مشاهیر وعاظ دارالعباده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علی اکبر شیر سلیمیان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آرتاکاوا،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6677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6677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Ulama -- Iran - Yazd</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Times New Roman" w:cs="Times New Roman" w:ascii="Times New Roman" w:hAnsi="Times New Roman"/>
          <w:color w:val="111111"/>
          <w:sz w:val="28"/>
          <w:szCs w:val="28"/>
          <w:lang w:val="en-US" w:bidi="en-US"/>
        </w:rPr>
        <w:t>BP153/1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4864891</w:t>
      </w:r>
    </w:p>
    <w:p>
      <w:pPr>
        <w:pStyle w:val="BookText"/>
        <w:rPr/>
      </w:pPr>
      <w:r>
        <w:rPr>
          <w:rFonts w:ascii="IRNazanin" w:hAnsi="IRNazanin" w:eastAsia="IRNazanin"/>
          <w:color w:val="111111"/>
          <w:sz w:val="28"/>
          <w:sz w:val="28"/>
          <w:szCs w:val="28"/>
          <w:rtl w:val="true"/>
          <w:lang w:bidi="fa-IR"/>
        </w:rPr>
        <w:t>انجمن آثار و مفاخر فرهنگی استان یزد</w:t>
      </w:r>
    </w:p>
    <w:p>
      <w:pPr>
        <w:pStyle w:val="BookText"/>
        <w:rPr/>
      </w:pPr>
      <w:r>
        <w:rPr>
          <w:rFonts w:ascii="IRNazanin" w:hAnsi="IRNazanin" w:eastAsia="IRNazanin"/>
          <w:color w:val="111111"/>
          <w:sz w:val="28"/>
          <w:sz w:val="28"/>
          <w:szCs w:val="28"/>
          <w:rtl w:val="true"/>
          <w:lang w:bidi="fa-IR"/>
        </w:rPr>
        <w:t>انتشارات آرتاکاوا</w:t>
      </w:r>
    </w:p>
    <w:p>
      <w:pPr>
        <w:pStyle w:val="BookText"/>
        <w:rPr/>
      </w:pPr>
      <w:r>
        <w:rPr>
          <w:rFonts w:ascii="IRNazanin" w:hAnsi="IRNazanin" w:eastAsia="IRNazanin"/>
          <w:color w:val="111111"/>
          <w:sz w:val="28"/>
          <w:sz w:val="28"/>
          <w:szCs w:val="28"/>
          <w:rtl w:val="true"/>
          <w:lang w:bidi="fa-IR"/>
        </w:rPr>
        <w:t xml:space="preserve">خاطرات خوبان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خاطره خواندنی از مراجع، عُلما و مشاهیر وعاظ دارالعباده یزد</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شیر سلیمان</w:t>
      </w:r>
    </w:p>
    <w:p>
      <w:pPr>
        <w:pStyle w:val="BookText"/>
        <w:rPr/>
      </w:pP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شیرسلیمیان</w:t>
      </w:r>
    </w:p>
    <w:p>
      <w:pPr>
        <w:pStyle w:val="BookText"/>
        <w:rPr/>
      </w:pPr>
      <w:r>
        <w:rPr>
          <w:rFonts w:ascii="IRNazanin" w:hAnsi="IRNazanin" w:eastAsia="IRNazanin"/>
          <w:color w:val="111111"/>
          <w:sz w:val="28"/>
          <w:sz w:val="28"/>
          <w:szCs w:val="28"/>
          <w:rtl w:val="true"/>
          <w:lang w:bidi="fa-IR"/>
        </w:rPr>
        <w:t>خوشنویس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رهبران</w:t>
      </w:r>
    </w:p>
    <w:p>
      <w:pPr>
        <w:pStyle w:val="BookText"/>
        <w:rPr/>
      </w:pPr>
      <w:r>
        <w:rPr>
          <w:rFonts w:ascii="IRNazanin" w:hAnsi="IRNazanin" w:eastAsia="IRNazanin"/>
          <w:color w:val="111111"/>
          <w:sz w:val="28"/>
          <w:sz w:val="28"/>
          <w:szCs w:val="28"/>
          <w:rtl w:val="true"/>
          <w:lang w:bidi="fa-IR"/>
        </w:rPr>
        <w:t>حروف نگار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خاتم زاده</w:t>
      </w:r>
    </w:p>
    <w:p>
      <w:pPr>
        <w:pStyle w:val="BookText"/>
        <w:rPr/>
      </w:pPr>
      <w:r>
        <w:rPr>
          <w:rFonts w:ascii="Amiri" w:hAnsi="Amiri" w:eastAsia="Amiri" w:cs="Amiri"/>
          <w:color w:val="111111"/>
          <w:sz w:val="28"/>
          <w:sz w:val="28"/>
          <w:szCs w:val="28"/>
          <w:rtl w:val="true"/>
          <w:lang w:bidi="ar-SA"/>
        </w:rPr>
        <w:t>طرّاح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مفیدی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استان یزد با همکاری انتشارات آرتاکاوا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6677</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6677</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1278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خاطرات خوبان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ہزار خاطر خواندنی از</w:t>
      </w:r>
    </w:p>
    <w:p>
      <w:pPr>
        <w:pStyle w:val="BookText"/>
        <w:rPr/>
      </w:pPr>
      <w:r>
        <w:rPr>
          <w:rFonts w:ascii="IRNazanin" w:hAnsi="IRNazanin" w:eastAsia="IRNazanin"/>
          <w:color w:val="111111"/>
          <w:sz w:val="28"/>
          <w:sz w:val="28"/>
          <w:szCs w:val="28"/>
          <w:rtl w:val="true"/>
          <w:lang w:bidi="fa-IR"/>
        </w:rPr>
        <w:t>مراجع، عُلما و مشاهیر وُعاظ</w:t>
      </w:r>
    </w:p>
    <w:p>
      <w:pPr>
        <w:pStyle w:val="BookText"/>
        <w:rPr/>
      </w:pPr>
      <w:r>
        <w:rPr>
          <w:rFonts w:ascii="IRNazanin" w:hAnsi="IRNazanin" w:eastAsia="IRNazanin"/>
          <w:color w:val="111111"/>
          <w:sz w:val="28"/>
          <w:sz w:val="28"/>
          <w:szCs w:val="28"/>
          <w:rtl w:val="true"/>
          <w:lang w:bidi="fa-IR"/>
        </w:rPr>
        <w:t>دارُالعباده یزد</w:t>
      </w:r>
    </w:p>
    <w:p>
      <w:pPr>
        <w:pStyle w:val="BookText"/>
        <w:rPr/>
      </w:pPr>
      <w:r>
        <w:rPr>
          <w:rFonts w:ascii="IRNazanin" w:hAnsi="IRNazanin" w:eastAsia="IRNazanin"/>
          <w:color w:val="111111"/>
          <w:sz w:val="28"/>
          <w:sz w:val="28"/>
          <w:szCs w:val="28"/>
          <w:rtl w:val="true"/>
          <w:lang w:bidi="fa-IR"/>
        </w:rPr>
        <w:t>علی اکبری سلیمیان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95_191039"/>
      <w:bookmarkStart w:id="8" w:name="pg16495_191039"/>
      <w:bookmarkEnd w:id="8"/>
    </w:p>
    <w:p>
      <w:pPr>
        <w:pStyle w:val="Heading2"/>
        <w:numPr>
          <w:ilvl w:val="1"/>
          <w:numId w:val="1"/>
        </w:numPr>
        <w:rPr/>
      </w:pPr>
      <w:bookmarkStart w:id="9" w:name="pg16495_191039"/>
      <w:bookmarkStart w:id="10" w:name="__RefHeading___Toc9012789_1280447820"/>
      <w:bookmarkStart w:id="11" w:name="_Toc3"/>
      <w:bookmarkEnd w:id="9"/>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روان پاک مادر و مربّی و معلّم اوّلم، که نمونه برجسته و ممتازی از پاک دلی و پاکدامنی بود و عشق و علاقه به قرآن و اهل بیت علیهم السلام، سرمایه گران زندگی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که من و برادران و خواهرانم عموماً و دو برادر شهیدم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مدیون محبّت و مراقبت و دعاهای خیر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دیروز زندگی تا امروز و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 شاد و روح بلندش با صاحب نامش حضرت زهرای مرضیه علیها السلام محشور باد؛ ان شاء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95_191041"/>
      <w:bookmarkStart w:id="13" w:name="pg16495_191041"/>
      <w:bookmarkEnd w:id="13"/>
    </w:p>
    <w:p>
      <w:pPr>
        <w:pStyle w:val="Heading2"/>
        <w:numPr>
          <w:ilvl w:val="1"/>
          <w:numId w:val="1"/>
        </w:numPr>
        <w:rPr/>
      </w:pPr>
      <w:bookmarkStart w:id="14" w:name="pg16495_191041"/>
      <w:bookmarkStart w:id="15" w:name="__RefHeading___Toc9012791_128044782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عَرضِ 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فقیه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آخوند ملّا اسماعیل عقدایی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زیارت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استثنایی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اعترافات احسایی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در خانه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بنای مسجد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تحصیل</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کنجکاوی کودکان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امام زمان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باتجربه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سنگ قبر آخوند ملّا اسماعیل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پارسای پاک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آخوند ملّا علی اکبر زارچی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با برکت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سهمی برای فقرا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فکر فقرا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حلّيّت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میراب مشکل ساز</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به یادماندنی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دیگر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صاف و زلال</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از حاکم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ماست فاخته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گل، ولی نامطبوع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آلات لهو و لعب</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حضور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دیدار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اهل 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دردمند درد شناس</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زرتشتیان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الهاشمىُّ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در زندگی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دو محل نماز جمعه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احتیاط</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 ماهى</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های مسرّت بخش</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گلوگیر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بدزبانی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قبرستان در شب</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ایّام عزاداری محرّم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ملاقات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ارتحال امام جمعه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فقیه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میرسیّد علی حایری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مسلمانی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تشرّف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شیطانی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نصيب و قسمت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وعده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آخر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دیه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دست بوسی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قتل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مراحم مشفقانه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شدّت استيصال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تشخيص غنا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روضه خوانی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به اهل کتاب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مجالس</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احتیاط</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 بصیرت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دوراندیشی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و محتضر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ترمه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دو وعده غذا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تربت معطّر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زن فقیر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سوره حمد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حرم مطهّر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حقیقی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جسارت به قبر سیّد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در سیادت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حزن حضرت حایری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عالم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آخوند ملّاحسن طالب مالمیری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مجرم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در برابر خودسری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نامۀ آقا سيّد محمّد كاظم يزدى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زندگی و معیشت مطرب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اكرام زائر ابا عبدالله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خباثت مبلّغ بهایی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منبر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شگرد شاطر حسین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گستاخی جلال الدّوله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تعزیر همسر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لوطی ها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پدر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حضرت ولیّ عصر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و آلوده خواهی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تبرئه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حکم ارتداد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دست درازی به اموال یتیم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جهالت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مدّعی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خان حاکم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مطالب و موضوعات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بی توجّهی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هدیه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ترفند بهایی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در برابر تبعیض</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 در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یک عمر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 در کربلا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فوت 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آیت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 الله العظمی سیّد محمّد كاظم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تراب قدم 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شهید سیّد محمّد مجاهد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 به محضر امام زمان عجل الله تعالی فجه الشریف</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هوای نفس</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باهوش و حواس جمع</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پوستین پر برکت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به سفیر انگلیس</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برای رضای خدا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تکفّل امر زندگی سیّد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آخوند خراسانی به سیّد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و کمک زرتشتی به آقا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و طلبه بدهکار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عروة الوثقی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 طلبگی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اغماض خداپسندانه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موجودی زایر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فرزند به حضور دائم در جبهه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مسلمانان به خودکفایی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برات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علمی سیّد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در حفظ خدا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تمکین به مشروطيّت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علمی آیت الله خویی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موجودی جیب زائر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و پاکدلی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و مباحثه کاظمان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 کردن پیک انگلیس</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واگذاری امور شرعی به مرجع بعد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کبری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بی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عبدالرسول ساباطي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استماع غنا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صرف وجوهات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خارق العاده به عتبات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در خوردن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شرکت در جماعت شیخ ساباطی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قبول هدیه از مردم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گلایه از بدخلقی شوهر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رد به سینه تاجر شهر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طیّ الارض به کرّات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تشرّف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خرد برای عرق گیاهی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خیر پدر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ساده به عتبات با شیخ</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رد مال نامشروع</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شرکت در مجلس غیبت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رَباب نه رُباب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گرسنگی تنها پسر در شب اوّل فوت پدر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شرفیابی های مکرّر خدمت حضرت صاحب الامر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 در راه مسجد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متارکه با قصّاب غير منصف</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آینده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واقعی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شفا برای بیمار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دیدارهای دوستانه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هایی جانانه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 اوامر امام زمان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یگانه پسر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پول شبهه دار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حلال در بهشت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فقط به عشق امام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سوگ ساباطی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مجتهد متّقی آیت الله سید یحیی موسوی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کِلک مبارک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میرزای شیرازی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اجباری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اجتهاد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و هراس حاکم ظالم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 مشروعه نبود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حال گربه شیرده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سياستمدار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مال اهالی مزرعه آخوند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حجره اعلم علمای شهر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نماز</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تحجیر زمین برای قبرستان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 مسائل اجتماعی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برداری مخفیانه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صدور حكم قتل برای بهاییان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برابر فرزند نوجوان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عيد 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سادات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آبروداری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ادای نافله شب</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به تهجّد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نرم خویی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موجودی خانۀ عالم اوّل شهر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ادّعای اجتهاد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و تنگدستی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مسکنی امرگذر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عالم متّقی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زرتشتیان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نوجوان از وسواس</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ارتحال آقا</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آرامگاه آیت الله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عالم پرهیز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آخوند ملّا محمّد ابراهیم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لوطی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پشمک پیشکش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حقّ وقف</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قسمت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وسیله نمایش گذر عمر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 مدرسه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تعدّى به محدوده مسیل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شناسی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پشمک</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 پیدا شدن جانور آدم خوار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برای تشییع جنازه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کوچه غصبی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تحصیل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خوردن و ساده زیستن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غنا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سیلی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دلتنگی در دل کوه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توصیۀ مرجع بزرگ تشیّع</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ارواح روز فوت حاجی آخوند</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امام جماعت ناشناس</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حضور به موقع سر درس</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محضر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 روز فوت فرزند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غیرارادی برای آخوند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روزی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امر به معروف</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مالکان قنات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نماز</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شیخ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پس از مرگ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یگانه دهر</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فقیه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العظمی شیخ عبدالکریم حایری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فرزند صالح</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توجه در امور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پهلوی اوّل</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ملّافتحعلی سلطان آبادی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در فوت همسر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تمديد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دوز بازار کربلا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دنیا هم آخرت</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معاش</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انجام عمل</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غصبی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همسر نابینا</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استاد</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مبارک</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هواهای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پرچمداری مسلمین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دشمن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امور مستمندان در دل شب</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سوزناک</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عائله آیت الله سیّد محمّد فشارکی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سوره برای مرحوم استاد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زعامت حوزه علميّه قم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و توکّل به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وجوه احمدشاهی</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اقامه جماعت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روح</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دنیا و مافيها</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بیماران و ایتام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عروج كهف انام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ناطق نام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شهیر آیت الله سیّد یحیی احمد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برای دفن اموات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تعطیلی درس های حوزه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غدیریّه از حفظ</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منصب بی خبر</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شیخ حسنعلی نخودکی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توان و تجربه وعّاظ</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توهین حاکم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حفظ مطالب در مجالس</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قصیده برده از حفظ</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تاریخی آقا سیّدیحیی در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آقا سیّدیحیی با فلسفی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دوست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از دوست دیرین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فرزند آقا سیّدیحیی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در کربلا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مرحمت الهی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در موضوع اقتصاد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تبعید به کرمانشاه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گریه بر حضرت سيّد 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سیرجان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حدیث شریف کساء</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ریایی در وعظ و خطابه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بهلول</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شيراز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در مسجد شاه تهران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مصیبت جناب علی اصغر علیه السلام در کربلا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مرحمت حضرت ابا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ختم مشیرالممالک</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حكمت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مجتهد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مهدی مهدوى خرانقى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حاج شیخ حسنعلی نخودکی اصفهانی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عروسی</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مبارک</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استماع مطالب غیر واقعی</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رؤیایی جالب</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مباحثه عالمانه</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و عروسی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تربت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حضرت دوست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مجازات فحّاشی به سیّد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عامل حکومت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عدالت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مرحمتی مبارک</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نقل مصائب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در رفع عمل خلاف</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یک انسان غيور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مسائل دینی در خرانق</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گری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 با خاطی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حساب شده ملخ ها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دو عالم عالی قدر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حال عوام</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مرجع تقلید شیعیان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دوران بارداری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حقوق مردم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بستر بیماری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واپسین روز</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وسواس</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مجتهد نامدار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فقیه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میر سیّد علی مدرّس لب خندقی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غیر منتظره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مالداری</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مجتهدان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بیکاری</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راستین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قدم در اجرای دستور</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چون صلح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مجتهد جانشین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مباحثه علمی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حقیقی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تصديق و تأييد 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بی مورد</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به شیخ کرباسی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تمجید بیجا و بی مورد</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ایرادگیر</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اهل کتاب</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ناشناسی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مردانه دوختن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آیات قرآن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قضاوت قاطع و سنجيده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معرّفی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دندان شکن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دسترنج واقعی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ندامت از گرایش به اسلام</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علمی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دقت در کارها</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مجتهد 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اردشیر امانت</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آخرین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عاشورایی دیگر</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فقدان فقیه اهل بیت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مجاهد متّقی آیت الله شیخ محمد تقى بافقى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ديدار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مراحم مولا</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صدق</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حرمت به جناب شیخ</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سلام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اباعبدالله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خلاصی از بند</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اکرام سادات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خرجی</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به کوه</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دوست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عامل بیگانه</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بد</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شهریّه طلّاب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خواسته ديكتاتور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 به اسلام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سادات در جامعه</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در دل کوه</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دست شیر درنده</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خوردن غذای حرام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به امام علی بن موسى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عصای ظالم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دیکتاتور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کشیدن سیگار</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اعتماد به غیر خدا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مأموران غیر مسلمان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وقایع آینده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قاطع از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به شهر ری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مجاهد بافقی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مدرّس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حسین مدرّس باغ گندمی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راحت طلبی</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قناعت</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امر قضا</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کردن وجوهات معطّل مانده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امانت</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حضرت صاحب الامر علیه السلام</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امانت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و پروا داری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دنیا</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مرحمت به مستمندان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یک مسلمان</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یک دختر از ازدواج اجباری</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عجیب</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زوج بی توجّه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عروس تازه مسلمان</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 از نعمت خدا</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دلجویی از عروس آینده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پذیرش وجوهات</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در انتخاب شغل</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نور عجیب</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و امانتداری</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از روز بعد</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شب عاشورا</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از غربت در قبر</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ارتحال</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فوت آقا در کربلا</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استشمام بوی خوش</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تصدّی موقوفات</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در بیت شریف</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 توجّهی به مجوّز دولت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مدرس مهذّب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فقيه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اکبر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دار دردمند</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نرمی و نرم خویی</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امید خدا</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پیشگی</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 مردم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خدمت به پدر</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آبروداری</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با حال</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دقّت در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لقمه ای حلال</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اسراف</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هوای نفس</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خداوندی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و ابتهال</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خدایی</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 توقّعی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شگفت</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به یادماندنی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حالاتى غير معمول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وجهی بابرکت</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سکّه های مبارک</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رفتن</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قناعت</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طرف وادی السّلام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مضجع نور</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تربت آقا</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عزای علوی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واعظ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شیخ محمّد واعظ مالمیری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بازمانده خانواده</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علوم دینی و کسب معیشت</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باغی در بهشت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نپذیرفتن امتحان</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پا شریک</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دکتر طاهری</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قصیده بُرده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به اباعبدالله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وام خواهی</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تیزبین پدر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مردم دار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بیماری</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سخنوری توانا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علمی دو عالم بزرگوار</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مرد کر و لال</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نوکری ابا عبدالله علیه السلام برای نوه</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فوت مالمیری</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بر خواندن مصائب مستند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مهربانی</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 و تدفین غریب</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برای احداث مسیل</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بر نعمت الهی</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در امر مهمّ روضه خوانی</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انصاف</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در برابر حکم حکومت</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سوزناک</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تندروی</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خداحافظی با منبر و مردم</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دوست</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وفات واعظ مالمیری</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ذريّة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 الله میر سیّد علی حسینی حجازی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علی 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بیجای برنج</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گوسفندان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نذر بدلی</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مأمور دولت</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نافذ</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عدم رازداری</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گندم مشکوک</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مأمور متمرّد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نذر</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بیمار جذامی</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نذر فراموش شده</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عصای شفابخش</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معافیت از خدمت سربازی</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فوت در کربلا</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تلف شدن گوسفندان</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و طبابت</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اختلاف</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زغال های بابرکت</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قند از پول قمار</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تهمت زدن</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ماست غیر مشروع</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 در شبی تاریک در راه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بیمار تراخمی</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محلّ دفن</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حزن مردم مهریز</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ای از عالم برزخ</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و نجات</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سبز در مقبره آقا</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قدوه پاکان</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سالک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شیخ اسدالله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انگشتری نفیس</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نخل بی بار</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تدارک میوه برای سادات</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عجیب</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بادام بابرکت</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ناهنجار</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مرحمت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قند برای مجلس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سهمی دیگر</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ظلم عامل حكومت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ناهاری غیر متعارف</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واقعی</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عنایت حضرت بقیّة الله</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استثنایی</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به خوش رفتاری با همسر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پاسگاه</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باران بی سابقه</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احترام سادات</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خطاکار</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پرخاش به مأموران دولت</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کردن به استخاره</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قطع درخت نافع</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برای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روضه خوانی</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تراشیدن سر</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به حضرت صاحب الامر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های آخر</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قافله و قافله سالار ناشناس</w:t>
      </w:r>
      <w:r>
        <w:rPr>
          <w:rFonts w:eastAsia="IRNazanin" w:cs="IRNazanin"/>
          <w:color w:val="111111"/>
          <w:sz w:val="28"/>
          <w:szCs w:val="28"/>
          <w:rtl w:val="true"/>
          <w:lang w:bidi="fa-IR"/>
        </w:rPr>
        <w:t>...</w:t>
      </w:r>
      <w:r>
        <w:rPr>
          <w:rFonts w:eastAsia="IRNazanin" w:cs="IRNazanin"/>
          <w:color w:val="111111"/>
          <w:sz w:val="28"/>
          <w:szCs w:val="28"/>
          <w:lang w:bidi="fa-IR"/>
        </w:rPr>
        <w:t>517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یگانه</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اسامی علما و وعاظ کتاب، بر اساس تاریخ درگذشت هر یک تنظیم شده است</w:t>
      </w:r>
      <w:r>
        <w:rPr>
          <w:rFonts w:eastAsia="IRNazanin" w:cs="IRNazanin"/>
          <w:color w:val="111111"/>
          <w:sz w:val="28"/>
          <w:szCs w:val="28"/>
          <w:rtl w:val="true"/>
          <w:lang w:bidi="fa-IR"/>
        </w:rPr>
        <w:t xml:space="preserve">. </w:t>
      </w:r>
      <w:bookmarkStart w:id="17" w:name="pg16495_191053"/>
    </w:p>
    <w:p>
      <w:pPr>
        <w:pStyle w:val="Heading2"/>
        <w:numPr>
          <w:ilvl w:val="1"/>
          <w:numId w:val="1"/>
        </w:numPr>
        <w:rPr/>
      </w:pPr>
      <w:bookmarkStart w:id="18" w:name="__RefHeading___Toc9012793_1280447820"/>
      <w:bookmarkStart w:id="19" w:name="_Toc5"/>
      <w:bookmarkEnd w:id="17"/>
      <w:bookmarkEnd w:id="18"/>
      <w:r>
        <w:rPr>
          <w:rtl w:val="true"/>
        </w:rPr>
        <w:t>پیشگفتار</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یکی از نظریّه هایی که امروزه در حوزه علوم اجتماعی و انسانی مورد وفاق همگان است، تأثیر پذیری انسان ها از محیط اجتماعی و محیط طبیعی در شکل گیری شخصیّت و نحوۀ نگرش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عامل وراثت و ژنتیک و عوامل روانی در علوم زیستی و روان شناسی در نوع رفتار و منش انسان ها دخیل و سهیم هستند، امّا به همان نسبت و یا بیش از آن عوامل اجتماعی و شرایط اقلیمی مهم و تعیین کننده است که در این رابطه تئوری های مختلفی از سوی مکاتب اجتماعی و فرهنگی و صاحب نظران آن مطرح شده است که قصد ورود به این حوزه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مقدّماتی، چنان چه نگاهی به شرایط محیطی یزد داشته باشیم، در می یابیم که یزد با موقعیت طبیعی و آب و هوا و اقلیم خشک و واقع شدن در مرکز جغرافیایی ایران، همواره در ساختن انسان هایی سخت کوش و با پشتکار مؤثّر بوده است و از سویی با توجه به این که این استان کم تر دستخوش تحوّلات عمیق اجتماعی و حملات کشورهای خارجی بوده، به عنوان یک کانون فرهنگی مؤثّر در قلب ایران انسان ساز بوده است و در طول تاریخ انسان های بزرگی را پرورش داده که ستارگان درخشان این سرزمین هستند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اتّکا و اعتقاد راستین به خداوند یکتا و پیروی از سیره ائمه معصومین علیهم السلام و بستر اجتماعی و محیطی که از آن یاد شد، انسان هایی را ساخته که </w:t>
      </w:r>
    </w:p>
    <w:p>
      <w:pPr>
        <w:pStyle w:val="BookText"/>
        <w:rPr/>
      </w:pPr>
      <w:r>
        <w:rPr>
          <w:rFonts w:ascii="IRNazanin" w:hAnsi="IRNazanin" w:eastAsia="IRNazanin"/>
          <w:color w:val="111111"/>
          <w:sz w:val="28"/>
          <w:sz w:val="28"/>
          <w:szCs w:val="28"/>
          <w:rtl w:val="true"/>
          <w:lang w:bidi="fa-IR"/>
        </w:rPr>
        <w:t>سرگذشت و زندگی هر یک از آن ها برگی از تاریخ و کتاب زندگی برای نسل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هر چند ما در عصر حاضر هم شاهد ظهور و بروز استعدادهای درخشان و ارزش های انسانی و اجتماعی هستیم اما وقتی از یزد می گوییم و به آن افتخار می کنیم به ناچار باید به تاریخ و گذشته یزد برگردیم و از فضیلت ها و ارزش های انسانی و اجتماعی میان مردم یاد کنیم که با تغییرات اجتماعی زمانه کمرنگ شده و یا به فراموشی گراییده است که حاکم بودن این ارزش ها در میان مردم حاصل حیات انسان های بزرگی بوده است که نفس گرم و حضور پرخیر و برکت آنان به عنوان الگو شاخص و معیار عمل دیگران بوده است و یکایک آن ها در جامعه نقش آفرین بوده اند سیر در زندگی این بزرگان و نشر خاطرات آنان در جامعه می تواند پیوند گسسته نسل امروز با گذشته و تاریخ را برقرار سازد و تجربیات تاریخی که بخش مهمی از علم محسوب می شود را برای جامعه امروز به ارمغان بیاورد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مستند به ذکر خاطرات تعدادی از اندیشمندان و عالمان فرزانه از بزرگان گذشته یزد می باشد و حاصل تلاش های خالصانه و ارزشمند فرهیخته ارجمند و پژوهشگر سخت کوش دیارمان استاد علی اکبر شیر سلیمیان است می تواند علاوه بر تدوین بخشی از تاریخ یزد، به آموزه های حکیمانه از زندگی انسان های بزرگی که جز رضایت خداوند و خدمت به مردم و خلق خدا چیزی را نمی دیدند پرداخته است و هدیه ای برای جویندگان حق و حقیقت و دنیای متفاوت امروز باشد و سبک زندگی و فرهنگ حاکم بر روابط اجتماعی چند نسل گذشته ما را به نسل امروز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اطلاعات و پندها و حکمت های آموزنده و خاطرات بزرگان و گذشتگان ما، نقطه شروعی برای پژوهش های بعدی و دستمایه هنرمندان و ادیبان کشور به منظور خلق آثار هنری جدید مانند تولید فیلم های داستانی، نمایش، داستان، قصه و سایر تولیدات فرهنگی و هنری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لازم می دانم از تمامی کسانی که در خلق این اثر ارزشمند تلاش نموده اند به سهم خود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مؤلف کتاب معلم عزیزم جناب آقای شیر سلیمیان که در سال تحصیلی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شاگردی ایشان را داشته ام و از خانواده معظم دو شهید والامقام هستند،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تألیفات این پژوهشگر ارجمند که همواره آموزنده و فرهنگ ساز بوده است، روزبه روز فزونی یابد، ان شاء الله</w:t>
      </w:r>
    </w:p>
    <w:p>
      <w:pPr>
        <w:pStyle w:val="BookText"/>
        <w:rPr/>
      </w:pPr>
      <w:r>
        <w:rPr>
          <w:rFonts w:ascii="IRNazanin" w:hAnsi="IRNazanin" w:eastAsia="IRNazanin"/>
          <w:color w:val="111111"/>
          <w:sz w:val="28"/>
          <w:sz w:val="28"/>
          <w:szCs w:val="28"/>
          <w:rtl w:val="true"/>
          <w:lang w:bidi="fa-IR"/>
        </w:rPr>
        <w:t xml:space="preserve">همچنین از سایر اندیشمندان و فرهیختگان و اساتیدی که ایشان را در این راه یاری نموده اند مخصوصاً حجج اسلام والمسلمین آقایان حاج شیخ محمد حسن معز الدينى، حاج سیّد احمد دعائى و حاج سیّد جلیل صدر طباطبایی سپاسگزاری نمایم و به روان آیت الله حاج سیدجواد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زحمات سایر کسانی که در زمینۀ آماده سازی کتاب و امور فنی آن زحمت کشیده اند مخصوصاً سرکار خانم بتول خاتم زاده و ناشر محترم آقای اسماعیل ثقفی،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غیاثی ندوشن</w:t>
      </w:r>
    </w:p>
    <w:p>
      <w:pPr>
        <w:pStyle w:val="BookText"/>
        <w:rPr/>
      </w:pPr>
      <w:r>
        <w:rPr>
          <w:rFonts w:ascii="IRNazanin" w:hAnsi="IRNazanin" w:eastAsia="IRNazanin"/>
          <w:color w:val="111111"/>
          <w:sz w:val="28"/>
          <w:sz w:val="28"/>
          <w:szCs w:val="28"/>
          <w:rtl w:val="true"/>
          <w:lang w:bidi="fa-IR"/>
        </w:rPr>
        <w:t>مدیرکلّ فرهنگ و ارشاد اسلامی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دبیر انجمن آثار و مفاخر فرهنگی استان یزد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495_191057"/>
      <w:bookmarkStart w:id="21" w:name="pg16495_191057"/>
      <w:bookmarkEnd w:id="21"/>
    </w:p>
    <w:p>
      <w:pPr>
        <w:pStyle w:val="Heading2"/>
        <w:numPr>
          <w:ilvl w:val="1"/>
          <w:numId w:val="1"/>
        </w:numPr>
        <w:rPr/>
      </w:pPr>
      <w:bookmarkStart w:id="22" w:name="pg16495_191057"/>
      <w:bookmarkStart w:id="23" w:name="__RefHeading___Toc9012795_1280447820"/>
      <w:bookmarkStart w:id="24" w:name="_Toc6"/>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غایت بعثت انبیاء، تعلیم کتاب و حکمت 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بر دانش و معرفت امّت بیفزایند و با حکمت زندگی و معیشت آنان را استوار سازند و مصطفای حق صلی الله علیه و آله، مَجلای اتمّ کتاب و حکمت، و اسوه حسنه و الگوی منحصر به فرد برای دستیابی به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را آغازی است و انجامی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ترک لذّات است و آخرش زشت داشتن فانيات 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اَلْحِکْمَهِ تَرْکُ اَللَّذَّاتِ وَ آخِرُهَا مَقْتُ اَلْفَانِیَاتِ</w:t>
      </w:r>
      <w:r>
        <w:rPr>
          <w:rStyle w:val="FootnoteAnchor"/>
          <w:rtl w:val="true"/>
        </w:rPr>
        <w:footnoteReference w:id="2"/>
      </w:r>
      <w:r>
        <w:rPr>
          <w:rFonts w:ascii="IRNazanin" w:hAnsi="IRNazanin" w:eastAsia="IRNazanin"/>
          <w:color w:val="111111"/>
          <w:sz w:val="28"/>
          <w:sz w:val="28"/>
          <w:szCs w:val="28"/>
          <w:rtl w:val="true"/>
          <w:lang w:bidi="fa-IR"/>
        </w:rPr>
        <w:t xml:space="preserve">و نیز حکمت را رأسی است و آن خوف از خداست </w:t>
      </w:r>
      <w:r>
        <w:rPr>
          <w:rFonts w:ascii="Amiri" w:hAnsi="Amiri" w:eastAsia="Amiri" w:cs="Amiri"/>
          <w:color w:val="111111"/>
          <w:sz w:val="28"/>
          <w:sz w:val="28"/>
          <w:szCs w:val="28"/>
          <w:rtl w:val="true"/>
          <w:lang w:bidi="ar-SA"/>
        </w:rPr>
        <w:t>رَأْسُ اَلْحِکْمَهِ مَخَافَهُ اَللَّهِ</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اوّل و آخر کوشاتر، به ساحت پیامبر صلی الله علیه و آله نزدیک تر و برای پیشوایی و هدایت خلق،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سلسلۀ انبیاء خدا و ائمّه هدی که بگذریم عالمان دین و دانشمندان اندیشناک که در مقام وراثت انبیاء ،ایستاده اند، پیشتازان این مهم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مایۀ عالم دین و نشانه راستین 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إِنَّما یَخْشَی اَللّهَ مِنْ عِبادِهِ اَلْعُلَماءُ</w:t>
      </w:r>
      <w:r>
        <w:rPr>
          <w:rFonts w:ascii="IRNazanin" w:hAnsi="IRNazanin" w:eastAsia="IRNazanin"/>
          <w:color w:val="111111"/>
          <w:sz w:val="28"/>
          <w:sz w:val="28"/>
          <w:szCs w:val="28"/>
          <w:rtl w:val="true"/>
          <w:lang w:bidi="fa-IR"/>
        </w:rPr>
        <w:t xml:space="preserve"> و ثمرۀ دیگر خوف از خدا، نفوذ کلام و حکومت بر قلوب انام و تأثیر پذیری عام از این خشیت و خشوع در پیشگاه حق به او هیبتی در چشم خلق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خَافَ اللَّهَ خَافَ مِنْهُ کُلُّ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 که ترسید از حقّ و تقوی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ترسد از وی جنّ و انس و هر که دید</w:t>
      </w:r>
    </w:p>
    <w:p>
      <w:pPr>
        <w:pStyle w:val="BookText"/>
        <w:rPr/>
      </w:pPr>
      <w:r>
        <w:rPr>
          <w:rFonts w:ascii="IRNazanin" w:hAnsi="IRNazanin" w:eastAsia="IRNazanin"/>
          <w:color w:val="111111"/>
          <w:sz w:val="28"/>
          <w:sz w:val="28"/>
          <w:szCs w:val="28"/>
          <w:rtl w:val="true"/>
          <w:lang w:bidi="fa-IR"/>
        </w:rPr>
        <w:t>عالمانی این چنین، هر کجا باشند آن جا محلّ حضور دین خداست و جایگاهی است که قداست آیین محفوظ می ماند و کسی را جرئت شکستن حریم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این گونه دانایان خداترس، همگان حساب خواهند برد و خواهند دانست که وجود عالم خائف،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حضور خدا را در دل و جان آدمیان بزرگ می کند، و آمر به معروف و ناهی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دین حق و دنیای خلق به این مرزبانان حریم فرهنگ و معرفت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على علیه السلام بجابر بن عبدالله 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بْنِ عَبْدِ اَللَّهِ اَلْأَنْصَارِیِّ یَا جَابِرُ قِوَامُ اَلدِّینِ وَ اَلدُّنْیَا بِأَرْبَعَهٍ عَالِمٍ مُسْتَعْمِلٍ عِلْمَهُ وَ جَاهِلٍ لاَ یَسْتَنْکِفُ أَنْ یَتَعَلَّمَ وَ جَوَادٍ لاَ یَبْخَلُ بِمَعْرُوفِهِ وَ فَقِیرٍ لاَ یَبِیعُ آخِرَتَهُ بِدُنْیَاهُ</w:t>
      </w:r>
      <w:r>
        <w:rPr>
          <w:rStyle w:val="FootnoteAnchor"/>
          <w:rtl w:val="true"/>
        </w:rPr>
        <w:footnoteReference w:id="4"/>
      </w:r>
      <w:r>
        <w:rPr>
          <w:rFonts w:ascii="IRNazanin" w:hAnsi="IRNazanin" w:eastAsia="IRNazanin"/>
          <w:color w:val="111111"/>
          <w:sz w:val="28"/>
          <w:sz w:val="28"/>
          <w:szCs w:val="28"/>
          <w:rtl w:val="true"/>
          <w:lang w:bidi="fa-IR"/>
        </w:rPr>
        <w:t>و شهادتشان قرین شهادت خدا و فرشتگان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اللَّهُ أَنَّهُ لاَ إِلَهَ إِلاَّ هُوَ وَ الْمَلاَئِكَةُ وَ أُولُو الْعِلْمِ</w:t>
      </w:r>
      <w:r>
        <w:rPr>
          <w:rStyle w:val="FootnoteAnchor"/>
          <w:rtl w:val="true"/>
        </w:rPr>
        <w:footnoteReference w:id="5"/>
      </w:r>
      <w:r>
        <w:rPr>
          <w:rFonts w:ascii="Amiri" w:hAnsi="Amiri" w:eastAsia="Amiri" w:cs="Amiri"/>
          <w:color w:val="111111"/>
          <w:sz w:val="28"/>
          <w:sz w:val="28"/>
          <w:szCs w:val="28"/>
          <w:rtl w:val="true"/>
          <w:lang w:bidi="ar-SA"/>
        </w:rPr>
        <w:t>و رفعت درجۀ آنان، وعدة كتاب خدا يَرْفَعِ اللَّهُ الَّذِينَ آمَنُوا مِنكُمْ وَالَّذِينَ أُوتُوا الْعِلْمَ دَرَجَاتٍ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یکی از منابع شناخت را تاریخ می داند و قطعاً بخشی از تاریخ با نقش آفرینی عالمان دین ورق خورده است، پس طالبان معرفت و جویندگان حکمت باید این بخش تاریخ را بخوانند تا بدانند و به این باور برسند که عالمان عامل با اخلاص و دین باوری هر چه تمام، تر مردم را به شاهراه هدایت رهنمون شده اند و مکتوبات تاریخی ای که سرگذشت دانش پژوهان و طالبان علم و دانش را حکایت می کنند، تجربه ای موفّق را که گران به دست آمده، رایگان در اختیارشان قرار می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مهد عالمان بزرگ و مربیان سترگ بوده و طبیعت خشن کویر، انسان هایی خرّم دل و نرم خو را در خود پرورانده که هر یک در گوشه و کنار این سامان، با معیشتی ساده و حیاتی بی تکلّف خلق خدا را به راه خدا فرا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و منبر و مَدرَسِ این شهر، در اختیار نیک مردانی </w:t>
      </w:r>
    </w:p>
    <w:p>
      <w:pPr>
        <w:pStyle w:val="BookText"/>
        <w:rPr/>
      </w:pPr>
      <w:r>
        <w:rPr>
          <w:rFonts w:ascii="IRNazanin" w:hAnsi="IRNazanin" w:eastAsia="IRNazanin"/>
          <w:color w:val="111111"/>
          <w:sz w:val="28"/>
          <w:sz w:val="28"/>
          <w:szCs w:val="28"/>
          <w:rtl w:val="true"/>
          <w:lang w:bidi="fa-IR"/>
        </w:rPr>
        <w:t>بوده که نجابت یزدی ها و اعتماد غیر یزدی ها و نام نیکی که از اهالی دارالعباده در اذهان ملت ایران نقش بسته وامدار تلاش خستگی ناپذیر این سنگرداران مرزهای اعتقادی است که فرمانبران خدا و نگهبانان خلق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بر خدا و نگهبان خلق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قرن اگر بگرفتی سکندری</w:t>
      </w:r>
    </w:p>
    <w:p>
      <w:pPr>
        <w:pStyle w:val="BookText"/>
        <w:rPr/>
      </w:pPr>
      <w:r>
        <w:rPr>
          <w:rFonts w:ascii="IRNazanin" w:hAnsi="IRNazanin" w:eastAsia="IRNazanin"/>
          <w:color w:val="111111"/>
          <w:sz w:val="28"/>
          <w:sz w:val="28"/>
          <w:szCs w:val="28"/>
          <w:rtl w:val="true"/>
          <w:lang w:bidi="fa-IR"/>
        </w:rPr>
        <w:t xml:space="preserve">كتاب حاضر که روایتگر زندگی و فرزانگی جمعی از عالمان ربانی دیار قنات و قنوت و قناعت است و سلوک ایمانی دانشمندان خداترس دارالعباده را میم می کند با خامه پرمایه فرهیخته ارجمند و فرهنگی ارزشمند اخوالشهیدین جناب آقای علی اکبر شیر سلیمیان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و به حلّیه طبع آراسته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عمده این اثر گرانبها این است که آن قسمت از زندگی میدان داران فرهنگ و تربیت را برجسته می کند که تأثیر مستقیم بر روش و منش خوانندگان دارد و آنان را در جذبهٔ معنوی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 که قاطبه ملت شریف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مردم دوست داشتنی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غنیمت شمارند و به مطالعۀ این مجموعه گران سنگ بنشینند تا با تکیه بر پیشینه درخشان و اتکال به ذات حق و امید به آینده، نسل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آموزه های ناب مکتبی آشنا سازند و در این وانفسایی که معاندان دین به تاراج سرمایه های علمی و معنوی مسلمین کمر بسته اند، توان دفاع از مکتب اسلام و اهل بیت را در دل دلدادگان به آنان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آرزومندم این اثر در رسیدن به آن مهم مفید واقع شود و ثوابی از این کار بزرگ و یادگار ماندگار به روان پاک شهیدان این خانواده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سلیمیان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گرامی اشان عاید گردد و ذخیره عقبای مؤلّف گران قدر و آن بیت معظّم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معزّالدّینی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6495_191061"/>
      <w:bookmarkStart w:id="26" w:name="pg16495_191061"/>
      <w:bookmarkEnd w:id="26"/>
    </w:p>
    <w:p>
      <w:pPr>
        <w:pStyle w:val="Heading2"/>
        <w:numPr>
          <w:ilvl w:val="1"/>
          <w:numId w:val="1"/>
        </w:numPr>
        <w:rPr/>
      </w:pPr>
      <w:bookmarkStart w:id="27" w:name="pg16495_191061"/>
      <w:bookmarkStart w:id="28" w:name="__RefHeading___Toc9012797_1280447820"/>
      <w:bookmarkStart w:id="29" w:name="_Toc7"/>
      <w:bookmarkEnd w:id="27"/>
      <w:bookmarkEnd w:id="28"/>
      <w:r>
        <w:rPr>
          <w:rtl w:val="true"/>
        </w:rPr>
        <w:t>عَرض غَرَض</w:t>
      </w:r>
      <w:bookmarkEnd w:id="29"/>
    </w:p>
    <w:p>
      <w:pPr>
        <w:pStyle w:val="BookText"/>
        <w:rPr/>
      </w:pPr>
      <w:r>
        <w:rPr>
          <w:rFonts w:ascii="IRNazanin" w:hAnsi="IRNazanin" w:eastAsia="IRNazanin"/>
          <w:color w:val="111111"/>
          <w:sz w:val="28"/>
          <w:sz w:val="28"/>
          <w:szCs w:val="28"/>
          <w:rtl w:val="true"/>
          <w:lang w:bidi="fa-IR"/>
        </w:rPr>
        <w:t>بعد از مقدّمه ممتّع و مستوفای حجّت الاسلام والمسلمین معزّ الدّینی، که مبیّن احاطه و اشراف معظّم له به جایگاه و پایگاه عالمان دینی و نقش پررنگ آنان در ارشاد و انذار مردم مسلمان بوده است بی گمان تصدیع این بی،مقدار عرض خود بردن و زحمت دیگران داشتن است و سزاوار نیست بعد از آن مطالب متین و متقن، موجبات اتلاف وقت خوانندگان را فراهم نماید لیکن شاید اشاره به توضیحاتی چند دربارۀ انگیزه و فراهم آمدن مقدمات کاری بی فایده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آن چه در پی می آید چون از دل برآمده لاجرم بر دل نشیند و در انگیزه و تأثیرگذاری این دفتر مفید افتد،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یادی کنم از حجّت الاسلام و المسلمین حاج سيّد جواد حیدری، که روانش خوش باد، چون بعضی از قسمت های اول کار را ملاحظه فرمودند هم آن را پسندیدند و هم به رهنمودهایی مشفقانه اشاره کردند که البته، مفید و مؤثر بود و بعدها نیز خودشان خاطرات خوبی ارائه فرمودند که در جای جای کتاب از آن ها استفاده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و تدوین صدها خاطره از علمای دیار یزد، کار یک روز و دو روز نبود بلکه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شروع کار گذشته و همچنان ادامه دارد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زاد این راه طولانی عشق و ایمان به سامان رسیدن کتاب و همچنین تأیید و تشویق اهل دانش و دفتر مزید علت آمد تا موجبات پشت گرمی </w:t>
      </w:r>
    </w:p>
    <w:p>
      <w:pPr>
        <w:pStyle w:val="BookText"/>
        <w:rPr/>
      </w:pPr>
      <w:r>
        <w:rPr>
          <w:rFonts w:ascii="IRNazanin" w:hAnsi="IRNazanin" w:eastAsia="IRNazanin"/>
          <w:color w:val="111111"/>
          <w:sz w:val="28"/>
          <w:sz w:val="28"/>
          <w:szCs w:val="28"/>
          <w:rtl w:val="true"/>
          <w:lang w:bidi="fa-IR"/>
        </w:rPr>
        <w:t>و امیدی فراهم شود به این که مجموعه ای پدید آید تا گویای حرکات و حالات مردانی باشد که در طول زندگی، با الهام از تعالیم اسلام، در میان مردم به صفا و سادگی زیسته اند و در نهایت با کارنامه ای مقبول و مبارک از خاکدان دنیا کوچ کردهاند و این یاد و یادگارها را به رایگان برای ما به میراث نهاده 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الگوپذیری باشد چه کسی بهتر و برتر از عالمان علوم آل محمّد صلی الله علیه و آله و شیعیان راستین آن ها برای حیات کسانی که خواهان خیر دنیا و آخرت هستند و سعادت دارین را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حاد جامعه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دامنگیر عموم، به ویژه صنف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مورد هجوم وسایل ارتباط جمعی قرار گرفته اند و در هیاهوی زمان به وادی سرگردانی افتاده اند برای پیدا کردن راه صحیح زندگی، دچار آشفتگی شده اند و با توجه به تنوع اطلاعات و رسانه ها، روز به روز در وانفسای زمان به وادی تحیر می افتند به همین جهت راه یابی به خط مشی و مرام و منش آن ها که به شهادت ،همه با چشم و زبانی پاک، دل به منابع و مفاهیم اسلامی سپرده و خوب آموخته اند و خوبتر به آن عمل کرده اند، می تواند هر انسان مستعد و منصف را از افتادن به ظلمات جهل و کج اندیشی نجات دهد و موجب سعادت دنیا و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عمدتاً یا از کتب معتبر نقل شده و یا در ضمن مصاحبه با افراد صاحب نظر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افرادی برای این مهم انتخاب شدند که هم اطلاعاتی اطلاعاتی داشتند و هم امین و اهل تقوی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بعضی ،خاطرات قول یک راوی با دیگری همخوانی نداشت که سعی شد از منابع مستند و دقیق استفاده شود و خاطره ای گزینش شود که مقرون به امانت و صحّت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آماده شدن برای چاپ قریب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محترمان و مجربان از اصناف مختلف اجتماعی و فرهنگی نسخه اوّلیّه را مطالعه کرده و عدّه زیادی از آن ها به عیان و بیان و گاه با تذکّرات مكتوب، موارد مورد نظر خود را گوشزد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همگی اصل و انگیزه تألیف را تأیید و تصویب کردند و رونمایی از این خاطرات را بجا و به موقع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 آن بزرگان که ذکر نام همۀ آن ها میسّر نیست، بیش از همه جناب حجّت الاسلام والمسلمين حاج سیداحمد دعائی، یار و مددکار مؤلف بودند و به انحاء مختلف، از شروع کار تا مراحل پایانی چاپ و نشر، مسئولانه و از سر دلسوزی هم به بیان آن چه در حافظه شان بود پرداختند و هم واسطه خیر بودند تا کسانی که خاطره ای دارند جهت استفاده در اختیار مؤلف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باید گفت بسیاری از راویان در طول این مدت از دنیا رفتند که اگر اظهاراتشان ثبت نشده بود چه بسا موارد ارزشمندی با ارتحالشان به فراموشی سپرده می شد امید است خداوند آنان را به پاس خدمتشان، قرین رحمت و رضوان بی کران خود گرداند؛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صدر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حوزه علمیّه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صاحب توان و تجربه ای قوی و قویم هستند از آغاز تا انجام دلبند کار و دستگیر مؤلف بودند و هر جا به وجودشان نیاز ،بود از هیچ کوششی دریغ نورزیدند ضمن این که قبل از چاپ، مسوّدۀ کتاب را با دقت و تأمل ملاحظه فرمودند و نکات مورد نظرشان را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جناب حجّت الاسلام والمسلمین حاج شیخ حسن معزّالدّینی در به سامان رسیدن کار به حدی است که این حقیر از پس آن همه محبت و مرحمت بر نمی آیم و هرگز نمی توانم گوشه هایی از مراحم این روحانی دانش دوست را جبران کنم خداوند وجود ایشان را بری خواص و عوام دیار دارالعباده یزد مصون و محفوظ دارد و والدینشان را مشمول رضوان و رحمت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وصال، که تواضع و توانشان زبان زد همه است مثل همیشه بر این حقیر منت نهادند و با صبر و حوصله آغاز تا انجام کار را به دقّت ملاحظه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علی غیاثی ندوشن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محترم فرهنگ و ارشاد اسلامی </w:t>
      </w:r>
    </w:p>
    <w:p>
      <w:pPr>
        <w:pStyle w:val="BookText"/>
        <w:rPr/>
      </w:pPr>
      <w:r>
        <w:rPr>
          <w:rFonts w:ascii="IRNazanin" w:hAnsi="IRNazanin" w:eastAsia="IRNazanin"/>
          <w:color w:val="111111"/>
          <w:sz w:val="28"/>
          <w:sz w:val="28"/>
          <w:szCs w:val="28"/>
          <w:rtl w:val="true"/>
          <w:lang w:bidi="fa-IR"/>
        </w:rPr>
        <w:t xml:space="preserve">استان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ملاحظۀ پیش نویس کتاب، از ملاحظه پیش نویس کتاب برحسب علاقه ای که به فرهنگ و پیشینهٔ مذهبی و اجتماعی یزد ،دارند امر مؤكّد فرمودند تا مقدمات چاپ و نشر آن در اسرع وقت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حصول نتیجه مطلوب، سروری و سرپرستی فرمودند که مراحمشان مورد تقدیر و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بسیاری از دست اندرکاران امر فرهنگ و هنر و دلسوزان علمی و اجتماعی در پدید آمدن این اثر سهیم و دخیل بودند که ذکر نام همه اشان میسّر نیست؛ لیکن سزاوار است از ارشادات سروران معظّم، جناب آقای سیّد محمّد كاظم حیدری، حاج محمّدرضا انتظاری، جناب آقای مفیدی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سابق فرهنگی اداره کل فرهنگ و ارشاد اسلامی استان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هنرمندان دیارمان استاد محمود رهبران، استاد محمود شیر سلیمیان، سرکارخانم بتول خاتم زاده و خانم فاطمه شیر سلیمیان تشکّر نموده توفیق هر چه بیشتر آنان را از خداوند بزرگ مسئلت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اهل قلم از روزی که مرتکب نقل و نگارش شده،ام هیچ گاه خود را مصون از سهو و خطا ندانسته 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 نویسندگان نکته دان و نخبه را می بوسم و منتظر دریافت نظرها و پیشنهادهای ارزشمند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همگان بر این خادم نشر و نگارش منت گذارند و مرا از مراحمشان بی نصیب نگذارند؛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تذکار این نکته ضروری است که آن چه در این دفتر ،آمده، خاطرات عدّه کمی از علما و بزرگان دینی است و سزاوار است خانواده های محترم مدرسی، علومی، مصلایی، آیت اللّهی واعظی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اجداد و اقاربی از اهل علم و فضل و کمال دارند، نسبت به جمع آوری و ذکر خاطرات آباء و اجدادشان اقدام نمایند و جامعهٔ امروز را از برکات آن یادها و خاطره ها مستفیض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شیر سلیمیان </w:t>
      </w:r>
      <w:bookmarkStart w:id="30" w:name="pg16495_191065"/>
    </w:p>
    <w:p>
      <w:pPr>
        <w:pStyle w:val="Heading2"/>
        <w:numPr>
          <w:ilvl w:val="1"/>
          <w:numId w:val="1"/>
        </w:numPr>
        <w:rPr/>
      </w:pPr>
      <w:bookmarkStart w:id="31" w:name="__RefHeading___Toc9012799_1280447820"/>
      <w:bookmarkStart w:id="32" w:name="_Toc8"/>
      <w:bookmarkEnd w:id="30"/>
      <w:bookmarkEnd w:id="31"/>
      <w:r>
        <w:rPr>
          <w:rtl w:val="true"/>
        </w:rPr>
        <w:t>فقیه فداکار آیت الله آخوند ملّا اِستایل عقدایی قدس سرّه</w:t>
      </w:r>
      <w:bookmarkEnd w:id="32"/>
    </w:p>
    <w:p>
      <w:pPr>
        <w:pStyle w:val="Heading3"/>
        <w:numPr>
          <w:ilvl w:val="2"/>
          <w:numId w:val="1"/>
        </w:numPr>
        <w:rPr/>
      </w:pPr>
      <w:bookmarkStart w:id="33" w:name="__RefHeading___Toc9012801_1280447820"/>
      <w:bookmarkStart w:id="34" w:name="_Toc9"/>
      <w:bookmarkEnd w:id="33"/>
      <w:r>
        <w:rPr>
          <w:rtl w:val="true"/>
        </w:rPr>
        <w:t>اشاره</w:t>
      </w:r>
      <w:bookmarkEnd w:id="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ملّااسماعیل مشهور به عقدایی، فرزند حاج محمّد ملک و نواده اصلان خان تبریزی، بنا به قولی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عقدا از توابع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سکونت پدر ایشان در منطقه عقدا تبعید از تبریز به آن منطقه بوده که این امر در زمان قاجاریه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چنین برمی آید که پدر و جد ملّا اسماعیل اهل دانش و تربیت دینی بوده اند به همین جهت، اسماعیل پس از تحصیلات مقدماتی برای ادامه تحصیل به نجف، که در آن زمان بزرگ ترین حوزهٔ درسی در عالم تشیّع بوده است، روانه می شود استعداد و قریحه وی زمانی بروز و ظهور پیدا می کند که در نجف به مطالعه و تحقیق می پردازد و در اندک زمانی در میان طلاب نجف به شهرت می رسد و مورد توجه بزرگانی همچون سید بحر العلوم قرار می گیرد به گونه ای که گفته شده ایشان زمانی کتابخانه شخصی خود را برای تحقیق به وی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دیگر وی در این دوره شريف العلماء است که ملّا اسماعیل از محضر ایشان بهره بسیار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ایران باز می گردد و در یزد سکونت اختیار می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 نمی گذرد که بر اثر فعالیت های علمی و تحقیقی، نه تنها موفّق به تألیف کتب بسیاری در زمینه فقه و اصول می گردد بلکه در زمینه های اجتماعی و عمرانی نیز موفق می شود ساختمان مسجد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کند و به انجام رساند و نیز مزرعه ای در منطقه پیشکوه یزد احداث نماید، که این دو </w:t>
      </w:r>
      <w:bookmarkStart w:id="35" w:name="pg16495_191068"/>
    </w:p>
    <w:p>
      <w:pPr>
        <w:pStyle w:val="BookText"/>
        <w:rPr/>
      </w:pPr>
      <w:bookmarkEnd w:id="35"/>
      <w:r>
        <w:rPr>
          <w:rFonts w:ascii="IRNazanin" w:hAnsi="IRNazanin" w:eastAsia="IRNazanin"/>
          <w:color w:val="111111"/>
          <w:sz w:val="28"/>
          <w:sz w:val="28"/>
          <w:szCs w:val="28"/>
          <w:rtl w:val="true"/>
          <w:lang w:bidi="fa-IR"/>
        </w:rPr>
        <w:t xml:space="preserve">یادگار گران سنگ همچنان در یزد باقی است تدبیر و تلاش و تکاپوی بی شائیه این روحانی عالی قدر در حدی بود که قرنی گذشت تا شخصیتی چون آیت الله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توانست توفیق یابد نظیر او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بزرگ و این روحانی سترگ پس از عمری نه چندان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یزد رخت از جهان بربست و در مقبره ای در جوار مسجد احداثی خود مشهور به مسجد ملّا اسماعیل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بسیاری از اسباط و احفاد او در زمرۀ خدمتگزاران فرهنگ و فضیلت هستند که منشأ خدمات علمی و اجتماعی به شمار می روند</w:t>
      </w:r>
      <w:r>
        <w:rPr>
          <w:rFonts w:eastAsia="IRNazanin" w:cs="IRNazanin"/>
          <w:color w:val="111111"/>
          <w:sz w:val="28"/>
          <w:szCs w:val="28"/>
          <w:rtl w:val="true"/>
          <w:lang w:bidi="fa-IR"/>
        </w:rPr>
        <w:t>.</w:t>
      </w:r>
    </w:p>
    <w:p>
      <w:pPr>
        <w:pStyle w:val="Heading3"/>
        <w:numPr>
          <w:ilvl w:val="2"/>
          <w:numId w:val="1"/>
        </w:numPr>
        <w:rPr/>
      </w:pPr>
      <w:bookmarkStart w:id="36" w:name="__RefHeading___Toc9012803_1280447820"/>
      <w:bookmarkStart w:id="37" w:name="_Toc10"/>
      <w:bookmarkEnd w:id="36"/>
      <w:r>
        <w:rPr/>
        <w:t>1</w:t>
      </w:r>
      <w:r>
        <w:rPr>
          <w:rtl w:val="true"/>
        </w:rPr>
        <w:t xml:space="preserve">- </w:t>
      </w:r>
      <w:r>
        <w:rPr>
          <w:rtl w:val="true"/>
        </w:rPr>
        <w:t>اذن زیارت</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زیارت </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آخوند ملّا اسماعیل در نجف در محضر آیت الله بحر العلوم مشغول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جهت آستان بوسی حضرت اباعبدالله الحسين علیه السلام به کربلا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متداول است، شیعیان با معرفت قبل از ورود به حرم مطهّر ائمّه اطهار علیهم السلام اذن دخول می طلبند سپس وارد حرم می شوند و به ذکر دعا و نیایش و زیارت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به رفقای طلبهٔ خود می گویند من تا از حضرت سيّدالشّهدا علیه السلام اذن برایم صادر نشود، داخل حرم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از چند در مختلف اذن دخول می طلبند اما چون جوابی نمی رسد به منزل بر می گردند روز دوم به همان ترتیب جلو درهای مختلف حرم می آیند و پس از ادای فقرات اذن دخول، پاسخی نمی شنوند تا این که در روز سوم با دلی شکسته و چشمی اشکبار ملتمسانه از حضرت می خواهند برای ورود به حرم اجازه صادر شود؛ چون در همان روز پس از چندی تعطیلی درس، باید به نجف برگردند پس از خواندن فقرات اذن دخول در روز سوم ناگهان ندایی از ضریح مطهّر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یا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اذن دادیم</w:t>
      </w:r>
      <w:r>
        <w:rPr>
          <w:rFonts w:eastAsia="IRNazanin" w:cs="IRNazanin"/>
          <w:color w:val="111111"/>
          <w:sz w:val="28"/>
          <w:szCs w:val="28"/>
          <w:rtl w:val="true"/>
          <w:lang w:bidi="fa-IR"/>
        </w:rPr>
        <w:t xml:space="preserve">). </w:t>
      </w:r>
      <w:bookmarkStart w:id="38" w:name="pg16495_191069"/>
    </w:p>
    <w:p>
      <w:pPr>
        <w:pStyle w:val="BookText"/>
        <w:rPr/>
      </w:pPr>
      <w:bookmarkEnd w:id="38"/>
      <w:r>
        <w:rPr>
          <w:rFonts w:ascii="IRNazanin" w:hAnsi="IRNazanin" w:eastAsia="IRNazanin"/>
          <w:color w:val="111111"/>
          <w:sz w:val="28"/>
          <w:sz w:val="28"/>
          <w:szCs w:val="28"/>
          <w:rtl w:val="true"/>
          <w:lang w:bidi="fa-IR"/>
        </w:rPr>
        <w:t>درست در همان زمان شاگردان در محضر سید بحرالعلوم بودند که دیدند ناگهان استاد به سجده رفتند و بعد در حالی که اشک می ریختند،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لیاقت داد شاگردی تربیت کنم که تا از مولایش حضرت ابا عبدالله الحسین علیه السلام اذن نگرفت وارد حرم مطهّر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حاضر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کدام یک از شاگردان شما بودند؟ 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اسماعیل عقدایی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این شاگرد لایق، بسیار در چشم بحرالعلوم عزیز و محترم بود، از آن به بعد بر عزّت و احترام او نزد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w:t>
      </w:r>
    </w:p>
    <w:p>
      <w:pPr>
        <w:pStyle w:val="Heading3"/>
        <w:numPr>
          <w:ilvl w:val="2"/>
          <w:numId w:val="1"/>
        </w:numPr>
        <w:rPr/>
      </w:pPr>
      <w:bookmarkStart w:id="39" w:name="__RefHeading___Toc9012805_1280447820"/>
      <w:bookmarkStart w:id="40" w:name="_Toc11"/>
      <w:bookmarkEnd w:id="39"/>
      <w:r>
        <w:rPr/>
        <w:t>2</w:t>
      </w:r>
      <w:r>
        <w:rPr>
          <w:rtl w:val="true"/>
        </w:rPr>
        <w:t xml:space="preserve">- </w:t>
      </w:r>
      <w:r>
        <w:rPr>
          <w:rtl w:val="true"/>
        </w:rPr>
        <w:t>استخاره استثنایی</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استخاره استثنایی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آخوند ملّا اسماعیل عقدایی، بنیان گذار مسجد ملّا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محلّ برگزاری نماز جمعه یزد و از مساجد وسیع و مشهور استان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مسجد و حدود آن را تعیین کردند در آن به اقامه جماعت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ماندنی ایشان در ادامه کار ساختمان این بود که هر روز صبح پس از برگزاری نماز جماعت و تعقیبات و تا روشن شدن هوا، به اتفاق مأمومين مصالح مورد نیاز آن روز بناها را به محل کار می بردند تا هم در امر هزینه ساختمان صرفه جویی شده باشد و هم نمازگزاران در ثواب ساختمان شریک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آخوند در حین حمل مصالح نگین انگشتر خود را گم کردند و هر چه خود و اطرافیان آن را جستجو کردند، آن را نیافتند و چون فضایی که در آن رفت و آمد می کردند وسیع بود و خشت و خاک و آجر فراوان در آن پراکنده بود یافتن نگینی به آن کوچکی،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پس از این که همه از یافتن آن نگین ناامید شدند، در محلی ایستادند و با اشاره آن محل را به دو قسمت تقسیم کردند و برای هر قسمت استخاره 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طرفی را که استخاره آن قسمت خوب آمده بود با اشاره به دو قسمت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طرف مورد نظر را به دو قسمت کردند تا این که مرتّب بر اثر این </w:t>
      </w:r>
      <w:bookmarkStart w:id="41" w:name="pg16495_191070"/>
    </w:p>
    <w:p>
      <w:pPr>
        <w:pStyle w:val="BookText"/>
        <w:rPr/>
      </w:pPr>
      <w:bookmarkEnd w:id="41"/>
      <w:r>
        <w:rPr>
          <w:rFonts w:ascii="IRNazanin" w:hAnsi="IRNazanin" w:eastAsia="IRNazanin"/>
          <w:color w:val="111111"/>
          <w:sz w:val="28"/>
          <w:sz w:val="28"/>
          <w:szCs w:val="28"/>
          <w:rtl w:val="true"/>
          <w:lang w:bidi="fa-IR"/>
        </w:rPr>
        <w:t>قسمت ها امر استخاره به محلّ کوچکی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برای آن فضای کوچک استخاره گرفتند، سپس به کسی که در کنارشان بود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با اندکی زیر و رو کردن خاک ها آن را یافت و به ایشان داد</w:t>
      </w:r>
      <w:r>
        <w:rPr>
          <w:rFonts w:eastAsia="IRNazanin" w:cs="IRNazanin"/>
          <w:color w:val="111111"/>
          <w:sz w:val="28"/>
          <w:szCs w:val="28"/>
          <w:rtl w:val="true"/>
          <w:lang w:bidi="fa-IR"/>
        </w:rPr>
        <w:t>.</w:t>
      </w:r>
    </w:p>
    <w:p>
      <w:pPr>
        <w:pStyle w:val="Heading3"/>
        <w:numPr>
          <w:ilvl w:val="2"/>
          <w:numId w:val="1"/>
        </w:numPr>
        <w:rPr/>
      </w:pPr>
      <w:bookmarkStart w:id="42" w:name="__RefHeading___Toc9012807_1280447820"/>
      <w:bookmarkStart w:id="43" w:name="_Toc12"/>
      <w:bookmarkEnd w:id="42"/>
      <w:r>
        <w:rPr/>
        <w:t>3</w:t>
      </w:r>
      <w:r>
        <w:rPr>
          <w:rtl w:val="true"/>
        </w:rPr>
        <w:t xml:space="preserve">- </w:t>
      </w:r>
      <w:r>
        <w:rPr>
          <w:rtl w:val="true"/>
        </w:rPr>
        <w:t>اعترافات احسایی</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اعترافات احسایی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مرحوم آخوند آخوند ملّا اسماعیل عقدایی بعد از این که تحصیلاتشان را در کربلا تمام کردند، در حالی که در طول تحصیل در آن جا استفاده های زیادی از لحاظ علمی برده بودند، وقتی قصد مراجعت داشتند، با کوله باری از علم و تجربه و تبحّر به موطنشان یزد برگشتند و وقتی در این شهر اقامت گزیدند، محضر درسشان بسیار با استفاده و پربار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احمد احسایی که در اکثر بلاد اسلامی جهت تبلیغ عقاید سوء خود رفت و آمد می کرد نقل شده است که گفت من به هر شهری وارد شدم در مباحثاتی که با علما داشتم موفق شدم آنان را مغلوب نمایم و تنها در یزد با این که مدتی هم ماندم لیکن در نهایت نتوانستم بر آخوند ملّا اسماعيل تفوّق یابم و تنها یزد بود که من ناموفّق از آن بیرون آمدم</w:t>
      </w:r>
      <w:r>
        <w:rPr>
          <w:rFonts w:eastAsia="IRNazanin" w:cs="IRNazanin"/>
          <w:color w:val="111111"/>
          <w:sz w:val="28"/>
          <w:szCs w:val="28"/>
          <w:rtl w:val="true"/>
          <w:lang w:bidi="fa-IR"/>
        </w:rPr>
        <w:t>!</w:t>
      </w:r>
    </w:p>
    <w:p>
      <w:pPr>
        <w:pStyle w:val="Heading3"/>
        <w:numPr>
          <w:ilvl w:val="2"/>
          <w:numId w:val="1"/>
        </w:numPr>
        <w:rPr/>
      </w:pPr>
      <w:bookmarkStart w:id="44" w:name="__RefHeading___Toc9012809_1280447820"/>
      <w:bookmarkStart w:id="45" w:name="_Toc13"/>
      <w:bookmarkEnd w:id="44"/>
      <w:r>
        <w:rPr/>
        <w:t>4</w:t>
      </w:r>
      <w:r>
        <w:rPr>
          <w:rtl w:val="true"/>
        </w:rPr>
        <w:t xml:space="preserve">- </w:t>
      </w:r>
      <w:r>
        <w:rPr>
          <w:rtl w:val="true"/>
        </w:rPr>
        <w:t>دزدی در خانه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در خانه </w:t>
      </w:r>
      <w:r>
        <w:rPr>
          <w:rStyle w:val="FootnoteAnchor"/>
          <w:rtl w:val="true"/>
        </w:rPr>
        <w:footnoteReference w:id="1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یک دزد وارد منزل آیت الله آخوند ملّا اسماعیل می شود و به طمع این که در خانه ،ایشان مال و منال زیادی است به هرجا سر می زند بلکه چیزی به دست آورد هنگامی که خیلی آهسته وارد یکی از اتاق ها می شود، می بیند آخوند در گوشۀ آن اتاق مشغول مطالعه هستند پس فوراً خود را به عقب می کشد و به اتاق دیگری سر می زند باز می بیند در گوشه آن اتاق ایشان در حال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محلّ دیگری می رود باز آخوند را به همان حالت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46" w:name="pg16495_191071"/>
    </w:p>
    <w:p>
      <w:pPr>
        <w:pStyle w:val="BookText"/>
        <w:rPr/>
      </w:pPr>
      <w:bookmarkEnd w:id="46"/>
      <w:r>
        <w:rPr>
          <w:rFonts w:ascii="IRNazanin" w:hAnsi="IRNazanin" w:eastAsia="IRNazanin"/>
          <w:color w:val="111111"/>
          <w:sz w:val="28"/>
          <w:sz w:val="28"/>
          <w:szCs w:val="28"/>
          <w:rtl w:val="true"/>
          <w:lang w:bidi="fa-IR"/>
        </w:rPr>
        <w:t>خانه بیرون می آید و دست خالی در کوچه می گردد که ناگهان مشاهده می کند آخوند به طرف خانه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می رود و سلام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هستید و من برای این که چیزی به دست آورم به خانه شما رفته بودم؟ آخوند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بیا به خانه برویم شاید چیزی باشد که تو هم دست خالی نرفته باشی</w:t>
      </w:r>
      <w:r>
        <w:rPr>
          <w:rFonts w:eastAsia="IRNazanin" w:cs="IRNazanin"/>
          <w:color w:val="111111"/>
          <w:sz w:val="28"/>
          <w:szCs w:val="28"/>
          <w:rtl w:val="true"/>
          <w:lang w:bidi="fa-IR"/>
        </w:rPr>
        <w:t>!</w:t>
      </w:r>
    </w:p>
    <w:p>
      <w:pPr>
        <w:pStyle w:val="Heading3"/>
        <w:numPr>
          <w:ilvl w:val="2"/>
          <w:numId w:val="1"/>
        </w:numPr>
        <w:rPr/>
      </w:pPr>
      <w:bookmarkStart w:id="47" w:name="__RefHeading___Toc9012811_1280447820"/>
      <w:bookmarkStart w:id="48" w:name="_Toc14"/>
      <w:bookmarkEnd w:id="47"/>
      <w:r>
        <w:rPr/>
        <w:t>5</w:t>
      </w:r>
      <w:r>
        <w:rPr>
          <w:rtl w:val="true"/>
        </w:rPr>
        <w:t xml:space="preserve">- </w:t>
      </w:r>
      <w:r>
        <w:rPr>
          <w:rtl w:val="true"/>
        </w:rPr>
        <w:t>ادای امانت</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امانت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زمانی که مرحوم آخوند ملّا اسماعیل به یزد وارد شدند، منزلی را از یکی از اهالی یزد به مدّت یک سال اجاره کردند و خود و خانواده در آن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مدّت اجاره به اتمام رسید، مالک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ساعت دیگر مهلت شما به پایان می رسد و باید آن را تخلیه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من یک سال دیگر اجاره را تمدید کنم؛ چون فعلاً جایی ندارم و تدارکی هم برای محلّی دیگر نداشتم، تخلیه خانه در این فرصت برایم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خانه تمدید اجاره را برای یک سال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روزی مهلت بده تا من جایی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مهلت را هم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او برای چند ساعت مهلت می خواهد، امّا باز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منظور شما این است که من همین الآن خانه را تخلیه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وقتی وضع را چنین می بیند، بلافاصله اسباب و اثاث خود را که خیلی هم مختصر و ساده بوده، از آن خانه بیرون می برند و به اتفاق همسر و فرزندان در صفه ای در میدان لب خندق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که خانواده اشان پناهگاهی داشته باشند پرده ای جلو آن صفّه می کشد و خانه را به مالکش تحویل می 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ایشان به سبب این که از نظر امنیّت اهل و عیال در نگرانی بودند، برای چند روز از رفتن به مسجد خودداری می کنند و شب و روز در آن صفّه در کنار </w:t>
      </w:r>
      <w:bookmarkStart w:id="49" w:name="pg16495_191072"/>
    </w:p>
    <w:p>
      <w:pPr>
        <w:pStyle w:val="BookText"/>
        <w:rPr/>
      </w:pPr>
      <w:bookmarkEnd w:id="49"/>
      <w:r>
        <w:rPr>
          <w:rFonts w:ascii="IRNazanin" w:hAnsi="IRNazanin" w:eastAsia="IRNazanin"/>
          <w:color w:val="111111"/>
          <w:sz w:val="28"/>
          <w:sz w:val="28"/>
          <w:szCs w:val="28"/>
          <w:rtl w:val="true"/>
          <w:lang w:bidi="fa-IR"/>
        </w:rPr>
        <w:t>خانواده می مانند تا این که مردم از عدم حضور ایشان در مسجد نگران می شوند و بعد از پیگیری آخوند و خانواده اشان را در آن حال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می شود چرا چنین کردید؟ فرمودند چون شرع مقدس به من دستور داده وقتی اجاره تمام شد ملک مردم را به صاحبش بدهید من برابر شرع عمل کردم اما مردم قدرشناس بدون تأمّل، برای عالم بزرگی چون او خانه ای تهیّه کردند و وی و خانواده اش را از آن صفّه بیرون بردند</w:t>
      </w:r>
      <w:r>
        <w:rPr>
          <w:rFonts w:eastAsia="IRNazanin" w:cs="IRNazanin"/>
          <w:color w:val="111111"/>
          <w:sz w:val="28"/>
          <w:szCs w:val="28"/>
          <w:rtl w:val="true"/>
          <w:lang w:bidi="fa-IR"/>
        </w:rPr>
        <w:t>.</w:t>
      </w:r>
    </w:p>
    <w:p>
      <w:pPr>
        <w:pStyle w:val="Heading3"/>
        <w:numPr>
          <w:ilvl w:val="2"/>
          <w:numId w:val="1"/>
        </w:numPr>
        <w:rPr/>
      </w:pPr>
      <w:bookmarkStart w:id="50" w:name="__RefHeading___Toc9012813_1280447820"/>
      <w:bookmarkStart w:id="51" w:name="_Toc15"/>
      <w:bookmarkEnd w:id="50"/>
      <w:r>
        <w:rPr/>
        <w:t>6</w:t>
      </w:r>
      <w:r>
        <w:rPr>
          <w:rtl w:val="true"/>
        </w:rPr>
        <w:t xml:space="preserve">- </w:t>
      </w:r>
      <w:r>
        <w:rPr>
          <w:rtl w:val="true"/>
        </w:rPr>
        <w:t>رؤیای بنای مسجد</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بنای مسجد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زمانی که مرحوم آخوند ملّا اسماعیل در نجف مشغول تحصیل بودند، شبی خواب دیدند که در محلّی که برایشان نامشخّص و نامعلوم بود، زمینی وسیع را در اختیار گرفته اند و مسجدی بسیار با عظمت با ایوانی بزرگ در آن زمین بنا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در یزد ساکن می شوند پس از مدتی که مورد رجوع خاص و عام بودند، روزی به هنگام عبور از کنار میدان خان و محلات اطراف آن به میدان وسیعی می رسند که داروغه شهر در آن محل، مجرمان را مجازات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آخوند این زمین وسیع را مشاهده می کنند، به خاطر می آورند این همان زمینی است که در نجف آن را در خواب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خرید زمین اقدام نموده سپس خود نقشه ای طرح می کنند و پی ریزی بنایی آغاز می شود که امروزه یکی از عالی ترین و بزرگ ترین مساجد استان یزد است و بعد از پیروزی انقلاب اسلامی، نماز جمعه شهر یزد در این مسجد اقامه می گردد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Heading3"/>
        <w:numPr>
          <w:ilvl w:val="2"/>
          <w:numId w:val="1"/>
        </w:numPr>
        <w:rPr/>
      </w:pPr>
      <w:bookmarkStart w:id="52" w:name="__RefHeading___Toc9012815_1280447820"/>
      <w:bookmarkStart w:id="53" w:name="_Toc16"/>
      <w:bookmarkEnd w:id="52"/>
      <w:r>
        <w:rPr/>
        <w:t>7</w:t>
      </w:r>
      <w:r>
        <w:rPr>
          <w:rtl w:val="true"/>
        </w:rPr>
        <w:t xml:space="preserve">- </w:t>
      </w:r>
      <w:r>
        <w:rPr>
          <w:rtl w:val="true"/>
        </w:rPr>
        <w:t>امداد غیبی</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امداد غیبی </w:t>
      </w:r>
      <w:r>
        <w:rPr>
          <w:rStyle w:val="FootnoteAnchor"/>
          <w:rtl w:val="true"/>
        </w:rPr>
        <w:footnoteReference w:id="1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مرحوم آخوند ملّا اسماعیل کار ساختمان مسجد را شروع کردند، </w:t>
      </w:r>
    </w:p>
    <w:p>
      <w:pPr>
        <w:pStyle w:val="BookText"/>
        <w:rPr/>
      </w:pPr>
      <w:r>
        <w:rPr>
          <w:rFonts w:ascii="IRNazanin" w:hAnsi="IRNazanin" w:eastAsia="IRNazanin"/>
          <w:color w:val="111111"/>
          <w:sz w:val="28"/>
          <w:sz w:val="28"/>
          <w:szCs w:val="28"/>
          <w:rtl w:val="true"/>
          <w:lang w:bidi="fa-IR"/>
        </w:rPr>
        <w:t>به تدریج وجوهاتی از طرف خیّرین شهر یزد می رسید و ایشان آن را هزینه می کردند تا این که یک روز استاد بنّا به منزل ایشان در محلّه لب خندق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دستمزد کارگران به مقداری پول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که در آن هنگام پولی نداشتند،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تعطیل می شود؛ چون من نمی توانم شاگردانم را بیش از این وعده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بشود در حال حاضر من وجهی در اختیار ندارم، حتّی اگر کار برای مدّتی تعطیل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بنّا هم به عزم این که از فردای آن روز تا رسیدن وجه کار را تعطیل کند، از خانه ایشان بیرون آمد و به محلّ ساختمان نیمه تمام مسجد می رود، امّا هنوز دقایقی از رفتن او نگذشته بود که کسی در خانه آخوند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فردی که حاضر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کیست؟ آن شخص رفت و پس از چند لحظه در حالی که مقداری قابل توجّه پول همراه داشت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نمی شناختم این وجوه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آخوند بدهید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 شخص بگو این پول را از چه بابتی پرداخت کرده؟ سهم امام سادات است؟ ردّ مظالم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شخص مذکور برگشت و گفت کسی دم 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تا می توانی در کوچه های اطراف او را جستجو کن پس از ساعتی آن شخص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گشتم او را ندیدم و هر چه هم سراغ ،گرفتم اهل محل هم کسی را با این نشانه ها که من گفتم، ندیده بودند آخوند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محل مسجد و استاد را پیش من بیاور طولی نکشید که استاد بنّا وارد شد آخوند همه آن پول را به او دادند و گفتند بیا، این هم پول، بگیر و کار را تعطیل نکن اما هر چه استاد اصرار کرد که ایشان در آن مدت کوتاه این پول را از کجا آورده اند آخوند حرفی نزدند و گفتند تو کارت را انجام بده اما او خود متوجّه شد که رسیدن این مبلغ در آن تنگی، چیزی جز امداد غیبی نمی تواند باشد</w:t>
      </w:r>
      <w:r>
        <w:rPr>
          <w:rFonts w:eastAsia="IRNazanin" w:cs="IRNazanin"/>
          <w:color w:val="111111"/>
          <w:sz w:val="28"/>
          <w:szCs w:val="28"/>
          <w:rtl w:val="true"/>
          <w:lang w:bidi="fa-IR"/>
        </w:rPr>
        <w:t xml:space="preserve">! </w:t>
      </w:r>
      <w:bookmarkStart w:id="54" w:name="pg16495_191074"/>
    </w:p>
    <w:p>
      <w:pPr>
        <w:pStyle w:val="Heading3"/>
        <w:numPr>
          <w:ilvl w:val="2"/>
          <w:numId w:val="1"/>
        </w:numPr>
        <w:rPr/>
      </w:pPr>
      <w:bookmarkStart w:id="55" w:name="__RefHeading___Toc9012817_1280447820"/>
      <w:bookmarkStart w:id="56" w:name="_Toc17"/>
      <w:bookmarkEnd w:id="54"/>
      <w:bookmarkEnd w:id="55"/>
      <w:r>
        <w:rPr/>
        <w:t>8</w:t>
      </w:r>
      <w:r>
        <w:rPr>
          <w:rtl w:val="true"/>
        </w:rPr>
        <w:t xml:space="preserve">- </w:t>
      </w:r>
      <w:r>
        <w:rPr>
          <w:rtl w:val="true"/>
        </w:rPr>
        <w:t>تقاضای تحصیل</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تقاضای تحصیل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آخوند ملّا اسماعیل عقدایی بعد از این که مقدّمات را در عقدا تمام کردند شوق زیادی به ادامه تحصیل داشتند، اما از جهات مختلف امکان ادامه تحصیل در عقدا کم بود و در شهرهای دیگر؛ از جمله عتبات عراق هم با آن کمبودها در آن زمان کار آسانی نبود، اما شوق وی به تحصیل روزی او را به امام زاده سیّد محمّد عقدا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شنیده بود صاحب این بقعه از فرزندان امام موسی بن جعفر علیه السلام است، وقتی وارد حرم آن سیّد بزرگوار شد، با خلوص تمام خطاب به قبر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شما هر که هستید از فرزندان رسول الله صلی الله علیه و آله و از اولیاء الله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راه تحصیل علم کوشش هایی کرده ام، امّا می خواهم تا مدارج عالی علمی پیش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نزد خداوند واسطه شوید تا من به آرزویم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وسایل سفر به عتبات فراهم شد و به نجف رفتم و در تمام مدت اقامت در آن جا هم از لحاظ توفیق معنوی و هم از حیث موفّقیّت در تحصیل علم، از امدادهای غیبی بهره مند بودم تا این که به وطن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آخوند به یزد و اقامتش به عنوان مجتهد اعلم در این شهر، هر سال چند مرتبه وی با آن وسایل ابتدایی مسافرت، از یزد به عقدا می رفت و امام زاده سیّد محمّد را در محلّ هفتادر زیارت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بارها از ایشان سؤال شد، در شهر یزد و نواحی نزدیک به آن هم قبور سادات و امام زاده ها زیاد است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این سیّد بزرگوار به گردن من حقّی دارد که من باید آن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فراموش نمی کنم که هرچه خداوند به من مرحمت فرموده، از برکت دعای این فرزند پیامبر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57" w:name="__RefHeading___Toc9012819_1280447820"/>
      <w:bookmarkStart w:id="58" w:name="_Toc18"/>
      <w:bookmarkEnd w:id="57"/>
      <w:r>
        <w:rPr/>
        <w:t>9</w:t>
      </w:r>
      <w:r>
        <w:rPr>
          <w:rtl w:val="true"/>
        </w:rPr>
        <w:t xml:space="preserve">- </w:t>
      </w:r>
      <w:r>
        <w:rPr>
          <w:rtl w:val="true"/>
        </w:rPr>
        <w:t>کنجکاوی کودکان</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کنجکاوی کودکان </w:t>
      </w:r>
      <w:r>
        <w:rPr>
          <w:rStyle w:val="FootnoteAnchor"/>
          <w:rtl w:val="true"/>
        </w:rPr>
        <w:footnoteReference w:id="1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مرحوم آخوند ملّا اسماعیل نقشه مسجد را کشیدند، در پیاده </w:t>
      </w:r>
      <w:bookmarkStart w:id="59" w:name="pg16495_191075"/>
    </w:p>
    <w:p>
      <w:pPr>
        <w:pStyle w:val="BookText"/>
        <w:rPr/>
      </w:pPr>
      <w:bookmarkEnd w:id="59"/>
      <w:r>
        <w:rPr>
          <w:rFonts w:ascii="IRNazanin" w:hAnsi="IRNazanin" w:eastAsia="IRNazanin"/>
          <w:color w:val="111111"/>
          <w:sz w:val="28"/>
          <w:sz w:val="28"/>
          <w:szCs w:val="28"/>
          <w:rtl w:val="true"/>
          <w:lang w:bidi="fa-IR"/>
        </w:rPr>
        <w:t>کردن نقشه و امور ساختمان هم با بنّاها همکاری می کردند و بر امور نظارت داشتند تا این که پی ریزی ها تمام شد و ستون ها در محلّ خود بالا آمد، اما وقتی نوبت به پوشیدن سقف ها رسید، با توجّه به فاصله زیادی که ستون ها با هم داشت معمار و بنّاها نمی دانستند با ارتفاع بلند و عرض زیاد ستون ها چگونه شروع به زدن سقف بر روی ایوان اصلی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آخوند هم که نقشه را طرح کرده بود، فکرش به جایی نمی رسید که اگر بنّایی هم پذیرفت که سقف را بزند، با توجّه به نبود داربست فلزی و چوبی، با تکیه بر چه چیزی می تواند کار را شروع کند تا این که روزی آخوند در محلّ ساختمان و در کوچه مجاور، در کناری نشسته و در فکر بود که دو کودک از مکتب بیرون آمده، به طرف خانه می رفتند و در ضمن عبور به ساختمان نیمه تمام مسجد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کودک از دیگری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بنّایی بخواهد سقف این ایوان را بزند، با این بلندی ستون ها، روی چه چیزی می تواند بایستد و کارش را شروع کند؟ کودک دیگر در جوابش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کاری ندارد، مگر تو ندیده ای کشاورزان بعد از برداشت محصول گندم، برای حمل کاه از چه چیزی استفاده می کنند؟ برای این کار هم می توان شال های بزرگ را از کاه پر کنند و روی هم بچینند تا به محلّ شروع سقف ایوان برسد و بنّاها و کارگران بتوانند روی آن ها بایستند و کارشان را به آسانی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هم، شال های کاه را از مسجد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که مصاحبۀ این دو کودک را از امدادهای غیبی می دانست، استاد معمار را که شخصی به نام استاد عبدالکریم بود، در جریان گذاشت و به وی خاطرنشان کرد که جز این طریق، هیچ راه دیگری برای زدن سقف به آن بلندی وجود ندارد و در نهایت، هم به همین ترتیب عمل شد</w:t>
      </w:r>
      <w:r>
        <w:rPr>
          <w:rFonts w:eastAsia="IRNazanin" w:cs="IRNazanin"/>
          <w:color w:val="111111"/>
          <w:sz w:val="28"/>
          <w:szCs w:val="28"/>
          <w:rtl w:val="true"/>
          <w:lang w:bidi="fa-IR"/>
        </w:rPr>
        <w:t>!</w:t>
      </w:r>
    </w:p>
    <w:p>
      <w:pPr>
        <w:pStyle w:val="Heading3"/>
        <w:numPr>
          <w:ilvl w:val="2"/>
          <w:numId w:val="1"/>
        </w:numPr>
        <w:rPr/>
      </w:pPr>
      <w:bookmarkStart w:id="60" w:name="__RefHeading___Toc9012821_1280447820"/>
      <w:bookmarkStart w:id="61" w:name="_Toc19"/>
      <w:bookmarkEnd w:id="60"/>
      <w:r>
        <w:rPr/>
        <w:t>10</w:t>
      </w:r>
      <w:r>
        <w:rPr>
          <w:rtl w:val="true"/>
        </w:rPr>
        <w:t xml:space="preserve">- </w:t>
      </w:r>
      <w:r>
        <w:rPr>
          <w:rtl w:val="true"/>
        </w:rPr>
        <w:t>عنایت امام زمان</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امام زمان </w:t>
      </w:r>
      <w:r>
        <w:rPr>
          <w:rStyle w:val="FootnoteAnchor"/>
          <w:rtl w:val="true"/>
        </w:rPr>
        <w:footnoteReference w:id="1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اسماعیل با معمار ساختمان مسجد قرار گذاشته بودند در پایان هر </w:t>
      </w:r>
    </w:p>
    <w:p>
      <w:pPr>
        <w:pStyle w:val="BookText"/>
        <w:rPr/>
      </w:pPr>
      <w:r>
        <w:rPr>
          <w:rFonts w:ascii="IRNazanin" w:hAnsi="IRNazanin" w:eastAsia="IRNazanin"/>
          <w:color w:val="111111"/>
          <w:sz w:val="28"/>
          <w:sz w:val="28"/>
          <w:szCs w:val="28"/>
          <w:rtl w:val="true"/>
          <w:lang w:bidi="fa-IR"/>
        </w:rPr>
        <w:t xml:space="preserve">هفته، وی به ایشان مراجعه کند و هزینه های کارهای انجام شده؛ اعمّ از مزد کارگران و بنّاها و قیمت مصالح به کار رفته را دریافت کند و این امر برابر قرار ادامه داشت اما یک بار که روز پنجشنبه معمار برای تسویه حساب نزد ایشان می،رود آخوند می گویند این هفته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باید تا هفته آینده به من مهلت دهی معمار می گوید پس اجازه بدهید کار تا هفته آینده تعطیل شود اما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را تعطیل نکنید هفته بعد معمار برای تسویه حساب می رود اما آخوند می گویند هنوز پولی نرسیده، کار را ادامه دهید شاید چیزی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باز در روز پنج شنبه هفته سوم مراجعه می کند اما همچنان آخوند اظهار می دارد هنوز چیزی به دستم نرسیده در این موقع معمار از ایشان می خواهد به خاطر انباشته شدن بدهی ها لااقل کار را تعطیل کنند، اما ایشان به هیچ وجه اجازه تعطیل شدن کار را نمی دهد از قضا معمار همان شب در مسجد که هنوز هم نیمه تمام بوده، نماز مغرب و عشا را به امامت آخوند ملّا اسماعیل به جا می آورد در آن ،حال شخصی از بازاری های متمول یزد که در کنار او بوده می پرسد آقای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ساختمان مسجد چه وقت تمام می شود؟ معمار خیلی آهسته و در گوشی به وی می گوید من خودم هم در کار ساختمان مسجد مانده ام؛ زیرا این سومین هفته است که آخوند پولی که بابت مخارج کار بپردازد ندارد و اجازه تعطیل شدن کار را هم نمی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 می گوید بعد از این گفتگوی خصوصی من و آن بازاری، به خانه رفتم و ساعتی بعد به استراحت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نیمه شب بود که دیدم کسی در خانه من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در آمدم، دیدم خادم آخوند ملّا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شما را خواسته و باید هرچه زودتر با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صبح اوّل وقت قبل از هر کار دیگر نزد ایشان می آیم اما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است همین الآن با من بیایی پس لباسم را پوشیدم و با خادم به منزل آخوند، واقع در محله لبخندق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وقتی وارد شدم دیدم آخوند در آن ساعت شب، روی سجادۀ خود رو به قبله نشسته است به محض این که ایشان مرا دید، </w:t>
      </w:r>
      <w:bookmarkStart w:id="62" w:name="pg16495_191077"/>
    </w:p>
    <w:p>
      <w:pPr>
        <w:pStyle w:val="BookText"/>
        <w:rPr/>
      </w:pPr>
      <w:bookmarkEnd w:id="6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من به شما بابت مخارج کار مسجد چقدر است؟ من که خیلی حالت خوبی نداشتم و از این که در آن ساعت از شب از خانه و بستر بیرون آمده بودم با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کار به چه مبلغی نیاز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 معمار کار هستی، مخارج کل کار را چند تخمین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پیش خود فکر می کردم کسی که تا سر شب هیچ پولی نداشت چگونه در این وقت شب صحبت از همه مخارج تا پایان کار می کند مبلغی را تخمین زدم اما با تعجب مشاهده کردم آخوند در محلی که نشسته بود دست پیش برد و کیسه ای پول بیرون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درست برابر بدهی های قبلی و مخارج آینده تا پایان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از این به بعد با تلاش و پشتکار هر چه تمامتر به کار ادامه دهی به خصوص حالا که از لحاظ وجوه هزینه شده نگرانی هم نداری من که حیرت زده به کیسۀ پول نگاه می کردم به وی گفتم آقا بفرمایید این وجه هنگفت را از کجا آوردید؟ در این چند هفته گذشته من هرچه گفتم شما وجهی در اختیار نداشتید اما اینک همهٔ مخارج در این کیسه جمع است آخوند گفت تو به این امور چه کار داری؟ تو برای ادامۀ کار پول می خواستی که فراهم شد بردار و برو و کارت را انجام بده اما وقتی خیلی اصرار کردم و آخوند دید من ولکن نیستم، فرمود به یاد می آوری در بین نماز مغرب و عشا به آن بازاری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نگفتی من نمی دانم این آخوند می خواهد با من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جا صحبت تو و او را شنیدم و خیلی ناراحت شدم و همان جا به آقایم حضرت صاحب الامر علیه السلام متوسّل شدم و این کیسه را آقا همین امشب به من مرحمت فرمودند و من هم به دنبال تو فرستادم تا بگیری و به کارت ادامه دهی</w:t>
      </w:r>
      <w:r>
        <w:rPr>
          <w:rFonts w:eastAsia="IRNazanin" w:cs="IRNazanin"/>
          <w:color w:val="111111"/>
          <w:sz w:val="28"/>
          <w:szCs w:val="28"/>
          <w:rtl w:val="true"/>
          <w:lang w:bidi="fa-IR"/>
        </w:rPr>
        <w:t>!</w:t>
      </w:r>
    </w:p>
    <w:p>
      <w:pPr>
        <w:pStyle w:val="Heading3"/>
        <w:numPr>
          <w:ilvl w:val="2"/>
          <w:numId w:val="1"/>
        </w:numPr>
        <w:rPr/>
      </w:pPr>
      <w:bookmarkStart w:id="63" w:name="__RefHeading___Toc9012823_1280447820"/>
      <w:bookmarkStart w:id="64" w:name="_Toc20"/>
      <w:bookmarkEnd w:id="63"/>
      <w:r>
        <w:rPr/>
        <w:t>11</w:t>
      </w:r>
      <w:r>
        <w:rPr>
          <w:rtl w:val="true"/>
        </w:rPr>
        <w:t xml:space="preserve">- </w:t>
      </w:r>
      <w:r>
        <w:rPr>
          <w:rtl w:val="true"/>
        </w:rPr>
        <w:t>مزرعه آخوند</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مزرعه آخوند </w:t>
      </w:r>
      <w:r>
        <w:rPr>
          <w:rStyle w:val="FootnoteAnchor"/>
          <w:rtl w:val="true"/>
        </w:rPr>
        <w:footnoteReference w:id="1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آخوند ملّا اسماعیل در نجف مشغول تحصیل بودند، شبی در </w:t>
      </w:r>
    </w:p>
    <w:p>
      <w:pPr>
        <w:pStyle w:val="BookText"/>
        <w:rPr/>
      </w:pPr>
      <w:r>
        <w:rPr>
          <w:rFonts w:ascii="IRNazanin" w:hAnsi="IRNazanin" w:eastAsia="IRNazanin"/>
          <w:color w:val="111111"/>
          <w:sz w:val="28"/>
          <w:sz w:val="28"/>
          <w:szCs w:val="28"/>
          <w:rtl w:val="true"/>
          <w:lang w:bidi="fa-IR"/>
        </w:rPr>
        <w:t>خواب دیدند، در صحرایی وسیع، به حفر قنات مشغولند اما ایشان تعبیر این خواب را نمی دانستند تا این که زمانی که در یزد ساکن شدند و عوام و خواص به ایشان اعتماد داشتند، بین دو گروه از اهالی منطقه نصر آباد پیشکوه نزاعی در گرفت و از ایشان برای حل و فصل دعوا دعوت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حکمیت را پذیرفت و به طرف نصرآباد در حرکت بود که یک فرسخ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محل مانده، ناگهان آخوند متوجه می شود این سرزمین همان جایی است که وی آن را در نجف در خواب دیده بود به همین جهت بعد از رفع خصومت و حل اختلاف اهالی نصر آباد، از کدخدای محل می خواهد یک نفر مقنی خبره و کارآزموده به او معرفی کند کدخدا هم یکی از مقنی های باتجربه را به وی معرفی می نماید آخوند در بازگشت به طرف شهر یزد، این مقنی را در آن صحرای وسیع به کنار کوهی می برد که از دور قرمز به نظر می رسد و می گوید می خواهم اولین چاه قنات را در این محل حفر کنی مقنی اظهار می دارد اما این محل آب ندارد و حفر چاه برای قنات بی فایده است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کارت را از همین جا شروع کن و مزدت را بگیر بقیه امور به عهده خود من پس از چندی کندوکاو و تلاش مداوم مقنی به خاک های مرطوب در ته چاه می رسد وقتی خبر را به آخوند می دهد در محل حاضر می شود و شکر خدا به جای می آورد و به مقنی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خدا کارت را ادامه بده تا این که در ادامه کار ناگهان سنگ ته چاه بر اثر ضربه ای کاری شکافته می شود و آب از درون آن فوران می کند به گونه ای که صحرا را آب فرامی گیرد در این هنگام آخوند بر سر چاه حاضر می شود و دو رکعت نماز شکر به جای می آورد و می گوید خدایا آخوند از تو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 آب خواسته بود که ناگهان پالان الاغی که در آن حوالی بوده به درون چاه می افتد و از آن به بعد تنها همان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 آب بیرون می آید و در فصول مختلف هم کم و زیاد نمی شود آخوند سپس نقشه یک مزرعه را با خیابان های عریض و باغ می کشد و طوری طرح ریزی می کند که خانه های امروزی مزرعه آخوند در تابستان کمترین آفتاب را دارد و در زمستان بیشترین آفتاب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bookmarkStart w:id="65" w:name="pg16495_191079"/>
    </w:p>
    <w:p>
      <w:pPr>
        <w:pStyle w:val="Heading3"/>
        <w:numPr>
          <w:ilvl w:val="2"/>
          <w:numId w:val="1"/>
        </w:numPr>
        <w:rPr/>
      </w:pPr>
      <w:bookmarkStart w:id="66" w:name="__RefHeading___Toc9012825_1280447820"/>
      <w:bookmarkStart w:id="67" w:name="_Toc21"/>
      <w:bookmarkEnd w:id="65"/>
      <w:bookmarkEnd w:id="66"/>
      <w:r>
        <w:rPr/>
        <w:t>12</w:t>
      </w:r>
      <w:r>
        <w:rPr>
          <w:rtl w:val="true"/>
        </w:rPr>
        <w:t xml:space="preserve">- </w:t>
      </w:r>
      <w:r>
        <w:rPr>
          <w:rtl w:val="true"/>
        </w:rPr>
        <w:t>بنای باتجربه</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باتجربه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زمانی که مرحوم آخوند ملّا اسماعیل شروع به ساختمان مسجد کرد، خود بر همه امور نظارت داشت و همه روزه در محل حاضر می شد و از چند و چون پیشرفت کار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آن ،محل نماز جماعت به جای می آورد و گاه همچون یک کارگر کار می کرد تا این که ستون های دو طرف ایوان بزرگ مسجد تمام شد و آماده بود تا این که پوشش سقف آن شروع شود؛ کاری که آخوند خیلی دلواپس آن بود و می خواست هر چند زودتر شروع شود اما در این میان استاد بنا چند روزی سر کار نیامد و کار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سراغ او را گرفت، اما استاد غیبش زده بود این تعطیلی چند ماه طول کشید، در حالی که نه استاد بنا پیدا می شد و نه کسی جرئت داشت کار او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زدن سقف با آن دهنه فراخ کار هر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هرچه تلاش کرد تا استاد را پیدا کند تلاشش به جایی نرسید و کار همچنان تعطیل بود و آخوند نگران، که عاقبت چه می شود؟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نگرانی آخوند، تقریباً پس از گذشت یکسال روزی استاد بنا خودش نزد وی آمد و با خنده سلام و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آخوند علت آن غیبت طولانی را پرسید استاد بنا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کار من هستم و من می دیدم شما چه عجله ای برای پیشرفت کار دارید ضمن این که می دانستم ستون های به این قدرت و سنگینی باید چندین ماه طول بکشد تا هر چه فشار روی زمین وارد می کند کارش را بکند و به قول بناها جا بیفتد تا بتوان سقف بزرگ و به این سنگینی را بر آن سوار کرد البته، اگر آن روز من این عذرها را می آوردم شما نمی پذیرفتید و شاید فکر می کردید من می خواهم کاری دیگر را در جایی از شهر شروع کنم و در فکر کار و بار خودم هستم اما امروز این پی ها تابستان و زمستانی را پشت سر گذاشته و کاملاً جا افتاده و آماده سقف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سال گذشته شروع به پوشیدن سقف می کردم طولی نمی کشید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وزن زیاد سقف باعث می شد سقف ترک بخورد، اما حالا دیگر مطمئن به استحکام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 سقف کذایی پس از گذشت زمانی نزدیک به دو قرن هنوز ترک نخورده است</w:t>
      </w:r>
      <w:r>
        <w:rPr>
          <w:rFonts w:eastAsia="IRNazanin" w:cs="IRNazanin"/>
          <w:color w:val="111111"/>
          <w:sz w:val="28"/>
          <w:szCs w:val="28"/>
          <w:rtl w:val="true"/>
          <w:lang w:bidi="fa-IR"/>
        </w:rPr>
        <w:t xml:space="preserve">! </w:t>
      </w:r>
      <w:bookmarkStart w:id="68" w:name="pg16495_191081"/>
    </w:p>
    <w:p>
      <w:pPr>
        <w:pStyle w:val="Heading2"/>
        <w:numPr>
          <w:ilvl w:val="1"/>
          <w:numId w:val="1"/>
        </w:numPr>
        <w:rPr/>
      </w:pPr>
      <w:bookmarkStart w:id="69" w:name="__RefHeading___Toc9012827_1280447820"/>
      <w:bookmarkStart w:id="70" w:name="_Toc22"/>
      <w:bookmarkEnd w:id="68"/>
      <w:bookmarkEnd w:id="69"/>
      <w:r>
        <w:rPr>
          <w:rtl w:val="true"/>
        </w:rPr>
        <w:t>سنگ قبر آخوند ملّا اسماعیل</w:t>
      </w:r>
      <w:bookmarkEnd w:id="70"/>
    </w:p>
    <w:p>
      <w:pPr>
        <w:pStyle w:val="BookText"/>
        <w:rPr/>
      </w:pPr>
      <w:r>
        <w:rPr>
          <w:rFonts w:ascii="IRNazanin" w:hAnsi="IRNazanin" w:eastAsia="IRNazanin"/>
          <w:color w:val="111111"/>
          <w:sz w:val="28"/>
          <w:sz w:val="28"/>
          <w:szCs w:val="28"/>
          <w:rtl w:val="true"/>
          <w:lang w:bidi="fa-IR"/>
        </w:rPr>
        <w:t xml:space="preserve">به عهد آصف دوران سمّى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آمد این مسجد چه مسجد ثانی سینا</w:t>
      </w:r>
    </w:p>
    <w:p>
      <w:pPr>
        <w:pStyle w:val="BookText"/>
        <w:rPr/>
      </w:pPr>
      <w:r>
        <w:rPr>
          <w:rFonts w:ascii="IRNazanin" w:hAnsi="IRNazanin" w:eastAsia="IRNazanin"/>
          <w:color w:val="111111"/>
          <w:sz w:val="28"/>
          <w:sz w:val="28"/>
          <w:szCs w:val="28"/>
          <w:rtl w:val="true"/>
          <w:lang w:bidi="fa-IR"/>
        </w:rPr>
        <w:t xml:space="preserve">اساس رفعتش خوش تر ز طرح طارم 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حضیض گنبدش برتر ز اوج گنبد خضرا</w:t>
      </w:r>
    </w:p>
    <w:p>
      <w:pPr>
        <w:pStyle w:val="BookText"/>
        <w:rPr/>
      </w:pPr>
      <w:r>
        <w:rPr>
          <w:rFonts w:ascii="IRNazanin" w:hAnsi="IRNazanin" w:eastAsia="IRNazanin"/>
          <w:color w:val="111111"/>
          <w:sz w:val="28"/>
          <w:sz w:val="28"/>
          <w:szCs w:val="28"/>
          <w:rtl w:val="true"/>
          <w:lang w:bidi="fa-IR"/>
        </w:rPr>
        <w:t xml:space="preserve">مقرنس سطح زیرینش از این نه بقعه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مكوكب پایه بستش از این هفت اختر نو را</w:t>
      </w:r>
    </w:p>
    <w:p>
      <w:pPr>
        <w:pStyle w:val="BookText"/>
        <w:rPr/>
      </w:pPr>
      <w:r>
        <w:rPr>
          <w:rFonts w:ascii="IRNazanin" w:hAnsi="IRNazanin" w:eastAsia="IRNazanin"/>
          <w:color w:val="111111"/>
          <w:sz w:val="28"/>
          <w:sz w:val="28"/>
          <w:szCs w:val="28"/>
          <w:rtl w:val="true"/>
          <w:lang w:bidi="fa-IR"/>
        </w:rPr>
        <w:t xml:space="preserve">از آن خورشید، که در اوج گاهی در حضیض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 شمسه هم بر بنده اش گردد جبین آسا</w:t>
      </w:r>
    </w:p>
    <w:p>
      <w:pPr>
        <w:pStyle w:val="BookText"/>
        <w:rPr/>
      </w:pPr>
      <w:r>
        <w:rPr>
          <w:rFonts w:ascii="IRNazanin" w:hAnsi="IRNazanin" w:eastAsia="IRNazanin"/>
          <w:color w:val="111111"/>
          <w:sz w:val="28"/>
          <w:sz w:val="28"/>
          <w:szCs w:val="28"/>
          <w:rtl w:val="true"/>
          <w:lang w:bidi="fa-IR"/>
        </w:rPr>
        <w:t xml:space="preserve">بهشتی این بنا و خشتش از مه باشد از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جنّت ز خشتی سیم و خشتی زر بود زیبا</w:t>
      </w:r>
    </w:p>
    <w:p>
      <w:pPr>
        <w:pStyle w:val="BookText"/>
        <w:rPr/>
      </w:pPr>
      <w:r>
        <w:rPr>
          <w:rFonts w:ascii="IRNazanin" w:hAnsi="IRNazanin" w:eastAsia="IRNazanin"/>
          <w:color w:val="111111"/>
          <w:sz w:val="28"/>
          <w:sz w:val="28"/>
          <w:szCs w:val="28"/>
          <w:rtl w:val="true"/>
          <w:lang w:bidi="fa-IR"/>
        </w:rPr>
        <w:t xml:space="preserve">ملایک را مطاف و قدسیان را مقصد و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بیت معمور است این یا مسجد اقصی</w:t>
      </w:r>
    </w:p>
    <w:p>
      <w:pPr>
        <w:pStyle w:val="BookText"/>
        <w:rPr/>
      </w:pPr>
      <w:r>
        <w:rPr>
          <w:rFonts w:ascii="IRNazanin" w:hAnsi="IRNazanin" w:eastAsia="IRNazanin"/>
          <w:color w:val="111111"/>
          <w:sz w:val="28"/>
          <w:sz w:val="28"/>
          <w:szCs w:val="28"/>
          <w:rtl w:val="true"/>
          <w:lang w:bidi="fa-IR"/>
        </w:rPr>
        <w:t xml:space="preserve">در این جا با ادب نِه پا، سرِ آزرم پیش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بنهاده این جا ساکنان عالم بالا</w:t>
      </w:r>
    </w:p>
    <w:p>
      <w:pPr>
        <w:pStyle w:val="BookText"/>
        <w:rPr/>
      </w:pPr>
      <w:r>
        <w:rPr>
          <w:rFonts w:ascii="IRNazanin" w:hAnsi="IRNazanin" w:eastAsia="IRNazanin"/>
          <w:color w:val="111111"/>
          <w:sz w:val="28"/>
          <w:sz w:val="28"/>
          <w:szCs w:val="28"/>
          <w:rtl w:val="true"/>
          <w:lang w:bidi="fa-IR"/>
        </w:rPr>
        <w:t xml:space="preserve">به طور از بهر عرض حاجتش حاجت نمی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به هنگام مناجات آمدی این جا</w:t>
      </w:r>
    </w:p>
    <w:p>
      <w:pPr>
        <w:pStyle w:val="BookText"/>
        <w:rPr/>
      </w:pPr>
      <w:r>
        <w:rPr>
          <w:rFonts w:ascii="IRNazanin" w:hAnsi="IRNazanin" w:eastAsia="IRNazanin"/>
          <w:color w:val="111111"/>
          <w:sz w:val="28"/>
          <w:sz w:val="28"/>
          <w:szCs w:val="28"/>
          <w:rtl w:val="true"/>
          <w:lang w:bidi="fa-IR"/>
        </w:rPr>
        <w:t xml:space="preserve">اگر از وادی ایمن سوی این بقعه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بایست او را سینه زد بر سینه سینا</w:t>
      </w:r>
    </w:p>
    <w:p>
      <w:pPr>
        <w:pStyle w:val="BookText"/>
        <w:rPr/>
      </w:pPr>
      <w:r>
        <w:rPr>
          <w:rFonts w:ascii="IRNazanin" w:hAnsi="IRNazanin" w:eastAsia="IRNazanin"/>
          <w:color w:val="111111"/>
          <w:sz w:val="28"/>
          <w:sz w:val="28"/>
          <w:szCs w:val="28"/>
          <w:rtl w:val="true"/>
          <w:lang w:bidi="fa-IR"/>
        </w:rPr>
        <w:t xml:space="preserve">بنایش اهل علم و اهل دانش را بود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شیخ حرم پرورده را اندر حریمش جا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الملّة والدّين نظام الشّرع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بانیّ این مسجد بُدی از همّت والا </w:t>
      </w:r>
    </w:p>
    <w:p>
      <w:pPr>
        <w:pStyle w:val="BookText"/>
        <w:rPr/>
      </w:pPr>
      <w:r>
        <w:rPr>
          <w:rFonts w:ascii="IRNazanin" w:hAnsi="IRNazanin" w:eastAsia="IRNazanin"/>
          <w:color w:val="111111"/>
          <w:sz w:val="28"/>
          <w:sz w:val="28"/>
          <w:szCs w:val="28"/>
          <w:rtl w:val="true"/>
          <w:lang w:bidi="fa-IR"/>
        </w:rPr>
        <w:t>چون آن علامه مدفون شد در این بیت الشّرف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حجر اسماعیل اندر کعبه شد پیدا</w:t>
      </w:r>
    </w:p>
    <w:p>
      <w:pPr>
        <w:pStyle w:val="BookText"/>
        <w:rPr/>
      </w:pPr>
      <w:r>
        <w:rPr>
          <w:rFonts w:ascii="IRNazanin" w:hAnsi="IRNazanin" w:eastAsia="IRNazanin"/>
          <w:color w:val="111111"/>
          <w:sz w:val="28"/>
          <w:sz w:val="28"/>
          <w:szCs w:val="28"/>
          <w:rtl w:val="true"/>
          <w:lang w:bidi="fa-IR"/>
        </w:rPr>
        <w:t xml:space="preserve">بود سال وفاتش یک هزار و دو صد و سه ده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نخواهد تا ابد از یاد رفت این ماتم کبری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بر خاک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و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از قبول وی بنای نعمت عظمی </w:t>
      </w:r>
      <w:r>
        <w:rPr>
          <w:rStyle w:val="FootnoteAnchor"/>
          <w:rtl w:val="true"/>
        </w:rPr>
        <w:footnoteReference w:id="19"/>
      </w:r>
      <w:bookmarkStart w:id="71" w:name="pg16495_191083"/>
    </w:p>
    <w:p>
      <w:pPr>
        <w:pStyle w:val="BookText"/>
        <w:rPr/>
      </w:pPr>
      <w:bookmarkEnd w:id="71"/>
      <w:r>
        <w:rPr>
          <w:rFonts w:ascii="IRNazanin" w:hAnsi="IRNazanin" w:eastAsia="IRNazanin"/>
          <w:color w:val="111111"/>
          <w:sz w:val="28"/>
          <w:sz w:val="28"/>
          <w:szCs w:val="28"/>
          <w:rtl w:val="true"/>
          <w:lang w:bidi="fa-IR"/>
        </w:rPr>
        <w:t>پارسای پاک نهاد</w:t>
      </w:r>
    </w:p>
    <w:p>
      <w:pPr>
        <w:pStyle w:val="Heading2"/>
        <w:numPr>
          <w:ilvl w:val="1"/>
          <w:numId w:val="1"/>
        </w:numPr>
        <w:rPr/>
      </w:pPr>
      <w:bookmarkStart w:id="72" w:name="__RefHeading___Toc9012829_1280447820"/>
      <w:bookmarkStart w:id="73" w:name="_Toc23"/>
      <w:bookmarkEnd w:id="72"/>
      <w:r>
        <w:rPr>
          <w:rtl w:val="true"/>
        </w:rPr>
        <w:t>آیت الله آخوند ملّا علی اکب زارچی قُدّس سرّه</w:t>
      </w:r>
      <w:bookmarkEnd w:id="73"/>
    </w:p>
    <w:p>
      <w:pPr>
        <w:pStyle w:val="Heading3"/>
        <w:numPr>
          <w:ilvl w:val="2"/>
          <w:numId w:val="1"/>
        </w:numPr>
        <w:rPr/>
      </w:pPr>
      <w:bookmarkStart w:id="74" w:name="__RefHeading___Toc9012831_1280447820"/>
      <w:bookmarkStart w:id="75" w:name="_Toc24"/>
      <w:bookmarkEnd w:id="74"/>
      <w:r>
        <w:rPr>
          <w:rtl w:val="true"/>
        </w:rPr>
        <w:t>اشاره</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بی تردید یکی از نخبگان عرصه علم و عمل و شاگردان راستین مکتب اهل بیت، آخوند ملّا علی اکبر زارچی است که پس از گذشت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فوتش، در موطنش زارچ و یزد نام و یاد او زنده است و به نیکی و نیکوکاری از او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اکبر، فرزند ملّا جعفر، در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زارچ متولد شد و ابتدا در نزد پدرش که خود یک عالم روحانی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تحصیل نمود و پس از کسب مدارجی از مقدمات راهی عتبات شد و در آن جا بود که توانست هم درک فیض حضور علمایی همچون آقا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هم در پناه بارگاه ملکوتی حضرت سیدالشّهدا علیه السلام، روز به روز بر اندوخته های معنوی خود بیفزاید وی از جمله عالمانی است که از نخستین روزهای شروع به ،تحصیل بیشتر از آن که در اندیشهٔ انباشتن محفوظات علمی باشد به فکر دانستن و به کار بستن بود و در همۀ عمر پیوسته با دو بال علم و تقوی پرواز می کرد و به راستی پس از عمری نیکی و نیکنامی کارنامه ای درخشان از خود به یادگار گذاشت که اسوه و الگویی برای مردم زمان خود و دوران های بعد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عالمی پرهیزکار بود که علاوه بر این که در پایان اقامت در عتبات، به درجه رفیعۀ اجتهاد نایل آمد هرگز اسیر نام و نشان و تفاخر و تکاثر نشد، بلکه در همه عمر ساده زیست و پیوسته در بین مردم متواضع و منکسر بود و از روزی </w:t>
      </w:r>
      <w:bookmarkStart w:id="76" w:name="pg16495_191086"/>
    </w:p>
    <w:p>
      <w:pPr>
        <w:pStyle w:val="BookText"/>
        <w:rPr/>
      </w:pPr>
      <w:bookmarkEnd w:id="76"/>
      <w:r>
        <w:rPr>
          <w:rFonts w:ascii="IRNazanin" w:hAnsi="IRNazanin" w:eastAsia="IRNazanin"/>
          <w:color w:val="111111"/>
          <w:sz w:val="28"/>
          <w:sz w:val="28"/>
          <w:szCs w:val="28"/>
          <w:rtl w:val="true"/>
          <w:lang w:bidi="fa-IR"/>
        </w:rPr>
        <w:t>که طلبه ای ساده بود تا روزی که بر مسند امامت جمعه یزد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خدا و خلق جدا نشد و از دنیا به قرصی نان جو اکتفا کرد سرانجام این عالم پرهیزکار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یزد از دنیا رفت و در قبرستان جوی هر هر، در مقبره آخوند کرباسی، مدفون شد</w:t>
      </w:r>
      <w:r>
        <w:rPr>
          <w:rFonts w:eastAsia="IRNazanin" w:cs="IRNazanin"/>
          <w:color w:val="111111"/>
          <w:sz w:val="28"/>
          <w:szCs w:val="28"/>
          <w:rtl w:val="true"/>
          <w:lang w:bidi="fa-IR"/>
        </w:rPr>
        <w:t>.</w:t>
      </w:r>
    </w:p>
    <w:p>
      <w:pPr>
        <w:pStyle w:val="Heading3"/>
        <w:numPr>
          <w:ilvl w:val="2"/>
          <w:numId w:val="1"/>
        </w:numPr>
        <w:rPr/>
      </w:pPr>
      <w:bookmarkStart w:id="77" w:name="__RefHeading___Toc9012833_1280447820"/>
      <w:bookmarkStart w:id="78" w:name="_Toc25"/>
      <w:bookmarkEnd w:id="77"/>
      <w:r>
        <w:rPr/>
        <w:t>1</w:t>
      </w:r>
      <w:r>
        <w:rPr>
          <w:rtl w:val="true"/>
        </w:rPr>
        <w:t>-</w:t>
      </w:r>
      <w:r>
        <w:rPr>
          <w:rtl w:val="true"/>
        </w:rPr>
        <w:t>گندم با برکت</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با برکت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یکی از نوادگان آخوند ملا علی اکبر زارچی که شخصی وارسته و امین بوده نقل کرده است آخوند ملّا جعفر زارچی پدر ملا علی اکبر از اوتاد زمان خودش بوده است زمانی که ملاعلی اکبر کودکی بیش نبوده در خانه خمره ای بزرگ داشته که گندم مورد نیاز خانه از آن برداشت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اکبر که می دیده هر روز مادرش برای تهیه نان از آن خمره گندم بر می دارد و هیچ گاه از گندم در خمره کم نمی شود و نیز ندیده گندمی به این خمره اضافه شود، بر حسب کنجکاوی کودکانه هر روز از خمره دیدن می کرده اما کسر و کمبودی در آن نمی دیده روزی او به مادرش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گندم این خمره کم نمی شود؟ مادرش می گوید این سؤال را این جا کردی ولی سعی کن در جای دیگر از آن حرفی نزنی اما او باز هم بر حسب عادت کودکانه روزی در حین بازی با همسالان خود این موضوع را مطرح می کند، اما آن ها می گویند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حرف سر زبان مردم می افتد و عده بسیاری از آن باخبر می شوند به همین جهت موجودی گندم در این خمره رو به کاهش می گذارد تا این که روزی به کلّی تمام می شود</w:t>
      </w:r>
      <w:r>
        <w:rPr>
          <w:rFonts w:eastAsia="IRNazanin" w:cs="IRNazanin"/>
          <w:color w:val="111111"/>
          <w:sz w:val="28"/>
          <w:szCs w:val="28"/>
          <w:rtl w:val="true"/>
          <w:lang w:bidi="fa-IR"/>
        </w:rPr>
        <w:t>.</w:t>
      </w:r>
    </w:p>
    <w:p>
      <w:pPr>
        <w:pStyle w:val="Heading3"/>
        <w:numPr>
          <w:ilvl w:val="2"/>
          <w:numId w:val="1"/>
        </w:numPr>
        <w:rPr/>
      </w:pPr>
      <w:bookmarkStart w:id="79" w:name="__RefHeading___Toc9012835_1280447820"/>
      <w:bookmarkStart w:id="80" w:name="_Toc26"/>
      <w:bookmarkEnd w:id="79"/>
      <w:r>
        <w:rPr/>
        <w:t>2</w:t>
      </w:r>
      <w:r>
        <w:rPr>
          <w:rtl w:val="true"/>
        </w:rPr>
        <w:t xml:space="preserve">- </w:t>
      </w:r>
      <w:r>
        <w:rPr>
          <w:rtl w:val="true"/>
        </w:rPr>
        <w:t>سهمی برای فقرا</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سهمی برای فقرا </w:t>
      </w:r>
      <w:r>
        <w:rPr>
          <w:rStyle w:val="FootnoteAnchor"/>
          <w:rtl w:val="true"/>
        </w:rPr>
        <w:footnoteReference w:id="2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مرحوم ملّا علی اکبر زارچی پس از فراغت از نماز بر سکّوی مسجد </w:t>
      </w:r>
      <w:bookmarkStart w:id="81" w:name="pg16495_191087"/>
    </w:p>
    <w:p>
      <w:pPr>
        <w:pStyle w:val="BookText"/>
        <w:rPr/>
      </w:pPr>
      <w:bookmarkEnd w:id="81"/>
      <w:r>
        <w:rPr>
          <w:rFonts w:ascii="IRNazanin" w:hAnsi="IRNazanin" w:eastAsia="IRNazanin"/>
          <w:color w:val="111111"/>
          <w:sz w:val="28"/>
          <w:sz w:val="28"/>
          <w:szCs w:val="28"/>
          <w:rtl w:val="true"/>
          <w:lang w:bidi="fa-IR"/>
        </w:rPr>
        <w:t>نشسته بود که یکی از مأموران حکومتی که یک برات جو به عهده یکی از اهالی زارچ در دست داشت او را دید و از این که یک نفر با سواد پیدا کرده که بتواند متن حواله را بخواند خوشحال شد پس نزد او رفت و برات را به وی نشان داد که بخواند و معلوم کند برات به عهده کیست تا آن را از او تحویل بگیرد ملا علی اکبر بعد از خواندن برات به این جهت که احیاناً حواله غير مشروع و در دست یک عامل حکومتی است، نخواست که در آن امر شرکتی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شخص را معرفی نکرد و گفت این برات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مأمور را به خانه برد و آن مقدار جو را به وی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 حکومت، وقتی به شهر رسید، جوها را در اصطبل برد و در آخور اسب ها ریخت و از آن محل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که به سراغ اسب ها آمد، دید آن ها با این که گرسنه هستند جوها را نخورده اند پس این موضوع را به اطلاع حاکم رساندند حاکم همان شخص را مجدداً به زارچ فرستاد تا ملا علی اکبر را با خودش به شهر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دستور حاکم به زارچ رفت و گفت اسب ها جوهای شما را نمی خورند علت چیست؟ ملا علی اکبر به خاطر می آورد مقدار جویی که به مأمور داده بود خمسش پرداخت نشده بوده، پس می رود و یک کیسه جو را به عنوان خمس کنار می گذارد سپس به مأمور حکومت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من لازم نیست و الآن اسب ها مشغول خوردن 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ملا علی اکبر این حرف را به آن مأمور زد، اسب ها با رغبت جوها را خوردند؛ به گونه ای که صدای خوردن آن ها به گوش مهتران رسید وقتی آن مأمور از زارچ برگشت، جریان ملاقاتش با ملا علی اکبر را تعریف کرد و مهتران هم شهادت دادند که اسب ها در آن موقع جوها را خورده اند</w:t>
      </w:r>
      <w:r>
        <w:rPr>
          <w:rFonts w:eastAsia="IRNazanin" w:cs="IRNazanin"/>
          <w:color w:val="111111"/>
          <w:sz w:val="28"/>
          <w:szCs w:val="28"/>
          <w:rtl w:val="true"/>
          <w:lang w:bidi="fa-IR"/>
        </w:rPr>
        <w:t>.</w:t>
      </w:r>
    </w:p>
    <w:p>
      <w:pPr>
        <w:pStyle w:val="Heading3"/>
        <w:numPr>
          <w:ilvl w:val="2"/>
          <w:numId w:val="1"/>
        </w:numPr>
        <w:rPr/>
      </w:pPr>
      <w:bookmarkStart w:id="82" w:name="__RefHeading___Toc9012837_1280447820"/>
      <w:bookmarkStart w:id="83" w:name="_Toc27"/>
      <w:bookmarkEnd w:id="82"/>
      <w:r>
        <w:rPr/>
        <w:t>3</w:t>
      </w:r>
      <w:r>
        <w:rPr>
          <w:rtl w:val="true"/>
        </w:rPr>
        <w:t xml:space="preserve">- </w:t>
      </w:r>
      <w:r>
        <w:rPr>
          <w:rtl w:val="true"/>
        </w:rPr>
        <w:t>در فکر فقرا</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فکر فقرا </w:t>
      </w:r>
      <w:r>
        <w:rPr>
          <w:rStyle w:val="FootnoteAnchor"/>
          <w:rtl w:val="true"/>
        </w:rPr>
        <w:footnoteReference w:id="2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عوامل حکومت، جریان شیخ و جلالت قدر او را برای حاکم تعریف </w:t>
      </w:r>
      <w:bookmarkStart w:id="84" w:name="pg16495_191088"/>
    </w:p>
    <w:p>
      <w:pPr>
        <w:pStyle w:val="BookText"/>
        <w:rPr/>
      </w:pPr>
      <w:bookmarkEnd w:id="84"/>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وی مایل بوده از نزدیک ملّا علی اکبر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 ولی میرزا دستور می دهد مأموری با مرکب خاص به زارچ برود و پیام او را برای آمدن به یزد به شیخ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 علی اکبر وارد بر حاکم می شود،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جوها را از مال خود و بدون دریافت وجه داده بودید خواستم با دست خود از پول حلال عایدی ملک خود وجه آن را تقدیم نمایم و کیسه ای محتوی مقداری پول نزد ایشان گذاشت اما هر چه حاکم اصرار کرد، او وجه را نپذیرفت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از من چیزی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شنیده ام ارادۀ فروش آب های خالصه زارچ را دارید اگر واقعیت دارد، تقاضای من این است مقداری از آن را برای فقرای زارچ منظور نمایید تا هر کدام آب شربی ندارند دو دانگ یا سه دانگ به نسبت عیالواری داده شود تا بتوانند در بهار مقداری هندوانه بکارند که برای میوه تابستان از آن استفاده کنند و برای زمستان هم آن را برای شرب چند دست زمین شلغم به کار برند و کمک غذای زمستانشان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فوراً خواهش ملا علی اکبر را اجابت کرد و دستور داد مقدار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 آب خالصۀ زارچ به فقرای آن منطقه اختصاص یابد و این آب در زارچ موسوم به آب فقیری بود و همچنان شرب می شود و اولاد و احفاد آن ها از آن استفاده می کنند</w:t>
      </w:r>
      <w:r>
        <w:rPr>
          <w:rFonts w:eastAsia="IRNazanin" w:cs="IRNazanin"/>
          <w:color w:val="111111"/>
          <w:sz w:val="28"/>
          <w:szCs w:val="28"/>
          <w:rtl w:val="true"/>
          <w:lang w:bidi="fa-IR"/>
        </w:rPr>
        <w:t>!</w:t>
      </w:r>
    </w:p>
    <w:p>
      <w:pPr>
        <w:pStyle w:val="Heading3"/>
        <w:numPr>
          <w:ilvl w:val="2"/>
          <w:numId w:val="1"/>
        </w:numPr>
        <w:rPr/>
      </w:pPr>
      <w:bookmarkStart w:id="85" w:name="__RefHeading___Toc9012839_1280447820"/>
      <w:bookmarkStart w:id="86" w:name="_Toc28"/>
      <w:bookmarkEnd w:id="85"/>
      <w:r>
        <w:rPr/>
        <w:t>4</w:t>
      </w:r>
      <w:r>
        <w:rPr>
          <w:rtl w:val="true"/>
        </w:rPr>
        <w:t xml:space="preserve">- </w:t>
      </w:r>
      <w:r>
        <w:rPr>
          <w:rtl w:val="true"/>
        </w:rPr>
        <w:t>طلب حلّيّت</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حلّيّت </w:t>
      </w:r>
      <w:r>
        <w:rPr>
          <w:rStyle w:val="FootnoteAnchor"/>
          <w:rtl w:val="true"/>
        </w:rPr>
        <w:footnoteReference w:id="2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مرحوم ملا علی اکبر زارچی برای رسیدن به امور کشت و زرع در اله آباد بود که هنگام بازگشت به زارچ با طوفان و گرد و خاک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همیشه سعی می کرد برای رفت و آمد از مسیرهای عمومی استفاده کند و هرگز از روی کشتزار مردم عبور نمی کرد اما آن شب طوری هوا طوفانی بود که امکان نداشت در آن شرایط و با تاریکی هوا اصلاً راه عمومی را پیدا کند پس عمامه خود را از سر برداشت و آن را به چندین قطعه تقسیم کرد و بر هر کرت و </w:t>
      </w:r>
      <w:bookmarkStart w:id="87" w:name="pg16495_191089"/>
    </w:p>
    <w:p>
      <w:pPr>
        <w:pStyle w:val="BookText"/>
        <w:rPr/>
      </w:pPr>
      <w:bookmarkEnd w:id="87"/>
      <w:r>
        <w:rPr>
          <w:rFonts w:ascii="IRNazanin" w:hAnsi="IRNazanin" w:eastAsia="IRNazanin"/>
          <w:color w:val="111111"/>
          <w:sz w:val="28"/>
          <w:sz w:val="28"/>
          <w:szCs w:val="28"/>
          <w:rtl w:val="true"/>
          <w:lang w:bidi="fa-IR"/>
        </w:rPr>
        <w:t>جویی که پای نهاد قطعه ای از آن را به زمین گذاشت و کلوخی روی آن نهاد تا به عنوان نشانه باقی بماند تا این که به زارچ رسید، فردای آن روز، در خانه دشتبان آن منطقه رفت و او را به صحرا آورد و اسامی مالکین مزارعی که نشان دار شده بود، پرسید و آن را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 خانه یکایک آن ها رفت و برایشان تعریف کرد در آن شب طوفانی به هیچ عنوان قادر به پیدا کردن راه نبوده و مجبور شده است بدون اذن و اجازه اشان به کشت و زرع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ضمن عذرخواهی از همگی آنان خواست به هر ترتیب که صلاح می دانند، او را حلال کنند</w:t>
      </w:r>
      <w:r>
        <w:rPr>
          <w:rFonts w:eastAsia="IRNazanin" w:cs="IRNazanin"/>
          <w:color w:val="111111"/>
          <w:sz w:val="28"/>
          <w:szCs w:val="28"/>
          <w:rtl w:val="true"/>
          <w:lang w:bidi="fa-IR"/>
        </w:rPr>
        <w:t>!</w:t>
      </w:r>
    </w:p>
    <w:p>
      <w:pPr>
        <w:pStyle w:val="Heading3"/>
        <w:numPr>
          <w:ilvl w:val="2"/>
          <w:numId w:val="1"/>
        </w:numPr>
        <w:rPr/>
      </w:pPr>
      <w:bookmarkStart w:id="88" w:name="__RefHeading___Toc9012841_1280447820"/>
      <w:bookmarkStart w:id="89" w:name="_Toc29"/>
      <w:bookmarkEnd w:id="88"/>
      <w:r>
        <w:rPr/>
        <w:t>5</w:t>
      </w:r>
      <w:r>
        <w:rPr>
          <w:rtl w:val="true"/>
        </w:rPr>
        <w:t xml:space="preserve">- </w:t>
      </w:r>
      <w:r>
        <w:rPr>
          <w:rtl w:val="true"/>
        </w:rPr>
        <w:t>میراب مشکل ساز</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میراب مشکل ساز </w:t>
      </w:r>
      <w:r>
        <w:rPr>
          <w:rStyle w:val="FootnoteAnchor"/>
          <w:rtl w:val="true"/>
        </w:rPr>
        <w:footnoteReference w:id="2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علی اکبر زارچی امور کشاورزی مختصری که داشت خود اداره می کرد و حتی برای آبیاری کشت و زرع خودش آستین بالا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میراب برای این که وقت او بی جهت تلف نشود و برای آبیاری معطل نماند ساعتی را معین می کرد؛ به طوری که هنگام تحویل آب، در محل حاضر باشد و چون وی مردی مرتب و منظم بود پیوسته سر وقت حاضر بود، امّا روزی برحسب اتفاق، ساعتی دیرتر از وقت تعیین شده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 چه ساعتی است؟ میراب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شما دیر آمدید و من خودم چون فهمیدم برای شما اتفاقی افتاده کشت شما را آبیاری کردم و از قضا از دو جرّه </w:t>
      </w:r>
      <w:r>
        <w:rPr>
          <w:rStyle w:val="FootnoteAnchor"/>
          <w:rtl w:val="true"/>
        </w:rPr>
        <w:footnoteReference w:id="25"/>
      </w:r>
      <w:r>
        <w:rPr>
          <w:rFonts w:ascii="IRNazanin" w:hAnsi="IRNazanin" w:eastAsia="IRNazanin"/>
          <w:color w:val="111111"/>
          <w:sz w:val="28"/>
          <w:sz w:val="28"/>
          <w:szCs w:val="28"/>
          <w:rtl w:val="true"/>
          <w:lang w:bidi="fa-IR"/>
        </w:rPr>
        <w:t>سهم شما بیشتر هم آب دادم و این بار قریب به دو جره و نیم به کشت شما آب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علی اکبر به محض شنیدن این حرف با آه و افسوس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من را بینان کردی بعد هم با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 جرّه آبی که بیشتر از سهم مقرّر وارد کشت من کردی حق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w:t>
      </w:r>
      <w:bookmarkStart w:id="90" w:name="pg16495_191090"/>
    </w:p>
    <w:p>
      <w:pPr>
        <w:pStyle w:val="BookText"/>
        <w:rPr/>
      </w:pPr>
      <w:bookmarkEnd w:id="90"/>
      <w:r>
        <w:rPr>
          <w:rFonts w:ascii="IRNazanin" w:hAnsi="IRNazanin" w:eastAsia="IRNazanin"/>
          <w:color w:val="111111"/>
          <w:sz w:val="28"/>
          <w:sz w:val="28"/>
          <w:szCs w:val="28"/>
          <w:rtl w:val="true"/>
          <w:lang w:bidi="fa-IR"/>
        </w:rPr>
        <w:t>برای این که رعایت نهایت احتیاط را کرده باشد بر سر آن کشت نرفت و حتّی آن را درو نیز نکرد</w:t>
      </w:r>
      <w:r>
        <w:rPr>
          <w:rFonts w:eastAsia="IRNazanin" w:cs="IRNazanin"/>
          <w:color w:val="111111"/>
          <w:sz w:val="28"/>
          <w:szCs w:val="28"/>
          <w:rtl w:val="true"/>
          <w:lang w:bidi="fa-IR"/>
        </w:rPr>
        <w:t>!</w:t>
      </w:r>
    </w:p>
    <w:p>
      <w:pPr>
        <w:pStyle w:val="Heading3"/>
        <w:numPr>
          <w:ilvl w:val="2"/>
          <w:numId w:val="1"/>
        </w:numPr>
        <w:rPr/>
      </w:pPr>
      <w:bookmarkStart w:id="91" w:name="__RefHeading___Toc9012843_1280447820"/>
      <w:bookmarkStart w:id="92" w:name="_Toc30"/>
      <w:bookmarkEnd w:id="91"/>
      <w:r>
        <w:rPr/>
        <w:t>6</w:t>
      </w:r>
      <w:r>
        <w:rPr>
          <w:rtl w:val="true"/>
        </w:rPr>
        <w:t xml:space="preserve">- </w:t>
      </w:r>
      <w:r>
        <w:rPr>
          <w:rtl w:val="true"/>
        </w:rPr>
        <w:t>رؤیای صادقه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صادقه </w:t>
      </w:r>
      <w:r>
        <w:rPr>
          <w:rStyle w:val="FootnoteAnchor"/>
          <w:rtl w:val="true"/>
        </w:rPr>
        <w:footnoteReference w:id="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مرحوم ملا علی اکبر زارچی، شب های جمعه به طی الارض به کربلا مشرّف می شده؛ به طوری که بعضی زوّار آشنا و کسانی که او را می شناخته اند، وی را در حرم مطهر حضرت سیدالشّهدا علیه السلام، مشغول به زیارت دیده اند، در حالی که ظهر روز بعد در یزد نماز جمعه را اقامه می کرده است شخصی از اهالی ابرند آباد نقل کرده است که برای زیارت به همراه قافله ای به کربلا مشرف شدم و به فیض زیارت حضرت نایل شدم، اما روزهای آخری که همراهان عازم ایران ،بودند به شدت مریض شدم؛ به طوری که همراهانم از من قطع امید کردند و به گمان این که من تا چند روز آینده میمیرم آینده میمیرم مرا به پیرزنی مجاور سپرد سپردند که تا زنده هستم متكفّل احوالم باشد و هنگام مرگ نیز مردم را برای کفن و دفن من دعوت نماید ضمناً مقدار پولی هم که داشتم به آن زن دادند تا صرف مخارج من نماید اتفاقاً بعد از این که همراهانم از کربلا رفتند، روز به روز حالم بهتر شد و پس از چندی سلامت خود را بازیافتم و شوق دیدار بستگان و خویشان و اهل و عیال در دلم شدت گرفت و آرزو داشتم بار دیگر به وطنم برسم و از این که کاروانیان خبر مرگ مرا به خانواده ام برسانند، خیلی ناراحت بودم علاوه بر این پولم هم تمام شده بود و نمی دانستم در این شهر غریب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جستجو کردم تا دوست و یا آشنایی پیدا کنم، میسّر نشد و کسی را ندیدم که از او قرض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سؤال کردن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خسته و درمانده شب جمعه ای وارد حرم مطهر حضرت سيدالشّهدا علیه السلام شدم و در گوشه ای به نماز ایستادم و گشایش کار خود را از خدا خواستم بعد از نماز، در حال فکر بودم و به سرانجام کارم می اندیشیم که مرا خواب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3" w:name="pg16495_191091"/>
    </w:p>
    <w:p>
      <w:pPr>
        <w:pStyle w:val="BookText"/>
        <w:rPr/>
      </w:pPr>
      <w:bookmarkEnd w:id="93"/>
      <w:r>
        <w:rPr>
          <w:rFonts w:ascii="IRNazanin" w:hAnsi="IRNazanin" w:eastAsia="IRNazanin"/>
          <w:color w:val="111111"/>
          <w:sz w:val="28"/>
          <w:sz w:val="28"/>
          <w:szCs w:val="28"/>
          <w:rtl w:val="true"/>
          <w:lang w:bidi="fa-IR"/>
        </w:rPr>
        <w:t>عالم رؤیا،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اکبر زارچی در فلان مکان به زیارت و نماز مشغول است نزد او برو و از وی بخواه که چون عازم یزد می شود تو را هم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از خواب بیدار شدم و به مکانی که در خواب به من نشان داده بودند رفتم پس ایشان را دیدم و خواسته خود را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گذاشتیم در ساعتی معیّن از کربلا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حرکت، ملا علی اکبر از من دربارۀ سفرم پرس وجو می کرد و من جواب می دادم که ناگهان خود را در حوالی ابرند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این حال ناگهان ملا علی اکبر ناپدید شد و من دیگر او را ندیدم پس با شوق هر چه تمام تر وارد وطنم شدم تا این که فردای آن روز دوستان و همراهانم که مدت ها بود در راه بودند، وارد شدند و از دیدن من تعجب کردند که من چگونه با آن حالی که داشتم، زودتر از آنان به وطن رسیدم</w:t>
      </w:r>
      <w:r>
        <w:rPr>
          <w:rFonts w:eastAsia="IRNazanin" w:cs="IRNazanin"/>
          <w:color w:val="111111"/>
          <w:sz w:val="28"/>
          <w:szCs w:val="28"/>
          <w:rtl w:val="true"/>
          <w:lang w:bidi="fa-IR"/>
        </w:rPr>
        <w:t>!</w:t>
      </w:r>
    </w:p>
    <w:p>
      <w:pPr>
        <w:pStyle w:val="Heading3"/>
        <w:numPr>
          <w:ilvl w:val="2"/>
          <w:numId w:val="1"/>
        </w:numPr>
        <w:rPr/>
      </w:pPr>
      <w:bookmarkStart w:id="94" w:name="__RefHeading___Toc9012845_1280447820"/>
      <w:bookmarkStart w:id="95" w:name="_Toc31"/>
      <w:bookmarkEnd w:id="94"/>
      <w:r>
        <w:rPr/>
        <w:t>7</w:t>
      </w:r>
      <w:r>
        <w:rPr>
          <w:rtl w:val="true"/>
        </w:rPr>
        <w:t xml:space="preserve">- </w:t>
      </w:r>
      <w:r>
        <w:rPr>
          <w:rtl w:val="true"/>
        </w:rPr>
        <w:t>سفری به یادماندنی</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سفری به یادماندنی </w:t>
      </w:r>
      <w:r>
        <w:rPr>
          <w:rStyle w:val="FootnoteAnchor"/>
          <w:rtl w:val="true"/>
        </w:rPr>
        <w:footnoteReference w:id="2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آقای حاج سیّد محمّد دعائی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بیده ای که اصلاً از مردم میبد و از اهل علم نجف بود، در زمان تحصیل در آن حوزه یک بار مدت ها گذشت و خبری از پدر و مادرش در میبد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نجف به کربلا آمد، شاید قافله ای از یزد آمده باشد که او بتواند احوالی از بستگانش بپرسد پس شب جمعه ای هنگام سحر، ملاحسین وارد حرم مطهر حضرت سيّدالشهدا علیه السلام شد که دید آخوند ملا علی اکبر زارچی در بالای سر حضرت مشغول نماز است و چون او را می شناخت پیش خود گفت حال که ملا علی اکبر زارچی این جاست حتماً قافله ای از یزد آمده پس خیلی خوشحال شد و صبر کرد تا نماز وی تمام شود هنگامی که نماز آخوند تمام شد، او پیش رفت و سلام و احوال پرسی کرد و پرسید شما با چه قافله ای آمده اید؟ و کی وارد شده اید؟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قافله ای نیامدم تنها و ساعتی پیش آمده ام و </w:t>
      </w:r>
      <w:bookmarkStart w:id="96" w:name="pg16495_191092"/>
    </w:p>
    <w:p>
      <w:pPr>
        <w:pStyle w:val="BookText"/>
        <w:rPr/>
      </w:pPr>
      <w:bookmarkEnd w:id="96"/>
      <w:r>
        <w:rPr>
          <w:rFonts w:ascii="IRNazanin" w:hAnsi="IRNazanin" w:eastAsia="IRNazanin"/>
          <w:color w:val="111111"/>
          <w:sz w:val="28"/>
          <w:sz w:val="28"/>
          <w:szCs w:val="28"/>
          <w:rtl w:val="true"/>
          <w:lang w:bidi="fa-IR"/>
        </w:rPr>
        <w:t>الآن هم عازم ایران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با هم صحبت می کردند، به حوالی خیمه نعش خانه رسیدند آخوند ملّا علی اکبر از ملّاحسین پرسید میل داری تو هم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ملّاحسین گفت دیدم دو رأس اسب در کناری ایستاده اند، پس آخوند یکی از آن ها را سوار شد و به من امر کرد آن اسب دیگر را سوار شوم همین که به راه افتادیم آخوند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در نجف چه می خوانی؟ و به درس که می روی؟ من گفتم در حال حاضر فلان کتاب را می خوانم و استادم هم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ذهنم رسید مثل این که صدای اذان عجم می آید به آخوند گفتم مثل این که قافله ای از عجم پیش روی ماست؛ چون صدای اذان عجم می آید آخوند فرمود نه، این جا بیده است و این کسی که اذان می گوید پدر تو است که پشت بام آب انبار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دیدم صدای پدرم را می شنوم پس آخوند به من امر کرد، پیاده شو و به دیدار پدر و مادرت برو و هر وقت خواستی به نجف بروی، وعده من و تو در نیمه شب جمعه در همین محل در کنار آب انبار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می گوید من خود را به منزل پدر و مادرم رساندم و چون آخوند سفارش کرده بود درباره چگونگی سفرم با کسی چیزی نگویم هر چه آن ها اصرار کردند کی و چگونه آمدی چیزی اظهار نکردم بعد از آن چند ماه در بیده ماندم تا این که شب جمعه ای از والدینم خداحافظی کردم و هر چه آن ها سؤال کردند به چه وسیله ای می روی، پاسخ درستی ندادم</w:t>
      </w:r>
      <w:r>
        <w:rPr>
          <w:rFonts w:eastAsia="IRNazanin" w:cs="IRNazanin"/>
          <w:color w:val="111111"/>
          <w:sz w:val="28"/>
          <w:szCs w:val="28"/>
          <w:rtl w:val="true"/>
          <w:lang w:bidi="fa-IR"/>
        </w:rPr>
        <w:t>.</w:t>
      </w:r>
    </w:p>
    <w:p>
      <w:pPr>
        <w:pStyle w:val="Heading3"/>
        <w:numPr>
          <w:ilvl w:val="2"/>
          <w:numId w:val="1"/>
        </w:numPr>
        <w:rPr/>
      </w:pPr>
      <w:bookmarkStart w:id="97" w:name="__RefHeading___Toc9012847_1280447820"/>
      <w:bookmarkStart w:id="98" w:name="_Toc32"/>
      <w:bookmarkEnd w:id="97"/>
      <w:r>
        <w:rPr/>
        <w:t>8</w:t>
      </w:r>
      <w:r>
        <w:rPr>
          <w:rtl w:val="true"/>
        </w:rPr>
        <w:t xml:space="preserve">- </w:t>
      </w:r>
      <w:r>
        <w:rPr>
          <w:rtl w:val="true"/>
        </w:rPr>
        <w:t>سفری دیگر</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سفری دیگر </w:t>
      </w:r>
      <w:r>
        <w:rPr>
          <w:rStyle w:val="FootnoteAnchor"/>
          <w:rtl w:val="true"/>
        </w:rPr>
        <w:footnoteReference w:id="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ملّاحسین بیده ای نقل کرده طبق وعده، پس از چند ماه نیمه شب خود را به پشت آب انبار بیده رساندم پس از کمی انتظار، دیدم ملا علی اکبر سوار بر یک اسب رسید و یک اسب یدک هم همراه دارد به امر وی من سوار بر آن اسب شدم و حرکت کردیم آخوند پرسید ملاحسین در این مدّتی که در بیده بودی، </w:t>
      </w:r>
      <w:bookmarkStart w:id="99" w:name="pg16495_191093"/>
    </w:p>
    <w:p>
      <w:pPr>
        <w:pStyle w:val="BookText"/>
        <w:rPr/>
      </w:pPr>
      <w:bookmarkEnd w:id="99"/>
      <w:r>
        <w:rPr>
          <w:rFonts w:ascii="IRNazanin" w:hAnsi="IRNazanin" w:eastAsia="IRNazanin"/>
          <w:color w:val="111111"/>
          <w:sz w:val="28"/>
          <w:sz w:val="28"/>
          <w:szCs w:val="28"/>
          <w:rtl w:val="true"/>
          <w:lang w:bidi="fa-IR"/>
        </w:rPr>
        <w:t>چه می کردی؟ نماز جماعت داشتی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هم می رفتی یا خیر؟ من هم برای او توضیح می دادم که بله جماعت می رفتم و منبرهایی هم داشتم و با بستگان و فامیل هم دیدار خوبی داشتم که ناگهان دیدم در کنار خیمه نعش خانه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پس هر دو از اسب پیاده شدیم و من در تعجب که تنها در فاصله یک احوال پرسی به کربلا رسیدیم قبل از این که من دربارۀ این دو سفر با آخوند ملا علی اکبر صحبتی بکنم وی فرمود ملاحسین همین قدر با تو بگویم من چهل سال است شب های جمعه همان گونه که دیدی، نافله شب را در حرم حضرت سيّد الشهدا علیه السلام و در بالای سر در بالای سر آن حضرت در کربلا خوانده ام و نماز صبح را در اول وقت در یزد به جا آوردم اما راضی نیستم تا زنده هستم در این مورد به کسی چیزی بگویی</w:t>
      </w:r>
      <w:r>
        <w:rPr>
          <w:rFonts w:eastAsia="IRNazanin" w:cs="IRNazanin"/>
          <w:color w:val="111111"/>
          <w:sz w:val="28"/>
          <w:szCs w:val="28"/>
          <w:rtl w:val="true"/>
          <w:lang w:bidi="fa-IR"/>
        </w:rPr>
        <w:t>!</w:t>
      </w:r>
    </w:p>
    <w:p>
      <w:pPr>
        <w:pStyle w:val="Heading3"/>
        <w:numPr>
          <w:ilvl w:val="2"/>
          <w:numId w:val="1"/>
        </w:numPr>
        <w:rPr/>
      </w:pPr>
      <w:bookmarkStart w:id="100" w:name="__RefHeading___Toc9012849_1280447820"/>
      <w:bookmarkStart w:id="101" w:name="_Toc33"/>
      <w:bookmarkEnd w:id="100"/>
      <w:r>
        <w:rPr/>
        <w:t>9</w:t>
      </w:r>
      <w:r>
        <w:rPr>
          <w:rtl w:val="true"/>
        </w:rPr>
        <w:t xml:space="preserve">- </w:t>
      </w:r>
      <w:r>
        <w:rPr>
          <w:rtl w:val="true"/>
        </w:rPr>
        <w:t>روغن صاف و زلال</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صاف و زلال </w:t>
      </w:r>
      <w:r>
        <w:rPr>
          <w:rStyle w:val="FootnoteAnchor"/>
          <w:rtl w:val="true"/>
        </w:rPr>
        <w:footnoteReference w:id="2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همسر مرحوم آخوند ملّا علی اکبر زارچی وضع حمل داشت و زن همسایه برای پرستاری او به خانه وی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زن به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چراغ خانه شما تمام شده و باید امروز روغن تهیه کنید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اتّفاقاً آخوند که برای اقامه نماز عازم مسجد بود و وقتی هم برای تهیه روغن نداشت، ظرف را از دست آن زن می گیرد و آن را از جوی آبی که از جلو خانه اش می گذشته، پر می کند و به او می دهد و سپس عازم مسجد می شود چند روز بعد آن زن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این روغن به این صافی و زلالی را از کجا تهیه کرده بودید که این قدر خوب می سوزد و فتیله را هم خراب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که او را به نوعی پاسخ دهد، می گوید بالاخره آن را از یک جایی تهیّه کرده بودم</w:t>
      </w:r>
      <w:r>
        <w:rPr>
          <w:rFonts w:eastAsia="IRNazanin" w:cs="IRNazanin"/>
          <w:color w:val="111111"/>
          <w:sz w:val="28"/>
          <w:szCs w:val="28"/>
          <w:rtl w:val="true"/>
          <w:lang w:bidi="fa-IR"/>
        </w:rPr>
        <w:t xml:space="preserve">! </w:t>
      </w:r>
      <w:bookmarkStart w:id="102" w:name="pg16495_191094"/>
    </w:p>
    <w:p>
      <w:pPr>
        <w:pStyle w:val="Heading3"/>
        <w:numPr>
          <w:ilvl w:val="2"/>
          <w:numId w:val="1"/>
        </w:numPr>
        <w:rPr/>
      </w:pPr>
      <w:bookmarkStart w:id="103" w:name="__RefHeading___Toc9012851_1280447820"/>
      <w:bookmarkStart w:id="104" w:name="_Toc34"/>
      <w:bookmarkEnd w:id="102"/>
      <w:bookmarkEnd w:id="103"/>
      <w:r>
        <w:rPr/>
        <w:t>10</w:t>
      </w:r>
      <w:r>
        <w:rPr>
          <w:rtl w:val="true"/>
        </w:rPr>
        <w:t xml:space="preserve">- </w:t>
      </w:r>
      <w:r>
        <w:rPr>
          <w:rtl w:val="true"/>
        </w:rPr>
        <w:t>پذیرایی از حاکم</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پذیرایی از حاکم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بعد از این که بنا به اصرار محمّد ولی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وقت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 اکبر زارچی در یزد ساکن شد روزی برای این که در منزل وی چیزی خورده باشد از او می خواهد یکبار او را مهمان کند آخوند قبول می کند و حاکم ساعتی به ظهر مانده، وارد منزل ساده و محقّر او می شود از قضا، فصل هندوانه بوده و او برای پذیرایی از حاکم هندوانه ای می آورد و آن را می برد و جلو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حاکم ابتدا از وسط آن نیمه، اندکی بر می دارد و می رود که قسمت میانی آن دیگر را بردارد که آخوند به او می گوید از همین قسمتی که خورده ای بقیه اش را هم بخور اگر تمام شد از آن نیم دیگر بخور بعد هم ظرف کشک و کشکمال و آب را جلو حاکم می گذارد و می گوید خودت بمال و خودت بخور من می خواهم نافله ظهر بخوانم حاکم آستین بالا می زند و مشغول سابیدن کشک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نافله، آخوند می بیند حاکم کشک را خیلی سفت مالیده پس رو به او می کند و می گوید لازم نیست آن را این قدر غلیظ کنی، همین اندازه که آب مضاف شد کافی است</w:t>
      </w:r>
      <w:r>
        <w:rPr>
          <w:rFonts w:eastAsia="IRNazanin" w:cs="IRNazanin"/>
          <w:color w:val="111111"/>
          <w:sz w:val="28"/>
          <w:szCs w:val="28"/>
          <w:rtl w:val="true"/>
          <w:lang w:bidi="fa-IR"/>
        </w:rPr>
        <w:t>!</w:t>
      </w:r>
    </w:p>
    <w:p>
      <w:pPr>
        <w:pStyle w:val="Heading3"/>
        <w:numPr>
          <w:ilvl w:val="2"/>
          <w:numId w:val="1"/>
        </w:numPr>
        <w:rPr/>
      </w:pPr>
      <w:bookmarkStart w:id="105" w:name="__RefHeading___Toc9012853_1280447820"/>
      <w:bookmarkStart w:id="106" w:name="_Toc35"/>
      <w:bookmarkEnd w:id="105"/>
      <w:r>
        <w:rPr/>
        <w:t>11</w:t>
      </w:r>
      <w:r>
        <w:rPr>
          <w:rtl w:val="true"/>
        </w:rPr>
        <w:t xml:space="preserve">- </w:t>
      </w:r>
      <w:r>
        <w:rPr>
          <w:rtl w:val="true"/>
        </w:rPr>
        <w:t>ماست فاخته</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ماست فاخته </w:t>
      </w:r>
      <w:r>
        <w:rPr>
          <w:rStyle w:val="FootnoteAnchor"/>
          <w:rtl w:val="true"/>
        </w:rPr>
        <w:footnoteReference w:id="3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آخوند ملا علی اکبر زارچی در زارچ مقیم بوده، یکی از همسایگان ایشان علاوه بر امور کشاورزی گاوی شیرده نیز داشته و مازاد شیر گاوش را هم به مردم می فروخته است، اما آخوند ملا علی اکبر زندگانی فقیرانه ای داشته و معمولاً وقتی بچه هایش در کوچه فرزندان همسایه را می دیدند که نان و ماستشان هر روز فراهم است مرتب به پدر می گفتند ما هم نان و ماست می خواهیم و البته، برای آخوند تهیه آن اندک هم ممکن نبوده است تا این که روزی از بس بچه ها اصرار می کنند آخوند می گوید وقتی فاخته هایی که در خانه ما هستند شیر </w:t>
      </w:r>
      <w:bookmarkStart w:id="107" w:name="pg16495_191095"/>
    </w:p>
    <w:p>
      <w:pPr>
        <w:pStyle w:val="BookText"/>
        <w:rPr/>
      </w:pPr>
      <w:bookmarkEnd w:id="107"/>
      <w:r>
        <w:rPr>
          <w:rFonts w:ascii="IRNazanin" w:hAnsi="IRNazanin" w:eastAsia="IRNazanin"/>
          <w:color w:val="111111"/>
          <w:sz w:val="28"/>
          <w:sz w:val="28"/>
          <w:szCs w:val="28"/>
          <w:rtl w:val="true"/>
          <w:lang w:bidi="fa-IR"/>
        </w:rPr>
        <w:t>دادند، من هم برای شما ماست تهیه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بچّه های آخوند چند فاخته را می گیرند و زیر سبد </w:t>
      </w:r>
      <w:r>
        <w:rPr>
          <w:rStyle w:val="FootnoteAnchor"/>
          <w:rtl w:val="true"/>
        </w:rPr>
        <w:footnoteReference w:id="33"/>
      </w:r>
      <w:r>
        <w:rPr>
          <w:rFonts w:ascii="IRNazanin" w:hAnsi="IRNazanin" w:eastAsia="IRNazanin"/>
          <w:color w:val="111111"/>
          <w:sz w:val="28"/>
          <w:sz w:val="28"/>
          <w:szCs w:val="28"/>
          <w:rtl w:val="true"/>
          <w:lang w:bidi="fa-IR"/>
        </w:rPr>
        <w:t>نگهداری می کنند به امید این که پدرشان از شیر آن ها ماست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ها زیر سبد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که در کار خود مانده بوده به بچه ها می گوید امشب ظرف هایتان را زیر سبد بگذارید تا فاخته ها برایتان ماست درست کنند و بعد تصمیم می گیرد هنگام شب فاخته ها را آزاد کند اما فراموش می کند و صبح از خانه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ها صبح به سراغ ظرف هایشان می روند می بینند ماست تازه در ظرف ها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آخوند همیشه این بوده است که بعد از ادای فریضه ظهر و عصر، وقتی که به منزل می آمده، ابتدا چند صفحه از قرآن را تلاوت می کرده است بچه ها آن روز هنگام قرائت قرآن آخوند، ظرف های ماست را نزد او می آورند و تقاضای نان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 می گوید بروید از گنجه نان خشک بردارید وقتی آن ها می روند آن جا را پر از نان خشک اعلا می بینند و از آن به بعد نه آن ماست تمام می شده نه نان خشک وقتی هم همسر آخوند جریان را سؤال می کند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الطاف خداست مبادا آن را به کسی بگویی اما روزی بچه های همسایه از فرزندان آخوند می پرسند شما که گاو ندارید چرا از ما شیر و ماست نمی خرید؟ بچه های از همه جا بی خبر جریان را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زن همسایه این ماجرا را می شنود موضوع را با همسر آخوند در میان می گذارد و اصرار می کند که آن را به طور کامل برایش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آخوند همه چیز را می گوید، اما وقتی به خانه می آید مشاهده می کند نه در ظرف ها ماست است و نه در گنجه نان و از آن به بعد نیز</w:t>
      </w:r>
      <w:r>
        <w:rPr>
          <w:rFonts w:eastAsia="IRNazanin" w:cs="IRNazanin"/>
          <w:color w:val="111111"/>
          <w:sz w:val="28"/>
          <w:szCs w:val="28"/>
          <w:rtl w:val="true"/>
          <w:lang w:bidi="fa-IR"/>
        </w:rPr>
        <w:t>!</w:t>
      </w:r>
    </w:p>
    <w:p>
      <w:pPr>
        <w:pStyle w:val="Heading3"/>
        <w:numPr>
          <w:ilvl w:val="2"/>
          <w:numId w:val="1"/>
        </w:numPr>
        <w:rPr/>
      </w:pPr>
      <w:bookmarkStart w:id="108" w:name="__RefHeading___Toc9012855_1280447820"/>
      <w:bookmarkStart w:id="109" w:name="_Toc36"/>
      <w:bookmarkEnd w:id="108"/>
      <w:r>
        <w:rPr/>
        <w:t>12</w:t>
      </w:r>
      <w:r>
        <w:rPr>
          <w:rtl w:val="true"/>
        </w:rPr>
        <w:t xml:space="preserve">- </w:t>
      </w:r>
      <w:r>
        <w:rPr>
          <w:rtl w:val="true"/>
        </w:rPr>
        <w:t>بوی گل ولی نامطبوع</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گل ولی نامطبوع </w:t>
      </w:r>
      <w:r>
        <w:rPr>
          <w:rStyle w:val="FootnoteAnchor"/>
          <w:rtl w:val="true"/>
        </w:rPr>
        <w:footnoteReference w:id="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مرحوم آخوند ملّا علی اکبر زارچی در یزد ساکن بود، در مدرسه </w:t>
      </w:r>
      <w:bookmarkStart w:id="110" w:name="pg16495_191096"/>
    </w:p>
    <w:p>
      <w:pPr>
        <w:pStyle w:val="BookText"/>
        <w:rPr/>
      </w:pPr>
      <w:bookmarkEnd w:id="110"/>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علمیه خان تدریس داشت و در صحن بزرگ مدرسه، حجره ای به ایشان واگذار شده بود در آن زمان، صحن بزرگ مدرسه، خیلی سرسبز و خرم بود و درختان و گل های زیادی داشت و آب قنات هم از حوض مدرسه می گذشت و در مجموع، در فصل بهار و هنگام باز شدن گل ها فضایی سرسبز و خرم و معطر پدید آمده بود، امّا طلاب مدرسه بارها مشاهده می کردند که آخوند ملّا علی اکبر وقتی وارد صحن بزرگ می شود با دستمال جلو دماغ خود را می گیرد و مانع می شود که بوی خوش گل های بهاری به مشام او رسد یک بار یکی از طلاب از وی می پرسد جناب آخوند شما از بوی گل بدتان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خیر اما آبی که برای باغچه مدرسه منظور شده قرار و مدار خاصی دارد و کسی حق ندارد بیش از سهم مقرر از آب استفاده کند و من بارها دیده ام کسانی که در این جا ساکن هستند بیشتر از سهم مدرسه آب به این باغچه می دهند و من خوش ندارم بوی گلی را استشمام کنم که با آب غصبی رشد و نمو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استشمام آن پرهیز می کنم</w:t>
      </w:r>
      <w:r>
        <w:rPr>
          <w:rFonts w:eastAsia="IRNazanin" w:cs="IRNazanin"/>
          <w:color w:val="111111"/>
          <w:sz w:val="28"/>
          <w:szCs w:val="28"/>
          <w:rtl w:val="true"/>
          <w:lang w:bidi="fa-IR"/>
        </w:rPr>
        <w:t>.</w:t>
      </w:r>
    </w:p>
    <w:p>
      <w:pPr>
        <w:pStyle w:val="Heading3"/>
        <w:numPr>
          <w:ilvl w:val="2"/>
          <w:numId w:val="1"/>
        </w:numPr>
        <w:rPr/>
      </w:pPr>
      <w:bookmarkStart w:id="111" w:name="__RefHeading___Toc9012857_1280447820"/>
      <w:bookmarkStart w:id="112" w:name="_Toc37"/>
      <w:bookmarkEnd w:id="111"/>
      <w:r>
        <w:rPr/>
        <w:t>13</w:t>
      </w:r>
      <w:r>
        <w:rPr>
          <w:rtl w:val="true"/>
        </w:rPr>
        <w:t>گناه آلات لہو و لعب</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آلات لہو و لعب </w:t>
      </w:r>
      <w:r>
        <w:rPr>
          <w:rStyle w:val="FootnoteAnchor"/>
          <w:rtl w:val="true"/>
        </w:rPr>
        <w:footnoteReference w:id="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ملّا علی اکبر زارچی در زارچ ساکن بوده، همسایه ایشان مجلس عروسی داشته و از او هم برای شرکت در جشن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انسانی ساده و بی آلایش بوده و نمی دانسته مراسم عروسی چه حال و هوایی دارد، وارد آن مجلس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لحظه بعضی افراد بی مبالات و بی معرفت نسبت به مقام و موقعیت وی پیش او می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 که در یزد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دست وی می دهند و گستاخانه از او می خواهند همچون بعضی افراد بی مبالات آن را به صدا درآورد شیخ که تازه متوجه شده بود این جا جای او نبوده، دایره را می گیرد و این شعر را می خواند و مجلس را ترک می کند</w:t>
      </w:r>
      <w:r>
        <w:rPr>
          <w:rFonts w:eastAsia="IRNazanin" w:cs="IRNazanin"/>
          <w:color w:val="111111"/>
          <w:sz w:val="28"/>
          <w:szCs w:val="28"/>
          <w:rtl w:val="true"/>
          <w:lang w:bidi="fa-IR"/>
        </w:rPr>
        <w:t xml:space="preserve">: </w:t>
      </w:r>
      <w:bookmarkStart w:id="113" w:name="pg16495_191097"/>
    </w:p>
    <w:p>
      <w:pPr>
        <w:pStyle w:val="BookText"/>
        <w:rPr/>
      </w:pPr>
      <w:bookmarkEnd w:id="113"/>
      <w:r>
        <w:rPr>
          <w:rFonts w:ascii="IRNazanin" w:hAnsi="IRNazanin" w:eastAsia="IRNazanin"/>
          <w:color w:val="111111"/>
          <w:sz w:val="28"/>
          <w:sz w:val="28"/>
          <w:szCs w:val="28"/>
          <w:rtl w:val="true"/>
          <w:lang w:bidi="fa-IR"/>
        </w:rPr>
        <w:t xml:space="preserve">آن چیز که مقدار کمش نیز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دف و چنگ و نی و این عربانه است</w:t>
      </w:r>
    </w:p>
    <w:p>
      <w:pPr>
        <w:pStyle w:val="Heading3"/>
        <w:numPr>
          <w:ilvl w:val="2"/>
          <w:numId w:val="1"/>
        </w:numPr>
        <w:rPr/>
      </w:pPr>
      <w:bookmarkStart w:id="114" w:name="__RefHeading___Toc9012859_1280447820"/>
      <w:bookmarkStart w:id="115" w:name="_Toc38"/>
      <w:bookmarkEnd w:id="114"/>
      <w:r>
        <w:rPr/>
        <w:t>14</w:t>
      </w:r>
      <w:r>
        <w:rPr>
          <w:rtl w:val="true"/>
        </w:rPr>
        <w:t>شرف حضور</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حضور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حجّت الاسلام شیخ عبدالرضا امامی زارچی از نوادگان مرحوم ملا علی اکبر زارچی نقل کرده است جد ما مرحوم ملا علی اکبر سالیان درازی آرزوی ملاقات با حضرت ولی عصر داشته و پیوسته مترصد بوده خداوند توفیق این دیدار را به او کرامت فرماید تا این که روزی بعد از ظهر با پای پیاده از یزد به طرف زارچ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حدود روستای نصرت آباد آن روز، با سیدی جليل القدر و خوش سیما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سلام و احوال پرسی به خاطرش می آید این سید با این وضع ظاهری باید از لحاظ علمی مقامی ارجمند داشته باشد و بهتر است من بعضی مسائلی را که در ذهن دارم، از او بپرسم سپس مؤدبانه عرض می کند من مسائلی دارم که اگر اجازه بفرمایید بپرسم؟ آن بزرگوار می گوید مسائلتان را مطرح کنید و جواب را هم هرچه خودتان احتمال می دهید بیان کنید تا من جواب صحیح را به شما بدهم بعد مرحوم ملا على اكبر چندین مسئله را مطرح کرده نظر خودش را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بزرگوار بعد از شنیدن هر مسئله و پاسخ ملا علی اکبر برای هر یک توضیح می دهد و می گوید جوابتان درست است اما این طور کامل تر است با این همه مرحوم آخوند آقا را نمی شناسد و تنها زمانی متوجه می شود که ایشان غایب شده بودند</w:t>
      </w:r>
      <w:r>
        <w:rPr>
          <w:rFonts w:eastAsia="IRNazanin" w:cs="IRNazanin"/>
          <w:color w:val="111111"/>
          <w:sz w:val="28"/>
          <w:szCs w:val="28"/>
          <w:rtl w:val="true"/>
          <w:lang w:bidi="fa-IR"/>
        </w:rPr>
        <w:t>.</w:t>
      </w:r>
    </w:p>
    <w:p>
      <w:pPr>
        <w:pStyle w:val="Heading3"/>
        <w:numPr>
          <w:ilvl w:val="2"/>
          <w:numId w:val="1"/>
        </w:numPr>
        <w:rPr/>
      </w:pPr>
      <w:bookmarkStart w:id="116" w:name="__RefHeading___Toc9012861_1280447820"/>
      <w:bookmarkStart w:id="117" w:name="_Toc39"/>
      <w:bookmarkEnd w:id="116"/>
      <w:r>
        <w:rPr/>
        <w:t>15</w:t>
      </w:r>
      <w:r>
        <w:rPr>
          <w:rtl w:val="true"/>
        </w:rPr>
        <w:t>آرزوی دیدار امام زمان عجل الله تعالی فرجه الشریف</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دیدار امام زمان عجل الله تعالی فرجه الشریف </w:t>
      </w:r>
      <w:r>
        <w:rPr>
          <w:rStyle w:val="FootnoteAnchor"/>
          <w:rtl w:val="true"/>
        </w:rPr>
        <w:footnoteReference w:id="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علی اکبر زارچی بعد از آن دیداری که با آن سید بزرگوار در منطقه نصرت آباد داشت، بار دیگر همان سید را با چهره نورانی در سفری از یزد </w:t>
      </w:r>
      <w:bookmarkStart w:id="118" w:name="pg16495_191098"/>
    </w:p>
    <w:p>
      <w:pPr>
        <w:pStyle w:val="BookText"/>
        <w:rPr/>
      </w:pPr>
      <w:bookmarkEnd w:id="118"/>
      <w:r>
        <w:rPr>
          <w:rFonts w:ascii="IRNazanin" w:hAnsi="IRNazanin" w:eastAsia="IRNazanin"/>
          <w:color w:val="111111"/>
          <w:sz w:val="28"/>
          <w:sz w:val="28"/>
          <w:szCs w:val="28"/>
          <w:rtl w:val="true"/>
          <w:lang w:bidi="fa-IR"/>
        </w:rPr>
        <w:t>به کربلا می بیند و بسیاری از مسائل مشکل را که در ذهن داشته از ایشان سؤال می کند و آقا هم به سؤالات او به دقت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مسئله جوابی مشروح بیان می کنند؛ به طوری که گفتگویشان مدتی طول می کشد در پایان، ملا علی اکبر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 خیلی آرزوی دیدار امام زمان عجل الله تعالی فرجه الشریف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ساعتها با امام زمانت همراه بودی و او را نشناختی؟</w:t>
      </w:r>
      <w:r>
        <w:rPr>
          <w:rFonts w:eastAsia="IRNazanin" w:cs="IRNazanin"/>
          <w:color w:val="111111"/>
          <w:sz w:val="28"/>
          <w:szCs w:val="28"/>
          <w:rtl w:val="true"/>
          <w:lang w:bidi="fa-IR"/>
        </w:rPr>
        <w:t>!</w:t>
      </w:r>
    </w:p>
    <w:p>
      <w:pPr>
        <w:pStyle w:val="Heading3"/>
        <w:numPr>
          <w:ilvl w:val="2"/>
          <w:numId w:val="1"/>
        </w:numPr>
        <w:rPr/>
      </w:pPr>
      <w:bookmarkStart w:id="119" w:name="__RefHeading___Toc9012863_1280447820"/>
      <w:bookmarkStart w:id="120" w:name="_Toc40"/>
      <w:bookmarkEnd w:id="119"/>
      <w:r>
        <w:rPr/>
        <w:t>16</w:t>
      </w:r>
      <w:r>
        <w:rPr>
          <w:rtl w:val="true"/>
        </w:rPr>
        <w:t>زیارت اهل قبور</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اهل قبور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ملّا علی اکبر زارچی که دو بار به شرحی که گذشت خدمت حضرت امام زمان عجل الله تعالی فرجه الشریف رسیده بود در روز پنج شنبه ای از زارچ عازم یزد بوده و در ریگ های بین زارچ و شهر پیاده می رفت که بار دیگر آن سید بزرگوار را دید که به طرف زارچ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بدون این که متوجه باشد با چه کسی روبه رو است، می پرسد جنابعالی به زارچ می روید یا به جایی دیگر سفر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 شیخ علی اکبر بدان که در مقبره زارچ عده ای از مؤمنین دفن شده اند و من بیشتر روزهای پنج شنبه که وقت اقتضا کند، جهت زیارت قبور آن مقبره به آن جا می روم و الآن هم عازم قبرستان زارچ هستم سپس آن سید در یک لحظه غایب می شود</w:t>
      </w:r>
      <w:r>
        <w:rPr>
          <w:rFonts w:eastAsia="IRNazanin" w:cs="IRNazanin"/>
          <w:color w:val="111111"/>
          <w:sz w:val="28"/>
          <w:szCs w:val="28"/>
          <w:rtl w:val="true"/>
          <w:lang w:bidi="fa-IR"/>
        </w:rPr>
        <w:t>.</w:t>
      </w:r>
    </w:p>
    <w:p>
      <w:pPr>
        <w:pStyle w:val="Heading3"/>
        <w:numPr>
          <w:ilvl w:val="2"/>
          <w:numId w:val="1"/>
        </w:numPr>
        <w:rPr/>
      </w:pPr>
      <w:bookmarkStart w:id="121" w:name="__RefHeading___Toc9012865_1280447820"/>
      <w:bookmarkStart w:id="122" w:name="_Toc41"/>
      <w:bookmarkEnd w:id="121"/>
      <w:r>
        <w:rPr/>
        <w:t>17</w:t>
      </w:r>
      <w:r>
        <w:rPr>
          <w:rtl w:val="true"/>
        </w:rPr>
        <w:t>دردمند دردشناس</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دردمند دردشناس </w:t>
      </w:r>
      <w:r>
        <w:rPr>
          <w:rStyle w:val="FootnoteAnchor"/>
          <w:rtl w:val="true"/>
        </w:rPr>
        <w:footnoteReference w:id="3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شیخ عبدالرّضا امامی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اکبر زارچی در طب قدیم هم دست داشته و گاهی برحسب ضرورت بعضی از داروهای گیاهی را تجویز می کرده است؛ از جمله این که روزی وی برای اقامه نماز ظهر به مسجد می رفته است که در بین راه مردی را می بیند که شکمش به حدی ورم دارد که به سختی می تواند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اطرافیان آن مرد علت بیماری اش را </w:t>
      </w:r>
      <w:bookmarkStart w:id="123" w:name="pg16495_191099"/>
    </w:p>
    <w:p>
      <w:pPr>
        <w:pStyle w:val="BookText"/>
        <w:rPr/>
      </w:pPr>
      <w:bookmarkEnd w:id="123"/>
      <w:r>
        <w:rPr>
          <w:rFonts w:ascii="IRNazanin" w:hAnsi="IRNazanin" w:eastAsia="IRNazanin"/>
          <w:color w:val="111111"/>
          <w:sz w:val="28"/>
          <w:sz w:val="28"/>
          <w:szCs w:val="28"/>
          <w:rtl w:val="true"/>
          <w:lang w:bidi="fa-IR"/>
        </w:rPr>
        <w:t>می پرسد،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مرض مشکوک مبتلا شده و داروی هیچ طبیبی هم اثر نداشته و تقریباً از زندگی ناامید است به همین جهت و برای این که وی دلتنگ نشود او را از خانه بیرون می آوریم ملا علی اکبر می گوید پیراهنت را بالا بزن بعد به او می گوید دوای درد تو این شلغم های درشت و آبداری است که معمولاً خوراک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چند مرحله این گونه شلغم ها را بپزی و تا می توانی بخوری آن مرد که از همه جا ناامید بوده است، به این دستور عمل می کند و ظرف یک هفته پس از آن که ادرار زیادی از او دفع می شود شکمش حالت عادی پیدا می کند و بهبودی حاصل می شود و پانزده سال هم بعد از این جریان به سلامت زندگی می کند</w:t>
      </w:r>
      <w:r>
        <w:rPr>
          <w:rFonts w:eastAsia="IRNazanin" w:cs="IRNazanin"/>
          <w:color w:val="111111"/>
          <w:sz w:val="28"/>
          <w:szCs w:val="28"/>
          <w:rtl w:val="true"/>
          <w:lang w:bidi="fa-IR"/>
        </w:rPr>
        <w:t>!</w:t>
      </w:r>
    </w:p>
    <w:p>
      <w:pPr>
        <w:pStyle w:val="Heading3"/>
        <w:numPr>
          <w:ilvl w:val="2"/>
          <w:numId w:val="1"/>
        </w:numPr>
        <w:rPr/>
      </w:pPr>
      <w:bookmarkStart w:id="124" w:name="__RefHeading___Toc9012867_1280447820"/>
      <w:bookmarkStart w:id="125" w:name="_Toc42"/>
      <w:bookmarkEnd w:id="124"/>
      <w:r>
        <w:rPr/>
        <w:t>18</w:t>
      </w:r>
      <w:r>
        <w:rPr>
          <w:rtl w:val="true"/>
        </w:rPr>
        <w:t>اسلام آوردن زرتشتیان</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آوردن زرتشتیان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یکی از نوادگان آخوند ملا علی اکبر زارچی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آخوند پیوسته و در هفته چندین بار آن هم در هوای گرم تابستان از زارچ با پای پیاده به یزد می رفته، باید از جاده ای که از نصرت آباد می گذشته عبور کند؛ آن هم در محلّی که دو طرف آن کشتخوان هندوانه و خربزه زرتشتیان آن محل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زرتشتیان که عموماً مردمانی با محبّت و رحیم دل بوده اند، بارها این شیخ را می دیدند که از میان کشتخوان آن ها می گذرد در موارد چندی بعضی از آن ها هندوانه ای را بر سر راه او می گذاشتند تا او آن را بردارد اما او هربار با بی اعتنایی آن را کنار زده و تشنه از آن جا عبور می کرده تا این که یک روز یک زرتشتی سالمند وقتی جناب شیخ را می بیند هندوانه و کاردی می آورد و ضمن احترام اصرار می کند که از آن هندوانه بخورد، اما او ضمن تشکر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هندوانه شما، به صلاح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از آن جا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پشت سر شیخ به راه می افتد و باز اصرار می کند اما او به صراحت می گوید که چون من شما را اهل کتاب نمی دانم نمی توانم هدیه شما را قبول کنم</w:t>
      </w:r>
      <w:r>
        <w:rPr>
          <w:rFonts w:eastAsia="IRNazanin" w:cs="IRNazanin"/>
          <w:color w:val="111111"/>
          <w:sz w:val="28"/>
          <w:szCs w:val="28"/>
          <w:rtl w:val="true"/>
          <w:lang w:bidi="fa-IR"/>
        </w:rPr>
        <w:t xml:space="preserve">. </w:t>
      </w:r>
      <w:bookmarkStart w:id="126" w:name="pg16495_191100"/>
    </w:p>
    <w:p>
      <w:pPr>
        <w:pStyle w:val="BookText"/>
        <w:rPr/>
      </w:pPr>
      <w:bookmarkEnd w:id="126"/>
      <w:r>
        <w:rPr>
          <w:rFonts w:ascii="IRNazanin" w:hAnsi="IRNazanin" w:eastAsia="IRNazanin"/>
          <w:color w:val="111111"/>
          <w:sz w:val="28"/>
          <w:sz w:val="28"/>
          <w:szCs w:val="28"/>
          <w:rtl w:val="true"/>
          <w:lang w:bidi="fa-IR"/>
        </w:rPr>
        <w:t>آن مرد زرتشتی نگاهی به چهره او می اندازد و در می یابد که او به جز این که یک عالم مسلمان است، معنویتی دارد و در عزم خود راسخ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ما انسان هستید و به آب و غذا نیاز دارید چرا قبول نمی کنید؟ شیخ می گوید جواب خودت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زرتشتی باز هم اصرار می کند و به دنبال او می رود و می گوید ما چه کنیم که شما هدیه امان را قبول کنید؟ شیخ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بیاورید، البته من هديه شما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زرتشتی که از برخورد خوب و راستی و درستی او خوشش آمده بود وقتی نزد دوستان خود می آید از آن چه بین او و شیخ گذشته بوده تعریف می کند و همه به این نتیجه می رسند که به توصیۀ او عمل کنند و به دین اسلام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دفعه بعد که شیخ از آن محل عبور می کرده، آن مرد زرتشتی به اتفاق چند نفر دیگر نزد او می روند و همگی به دست او مسلمان، و برای همیشه از مریدان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مسلمانان اله آباد و نصرت آباد فرزندان زرتشتیانی هستند که به وسیلۀ شیخ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از آن به بعد هر وقت شیخ از آن محل عبور می کرده، برای او در سایه فرشی می گستردند و از او پذیرایی می کردند و شیخ هم از اسلام و احکام آن برای آن ها می گفته بعد هم در نصرت آباد مسجدی برای این نومسلمانان بنا می شود و از برکت معنویت او امروز به جز قلیلی از مردم، بقیه مسلمانند و مساجد و تکایای متعددی دارند و فامیل خیلی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7" w:name="__RefHeading___Toc9012869_1280447820"/>
      <w:bookmarkStart w:id="128" w:name="_Toc43"/>
      <w:bookmarkEnd w:id="127"/>
      <w:r>
        <w:rPr/>
        <w:t>19</w:t>
      </w:r>
      <w:r>
        <w:rPr>
          <w:rtl w:val="true"/>
        </w:rPr>
        <w:t>الهاشميُّ اولى</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اولى </w:t>
      </w:r>
      <w:r>
        <w:rPr>
          <w:rStyle w:val="FootnoteAnchor"/>
          <w:rtl w:val="true"/>
        </w:rPr>
        <w:footnoteReference w:id="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علی اکبر زارچی در زارچ ساکن بود و از راه کشاورزی مختصری که داشت، امرار معاش می کرد اما بنا به تقاضای حاکم وقت در یزد ساکن شد و چندی امامت جمعه را نیز به عهده داشت تا این که زمانی خواست به بیت الله الحرام </w:t>
      </w:r>
      <w:bookmarkStart w:id="129" w:name="pg16495_191101"/>
    </w:p>
    <w:p>
      <w:pPr>
        <w:pStyle w:val="BookText"/>
        <w:rPr/>
      </w:pPr>
      <w:bookmarkEnd w:id="129"/>
      <w:r>
        <w:rPr>
          <w:rFonts w:ascii="IRNazanin" w:hAnsi="IRNazanin" w:eastAsia="IRNazanin"/>
          <w:color w:val="111111"/>
          <w:sz w:val="28"/>
          <w:sz w:val="28"/>
          <w:szCs w:val="28"/>
          <w:rtl w:val="true"/>
          <w:lang w:bidi="fa-IR"/>
        </w:rPr>
        <w:t>مشرّف شود، چون آن زمان سفر به مکه حدود یک سال طول می کشید وی مرحوم آیت الله سیّد محمّد علی مدرس متخلّص به حیران را به جای خود گمارد و عازم سفر شد مرحوم آقای مدرس که علاوه بر احاطهٔ علمی و قدرت بیان شاعر و ادیبی زبردست نیز ،بود در آن مدت خطبه های ادیبانه ای ایراد کرد که مورد توجه عموم قرار گرفت اما روزی که ملا علی اکبر بازگشت، مرحوم مدرس وی را جلو انداخت تا به نماز بایستد اما وی با رویی گشاده و در نهایت تواضع و عدم دلبستگی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الهاشمیُّ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مدرس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دیگر امامت نماز جمعه نکرد</w:t>
      </w:r>
      <w:r>
        <w:rPr>
          <w:rFonts w:eastAsia="IRNazanin" w:cs="IRNazanin"/>
          <w:color w:val="111111"/>
          <w:sz w:val="28"/>
          <w:szCs w:val="28"/>
          <w:rtl w:val="true"/>
          <w:lang w:bidi="fa-IR"/>
        </w:rPr>
        <w:t>!</w:t>
      </w:r>
    </w:p>
    <w:p>
      <w:pPr>
        <w:pStyle w:val="Heading3"/>
        <w:numPr>
          <w:ilvl w:val="2"/>
          <w:numId w:val="1"/>
        </w:numPr>
        <w:rPr/>
      </w:pPr>
      <w:bookmarkStart w:id="130" w:name="__RefHeading___Toc9012871_1280447820"/>
      <w:bookmarkStart w:id="131" w:name="_Toc44"/>
      <w:bookmarkEnd w:id="130"/>
      <w:r>
        <w:rPr/>
        <w:t>20</w:t>
      </w:r>
      <w:r>
        <w:rPr>
          <w:rtl w:val="true"/>
        </w:rPr>
        <w:t>گشایش در زندگی</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گشایش در زندگی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یکی از نواده های ملا علی اکبر زارچی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وضع معیشت من بسیار بد شده بود و به هر دری هم که زدم گشایشی در کارم پیدا نشد و از همه جا ناامید شده بودم و چون همیشه با آبرومندی زندگی کرده بودم، ادامه این وضع برایم دشوار بود پس روزی از زارچ به یزد رفتم و بر سر قبر جدم مرحوم ملا علی اکبر زارچی در مقبرۀ آخوند کرباسی به روح بزرگ او توسلی جستم و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نواده شما هستم و اکنون این چنین گرفتار شده ام، از شما می خواهم نزد خداوند واسطه شوید از این وضع نجات پیدا کنم طولی نکشید از برکت دعای آن مرد خدا علاوه بر این که وضع معیشتم بهتر شد به ثروتی هم رسیدم؛ به طوری که دیگر حتی هرگز فکر تنگی معیشت هم برایم پیش نیامد</w:t>
      </w:r>
      <w:r>
        <w:rPr>
          <w:rFonts w:eastAsia="IRNazanin" w:cs="IRNazanin"/>
          <w:color w:val="111111"/>
          <w:sz w:val="28"/>
          <w:szCs w:val="28"/>
          <w:rtl w:val="true"/>
          <w:lang w:bidi="fa-IR"/>
        </w:rPr>
        <w:t>.</w:t>
      </w:r>
    </w:p>
    <w:p>
      <w:pPr>
        <w:pStyle w:val="Heading3"/>
        <w:numPr>
          <w:ilvl w:val="2"/>
          <w:numId w:val="1"/>
        </w:numPr>
        <w:rPr/>
      </w:pPr>
      <w:bookmarkStart w:id="132" w:name="__RefHeading___Toc9012873_1280447820"/>
      <w:bookmarkStart w:id="133" w:name="_Toc45"/>
      <w:bookmarkEnd w:id="132"/>
      <w:r>
        <w:rPr/>
        <w:t>21</w:t>
      </w:r>
      <w:r>
        <w:rPr>
          <w:rtl w:val="true"/>
        </w:rPr>
        <w:t>فاصلهٔ دو محل نماز جمعه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دو محل نماز جمعه </w:t>
      </w:r>
      <w:r>
        <w:rPr>
          <w:rStyle w:val="FootnoteAnchor"/>
          <w:rtl w:val="true"/>
        </w:rPr>
        <w:footnoteReference w:id="4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مرحوم ملا علی اکبر زارچی سوار بر مرکب خود به طرف شهر یزد می رفت و در این فکر بود که فاصله میان دو محلی که نماز جمعه در آن برگزار </w:t>
      </w:r>
      <w:bookmarkStart w:id="134" w:name="pg16495_191102"/>
    </w:p>
    <w:p>
      <w:pPr>
        <w:pStyle w:val="BookText"/>
        <w:rPr/>
      </w:pPr>
      <w:bookmarkEnd w:id="134"/>
      <w:r>
        <w:rPr>
          <w:rFonts w:ascii="IRNazanin" w:hAnsi="IRNazanin" w:eastAsia="IRNazanin"/>
          <w:color w:val="111111"/>
          <w:sz w:val="28"/>
          <w:sz w:val="28"/>
          <w:szCs w:val="28"/>
          <w:rtl w:val="true"/>
          <w:lang w:bidi="fa-IR"/>
        </w:rPr>
        <w:t>می شود، چقدر است و ادله آن را در ذهن خود می آورد که ناگهان شخصی پیاده با او همراه شد و در ضمن حرکت، از ملا علی اکبر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فاصله دو نماز جمعه را چقدر می دانید؟ شیخ نظر خود را گفت و ادله ای را که داشت بیان نمود اما آن شخص نظری غیر از رأی شیخ داشت و چون جناب شیخ مرتب دلیل می آورد ناگهان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نظر صحیح این است و چنان این جمله را با قاطعیت بیان کرد که ملا علی اکبر به ناچار آن را پذیرفت، اما وقتی نگاه کرد دید آن شخص در کنارش نیست و در اطراف آن جا هم او چنین شخصی را نمی بیند پس مطمئن شد آن آقا کسی جز حضرت حجت عجل الله تعالی فرجه الشریف کسی دیگری نبوده است</w:t>
      </w:r>
      <w:r>
        <w:rPr>
          <w:rFonts w:eastAsia="IRNazanin" w:cs="IRNazanin"/>
          <w:color w:val="111111"/>
          <w:sz w:val="28"/>
          <w:szCs w:val="28"/>
          <w:rtl w:val="true"/>
          <w:lang w:bidi="fa-IR"/>
        </w:rPr>
        <w:t>.</w:t>
      </w:r>
    </w:p>
    <w:p>
      <w:pPr>
        <w:pStyle w:val="Heading3"/>
        <w:numPr>
          <w:ilvl w:val="2"/>
          <w:numId w:val="1"/>
        </w:numPr>
        <w:rPr/>
      </w:pPr>
      <w:bookmarkStart w:id="135" w:name="__RefHeading___Toc9012875_1280447820"/>
      <w:bookmarkStart w:id="136" w:name="_Toc46"/>
      <w:bookmarkEnd w:id="135"/>
      <w:r>
        <w:rPr/>
        <w:t>22</w:t>
      </w:r>
      <w:r>
        <w:rPr>
          <w:rtl w:val="true"/>
        </w:rPr>
        <w:t>ذکر مصیبت</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مصیبت </w:t>
      </w:r>
      <w:r>
        <w:rPr>
          <w:rStyle w:val="FootnoteAnchor"/>
          <w:rtl w:val="true"/>
        </w:rPr>
        <w:footnoteReference w:id="4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حسینیه ای که مرحوم ملا علی اکبر زارچی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هر سال در آن به منبر می رفته و مردم به سینه زنی و عزاداری می پرداخته اند، هنوز باقی است و طبق معمول همه ساله این مراسم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روز عاشورا ،هم مراسم نخل برداری که نمود تشییع جنازه امام حسین علیه السلام است با شور و هیجان خاصی برقرار است نقل شده است در همین مراسم روزی ملا علی اکبر به منبر رفت و پس از بازگو کردن بعضی وقایع روز عاشورا هنگام ذکر مصیبت این جمله را بارها تکرار کرد امام حسین علیه السلام را در روز عاشورا با لب تشنه شهید کردند و بعد از آن جنایت بزرگ خیمه های متعلّق به فرزندان و اهل و عیالش را آتش زدند و تکُ و تُلَش </w:t>
      </w:r>
      <w:r>
        <w:rPr>
          <w:rStyle w:val="FootnoteAnchor"/>
          <w:rtl w:val="true"/>
        </w:rPr>
        <w:footnoteReference w:id="45"/>
      </w:r>
      <w:r>
        <w:rPr>
          <w:rFonts w:ascii="IRNazanin" w:hAnsi="IRNazanin" w:eastAsia="IRNazanin"/>
          <w:color w:val="111111"/>
          <w:sz w:val="28"/>
          <w:sz w:val="28"/>
          <w:szCs w:val="28"/>
          <w:rtl w:val="true"/>
          <w:lang w:bidi="fa-IR"/>
        </w:rPr>
        <w:t xml:space="preserve">را هم غارت کردند این جملهٔ شیخ که در نهایت سادگی ادا شد، چنان در مردم اثر گذاشت که قریب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پای منبر او غش کردند و این نبود جز صفا و صداقت و تأثیر کلام شیخ که این گونه بر مردم اثر می کرد و موجی از گریه و اندوه پدیدار می شد البته کسی که در همه عمر شب های </w:t>
      </w:r>
      <w:bookmarkStart w:id="137" w:name="pg16495_191103"/>
    </w:p>
    <w:p>
      <w:pPr>
        <w:pStyle w:val="BookText"/>
        <w:rPr/>
      </w:pPr>
      <w:bookmarkEnd w:id="137"/>
      <w:r>
        <w:rPr>
          <w:rFonts w:ascii="IRNazanin" w:hAnsi="IRNazanin" w:eastAsia="IRNazanin"/>
          <w:color w:val="111111"/>
          <w:sz w:val="28"/>
          <w:sz w:val="28"/>
          <w:szCs w:val="28"/>
          <w:rtl w:val="true"/>
          <w:lang w:bidi="fa-IR"/>
        </w:rPr>
        <w:t>جمعه نماز شبش را در حرم مطهّر حسینی خوانده و صبح نمازش را در اوّل وقت در یزد و زارچ اقامه کرده چنین عزاداری مایهٔ تعجب و حیرت نیست</w:t>
      </w:r>
      <w:r>
        <w:rPr>
          <w:rFonts w:eastAsia="IRNazanin" w:cs="IRNazanin"/>
          <w:color w:val="111111"/>
          <w:sz w:val="28"/>
          <w:szCs w:val="28"/>
          <w:rtl w:val="true"/>
          <w:lang w:bidi="fa-IR"/>
        </w:rPr>
        <w:t>.</w:t>
      </w:r>
    </w:p>
    <w:p>
      <w:pPr>
        <w:pStyle w:val="Heading3"/>
        <w:numPr>
          <w:ilvl w:val="2"/>
          <w:numId w:val="1"/>
        </w:numPr>
        <w:rPr/>
      </w:pPr>
      <w:bookmarkStart w:id="138" w:name="__RefHeading___Toc9012877_1280447820"/>
      <w:bookmarkStart w:id="139" w:name="_Toc47"/>
      <w:bookmarkEnd w:id="138"/>
      <w:r>
        <w:rPr/>
        <w:t>23</w:t>
      </w:r>
      <w:r>
        <w:rPr>
          <w:rtl w:val="true"/>
        </w:rPr>
        <w:t>اوج احتیاط</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احتیاط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مرحوم ملا علی اکبر زارچی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اوتاد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امر زندگی دقت و وسواس داشت و مراقب همه چیز بود که با این که در زارچ ساکن بود به خاطر احتیاط از محصولات کشاورزی که در آن جا به عمل می آمد، استفاده نمی کرد و علت آن این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قنات زارچ مشاع است و زمان شُرب هر کس، نامعیّن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برای تقسیم در فصول مختلف سهم هر کسی با تفاهم و رضایت داده می شد و عموماً از آن وضع راضی بودند، باز هم او احتیاط را اولی می دانست و مایحتاج خود را از مزرعه اله آباد که تازه به همسایگی زارچ درآمده بود تهیه می کرد؛ زیرا مدار آب مزرعة اله آباد مشخص شده بود و ساعت شرب هر کس معین و معلوم بود که هر جره، جزو کدام حبّه و هر حبّه، جزو کدام تسوج و هر تسوج جزو کدام نیم طاق و هر نیم طاق جزو کدام طاق است و هر طاق جزو کدام شبانه روز و هر شبانه روز چندمین روز از دور شانزده روز است و چون سهم هر کس مشخص بود، او آن جا را بر زارچ ترجیح می داد</w:t>
      </w:r>
      <w:r>
        <w:rPr>
          <w:rFonts w:eastAsia="IRNazanin" w:cs="IRNazanin"/>
          <w:color w:val="111111"/>
          <w:sz w:val="28"/>
          <w:szCs w:val="28"/>
          <w:rtl w:val="true"/>
          <w:lang w:bidi="fa-IR"/>
        </w:rPr>
        <w:t>.</w:t>
      </w:r>
    </w:p>
    <w:p>
      <w:pPr>
        <w:pStyle w:val="Heading3"/>
        <w:numPr>
          <w:ilvl w:val="2"/>
          <w:numId w:val="1"/>
        </w:numPr>
        <w:rPr/>
      </w:pPr>
      <w:bookmarkStart w:id="140" w:name="__RefHeading___Toc9012879_1280447820"/>
      <w:bookmarkStart w:id="141" w:name="_Toc48"/>
      <w:bookmarkEnd w:id="140"/>
      <w:r>
        <w:rPr/>
        <w:t>24</w:t>
      </w:r>
      <w:r>
        <w:rPr>
          <w:rtl w:val="true"/>
        </w:rPr>
        <w:t>هوس ماهی</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 ماهی </w:t>
      </w:r>
      <w:r>
        <w:rPr>
          <w:rStyle w:val="FootnoteAnchor"/>
          <w:rtl w:val="true"/>
        </w:rPr>
        <w:footnoteReference w:id="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اکبر با این که عالم و زاهد بوده با این همه بسیار ساده و بی غلّ و غش هم بوده نواده اش در یادداشتی آورده چون او روزها بین شهر و زارچ زار پیاده حرکت می کرده و کار کشاورزی هم داشته و نیز در شب عادت به تهجد داشته از خورد و خوراک و استراحت غافل می مانده، به گونه ای که گاه </w:t>
      </w:r>
      <w:bookmarkStart w:id="142" w:name="pg16495_191104"/>
    </w:p>
    <w:p>
      <w:pPr>
        <w:pStyle w:val="BookText"/>
        <w:rPr/>
      </w:pPr>
      <w:bookmarkEnd w:id="142"/>
      <w:r>
        <w:rPr>
          <w:rFonts w:ascii="IRNazanin" w:hAnsi="IRNazanin" w:eastAsia="IRNazanin"/>
          <w:color w:val="111111"/>
          <w:sz w:val="28"/>
          <w:sz w:val="28"/>
          <w:szCs w:val="28"/>
          <w:rtl w:val="true"/>
          <w:lang w:bidi="fa-IR"/>
        </w:rPr>
        <w:t>دچار ضعف م یشده از جمله نیمه شبی احساس می کند بیاندازه خسته و بیشتر از آن گرسنه است به طوری که از شدت گرسنگی به خواب نمی رود به همین جهت نیمه شب از خانه بیرون می آید و در منزل شخصی که به او خدمت می کرده می رود و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می آید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گرسنه ام اگر خدمت کنی و شبی یک ماهی خوب برایم صید کنی که من آن را بپزم خیلی خدمت کرده ای خادم که برخلاف شیخ رند و زبان دار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من حرفی ندارم و می دانم که شما اگر خیلی گرسنه نبودید این وقت شب به سراغ من نمی آمدید، اما من باید به شما بگویم ماهی های قنات زارچ الآن مثل من خواب هستند و این درست نیست که ما در حال استراحت آن ها را صید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این که بر اثر گرسنگی در فشار بوده و چیزی هم برای سد جوع نداشته، از حاضر جوابی خادم قانع می شود و می گوید راست می گویی، من هم راضی نیستم در این وقت شب مزاحم آن 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هر ترتیب ،هست امشب را با گرسنگی شدید صبح می کنم تا فردا که ماهی ها بیدار شدند، آن ها را از آب بگیریم</w:t>
      </w:r>
      <w:r>
        <w:rPr>
          <w:rFonts w:eastAsia="IRNazanin" w:cs="IRNazanin"/>
          <w:color w:val="111111"/>
          <w:sz w:val="28"/>
          <w:szCs w:val="28"/>
          <w:rtl w:val="true"/>
          <w:lang w:bidi="fa-IR"/>
        </w:rPr>
        <w:t>.</w:t>
      </w:r>
    </w:p>
    <w:p>
      <w:pPr>
        <w:pStyle w:val="Heading3"/>
        <w:numPr>
          <w:ilvl w:val="2"/>
          <w:numId w:val="1"/>
        </w:numPr>
        <w:rPr/>
      </w:pPr>
      <w:bookmarkStart w:id="143" w:name="__RefHeading___Toc9012881_1280447820"/>
      <w:bookmarkStart w:id="144" w:name="_Toc49"/>
      <w:bookmarkEnd w:id="143"/>
      <w:r>
        <w:rPr/>
        <w:t>25</w:t>
      </w:r>
      <w:r>
        <w:rPr>
          <w:rtl w:val="true"/>
        </w:rPr>
        <w:t>ملاقات های مسرت بخش</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های مسرت بخش </w:t>
      </w:r>
      <w:r>
        <w:rPr>
          <w:rStyle w:val="FootnoteAnchor"/>
          <w:rtl w:val="true"/>
        </w:rPr>
        <w:footnoteReference w:id="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نواده ملا علی اکبر زارچی نقل کرده آن چه مسلم است، او بارها در حال پیاده روی در بیرون زارچ و در بیابان به افتخار حضور حضرت ولی عصر عجل الله تعالی فرجه الشریف نایل شده اما کمتر متوجه این فیض بزرگ بوده؛ زیرا هم خود را قابل این فیض بزرگ نمی دانسته و هم باور نمی کرده توفیق چنین سعادتی داشته باشد به همین جهت و با این که به کرات خدمت آن حضرت رسیده و پرسش هایی کرده و جواب وافی و کامل گرفته، باور نداشته کسی که با قاطعیت به سؤال های او جواب می دهد، جز حضرت صاحب الامر عجل الله تعالی فرجه الشریف نیست؛ از جمله این که روزی در حوالی زارچ و گویا در محلی که الآن پل الغدیر احداث شده به سید بزرگواری می رسد و متوجه می شود ایشان همان کسی هستند که بارها ایشان را دیده و مسائلی را از محضر </w:t>
      </w:r>
      <w:bookmarkStart w:id="145" w:name="pg16495_191105"/>
    </w:p>
    <w:p>
      <w:pPr>
        <w:pStyle w:val="BookText"/>
        <w:rPr/>
      </w:pPr>
      <w:bookmarkEnd w:id="145"/>
      <w:r>
        <w:rPr>
          <w:rFonts w:ascii="IRNazanin" w:hAnsi="IRNazanin" w:eastAsia="IRNazanin"/>
          <w:color w:val="111111"/>
          <w:sz w:val="28"/>
          <w:sz w:val="28"/>
          <w:szCs w:val="28"/>
          <w:rtl w:val="true"/>
          <w:lang w:bidi="fa-IR"/>
        </w:rPr>
        <w:t>ایشان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پرسش هایی را که در ذهنش بوده، به یاد می آورد و جواب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پرسد آقا این چگونه است که من هر وقت شما را ملاقات می کنم مسائلی در فقه می پرسم و اشکال های خود را مطرح می کنم اما شما هیچ گاه از من چیزی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لبخندی می زنند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مثل دفعات قبل، شیخ متوجه نشد کسی که نیازی ندارد از دیگران سؤال کند، جز امام و حجت خدا کسی دیگر نمی تواند باشد</w:t>
      </w:r>
      <w:r>
        <w:rPr>
          <w:rFonts w:eastAsia="IRNazanin" w:cs="IRNazanin"/>
          <w:color w:val="111111"/>
          <w:sz w:val="28"/>
          <w:szCs w:val="28"/>
          <w:rtl w:val="true"/>
          <w:lang w:bidi="fa-IR"/>
        </w:rPr>
        <w:t>.</w:t>
      </w:r>
    </w:p>
    <w:p>
      <w:pPr>
        <w:pStyle w:val="Heading3"/>
        <w:numPr>
          <w:ilvl w:val="2"/>
          <w:numId w:val="1"/>
        </w:numPr>
        <w:rPr/>
      </w:pPr>
      <w:bookmarkStart w:id="146" w:name="__RefHeading___Toc9012883_1280447820"/>
      <w:bookmarkStart w:id="147" w:name="_Toc50"/>
      <w:bookmarkEnd w:id="146"/>
      <w:r>
        <w:rPr/>
        <w:t>26</w:t>
      </w:r>
      <w:r>
        <w:rPr>
          <w:rtl w:val="true"/>
        </w:rPr>
        <w:t>لقمه گلوگیر</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لقمه گلوگیر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نواده مرحوم آخوند ملّا علی اکبر زارچی آورده است یک سال در شب بیست و یکم رمضان، جناب شیخ در مسجد محل بر فراز منبر از فضایل آن شب و مدح و منقبت امام امیرالمؤمنین علیه السلام سخن می گفت و تا نیمه های شب مشغول موعظه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هر ساله احیا و قرآن روی سر گذاشتن را برگزار کرد در همین حال، دزدی فرصت طلب که می دانست در آن ساعات و لحظات شیخ مشغول سخنرانی است از دیوار خانۀ او بالا رفت اما هر چه جستجو کرد چیز قابل توجهی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نگاهش به یک کیسه پر از نان جو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را غنیمت دانست و آن را با خود برد اما وقتی آن را به خانه برد و کیسه را باز کرد قدری از آن را در دهان گذاشت، اما هر چه تلاش کرد، نتوانست آن را بخورد، پس قطعه ای از آن را در آب خیس کرد بلکه قابل خوردن شود اما با تعجب دید با این که آب در آن نفوذ کرده قابل خوردن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این نتیجه رسید که لقمهٔ مرد پارسایی چون شیخ باب دندان او ،نیست پس کسی را واسطه قرار داد تا به شیخ بگوید از کار خود پشیمان شده و می خواهد ضمن پوزش خواهی نانها را به او برگرداند شیخ او را می پذیرد و ضمن این که او کیسه نان را بر می گرداند به دست شیخ توبه می کند و متعهد می شود در همه عمر از این عمل زشت دست بردارد</w:t>
      </w:r>
      <w:r>
        <w:rPr>
          <w:rFonts w:eastAsia="IRNazanin" w:cs="IRNazanin"/>
          <w:color w:val="111111"/>
          <w:sz w:val="28"/>
          <w:szCs w:val="28"/>
          <w:rtl w:val="true"/>
          <w:lang w:bidi="fa-IR"/>
        </w:rPr>
        <w:t xml:space="preserve">. </w:t>
      </w:r>
      <w:bookmarkStart w:id="148" w:name="pg16495_191106"/>
    </w:p>
    <w:p>
      <w:pPr>
        <w:pStyle w:val="Heading3"/>
        <w:numPr>
          <w:ilvl w:val="2"/>
          <w:numId w:val="1"/>
        </w:numPr>
        <w:rPr/>
      </w:pPr>
      <w:bookmarkStart w:id="149" w:name="__RefHeading___Toc9012885_1280447820"/>
      <w:bookmarkStart w:id="150" w:name="_Toc51"/>
      <w:bookmarkEnd w:id="148"/>
      <w:bookmarkEnd w:id="149"/>
      <w:r>
        <w:rPr/>
        <w:t>27</w:t>
      </w:r>
      <w:r>
        <w:rPr>
          <w:rtl w:val="true"/>
        </w:rPr>
        <w:t>سرانجام بدزبانی</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بدزبانی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همسایگی آخوند ملّا علی اکبر زن و شوهری زندگی می کرده اند که پیوسته با هم دعوا و درگیری داشتند گویا علت آن هم اخلاق تند و خشن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از بس از برخورد این زن به تنگ آمده بوده، پیوسته او را 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زده است شاید به این سبب بوده است که وی اخلاق انسانی ،نداشته مردم هم از بس این اسم را شنیده بودند او را 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زدند و به این اسم میشناختند تا این که روزی جناب شیخ به قصد اصلاح و آشتی به خانه آن ها می رود و آن دو را نصیحت می کند اما زن به جای توجه به اندرزهای دلسوزانه ،شیخ به او پرخاش می کند و حتی با کلماتی زشت برخورد می کند مبنی بر این که در زندگی آن ها دخالت نکند و دنبال کار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از رفتن به این خانه هدفی جز اصلاح ذات البین ،نداشته با حالتی افسرده به خانه می رود و به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ایستد ساعتی از این جریان نمی گذرد که برای او خبر می آورند آن زن لال شده و قادر به حرف زدن نیست این اختلال تا آخر عمر به خاطر جسارت به شیخ ادامه داشته و پیوسته او لال بوده است</w:t>
      </w:r>
      <w:r>
        <w:rPr>
          <w:rFonts w:eastAsia="IRNazanin" w:cs="IRNazanin"/>
          <w:color w:val="111111"/>
          <w:sz w:val="28"/>
          <w:szCs w:val="28"/>
          <w:rtl w:val="true"/>
          <w:lang w:bidi="fa-IR"/>
        </w:rPr>
        <w:t>.</w:t>
      </w:r>
    </w:p>
    <w:p>
      <w:pPr>
        <w:pStyle w:val="Heading3"/>
        <w:numPr>
          <w:ilvl w:val="2"/>
          <w:numId w:val="1"/>
        </w:numPr>
        <w:rPr/>
      </w:pPr>
      <w:bookmarkStart w:id="151" w:name="__RefHeading___Toc9012887_1280447820"/>
      <w:bookmarkStart w:id="152" w:name="_Toc52"/>
      <w:bookmarkEnd w:id="151"/>
      <w:r>
        <w:rPr/>
        <w:t>28</w:t>
      </w:r>
      <w:r>
        <w:rPr>
          <w:rtl w:val="true"/>
        </w:rPr>
        <w:t>عبور از قبرستان در شب</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از قبرستان در شب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مردم مناطق اطراف زارچ گاهی ملا علی اکبر را برای مجالس روضه خوانی دعوت می کرده اند و او که در همه عمر دنبال فرصتی بوده تا برای مردم از اعتقادات و احکام سخن بگوید بدون توجه به مشکلات رفت و آمد و سرما و گرما و شب و روز این دعوت ها را می پذیرفته برای نمونه، برای این که از زارچ به اشکذر و حوالی آن برود باید از روی قبرستان عمومی زارچ و از کنار آب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اثری از آن نیست رد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پس از این که او از مجلسی در اشکذر بر می گشته در حالی که مهتاب </w:t>
      </w:r>
      <w:bookmarkStart w:id="153" w:name="pg16495_191107"/>
    </w:p>
    <w:p>
      <w:pPr>
        <w:pStyle w:val="BookText"/>
        <w:rPr/>
      </w:pPr>
      <w:bookmarkEnd w:id="153"/>
      <w:r>
        <w:rPr>
          <w:rFonts w:ascii="IRNazanin" w:hAnsi="IRNazanin" w:eastAsia="IRNazanin"/>
          <w:color w:val="111111"/>
          <w:sz w:val="28"/>
          <w:sz w:val="28"/>
          <w:szCs w:val="28"/>
          <w:rtl w:val="true"/>
          <w:lang w:bidi="fa-IR"/>
        </w:rPr>
        <w:t>همه جا را فراگرفته بوده وقتی به محل قبرستان زارچ م یرسد قیافه وحشتناکی را می بیند که به او می گوید از این به بعد، نیمه شب از این قبرستان عبور نکن که برای مردگان این جا خوب نیست و موجب اذیت و آزار ما می شود، سپس ناپدید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این برخورد متوجه می شود که عبور از قبرستان در شب صلاح نیست و پیوسته از آن پرهیز می کرده است</w:t>
      </w:r>
      <w:r>
        <w:rPr>
          <w:rFonts w:eastAsia="IRNazanin" w:cs="IRNazanin"/>
          <w:color w:val="111111"/>
          <w:sz w:val="28"/>
          <w:szCs w:val="28"/>
          <w:rtl w:val="true"/>
          <w:lang w:bidi="fa-IR"/>
        </w:rPr>
        <w:t>.</w:t>
      </w:r>
    </w:p>
    <w:p>
      <w:pPr>
        <w:pStyle w:val="Heading3"/>
        <w:numPr>
          <w:ilvl w:val="2"/>
          <w:numId w:val="1"/>
        </w:numPr>
        <w:rPr/>
      </w:pPr>
      <w:bookmarkStart w:id="154" w:name="__RefHeading___Toc9012889_1280447820"/>
      <w:bookmarkStart w:id="155" w:name="_Toc53"/>
      <w:bookmarkEnd w:id="154"/>
      <w:r>
        <w:rPr/>
        <w:t>29</w:t>
      </w:r>
      <w:r>
        <w:rPr>
          <w:rtl w:val="true"/>
        </w:rPr>
        <w:t>یادآوری ایّام عزاداری محرّم</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ایّام عزاداری 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حسينيّه قدیمی زارچ در طول سال، پیوسته شاهد مراسم عزاداری و سینه زنی بوده، مراسمی که تا به امروز هم ادامه دارد اما از جمله مراسمی که سال هاست منسوخ شده، حرکتی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جغجغی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دستور ملا علی اکبر شب اوّل محرّم جوانان هر یک چوبی تراشیده و مفتولی شکل را با خود حمل می کردند و در کوچه ها می گشتند و با اجتماع این شعار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غم است امشب</w:t>
      </w:r>
    </w:p>
    <w:p>
      <w:pPr>
        <w:pStyle w:val="BookText"/>
        <w:rPr/>
      </w:pPr>
      <w:r>
        <w:rPr>
          <w:rFonts w:ascii="IRNazanin" w:hAnsi="IRNazanin" w:eastAsia="IRNazanin"/>
          <w:color w:val="111111"/>
          <w:sz w:val="28"/>
          <w:sz w:val="28"/>
          <w:szCs w:val="28"/>
          <w:rtl w:val="true"/>
          <w:lang w:bidi="fa-IR"/>
        </w:rPr>
        <w:t xml:space="preserve">شب شیون است و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عزای شه حسین است</w:t>
      </w:r>
    </w:p>
    <w:p>
      <w:pPr>
        <w:pStyle w:val="BookText"/>
        <w:rPr/>
      </w:pPr>
      <w:r>
        <w:rPr>
          <w:rFonts w:ascii="IRNazanin" w:hAnsi="IRNazanin" w:eastAsia="IRNazanin"/>
          <w:color w:val="111111"/>
          <w:sz w:val="28"/>
          <w:sz w:val="28"/>
          <w:szCs w:val="28"/>
          <w:rtl w:val="true"/>
          <w:lang w:bidi="fa-IR"/>
        </w:rPr>
        <w:t>سپس به هر کس می رسیدند یا در خانه ای را می زدند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شاخه ای بدهد خدا مرادش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هیزم ها را جمع آوری کرده در مراسم عزاداری از آن ها استفاده می کرده اند این رسم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زار مرسوم بود امّا در حال حاضر اجرا نمی شود البته، هدف اصلی یادآوری حلول ماه محرم و موسم عزاداری امام حسین علیه السلام بوده است</w:t>
      </w:r>
      <w:r>
        <w:rPr>
          <w:rFonts w:eastAsia="IRNazanin" w:cs="IRNazanin"/>
          <w:color w:val="111111"/>
          <w:sz w:val="28"/>
          <w:szCs w:val="28"/>
          <w:rtl w:val="true"/>
          <w:lang w:bidi="fa-IR"/>
        </w:rPr>
        <w:t>.</w:t>
      </w:r>
    </w:p>
    <w:p>
      <w:pPr>
        <w:pStyle w:val="Heading3"/>
        <w:numPr>
          <w:ilvl w:val="2"/>
          <w:numId w:val="1"/>
        </w:numPr>
        <w:rPr/>
      </w:pPr>
      <w:bookmarkStart w:id="156" w:name="__RefHeading___Toc9012891_1280447820"/>
      <w:bookmarkStart w:id="157" w:name="_Toc54"/>
      <w:bookmarkEnd w:id="156"/>
      <w:r>
        <w:rPr/>
        <w:t>30</w:t>
      </w:r>
      <w:r>
        <w:rPr>
          <w:rtl w:val="true"/>
        </w:rPr>
        <w:t>آخرین ملاقات</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ملاقات </w:t>
      </w:r>
      <w:r>
        <w:rPr>
          <w:rStyle w:val="FootnoteAnchor"/>
          <w:rtl w:val="true"/>
        </w:rPr>
        <w:footnoteReference w:id="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خاطرات قبلی آمد، با این که آخوند ملا علی اکبر بارها خدمت سیّد بزرگواری می رسیده و مسائل و احکام و اشکال خود را مطرح می کرده، امّا حتّی </w:t>
      </w:r>
    </w:p>
    <w:p>
      <w:pPr>
        <w:pStyle w:val="BookText"/>
        <w:rPr/>
      </w:pPr>
      <w:r>
        <w:rPr>
          <w:rFonts w:ascii="IRNazanin" w:hAnsi="IRNazanin" w:eastAsia="IRNazanin"/>
          <w:color w:val="111111"/>
          <w:sz w:val="28"/>
          <w:sz w:val="28"/>
          <w:szCs w:val="28"/>
          <w:rtl w:val="true"/>
          <w:lang w:bidi="fa-IR"/>
        </w:rPr>
        <w:t>برای یک بار به این امر توجّه نداشته، کسی که با سهولت به اشکالات او پاسخ می دهد،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سال عمر پربرکت او که گفته شده است عمری طولانی در حدود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روز پنج شنبه ای از زارچ به طرف یزد در حرکت بوده، طبق معمول به آن سید بزرگوار می رسد و مسائلی را که در ذهن داشته مطرح می کند و جواب می گیرد و در پایان به آن بزرگوار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تا به امروز هر مسئله و مشکلی داشتم به وسیلهٔ شما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حاجت دیگری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اکبر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آرزوی من دیدار امام زمان عجل الله تعالی فرجه الشریف است که خیلی هم سعی کرده ام زمینه آن ملاقات را فراهم کنم و لیاقتی برای آن دیدار داشته باشم اما چه کنم گویا هنوز شایسته آن فیض بزرگ نشده ام 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آرزو را خیلی از مردم عادی و اهل کوچه و بازار هم دارند که در بین آن جمع کثیر بعضی شایستگی دیدار دارند و بعضی محروم هستند، اما تو شاید بارها امام زمانت را دیده باشی ولی نشناختی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دیدار به این ترتیب به پایان می رسد و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که او از دنیا می رود ملاقات دیگری صورت نمی گیرد و این آخرین دیدار بوده؛ فیض بزرگی که امام به او این مژده را دادند که به وصال معشوق رسیده، اما متوجه نبوده</w:t>
      </w:r>
      <w:r>
        <w:rPr>
          <w:rFonts w:eastAsia="IRNazanin" w:cs="IRNazanin"/>
          <w:color w:val="111111"/>
          <w:sz w:val="28"/>
          <w:szCs w:val="28"/>
          <w:rtl w:val="true"/>
          <w:lang w:bidi="fa-IR"/>
        </w:rPr>
        <w:t xml:space="preserve">. </w:t>
      </w:r>
      <w:bookmarkStart w:id="158" w:name="pg16495_191109"/>
    </w:p>
    <w:p>
      <w:pPr>
        <w:pStyle w:val="Heading2"/>
        <w:numPr>
          <w:ilvl w:val="1"/>
          <w:numId w:val="1"/>
        </w:numPr>
        <w:rPr/>
      </w:pPr>
      <w:bookmarkStart w:id="159" w:name="__RefHeading___Toc9012893_1280447820"/>
      <w:bookmarkStart w:id="160" w:name="_Toc55"/>
      <w:bookmarkEnd w:id="158"/>
      <w:bookmarkEnd w:id="159"/>
      <w:r>
        <w:rPr>
          <w:rtl w:val="true"/>
        </w:rPr>
        <w:t>ارتحال امام جمعه</w:t>
      </w:r>
      <w:bookmarkEnd w:id="160"/>
    </w:p>
    <w:p>
      <w:pPr>
        <w:pStyle w:val="BookText"/>
        <w:rPr/>
      </w:pPr>
      <w:r>
        <w:rPr>
          <w:rFonts w:ascii="IRNazanin" w:hAnsi="IRNazanin" w:eastAsia="IRNazanin"/>
          <w:color w:val="111111"/>
          <w:sz w:val="28"/>
          <w:sz w:val="28"/>
          <w:szCs w:val="28"/>
          <w:rtl w:val="true"/>
          <w:lang w:bidi="fa-IR"/>
        </w:rPr>
        <w:t xml:space="preserve">از جفاهای فلک وز جور دور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یک عبد خدا از این سرای کج مدار</w:t>
      </w:r>
    </w:p>
    <w:p>
      <w:pPr>
        <w:pStyle w:val="BookText"/>
        <w:rPr/>
      </w:pPr>
      <w:r>
        <w:rPr>
          <w:rFonts w:ascii="IRNazanin" w:hAnsi="IRNazanin" w:eastAsia="IRNazanin"/>
          <w:color w:val="111111"/>
          <w:sz w:val="28"/>
          <w:sz w:val="28"/>
          <w:szCs w:val="28"/>
          <w:rtl w:val="true"/>
          <w:lang w:bidi="fa-IR"/>
        </w:rPr>
        <w:t xml:space="preserve">مردم دارالعباد از رحلتش نالان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سوگی که شهری در غم اند و بی قرار</w:t>
      </w:r>
    </w:p>
    <w:p>
      <w:pPr>
        <w:pStyle w:val="BookText"/>
        <w:rPr/>
      </w:pPr>
      <w:r>
        <w:rPr>
          <w:rFonts w:ascii="IRNazanin" w:hAnsi="IRNazanin" w:eastAsia="IRNazanin"/>
          <w:color w:val="111111"/>
          <w:sz w:val="28"/>
          <w:sz w:val="28"/>
          <w:szCs w:val="28"/>
          <w:rtl w:val="true"/>
          <w:lang w:bidi="fa-IR"/>
        </w:rPr>
        <w:t xml:space="preserve">هفتم ماه صفر بود و مه اندوه و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عزاداری عاشورا دوباره برقرار</w:t>
      </w:r>
    </w:p>
    <w:p>
      <w:pPr>
        <w:pStyle w:val="BookText"/>
        <w:rPr/>
      </w:pPr>
      <w:r>
        <w:rPr>
          <w:rFonts w:ascii="IRNazanin" w:hAnsi="IRNazanin" w:eastAsia="IRNazanin"/>
          <w:color w:val="111111"/>
          <w:sz w:val="28"/>
          <w:sz w:val="28"/>
          <w:szCs w:val="28"/>
          <w:rtl w:val="true"/>
          <w:lang w:bidi="fa-IR"/>
        </w:rPr>
        <w:t xml:space="preserve">عالمی زاهد، فقیهی دردمند و زنده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از دنیا بیست و گشت ساکن در مزار</w:t>
      </w:r>
    </w:p>
    <w:p>
      <w:pPr>
        <w:pStyle w:val="BookText"/>
        <w:rPr/>
      </w:pPr>
      <w:r>
        <w:rPr>
          <w:rFonts w:ascii="IRNazanin" w:hAnsi="IRNazanin" w:eastAsia="IRNazanin"/>
          <w:color w:val="111111"/>
          <w:sz w:val="28"/>
          <w:sz w:val="28"/>
          <w:szCs w:val="28"/>
          <w:rtl w:val="true"/>
          <w:lang w:bidi="fa-IR"/>
        </w:rPr>
        <w:t xml:space="preserve">بس کرامت ها که در دوران عمرش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آن عارف مهذّب بود و دایم خاکسار</w:t>
      </w:r>
    </w:p>
    <w:p>
      <w:pPr>
        <w:pStyle w:val="BookText"/>
        <w:rPr/>
      </w:pPr>
      <w:r>
        <w:rPr>
          <w:rFonts w:ascii="IRNazanin" w:hAnsi="IRNazanin" w:eastAsia="IRNazanin"/>
          <w:color w:val="111111"/>
          <w:sz w:val="28"/>
          <w:sz w:val="28"/>
          <w:szCs w:val="28"/>
          <w:rtl w:val="true"/>
          <w:lang w:bidi="fa-IR"/>
        </w:rPr>
        <w:t xml:space="preserve">روزگاری بود در یزد او خطیبی نکته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ها میعادگاه مؤمنانی بی شمار</w:t>
      </w:r>
    </w:p>
    <w:p>
      <w:pPr>
        <w:pStyle w:val="BookText"/>
        <w:rPr/>
      </w:pPr>
      <w:r>
        <w:rPr>
          <w:rFonts w:ascii="IRNazanin" w:hAnsi="IRNazanin" w:eastAsia="IRNazanin"/>
          <w:color w:val="111111"/>
          <w:sz w:val="28"/>
          <w:sz w:val="28"/>
          <w:szCs w:val="28"/>
          <w:rtl w:val="true"/>
          <w:lang w:bidi="fa-IR"/>
        </w:rPr>
        <w:t xml:space="preserve">انتظاری واقعی بهر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دیده به در تا او درآید با وقار</w:t>
      </w:r>
    </w:p>
    <w:p>
      <w:pPr>
        <w:pStyle w:val="BookText"/>
        <w:rPr/>
      </w:pPr>
      <w:r>
        <w:rPr>
          <w:rFonts w:ascii="IRNazanin" w:hAnsi="IRNazanin" w:eastAsia="IRNazanin"/>
          <w:color w:val="111111"/>
          <w:sz w:val="28"/>
          <w:sz w:val="28"/>
          <w:szCs w:val="28"/>
          <w:rtl w:val="true"/>
          <w:lang w:bidi="fa-IR"/>
        </w:rPr>
        <w:t xml:space="preserve">هم تأسّی داشت بر مولا و محبوبش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دستگیر مردمان بود از صغار و از کبار</w:t>
      </w:r>
    </w:p>
    <w:p>
      <w:pPr>
        <w:pStyle w:val="BookText"/>
        <w:rPr/>
      </w:pPr>
      <w:r>
        <w:rPr>
          <w:rFonts w:ascii="IRNazanin" w:hAnsi="IRNazanin" w:eastAsia="IRNazanin"/>
          <w:color w:val="111111"/>
          <w:sz w:val="28"/>
          <w:sz w:val="28"/>
          <w:szCs w:val="28"/>
          <w:rtl w:val="true"/>
          <w:lang w:bidi="fa-IR"/>
        </w:rPr>
        <w:t xml:space="preserve">چون که جمعی شایق تاریخ فوت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هاتفی گفتا 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چون است کار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طبعم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رفت و داد 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حاليا ملّا علی اکبر روان شد سوی یار</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6495_191111"/>
      <w:bookmarkStart w:id="162" w:name="pg16495_191111"/>
      <w:bookmarkEnd w:id="162"/>
    </w:p>
    <w:p>
      <w:pPr>
        <w:pStyle w:val="BookText"/>
        <w:rPr/>
      </w:pPr>
      <w:bookmarkStart w:id="163" w:name="pg16495_191111"/>
      <w:bookmarkEnd w:id="163"/>
      <w:r>
        <w:rPr>
          <w:rFonts w:ascii="IRNazanin" w:hAnsi="IRNazanin" w:eastAsia="IRNazanin"/>
          <w:color w:val="111111"/>
          <w:sz w:val="28"/>
          <w:sz w:val="28"/>
          <w:szCs w:val="28"/>
          <w:rtl w:val="true"/>
          <w:lang w:bidi="fa-IR"/>
        </w:rPr>
        <w:t>فقیه فرزانه</w:t>
      </w:r>
    </w:p>
    <w:p>
      <w:pPr>
        <w:pStyle w:val="Heading2"/>
        <w:numPr>
          <w:ilvl w:val="1"/>
          <w:numId w:val="1"/>
        </w:numPr>
        <w:rPr/>
      </w:pPr>
      <w:bookmarkStart w:id="164" w:name="__RefHeading___Toc9012895_1280447820"/>
      <w:bookmarkStart w:id="165" w:name="_Toc56"/>
      <w:bookmarkEnd w:id="164"/>
      <w:r>
        <w:rPr>
          <w:rtl w:val="true"/>
        </w:rPr>
        <w:t>آیت الله العظمیٰ میر سیّد علی حایری یزدی قُدّس سرّه</w:t>
      </w:r>
      <w:bookmarkEnd w:id="165"/>
    </w:p>
    <w:p>
      <w:pPr>
        <w:pStyle w:val="Heading3"/>
        <w:numPr>
          <w:ilvl w:val="2"/>
          <w:numId w:val="1"/>
        </w:numPr>
        <w:rPr/>
      </w:pPr>
      <w:bookmarkStart w:id="166" w:name="__RefHeading___Toc9012897_1280447820"/>
      <w:bookmarkStart w:id="167" w:name="_Toc57"/>
      <w:bookmarkEnd w:id="166"/>
      <w:r>
        <w:rPr>
          <w:rtl w:val="true"/>
        </w:rPr>
        <w:t>اشاره</w:t>
      </w:r>
      <w:bookmarkEnd w:id="1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میرسیّد علی حایری یزدی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یزد به دنیا آمد و ابتدا در موطن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تحصیل کرد و بیش از همه اساتید زمان خود از محضر آخوند ملا محمد هادی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دوره، با آیت الله سیّد محمّد کاظم یزدی همدرس بود و استاد، برتری او در هوش و استعداد نسبت به سیّد یزدی را گوشزد می نمود او سپس عازم حوزه اصفهان شد سپس عازم حوزۀ اصفهان شد و از محضر شیخ محمد تقی اصفهانی توشه برگرفت و بعد از آن به عتبات رفت؛ در حالی که استعدادی قوی و مایه ای سرشار از معارف و علوم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کربلا به حلقه درس آیت الله فاضل اردکانی درآمد و به اندک زمانی گوهر دانش و معرفت خود را به منصه ظهور رساند و از طرف علماء آن زمان به درجه رفیعهٔ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عتبات را به قصد اقامت در مشهد شریف رضوی ترک کرد و در آن سرزمین مقدس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توقفی کوتاه در آن دیار مورد توجه اهل دانش و معرفت قرار گرفت؛ به طوری که هم طلاب به درس او روی او روی آوردند و هم در جامع گوهرشاد به اقامه نماز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این زمان عده بسیاری از مردم خراسان و افغانستان، در تقلید، به او رجوع کردند لیکن پس از این که آستان مقدس رضوی مورد حمله و هجوم روس های متجاوز قرار گرفت ترک آن دیار کرد و پس از سال ها دوری به یزد مراجعت نمود</w:t>
      </w:r>
      <w:r>
        <w:rPr>
          <w:rFonts w:eastAsia="IRNazanin" w:cs="IRNazanin"/>
          <w:color w:val="111111"/>
          <w:sz w:val="28"/>
          <w:szCs w:val="28"/>
          <w:rtl w:val="true"/>
          <w:lang w:bidi="fa-IR"/>
        </w:rPr>
        <w:t xml:space="preserve">. </w:t>
      </w:r>
      <w:bookmarkStart w:id="168" w:name="pg16495_191114"/>
    </w:p>
    <w:p>
      <w:pPr>
        <w:pStyle w:val="BookText"/>
        <w:rPr/>
      </w:pPr>
      <w:bookmarkEnd w:id="168"/>
      <w:r>
        <w:rPr>
          <w:rFonts w:ascii="IRNazanin" w:hAnsi="IRNazanin" w:eastAsia="IRNazanin"/>
          <w:color w:val="111111"/>
          <w:sz w:val="28"/>
          <w:sz w:val="28"/>
          <w:szCs w:val="28"/>
          <w:rtl w:val="true"/>
          <w:lang w:bidi="fa-IR"/>
        </w:rPr>
        <w:t>معظّم له بعد از استقرار در یزد گوشه گیری اختیار کرد و یک باره از تدریس و امامت جماعت دست کشید و تنها در مواردی که ضرورت ایجاب می کرد، در امور مردم دخالت می کرد و روزگار را به تنهایی و کناره گیری از مردم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بزرگ و صاحب کرامات معنوی، سرانجام در روز پنج شنبه هفتم جمادى الاول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یزد رخت از جهان فانی بربست و در جوار مرقد جد اعلایش امام زاده جعفر علیه السلام مدفون و قرین پاکان و صالحان شد</w:t>
      </w:r>
      <w:r>
        <w:rPr>
          <w:rFonts w:eastAsia="IRNazanin" w:cs="IRNazanin"/>
          <w:color w:val="111111"/>
          <w:sz w:val="28"/>
          <w:szCs w:val="28"/>
          <w:rtl w:val="true"/>
          <w:lang w:bidi="fa-IR"/>
        </w:rPr>
        <w:t>.</w:t>
      </w:r>
    </w:p>
    <w:p>
      <w:pPr>
        <w:pStyle w:val="Heading3"/>
        <w:numPr>
          <w:ilvl w:val="2"/>
          <w:numId w:val="1"/>
        </w:numPr>
        <w:rPr/>
      </w:pPr>
      <w:bookmarkStart w:id="169" w:name="__RefHeading___Toc9012899_1280447820"/>
      <w:bookmarkStart w:id="170" w:name="_Toc58"/>
      <w:bookmarkEnd w:id="169"/>
      <w:r>
        <w:rPr/>
        <w:t>1</w:t>
      </w:r>
      <w:r>
        <w:rPr>
          <w:rtl w:val="true"/>
        </w:rPr>
        <w:t xml:space="preserve">- </w:t>
      </w:r>
      <w:r>
        <w:rPr>
          <w:rtl w:val="true"/>
        </w:rPr>
        <w:t>آینه مسلمانی</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مسلمانی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مرحوم آیت الله حاج شیخ محمود حلبی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میرسیّد علی حایری یزدی از علمای بزرگ و بسیار ملا و دارای سیر و سلوک بودند و گویا مقداری از اسم اعظم را می دانستند و من گرچه محضر ایشان را درک نکردم اما از بعضی از شاگردان ایشان، از جمله مرحوم حاج شیخ حسنعلی نخودکی اصفهانی درباره ایشان چیزها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آقای نخودکی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برای دیدار آقای حایری به منزلشان در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اندرون است اما با صدای بلند گریه می کند؛ به طوری که صدایش در بیرونی به خوبی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وی شدم دیدم چنان با دست های خود بر زانو می زند و گریه می کند کند که من گمان کردم کسی از نزدیکان ایشان فوت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ایشان عرض کردم آقا چه شده؟ 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هیچ چیز طوری نشده گفتم پس 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این فکر افتادم که فردای قیامت، اگر جدم رسول خدا صلی الله علیه و آله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چرا نصرانی ها، نصرانی و یهودی ها یهودی ماندند؟ نمی دانم به حضرت چه پاسخی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یهودی و نصرانی به شما چه ربطی دارد؟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فهمی یهودی و نصرانی مسلمانی را در آینه من می بینند و چون من بد </w:t>
      </w:r>
      <w:bookmarkStart w:id="171" w:name="pg16495_191115"/>
    </w:p>
    <w:p>
      <w:pPr>
        <w:pStyle w:val="BookText"/>
        <w:rPr/>
      </w:pPr>
      <w:bookmarkEnd w:id="171"/>
      <w:r>
        <w:rPr>
          <w:rFonts w:ascii="IRNazanin" w:hAnsi="IRNazanin" w:eastAsia="IRNazanin"/>
          <w:color w:val="111111"/>
          <w:sz w:val="28"/>
          <w:sz w:val="28"/>
          <w:szCs w:val="28"/>
          <w:rtl w:val="true"/>
          <w:lang w:bidi="fa-IR"/>
        </w:rPr>
        <w:t>هستم، مانع از مسلمان شدن آن ها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 هستم که یهودی و نصرانی درست می کنم</w:t>
      </w:r>
      <w:r>
        <w:rPr>
          <w:rFonts w:eastAsia="IRNazanin" w:cs="IRNazanin"/>
          <w:color w:val="111111"/>
          <w:sz w:val="28"/>
          <w:szCs w:val="28"/>
          <w:rtl w:val="true"/>
          <w:lang w:bidi="fa-IR"/>
        </w:rPr>
        <w:t>.</w:t>
      </w:r>
    </w:p>
    <w:p>
      <w:pPr>
        <w:pStyle w:val="Heading3"/>
        <w:numPr>
          <w:ilvl w:val="2"/>
          <w:numId w:val="1"/>
        </w:numPr>
        <w:rPr/>
      </w:pPr>
      <w:bookmarkStart w:id="172" w:name="__RefHeading___Toc9012901_1280447820"/>
      <w:bookmarkStart w:id="173" w:name="_Toc59"/>
      <w:bookmarkEnd w:id="172"/>
      <w:r>
        <w:rPr/>
        <w:t>2</w:t>
      </w:r>
      <w:r>
        <w:rPr>
          <w:rtl w:val="true"/>
        </w:rPr>
        <w:t xml:space="preserve">- </w:t>
      </w:r>
      <w:r>
        <w:rPr>
          <w:rtl w:val="true"/>
        </w:rPr>
        <w:t>فیض تشرّف</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فیض تشرّف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مرحوم آیت الله حاج شیخ محمود حلبی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میرسیّد علی حایری یزدی به علت تحمّل ریاضت های زیاد، بیمار شده بود و توان جسمی اش به قدری کم بود که گاهی عصبانی می شد شاگردان و دوستانش تصمیم گرفتند به توصیه پزشکان عمل نموده، او را به منطقه ای کوهستانی و خوش آب و هوا ببرند پس به همراه استاد در روستای ده بالا که منطقه ای ییلاقی و خوب است ساکن شدند و چون همراهان، خود از علما و طلاب نخبه بودند با وی به بحث های علمی می پرداختند ضمن این که در همه حال مراقب استاد بودند تا هر چه بیشتر استراحت کند اما روزی ناگهان مشاهده کردند آقا دفعتاً از جا بلند شد و قبایش را پوشید و عمامه اش را بر سر عمامه اش را بر سر گذاشت و نزدیک در خانه به حالتی مؤدبانه نشست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وقتی این حالت را دیدند به هم گفتند افسوس آن چه نباید اتفاق بیفتد،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سید بالاخره دیوانه شد اما پس از چند لحظه آقا به حاضران گفت چرا توجه نداشتید؟ چرا احترام آقا را به جا نیاوردید؟ گفتیم ما کسی را ندیدیم ایشان فرمود به بیرون نگاه کنید مشاهده کردیم حضرت ولی عصر عجل الله تعالی فرجه الشریف، آرام آرام به طرف کوه می روند و گویا با هر ،قدم هزار متر از ما دور می شدند تا این که به طور کامل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نشستیم آقا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آوردند و بزرگی و آقایی فرمودند و دو دانه خرما به من مرحمت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دستشان را باز کردند و آن دو خرما را به ما نشان دادند و گفتند آقا امر کردند یکی از این دو خرما را خودم بخورم و یکی را برای شیخ محمدعلی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یزدی ساکن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بفرستم وقتی که ایشان آن خرما را خورد بهبودی </w:t>
      </w:r>
      <w:bookmarkStart w:id="174" w:name="pg16495_191116"/>
    </w:p>
    <w:p>
      <w:pPr>
        <w:pStyle w:val="BookText"/>
        <w:rPr/>
      </w:pPr>
      <w:bookmarkEnd w:id="174"/>
      <w:r>
        <w:rPr>
          <w:rFonts w:ascii="IRNazanin" w:hAnsi="IRNazanin" w:eastAsia="IRNazanin"/>
          <w:color w:val="111111"/>
          <w:sz w:val="28"/>
          <w:sz w:val="28"/>
          <w:szCs w:val="28"/>
          <w:rtl w:val="true"/>
          <w:lang w:bidi="fa-IR"/>
        </w:rPr>
        <w:t>حاصل کرد و شیخ محمد علی بافقی نیز که تا آن روز صاحب فرزند نشده بود صاحب اولاد شد و این فرزند از پارسایان زمان خود بود اگرچه در جوانی از دنیا رفت تا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حلبی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مأمور بود سهم خرمای شیخ محمد علی بافقی را از یزد به مشهد ببرد از دوستان من بود و برایم تعریف کرد در مدتی که خرما در نزد من امانت بود از آن بوی مشک به مشام می رسید</w:t>
      </w:r>
      <w:r>
        <w:rPr>
          <w:rFonts w:eastAsia="IRNazanin" w:cs="IRNazanin"/>
          <w:color w:val="111111"/>
          <w:sz w:val="28"/>
          <w:szCs w:val="28"/>
          <w:rtl w:val="true"/>
          <w:lang w:bidi="fa-IR"/>
        </w:rPr>
        <w:t>.</w:t>
      </w:r>
    </w:p>
    <w:p>
      <w:pPr>
        <w:pStyle w:val="Heading3"/>
        <w:numPr>
          <w:ilvl w:val="2"/>
          <w:numId w:val="1"/>
        </w:numPr>
        <w:rPr/>
      </w:pPr>
      <w:bookmarkStart w:id="175" w:name="__RefHeading___Toc9012903_1280447820"/>
      <w:bookmarkStart w:id="176" w:name="_Toc60"/>
      <w:bookmarkEnd w:id="175"/>
      <w:r>
        <w:rPr/>
        <w:t>3</w:t>
      </w:r>
      <w:r>
        <w:rPr>
          <w:rtl w:val="true"/>
        </w:rPr>
        <w:t xml:space="preserve">- </w:t>
      </w:r>
      <w:r>
        <w:rPr>
          <w:rtl w:val="true"/>
        </w:rPr>
        <w:t>وسوسه شیطانی</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وسوسه شیطانی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حجّت الاسلام آقای حاج سیّد محمّد دعائی نقل کرده اند زمانی که مرحوم آیت الله میر سیّد علی حایری یزدی در یزد اقامت گزیده بودند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علی زارچی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ایشان دوستی و صمیمیت داشت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چرا پس از ترک مشهد و ورود به یزد اقامه جماعت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شما دیگری این سؤال را کرده بود پاسخش را نمی دادم اما چون شما نظری ندارید و سؤالتان برای درک و فهم است، می گویم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 در مشهد ساکن بودم در صحن نو اقامه جماعت می کردم و چون مقلّدین زیادی داشتم بین دو نماز فتاوای خودم را برای نمازگزاران بیان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رو به طرف مردم کردم، دیدم همه صحن و غرفه های اطراف آن از جمعیت موج می زند پس در خود احساس کردم که لابد من برای خود کسی هستم که این همه جمعیت دور من جمع شده و خلاصه حالت عجبی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بود که بعد از ذکر مسائل شرعی، نماز بعد را به جماعت نخواندم و عهد کردم تا زنده ام اگر جمعیتی آن چنان جمع شد و من گرفتار عُجب و غرور نشدم آن وقت اقامه جماعت کنم</w:t>
      </w:r>
      <w:r>
        <w:rPr>
          <w:rFonts w:eastAsia="IRNazanin" w:cs="IRNazanin"/>
          <w:color w:val="111111"/>
          <w:sz w:val="28"/>
          <w:szCs w:val="28"/>
          <w:rtl w:val="true"/>
          <w:lang w:bidi="fa-IR"/>
        </w:rPr>
        <w:t xml:space="preserve">. </w:t>
      </w:r>
      <w:bookmarkStart w:id="177" w:name="pg16495_191117"/>
    </w:p>
    <w:p>
      <w:pPr>
        <w:pStyle w:val="Heading3"/>
        <w:numPr>
          <w:ilvl w:val="2"/>
          <w:numId w:val="1"/>
        </w:numPr>
        <w:rPr/>
      </w:pPr>
      <w:bookmarkStart w:id="178" w:name="__RefHeading___Toc9012905_1280447820"/>
      <w:bookmarkStart w:id="179" w:name="_Toc61"/>
      <w:bookmarkEnd w:id="177"/>
      <w:bookmarkEnd w:id="178"/>
      <w:r>
        <w:rPr/>
        <w:t>4</w:t>
      </w:r>
      <w:r>
        <w:rPr>
          <w:rtl w:val="true"/>
        </w:rPr>
        <w:t xml:space="preserve">- </w:t>
      </w:r>
      <w:r>
        <w:rPr>
          <w:rtl w:val="true"/>
        </w:rPr>
        <w:t>نصیب و قسمت</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و قسمت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مرحوم آخوند ملّاحسین اشکذری نقل شده است در اوایل جوانی، زمانی که مرحوم میر سیّد علی حایری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مقیم بودند، من خدمت ایشان مشرّف شدم و عرض کردم آمده ام برای تحصیل در این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تشدد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مشهد بمانی، نصیب شما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جا بروی من خیلی ناراحت شدم که چرا با توقف من در مشهد مخالف هستند، پس از جا بلند شدم که از خدمت ایشان مرخص شوم دم در هنگام پوشیدن کفش با خود گفتم مشهدی ها چقدر احمق هستند که چنین شخصی را به ریاست و آقایی قبول کرده اند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یکی از اهالی یزد که با من سابقه آشنایی داشت، مرا دید و گفت آقای حایری تو را خواسته اند روز بعد من خدمت ایشان مشرف شدم ایشان مبلغ چهار تومان به من دادند و فرمودند این وجه را بگیر و به اصفهان برو به آن جا که رسیدی، یک قران برای تو می ماند و بعد از سه روز شخصی به تو برمی خورد و مخارج تو را در ایام تحصیل در اصفهان تقبل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بروا من دیگر نتوانستم سخنی بگویم پس بلند شدم که بروم دم در که بیرون می رفتم آقا فرمودند مشهدی ها هم احمق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آقا سخن آن روز مرا شنیده بودند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به قصد اصفهان حرکت کردم وقتی وارد بر این شهر شدم همان یک قران که ایشان فرموده بودند برایم باقی مانده بود پس سه روز را با آن یک قران گذراندم روز چهارم در حالی که در یکی از ایوان های مدرسه پشت مسجد شاه نشسته بودم و کسی هم در مدرسه نبود و رفت و آمد هم در این محل کمتر می،شد ناگاه دیدم شخصی وارد شد و نگاهی به اطراف انداخت سپس مستقیم آمد و پهلوی من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مثل این که شما غریب و تازه وارد هستید و پول هم ندارید؟ من نداشتن پول را انکار کردم او گفت انکار نکنید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در جیب کرد و سه تومان به من داد و گفت تا زمانی که در </w:t>
      </w:r>
      <w:bookmarkStart w:id="180" w:name="pg16495_191118"/>
    </w:p>
    <w:p>
      <w:pPr>
        <w:pStyle w:val="BookText"/>
        <w:rPr/>
      </w:pPr>
      <w:bookmarkEnd w:id="180"/>
      <w:r>
        <w:rPr>
          <w:rFonts w:ascii="IRNazanin" w:hAnsi="IRNazanin" w:eastAsia="IRNazanin"/>
          <w:color w:val="111111"/>
          <w:sz w:val="28"/>
          <w:sz w:val="28"/>
          <w:szCs w:val="28"/>
          <w:rtl w:val="true"/>
          <w:lang w:bidi="fa-IR"/>
        </w:rPr>
        <w:t>شهر اصفهان مشغول تحصیل علوم دینی هستید هر ماه به حجره من در فلان کاروانسرا بیایید و این مبلغ را دریافت کنید</w:t>
      </w:r>
      <w:r>
        <w:rPr>
          <w:rFonts w:eastAsia="IRNazanin" w:cs="IRNazanin"/>
          <w:color w:val="111111"/>
          <w:sz w:val="28"/>
          <w:szCs w:val="28"/>
          <w:rtl w:val="true"/>
          <w:lang w:bidi="fa-IR"/>
        </w:rPr>
        <w:t>!</w:t>
      </w:r>
    </w:p>
    <w:p>
      <w:pPr>
        <w:pStyle w:val="Heading3"/>
        <w:numPr>
          <w:ilvl w:val="2"/>
          <w:numId w:val="1"/>
        </w:numPr>
        <w:rPr/>
      </w:pPr>
      <w:bookmarkStart w:id="181" w:name="__RefHeading___Toc9012907_1280447820"/>
      <w:bookmarkStart w:id="182" w:name="_Toc62"/>
      <w:bookmarkEnd w:id="181"/>
      <w:r>
        <w:rPr/>
        <w:t>5</w:t>
      </w:r>
      <w:r>
        <w:rPr>
          <w:rtl w:val="true"/>
        </w:rPr>
        <w:t xml:space="preserve">- </w:t>
      </w:r>
      <w:r>
        <w:rPr>
          <w:rtl w:val="true"/>
        </w:rPr>
        <w:t>با چشم دل</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چشم دل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حجّت الاسلام آقای حاج سیّد محمّد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میر سیّد علی حایری با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زارچی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خوبی داشتند و گاهی مرحوم آقای حایری برای دیدار پدرم به خانه ما که آن زمان در زارچ بود، تشریف می آوردند از جمله یک بار که پدرم از سفر کربلا آمده بود ایشان به خانه ما آمدند پدرم از آقا خواست شب را در زارچ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مانم شما هم برایم آش کلم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محمّد دعائی، که در آن زمان جوان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در زارچ کلم پیدا نمی شود بنابراین اسب را سوار شدم و برای پیدا کردم کلم به اله آباد ،رفتم اما در آن جا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یکسره به ابرند آباد رفتم، بلکه آن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رسیدم بعضی از دوستان پدرم را دیدم که برای دیدن مرحوم والد عازم زارچ بودند و تا مرا دیدند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چه می کنید؟ ما عزم خانه شما کرده بودیم گفتم من برای تهیه چند عدد کلم به ابرند آباد آمده ام آن ها خرجینشان را باز کردند دیدم مقدار زیادی کلم و انار بار کرده اند که برای ما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 عدد از کلم ها را برداشتم و در خرجین اسبم ریختم تا هرچه زودتر خودم را به خانه برسانم وقتی به خانه رسیدم خدمت آقای حایری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کلم رفته بودی؟ عرض کردم آری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نرفته بودی خودشان می آوردند</w:t>
      </w:r>
      <w:r>
        <w:rPr>
          <w:rFonts w:eastAsia="IRNazanin" w:cs="IRNazanin"/>
          <w:color w:val="111111"/>
          <w:sz w:val="28"/>
          <w:szCs w:val="28"/>
          <w:rtl w:val="true"/>
          <w:lang w:bidi="fa-IR"/>
        </w:rPr>
        <w:t>!</w:t>
      </w:r>
    </w:p>
    <w:p>
      <w:pPr>
        <w:pStyle w:val="Heading3"/>
        <w:numPr>
          <w:ilvl w:val="2"/>
          <w:numId w:val="1"/>
        </w:numPr>
        <w:rPr/>
      </w:pPr>
      <w:bookmarkStart w:id="183" w:name="__RefHeading___Toc9012909_1280447820"/>
      <w:bookmarkStart w:id="184" w:name="_Toc63"/>
      <w:bookmarkEnd w:id="183"/>
      <w:r>
        <w:rPr/>
        <w:t>6</w:t>
      </w:r>
      <w:r>
        <w:rPr>
          <w:rtl w:val="true"/>
        </w:rPr>
        <w:t xml:space="preserve">- </w:t>
      </w:r>
      <w:r>
        <w:rPr>
          <w:rtl w:val="true"/>
        </w:rPr>
        <w:t>صدق وعده</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وعده </w:t>
      </w:r>
      <w:r>
        <w:rPr>
          <w:rStyle w:val="FootnoteAnchor"/>
          <w:rtl w:val="true"/>
        </w:rPr>
        <w:footnoteReference w:id="5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میر سیّد علی حایری یزدی، از مراجع بزرگ </w:t>
      </w:r>
      <w:bookmarkStart w:id="185" w:name="pg16495_191119"/>
    </w:p>
    <w:p>
      <w:pPr>
        <w:pStyle w:val="BookText"/>
        <w:rPr/>
      </w:pPr>
      <w:bookmarkEnd w:id="185"/>
      <w:r>
        <w:rPr>
          <w:rFonts w:ascii="IRNazanin" w:hAnsi="IRNazanin" w:eastAsia="IRNazanin"/>
          <w:color w:val="111111"/>
          <w:sz w:val="28"/>
          <w:sz w:val="28"/>
          <w:szCs w:val="28"/>
          <w:rtl w:val="true"/>
          <w:lang w:bidi="fa-IR"/>
        </w:rPr>
        <w:t xml:space="preserve">شیعه، مدّتی در مشهد مقدس اقامت داشتند و در صحن نو </w:t>
      </w:r>
      <w:r>
        <w:rPr>
          <w:rStyle w:val="FootnoteAnchor"/>
          <w:rtl w:val="true"/>
        </w:rPr>
        <w:footnoteReference w:id="60"/>
      </w:r>
      <w:r>
        <w:rPr>
          <w:rFonts w:ascii="IRNazanin" w:hAnsi="IRNazanin" w:eastAsia="IRNazanin"/>
          <w:color w:val="111111"/>
          <w:sz w:val="28"/>
          <w:sz w:val="28"/>
          <w:szCs w:val="28"/>
          <w:rtl w:val="true"/>
          <w:lang w:bidi="fa-IR"/>
        </w:rPr>
        <w:t xml:space="preserve">نماز جماعت می خواندند روزی از روزها با آقایی وعده می کنند که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تشریف ببرند منزل آن شخص از قضا در آن ساعت بارانی تند و شدید شروع به بارش می کند به طوری که کم تر کسی در آن باران شدید از جای خود حرکت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حایری عبا را به سر کشیده و پاچه های شلوار را بالا زده و به سرعت هر چه تمام تر به سوی منزل آن شخص می روند تا به آن جا می رسند و در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دم در خانه می آید و با خود می گوید کیست در این وقت در می زند؟ آقای حایری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سیّدعلی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چه در این موقع با این شدت باران تشریف آورده اید؟</w:t>
      </w:r>
    </w:p>
    <w:p>
      <w:pPr>
        <w:pStyle w:val="BookText"/>
        <w:rPr/>
      </w:pP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ناراحتی برمی گردم، مگر وعده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گمان نمی کردم با این وضع و این همه ناراحتی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کرده بودیم نباید خلف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فرموده بودند تنها برای این که خُلف وعده نشده باشد، آمدم و الآن هم، چون شما آمادگی ندارید و گمان نمی کردید من بیایم می روم بعد هم خداحافظی کردند و در آن باران شدید به خانه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بعدها در مشهد زبان زد خاص و عام می شود و وعده آمیرسیّد علی حایری مَثَل می شود</w:t>
      </w:r>
      <w:r>
        <w:rPr>
          <w:rFonts w:eastAsia="IRNazanin" w:cs="IRNazanin"/>
          <w:color w:val="111111"/>
          <w:sz w:val="28"/>
          <w:szCs w:val="28"/>
          <w:rtl w:val="true"/>
          <w:lang w:bidi="fa-IR"/>
        </w:rPr>
        <w:t>.</w:t>
      </w:r>
    </w:p>
    <w:p>
      <w:pPr>
        <w:pStyle w:val="Heading3"/>
        <w:numPr>
          <w:ilvl w:val="2"/>
          <w:numId w:val="1"/>
        </w:numPr>
        <w:rPr/>
      </w:pPr>
      <w:bookmarkStart w:id="186" w:name="__RefHeading___Toc9012911_1280447820"/>
      <w:bookmarkStart w:id="187" w:name="_Toc64"/>
      <w:bookmarkEnd w:id="186"/>
      <w:r>
        <w:rPr/>
        <w:t>7</w:t>
      </w:r>
      <w:r>
        <w:rPr>
          <w:rtl w:val="true"/>
        </w:rPr>
        <w:t xml:space="preserve">- </w:t>
      </w:r>
      <w:r>
        <w:rPr>
          <w:rtl w:val="true"/>
        </w:rPr>
        <w:t>دیدار آخر</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آخر </w:t>
      </w:r>
      <w:r>
        <w:rPr>
          <w:rStyle w:val="FootnoteAnchor"/>
          <w:rtl w:val="true"/>
        </w:rPr>
        <w:footnoteReference w:id="6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رحوم آیت الله میر سیّد علی حایری بعد از این که از مشهد به یزد وارد شدند، </w:t>
      </w:r>
      <w:bookmarkStart w:id="188" w:name="pg16495_191120"/>
    </w:p>
    <w:p>
      <w:pPr>
        <w:pStyle w:val="BookText"/>
        <w:rPr/>
      </w:pPr>
      <w:bookmarkEnd w:id="188"/>
      <w:r>
        <w:rPr>
          <w:rFonts w:ascii="IRNazanin" w:hAnsi="IRNazanin" w:eastAsia="IRNazanin"/>
          <w:color w:val="111111"/>
          <w:sz w:val="28"/>
          <w:sz w:val="28"/>
          <w:szCs w:val="28"/>
          <w:rtl w:val="true"/>
          <w:lang w:bidi="fa-IR"/>
        </w:rPr>
        <w:t>در محلّه گازرگاه سکونت داشتند و عادتشان این بود برای زیارت قبر آخوند کرباسی و دیگر اخیار مدفون در آن حوالی، به این محل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برای زیارت مدفونین قبرستان جوی هر هر که از مقابر شریف شیعه است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کنار بقعه شیخ رسیدند، به قبر او و شیخ عبدالنبی قزوینی سلام کردند؛ به طوری که کسانی که در آن حوالی بودند، جواب سلام را شنیدند همان روز عصر مرحوم آقای حایری به هنگام عبور از آن جا از کنار اتاق هایی که محل سكونت بعضى فقرا بود، رد می شدند پس خطاب به شخصی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فردا می رویم شما نمی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 نه شما بروید ما چهل روز دیگر می آییم فردای آن روز آقای حایری از دنیا رفت و چهل روز بعد هم آن درویش مرحوم شد</w:t>
      </w:r>
      <w:r>
        <w:rPr>
          <w:rFonts w:eastAsia="IRNazanin" w:cs="IRNazanin"/>
          <w:color w:val="111111"/>
          <w:sz w:val="28"/>
          <w:szCs w:val="28"/>
          <w:rtl w:val="true"/>
          <w:lang w:bidi="fa-IR"/>
        </w:rPr>
        <w:t>!</w:t>
      </w:r>
    </w:p>
    <w:p>
      <w:pPr>
        <w:pStyle w:val="Heading3"/>
        <w:numPr>
          <w:ilvl w:val="2"/>
          <w:numId w:val="1"/>
        </w:numPr>
        <w:rPr/>
      </w:pPr>
      <w:bookmarkStart w:id="189" w:name="__RefHeading___Toc9012913_1280447820"/>
      <w:bookmarkStart w:id="190" w:name="_Toc65"/>
      <w:bookmarkEnd w:id="189"/>
      <w:r>
        <w:rPr/>
        <w:t>8</w:t>
      </w:r>
      <w:r>
        <w:rPr>
          <w:rtl w:val="true"/>
        </w:rPr>
        <w:t xml:space="preserve">- </w:t>
      </w:r>
      <w:r>
        <w:rPr>
          <w:rtl w:val="true"/>
        </w:rPr>
        <w:t>پرداخت دیه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دیه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مرحوم آقای حاج سیّد محمّد دعائی نقل کردند زمانی که در یزد در مدرسه خان تحصیل می کردم با آقای سید ابوالحسن 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آقای ميرسيد على حایری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چند دوره به نمایندگی مجلس شورای ملی رسید و از نمایندگان پرشور و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مدرسه بین من و او بر سر موضوعی مشاجره ای در گرفت و او ضربه ای به سر من زد که موجب جراحت و خونریزی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همان وقت نزد مرحوم آقای حایری که با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زارچی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بودند رفتم و از پسرشان شکایت کردم آقا به من فرمودند جلو بیا تا جراحت سرت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زخم را به دقت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دنبال پدرم فرستادند و فرمودند حاج سیّد علی تو ولی سید محمد هستی و من ولى سيد ابوالحسن بیا و این مبلغ را به عنوان دیه قبول کن سپس پولی را که آماده کرده بودند به پدرم دادند</w:t>
      </w:r>
      <w:r>
        <w:rPr>
          <w:rFonts w:eastAsia="IRNazanin" w:cs="IRNazanin"/>
          <w:color w:val="111111"/>
          <w:sz w:val="28"/>
          <w:szCs w:val="28"/>
          <w:rtl w:val="true"/>
          <w:lang w:bidi="fa-IR"/>
        </w:rPr>
        <w:t xml:space="preserve">! </w:t>
      </w:r>
      <w:bookmarkStart w:id="191" w:name="pg16495_191121"/>
    </w:p>
    <w:p>
      <w:pPr>
        <w:pStyle w:val="BookText"/>
        <w:rPr/>
      </w:pPr>
      <w:bookmarkEnd w:id="191"/>
      <w:r>
        <w:rPr>
          <w:rFonts w:ascii="IRNazanin" w:hAnsi="IRNazanin" w:eastAsia="IRNazanin"/>
          <w:color w:val="111111"/>
          <w:sz w:val="28"/>
          <w:sz w:val="28"/>
          <w:szCs w:val="28"/>
          <w:rtl w:val="true"/>
          <w:lang w:bidi="fa-IR"/>
        </w:rPr>
        <w:t>بعدها من متوجّه شدم آن روز که به آقای حایری جهت شکایت فرزندشان مراجعه کردم و ایشان زخم سرم را به دقت ملاحظه کردند، می خواستند میزان دیۀ آن جراحت را معین کنند و وجه آن را به پدرم بپردازند</w:t>
      </w:r>
    </w:p>
    <w:p>
      <w:pPr>
        <w:pStyle w:val="Heading3"/>
        <w:numPr>
          <w:ilvl w:val="2"/>
          <w:numId w:val="1"/>
        </w:numPr>
        <w:rPr/>
      </w:pPr>
      <w:bookmarkStart w:id="192" w:name="__RefHeading___Toc9012915_1280447820"/>
      <w:bookmarkStart w:id="193" w:name="_Toc66"/>
      <w:bookmarkEnd w:id="192"/>
      <w:r>
        <w:rPr/>
        <w:t>9</w:t>
      </w:r>
      <w:r>
        <w:rPr>
          <w:rtl w:val="true"/>
        </w:rPr>
        <w:t xml:space="preserve">- </w:t>
      </w:r>
      <w:r>
        <w:rPr>
          <w:rtl w:val="true"/>
        </w:rPr>
        <w:t>منع دست بوسی</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دست بوسی </w:t>
      </w:r>
      <w:r>
        <w:rPr>
          <w:rStyle w:val="FootnoteAnchor"/>
          <w:rtl w:val="true"/>
        </w:rPr>
        <w:footnoteReference w:id="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آقای حاج سیّد محمّد دعائی به اتفاق عمویشان مرحوم حاج سید احمد زارچی به کربلا مشرف شده بودند از جمله روزی برای خرید نعلین به بازار زینبیه در کربلا رفتند وقتی بر در مغازه ای جهت خرید توقف ،کردند نعلین های او را پسندیدند اما بر سر قیمت با فروشنده چانه می زدند فروشنده سؤال کرد شماها اهل کجا هستید؟ گفتند ما یزدی هستیم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آقاسیّد علی حایری را می شناسید؟ گفتیم آری، ما از ارادتمندان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یک از شما مبلغی تخفیف می دهم به این شرط که وقتی به یزد رسیدید از جانب من به آقای حایری سلام کنید و دست ایشان را ببوسید آقای دعائی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ما نمی دانستیم ایشان اجازه نمی دهند کسی دستشان را ببوسد شرط را پذیرفتیم و او هم صیغه شرعی خواند، اما وقتی به یزد رسیدیم چند روزی از ورودمان نگذشته بود که به اتفاق از محلّ سیّد صحرا به اتّفاق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صحرا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عبور می کردیم دیدیم آقای حایری برای زیارت بقعهٔ سیّد صحرا در این محل هستند و سوار بر الاغ به طرف شهر می روند؛ در حالی که خادم خود را هم پشت سرشان سوار کرده بودند من به عمو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زمانی بهتر از این وقت برای ادای شرط کفاش کربلایی باشد و ایشان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اسب خود را به ایشان رساندیم وقتی صدای پای اسب را پشت سر خود شنیدند، ایستادند و ما خدمتشان رسیدیم و سلام و احترام کردیم و عرض کردیم ما اخیراً از کربلا </w:t>
      </w:r>
      <w:bookmarkStart w:id="194" w:name="pg16495_191122"/>
    </w:p>
    <w:p>
      <w:pPr>
        <w:pStyle w:val="BookText"/>
        <w:rPr/>
      </w:pPr>
      <w:bookmarkEnd w:id="194"/>
      <w:r>
        <w:rPr>
          <w:rFonts w:ascii="IRNazanin" w:hAnsi="IRNazanin" w:eastAsia="IRNazanin"/>
          <w:color w:val="111111"/>
          <w:sz w:val="28"/>
          <w:sz w:val="28"/>
          <w:szCs w:val="28"/>
          <w:rtl w:val="true"/>
          <w:lang w:bidi="fa-IR"/>
        </w:rPr>
        <w:t>برگشته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 فهمیدند ما از کربلا آمده ایم، از الاغ پیاده شدند و با ما مصافحه گرمی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خدمتشان عرض کردیم در کربلا در بازار زینبیه برای خرید نعلین رفته بودیم و از کفاشی به نام استاد زین العابدین دو جفت نعلین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اسم استاد زین العابدین را بردیم ایشان فرمودند عجب او هنوز زنده است؟ بعد فرمودند ایشان دایی من است بعد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هر یک از ما دو نفر مبلغی تخفیف داد و شرط کرد و صیغه خواند که وقتی در یزد خدمت شما می رسیم بر شما سلام کنیم و از جانب او دست مبارکتان را ببوسیم اما تا صحبت از بوسیدن دست ایشان شد آقا برآشفت و با تغیر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کردی غلط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چنان ناراحت و عصبانی شدند که ما از این که این موضوع را گفتیم، پشیمان شدیم؛ زیرا هم ایشان خیلی ناراحت شدند و هم ما بدون این که تقصیر و گناهی داشته باشیم مورد عتاب ایشان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صیغه شرعی خوانده شده بود و ما چاره ای جز ادای آن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ای آقا سر را به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ذمّه فرزندان حضرت زهرا علیها السلام مشغول است بعد رو به من کردند و فرمودند بیا ای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استاد زین العابدین سلام علیکم و سپس دستشان را در حالی که می لرزید بوسیدم عمویم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من هم صیغه شرعی خوانده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 هم بر ایشان سلام کردند سپس دست آقا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رو به ما دو نفر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ببوسید که معصیت خداوند را نکرده باشد و آن دست مبارک امام زمان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195" w:name="__RefHeading___Toc9012917_1280447820"/>
      <w:bookmarkStart w:id="196" w:name="_Toc67"/>
      <w:bookmarkEnd w:id="195"/>
      <w:r>
        <w:rPr/>
        <w:t>10</w:t>
      </w:r>
      <w:r>
        <w:rPr>
          <w:rtl w:val="true"/>
        </w:rPr>
        <w:t xml:space="preserve">- </w:t>
      </w:r>
      <w:r>
        <w:rPr>
          <w:rtl w:val="true"/>
        </w:rPr>
        <w:t>قصاص قتل</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قتل</w:t>
      </w:r>
      <w:r>
        <w:rPr>
          <w:rStyle w:val="FootnoteAnchor"/>
          <w:rtl w:val="true"/>
        </w:rPr>
        <w:footnoteReference w:id="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محرّم هر سال، در خانه متولّی امام زاده جعفر علیه السلام، مراسم روضه خوانی </w:t>
      </w:r>
    </w:p>
    <w:p>
      <w:pPr>
        <w:pStyle w:val="BookText"/>
        <w:rPr/>
      </w:pPr>
      <w:r>
        <w:rPr>
          <w:rFonts w:ascii="IRNazanin" w:hAnsi="IRNazanin" w:eastAsia="IRNazanin"/>
          <w:color w:val="111111"/>
          <w:sz w:val="28"/>
          <w:sz w:val="28"/>
          <w:szCs w:val="28"/>
          <w:rtl w:val="true"/>
          <w:lang w:bidi="fa-IR"/>
        </w:rPr>
        <w:t>برپا بوده، که آیت الله میر سیّد علی حایری هم در آن مجلس شرکت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ایشان در آن مجلس حاضر بودند صدایی غیر عادی به گوششان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پس آقا می پرسند این چه صدایی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پای یک اسیر در بند است که از ترس حکومت فرار کرده و در امام زاده جعفر علیه السلام بست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سؤال می کنند او چه کرده؟ می گویند آدم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آدم کشته، باید او را قصاص کرد سپس وی را احضار می کنند و از نا کنند و از نام و شغل و جرمش می پرسند وی می گوید اسمم محمد دلاوری است و شغلم نگهبانی دارالحکومه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برای انجام مأموریتی به خرانق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بالاخانه ای مشغول پاک کردن تفنگم بودم که ناگهان و به طور ناخودآگاه گلوله ای از آن خارج شد من نه کسی را دیدم و نه آن ها که مرا دستگیر کردند، مقتول را به من نشان دادند فقط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تفنگ تو به کسی اصابت کرده و او را کشته، بعد هم مأموران حکومت آمدند و پایم را در زنجیر کردند و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زندان بودم تا این که روزی می خواستند زندانیان را به حمام ببرند، من هم از موقعیت استفاده کردم و فرار کرده به بقعه امام زاده جعفر علیه السلام آمدم و بست و بست نشستم و الآن هم در ایام عزاداری حضرت سيدالشهدا علیه السلام به یاد لب تشنه امام حسین علیه السلام با زنجیر در پا به مردم آب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گناه مرا ببخشد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حایری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تو صحیح باشد چنان چه قتلی اتّفاق افتاده باشد، چون با قصد و نیت و اراده و عدواناً و ظلماً انجام نگرفته است، قصاص ندارد ولی دیه دارد لذا دستور می دهم فعلاً زنجیر را از پایت بردارند تا پیش خانواده ات بروی اما از آن جا که قتل نفس عملی مذموم است و در اسلام جنایت نسبت به فرد از دیدگاه قرآن و نصوص اسلامی به مثابۀ جنایت نسبت به نوع بشر تلقی شده و آیه کریمه با تعبیر و بیانی که نظیر آن در قرآن مجید دیده نمی شود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w:t>
      </w:r>
      <w:bookmarkStart w:id="197" w:name="pg16495_191124"/>
    </w:p>
    <w:p>
      <w:pPr>
        <w:pStyle w:val="BookText"/>
        <w:rPr/>
      </w:pPr>
      <w:bookmarkEnd w:id="197"/>
      <w:r>
        <w:rPr>
          <w:rFonts w:ascii="Amiri" w:hAnsi="Amiri" w:eastAsia="Amiri" w:cs="Amiri"/>
          <w:color w:val="111111"/>
          <w:sz w:val="28"/>
          <w:sz w:val="28"/>
          <w:szCs w:val="28"/>
          <w:rtl w:val="true"/>
          <w:lang w:bidi="ar-SA"/>
        </w:rPr>
        <w:t>جَمِيعًا وَ مَنْ أَحْيَاهَا فَكَأَنَّمَا أَحْيَا النَّاسَ جَمِيعًا</w:t>
      </w:r>
      <w:r>
        <w:rPr>
          <w:rFonts w:ascii="IRNazanin" w:hAnsi="IRNazanin" w:eastAsia="IRNazanin"/>
          <w:color w:val="111111"/>
          <w:sz w:val="28"/>
          <w:sz w:val="28"/>
          <w:szCs w:val="28"/>
          <w:rtl w:val="true"/>
          <w:lang w:bidi="fa-IR"/>
        </w:rPr>
        <w:t>؛ لذا در نظر علمای اسلام مجازات قتل نفس از اهمیت خاصی برخوردار است بعد از آن در مورد آن قتل و صحت اظهارات متهم تحقیق کردند و حکم لازم را در مورد پرداخت دیه به اولیاء دم صادر کردند اما او از قصاص نجات یافت و سال ها بعد از آن زندگی کرد</w:t>
      </w:r>
      <w:r>
        <w:rPr>
          <w:rFonts w:eastAsia="IRNazanin" w:cs="IRNazanin"/>
          <w:color w:val="111111"/>
          <w:sz w:val="28"/>
          <w:szCs w:val="28"/>
          <w:rtl w:val="true"/>
          <w:lang w:bidi="fa-IR"/>
        </w:rPr>
        <w:t>.</w:t>
      </w:r>
    </w:p>
    <w:p>
      <w:pPr>
        <w:pStyle w:val="Heading3"/>
        <w:numPr>
          <w:ilvl w:val="2"/>
          <w:numId w:val="1"/>
        </w:numPr>
        <w:rPr/>
      </w:pPr>
      <w:bookmarkStart w:id="198" w:name="__RefHeading___Toc9012919_1280447820"/>
      <w:bookmarkStart w:id="199" w:name="_Toc68"/>
      <w:bookmarkEnd w:id="198"/>
      <w:r>
        <w:rPr/>
        <w:t>11</w:t>
      </w:r>
      <w:r>
        <w:rPr>
          <w:rtl w:val="true"/>
        </w:rPr>
        <w:t xml:space="preserve">- </w:t>
      </w:r>
      <w:r>
        <w:rPr>
          <w:rtl w:val="true"/>
        </w:rPr>
        <w:t>تهدید حاکم</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حاکم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زمان حکومت حاجی فخرالملک در یزد استاد محمد بنا که در حرف هاش مهارتی داشت و تکیه امیر چقماق از آثار هنری او است، به تحریک بعضی از سران یزدی دست به شورش برداشت و حرم مطهر امام زاده جعفر علیه السلام را مقر خود و ایادی اش قرار داده به حاکم پیغام داد شما از عهده نگاهداری ولایت بر نمی آیید پس تشریف ببرید ما خودمان ولایت یزد را نگاهداری می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درگیری هایی رخ داد و شهر دچار هرج و مرج شد و پیشکار مالیه که مورد نظر طرفداران استاد محمد بود، مخفی گردید و حاجی فخرالملک حاکم هم قلعه سرگردان بود و حالتی در شهر پیدا شده بود که هر کسی به راهی و به طرفداری از کسی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مرحوم آیت الله میرسیّد علی حایری، که از فرزندان امام زاده جعفر علیه السلام بودند، به وسیله آقا سیّد حسین صندوق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نزدیکان استاد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 جدّم را تخلیه نکنی، خودم در محل حاضر می شوم و به حسابت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آقای حایری و اخلاق و خصوصیّات ایشان را می شناخت، پنج روز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مهلت آن جا را ترک کرد و چون فهمید امیر اعظم از راه یزد به کرمان می رود و ضمناً مأموریت دارد یزد را آرام کند به تفت گریخت و در آن جا به کمک بعضی مردم تفت در شهر سنگر گرفت و بنای مقاومت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اعظم به دنبال استاد محمد به تفت می رود و روی قلعه آن جا توپ سوار کرده بعضی محلات را که احتمال می رفت استاد محمد در آن جا مخفی شده باشد به توپ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bookmarkStart w:id="200" w:name="pg16495_191125"/>
    </w:p>
    <w:p>
      <w:pPr>
        <w:pStyle w:val="BookText"/>
        <w:rPr/>
      </w:pPr>
      <w:bookmarkEnd w:id="200"/>
      <w:r>
        <w:rPr>
          <w:rFonts w:ascii="IRNazanin" w:hAnsi="IRNazanin" w:eastAsia="IRNazanin"/>
          <w:color w:val="111111"/>
          <w:sz w:val="28"/>
          <w:sz w:val="28"/>
          <w:szCs w:val="28"/>
          <w:rtl w:val="true"/>
          <w:lang w:bidi="fa-IR"/>
        </w:rPr>
        <w:t>آزار و اذیّت مردم پرداخته بعضی از زن و مرد را برای این که رد پایی از استاد محمّد را نشان دهند به اسارت می گیرد و شهر ناامن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مرحوم آیت الله حایری می رسد، بی نهایت ناراحت می شوند و نایب امیر اعظم را احضار می کنند و به وسیلۀ وی به امیر پیغام می دهند از جان و مال مردم تفت چه می خواهی؟ اگر دست از این شرارت ها که شنیده ام برنداری، من هم از لحاظ شرعی تکلیفی دارم که به آن عمل می کنم نایب امیر به سرعت پیغام آقا را به او می رساند و امیر تمکین نموده، این غائله که دامنگیر مردم تفت شده بود خاتمه می یابد</w:t>
      </w:r>
      <w:r>
        <w:rPr>
          <w:rFonts w:eastAsia="IRNazanin" w:cs="IRNazanin"/>
          <w:color w:val="111111"/>
          <w:sz w:val="28"/>
          <w:szCs w:val="28"/>
          <w:rtl w:val="true"/>
          <w:lang w:bidi="fa-IR"/>
        </w:rPr>
        <w:t>.</w:t>
      </w:r>
    </w:p>
    <w:p>
      <w:pPr>
        <w:pStyle w:val="Heading3"/>
        <w:numPr>
          <w:ilvl w:val="2"/>
          <w:numId w:val="1"/>
        </w:numPr>
        <w:rPr/>
      </w:pPr>
      <w:bookmarkStart w:id="201" w:name="__RefHeading___Toc9012921_1280447820"/>
      <w:bookmarkStart w:id="202" w:name="_Toc69"/>
      <w:bookmarkEnd w:id="201"/>
      <w:r>
        <w:rPr/>
        <w:t>12</w:t>
      </w:r>
      <w:r>
        <w:rPr>
          <w:rtl w:val="true"/>
        </w:rPr>
        <w:t xml:space="preserve">- </w:t>
      </w:r>
      <w:r>
        <w:rPr>
          <w:rtl w:val="true"/>
        </w:rPr>
        <w:t>مراحم مشفقانه</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مراحم مشفقانه </w:t>
      </w:r>
      <w:r>
        <w:rPr>
          <w:rStyle w:val="FootnoteAnchor"/>
          <w:rtl w:val="true"/>
        </w:rPr>
        <w:footnoteReference w:id="6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 سیّد علی حایری بعد از این که از مشهد مقدس به یزد برگشتند، در محله گازرگاه ساکن بودند و گاهی برای این که از خستگی به در آیند، از کوچه های این محله پیاده تا محل قبر مرحوم آخوند کرباسی می آمدند؛ به ویژه این که به آخوند کرباسی ارادتی داشتند و معمولاً به قبر او سلام می کردند و برای آن مرد خدا فاتحه ای هم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ایشان به همراه یکی از کسبه بازار که شغلش پارچه فروشی بود و گاهی در این قدم زدن با ایشان همراه می شد در محل قبر آخوند توقفی داشتند در این هنگام دو نفر از زن های محله بدنام </w:t>
      </w:r>
      <w:r>
        <w:rPr>
          <w:rStyle w:val="FootnoteAnchor"/>
          <w:rtl w:val="true"/>
        </w:rPr>
        <w:footnoteReference w:id="68"/>
      </w:r>
      <w:r>
        <w:rPr>
          <w:rFonts w:ascii="IRNazanin" w:hAnsi="IRNazanin" w:eastAsia="IRNazanin"/>
          <w:color w:val="111111"/>
          <w:sz w:val="28"/>
          <w:sz w:val="28"/>
          <w:szCs w:val="28"/>
          <w:rtl w:val="true"/>
          <w:lang w:bidi="fa-IR"/>
        </w:rPr>
        <w:t>در آن حوالی پیدا شدند و چون چشمشان به مرحوم آقای حایری افتاد جلو آمدند و سلام و احوال پرسی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خواستند که آقا دو قواره پارچه چادری از جنسی که در آن زمان نوع مرغوب و مشهور برای چادر زنان بود برایشان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گفتگو، آن مرد بزاز سعی می کرد آقا را طوری مطلع کند که این ها انسان های درستی نیستند و مرتب به آقا اشاره می کرد، لیکن آقا بعد از آن تقاضا رو به او کردند و فرمودند فلانی فردا این ها در مغازه شما می آیند</w:t>
      </w:r>
      <w:r>
        <w:rPr>
          <w:rFonts w:eastAsia="IRNazanin" w:cs="IRNazanin"/>
          <w:color w:val="111111"/>
          <w:sz w:val="28"/>
          <w:szCs w:val="28"/>
          <w:rtl w:val="true"/>
          <w:lang w:bidi="fa-IR"/>
        </w:rPr>
        <w:t xml:space="preserve">. </w:t>
      </w:r>
      <w:bookmarkStart w:id="203" w:name="pg16495_191126"/>
    </w:p>
    <w:p>
      <w:pPr>
        <w:pStyle w:val="BookText"/>
        <w:rPr/>
      </w:pPr>
      <w:bookmarkEnd w:id="203"/>
      <w:r>
        <w:rPr>
          <w:rFonts w:ascii="IRNazanin" w:hAnsi="IRNazanin" w:eastAsia="IRNazanin"/>
          <w:color w:val="111111"/>
          <w:sz w:val="28"/>
          <w:sz w:val="28"/>
          <w:szCs w:val="28"/>
          <w:rtl w:val="true"/>
          <w:lang w:bidi="fa-IR"/>
        </w:rPr>
        <w:t>خواهش می کنم دو قواره چادر از نوعی که می خواهند به حساب من به ایشان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پارچه فروش قبول می کند اما وقتی زن ها می روند می گوید حضرت آقا شما این ها را شناختید که حواله دادید؟ و هر چه هم من اشاره کردم متوجه نشدید؟ آقا فرمودند متوجه شدم اما از تو می پرسم وقتی سربازان مجرد قلعه حکومتی و یا افرادی که دنبال فحشا هستند در شهر رها می شوند، خانه من در می زنند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پارچه را به آن ها بده من وجه آن را می پردازم</w:t>
      </w:r>
      <w:r>
        <w:rPr>
          <w:rFonts w:eastAsia="IRNazanin" w:cs="IRNazanin"/>
          <w:color w:val="111111"/>
          <w:sz w:val="28"/>
          <w:szCs w:val="28"/>
          <w:rtl w:val="true"/>
          <w:lang w:bidi="fa-IR"/>
        </w:rPr>
        <w:t>!</w:t>
      </w:r>
    </w:p>
    <w:p>
      <w:pPr>
        <w:pStyle w:val="Heading3"/>
        <w:numPr>
          <w:ilvl w:val="2"/>
          <w:numId w:val="1"/>
        </w:numPr>
        <w:rPr/>
      </w:pPr>
      <w:bookmarkStart w:id="204" w:name="__RefHeading___Toc9012923_1280447820"/>
      <w:bookmarkStart w:id="205" w:name="_Toc70"/>
      <w:bookmarkEnd w:id="204"/>
      <w:r>
        <w:rPr/>
        <w:t>13</w:t>
      </w:r>
      <w:r>
        <w:rPr>
          <w:rtl w:val="true"/>
        </w:rPr>
        <w:t xml:space="preserve">- </w:t>
      </w:r>
      <w:r>
        <w:rPr>
          <w:rtl w:val="true"/>
        </w:rPr>
        <w:t>شدت استیصال</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استیصال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روزی یک نفر سیّد به در منزل آیت الله میر سیّد علی حایری می رود و از ایشان می خواهد که به او مبلغی به عنوان سهم سادات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اما او اصرار می کند و هر چه ایشان عذر می آورند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هرچه آقا قاطعانه گویند ندارم، آن شخص با جسارت تمام می گوید بی خود ندارید باید بدهید مرحوم آقای حایری هم که بر اثر ریاضت های دشوار و تحمّل مرارت های زیاد در طول زندگی خیلی عصبی بودند کشیده ای به صورت او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سائل با این حرکت آقا تحریک شده جلو می رود و کشیده ای به صورت آقا می زند و پا به فرار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به دنبال او می دوند که در این هنگام یکی از افراد سرشناس از خانوادۀ نواب که با خدم و حشم از آن کوچه می گذشته می بیند فردی در حال فرار است و آقای حایری هم با سر و پای برهنه به دنبالش می دوند به همراهانش می گوید این شخص را دستگیر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نوکران نوّاب فرد فراری را دستگیر نموده می آورند امّا با اعتراض ایشان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 من و او پسر عمو هستیم و با هم دعوا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دخالت کردید؟ دعوای ما یک امر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آقای حایری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فرار کردی؟ من وقتی آن حرکت جسورانه از تو سر زد، اطمینان </w:t>
      </w:r>
      <w:bookmarkStart w:id="206" w:name="pg16495_191127"/>
    </w:p>
    <w:p>
      <w:pPr>
        <w:pStyle w:val="BookText"/>
        <w:rPr/>
      </w:pPr>
      <w:bookmarkEnd w:id="206"/>
      <w:r>
        <w:rPr>
          <w:rFonts w:ascii="IRNazanin" w:hAnsi="IRNazanin" w:eastAsia="IRNazanin"/>
          <w:color w:val="111111"/>
          <w:sz w:val="28"/>
          <w:sz w:val="28"/>
          <w:szCs w:val="28"/>
          <w:rtl w:val="true"/>
          <w:lang w:bidi="fa-IR"/>
        </w:rPr>
        <w:t>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واقع سیدی هستی مثل من و خواستم بروم و از خانه برایت چیزی فراهم کنم بعد هم او را به همراه خود به خانه آوردند و در حد توان به او کمک کردند گویا با این حرکت شدت استیصال و درماندگی او برایشان مسلّم شده بود</w:t>
      </w:r>
      <w:r>
        <w:rPr>
          <w:rFonts w:eastAsia="IRNazanin" w:cs="IRNazanin"/>
          <w:color w:val="111111"/>
          <w:sz w:val="28"/>
          <w:szCs w:val="28"/>
          <w:rtl w:val="true"/>
          <w:lang w:bidi="fa-IR"/>
        </w:rPr>
        <w:t>!</w:t>
      </w:r>
    </w:p>
    <w:p>
      <w:pPr>
        <w:pStyle w:val="Heading3"/>
        <w:numPr>
          <w:ilvl w:val="2"/>
          <w:numId w:val="1"/>
        </w:numPr>
        <w:rPr/>
      </w:pPr>
      <w:bookmarkStart w:id="207" w:name="__RefHeading___Toc9012925_1280447820"/>
      <w:bookmarkStart w:id="208" w:name="_Toc71"/>
      <w:bookmarkEnd w:id="207"/>
      <w:r>
        <w:rPr/>
        <w:t>14</w:t>
      </w:r>
      <w:r>
        <w:rPr>
          <w:rtl w:val="true"/>
        </w:rPr>
        <w:t xml:space="preserve">- </w:t>
      </w:r>
      <w:r>
        <w:rPr>
          <w:rtl w:val="true"/>
        </w:rPr>
        <w:t>تشخيص غنا</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تشخيص غنا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روزی مرحوم آیت الله حایری با عده ای از همراهان در کوچه باغ های حومه یزد در حال حرکت بودند که متوجه شدند شخصی با صدای خوش خود این غزل حافظ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ازل پرتو حسنت ز تجلّی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 xml:space="preserve">عقل می خواست کز آن شعله چراغ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غیرت بدرخشید و جهان بر هم زد</w:t>
      </w:r>
    </w:p>
    <w:p>
      <w:pPr>
        <w:pStyle w:val="BookText"/>
        <w:rPr/>
      </w:pPr>
      <w:r>
        <w:rPr>
          <w:rFonts w:ascii="IRNazanin" w:hAnsi="IRNazanin" w:eastAsia="IRNazanin"/>
          <w:color w:val="111111"/>
          <w:sz w:val="28"/>
          <w:sz w:val="28"/>
          <w:szCs w:val="28"/>
          <w:rtl w:val="true"/>
          <w:lang w:bidi="fa-IR"/>
        </w:rPr>
        <w:t xml:space="preserve">مدّعی خواست که آید به تماشاگه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غیب آمد و بر سینه نامحرم زد</w:t>
      </w:r>
    </w:p>
    <w:p>
      <w:pPr>
        <w:pStyle w:val="BookText"/>
        <w:rPr/>
      </w:pP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آن روز طرب نامه عشق تو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قلم بر سر اسباب دل خرّم زد</w:t>
      </w:r>
    </w:p>
    <w:p>
      <w:pPr>
        <w:pStyle w:val="BookText"/>
        <w:rPr/>
      </w:pPr>
      <w:r>
        <w:rPr>
          <w:rFonts w:ascii="IRNazanin" w:hAnsi="IRNazanin" w:eastAsia="IRNazanin"/>
          <w:color w:val="111111"/>
          <w:sz w:val="28"/>
          <w:sz w:val="28"/>
          <w:szCs w:val="28"/>
          <w:rtl w:val="true"/>
          <w:lang w:bidi="fa-IR"/>
        </w:rPr>
        <w:t>در این هنگام، آقای حایری به کسی که افسار الاغشان را در دست داشته دستور می دهند الاغ را نگه دارد و با کمال علاقه به این آواز گوش می دهند و تا او آواز می خوانده در کوچه توقف می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یکی از همراهان می پرسد 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و شما شنیدیم، غنا نبود؟ آقا می فرمایند می دانید غنا چیست؟ غنا آن است که شما </w:t>
      </w:r>
      <w:bookmarkStart w:id="209" w:name="pg16495_191128"/>
    </w:p>
    <w:p>
      <w:pPr>
        <w:pStyle w:val="BookText"/>
        <w:rPr/>
      </w:pPr>
      <w:bookmarkEnd w:id="209"/>
      <w:r>
        <w:rPr>
          <w:rFonts w:ascii="IRNazanin" w:hAnsi="IRNazanin" w:eastAsia="IRNazanin"/>
          <w:color w:val="111111"/>
          <w:sz w:val="28"/>
          <w:sz w:val="28"/>
          <w:szCs w:val="28"/>
          <w:rtl w:val="true"/>
          <w:lang w:bidi="fa-IR"/>
        </w:rPr>
        <w:t>همسایه ای فقیر داشته باشید و ظهر هنگام کشیدن پلو از دیک، کفگیرتان به ته دیگ بخورد و کودکان گرسنه همسایه صدای آن را بشنوند در حالی که چیزی در سفرهاشان نباشد</w:t>
      </w:r>
      <w:r>
        <w:rPr>
          <w:rFonts w:eastAsia="IRNazanin" w:cs="IRNazanin"/>
          <w:color w:val="111111"/>
          <w:sz w:val="28"/>
          <w:szCs w:val="28"/>
          <w:rtl w:val="true"/>
          <w:lang w:bidi="fa-IR"/>
        </w:rPr>
        <w:t>!</w:t>
      </w:r>
    </w:p>
    <w:p>
      <w:pPr>
        <w:pStyle w:val="Heading3"/>
        <w:numPr>
          <w:ilvl w:val="2"/>
          <w:numId w:val="1"/>
        </w:numPr>
        <w:rPr/>
      </w:pPr>
      <w:bookmarkStart w:id="210" w:name="__RefHeading___Toc9012927_1280447820"/>
      <w:bookmarkStart w:id="211" w:name="_Toc72"/>
      <w:bookmarkEnd w:id="210"/>
      <w:r>
        <w:rPr/>
        <w:t>15</w:t>
      </w:r>
      <w:r>
        <w:rPr>
          <w:rtl w:val="true"/>
        </w:rPr>
        <w:t xml:space="preserve">- </w:t>
      </w:r>
      <w:r>
        <w:rPr>
          <w:rtl w:val="true"/>
        </w:rPr>
        <w:t>دقّت در روضه خوانی</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روضه خوانی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مرحوم حجّت الاسلام حاج شیخ عبدالحسین عجمین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یکی از اعیان یزد مجلس روضه 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مرحوم آیت الله میر سیّد علی حایری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ایشان نشسته بودم ک که یکی از وعاظ به منبر رفت و در پایان منبرش در ذکر مصیبت حضرت ابا عبد الله علیه السلام، روضه وداع آن حضرت با خواهرش زینب علیها السلام را بیان کرد و به توضيح فقرات دردناک آن جریان پرداخت اهل مجلس هم با توجه به سخنان آن واعظ، گوش می دادند و گریه می کردند اما وقتی سخن گوینده به این جا کشید که حضرت وقتی بر در خیمه خواهرش زینب علیها السلام آمد، خواهر را مخاطب قرار داد و فرمود 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حایری که خیلی نکته دان و مراقب دقایق امور ،بودند برآشفتند و با صدای بلند فرمودند دهانت شکسته باد چه می گویی؟ امام علیه السلام تنها یک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نه بیشتر</w:t>
      </w:r>
      <w:r>
        <w:rPr>
          <w:rFonts w:eastAsia="IRNazanin" w:cs="IRNazanin"/>
          <w:color w:val="111111"/>
          <w:sz w:val="28"/>
          <w:szCs w:val="28"/>
          <w:rtl w:val="true"/>
          <w:lang w:bidi="fa-IR"/>
        </w:rPr>
        <w:t>!</w:t>
      </w:r>
    </w:p>
    <w:p>
      <w:pPr>
        <w:pStyle w:val="Heading3"/>
        <w:numPr>
          <w:ilvl w:val="2"/>
          <w:numId w:val="1"/>
        </w:numPr>
        <w:rPr/>
      </w:pPr>
      <w:bookmarkStart w:id="212" w:name="__RefHeading___Toc9012929_1280447820"/>
      <w:bookmarkStart w:id="213" w:name="_Toc73"/>
      <w:bookmarkEnd w:id="212"/>
      <w:r>
        <w:rPr/>
        <w:t>16</w:t>
      </w:r>
      <w:r>
        <w:rPr>
          <w:rtl w:val="true"/>
        </w:rPr>
        <w:t xml:space="preserve">- </w:t>
      </w:r>
      <w:r>
        <w:rPr>
          <w:rtl w:val="true"/>
        </w:rPr>
        <w:t>مرحمت به اهل کتاب</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به اهل کتاب </w:t>
      </w:r>
      <w:r>
        <w:rPr>
          <w:rStyle w:val="FootnoteAnchor"/>
          <w:rtl w:val="true"/>
        </w:rPr>
        <w:footnoteReference w:id="7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یهودیان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میر سیّد علی حایری ارادتی خاص داشته و گاهی به حضورشان شرفیاب می شده و مسائلی را مطرح کرده و از ایشان پاسخ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آقای حایری هم هوش و فراست این عالم یهودی را تحسین می کرده اند گفته شده است روزی چند نفر از علما در محضر آقا بودند که آقابابا هم وارد شد و نشست تا این که ظهر شد و موقع </w:t>
      </w:r>
      <w:bookmarkStart w:id="214" w:name="pg16495_191129"/>
    </w:p>
    <w:p>
      <w:pPr>
        <w:pStyle w:val="BookText"/>
        <w:rPr/>
      </w:pPr>
      <w:bookmarkEnd w:id="214"/>
      <w:r>
        <w:rPr>
          <w:rFonts w:ascii="IRNazanin" w:hAnsi="IRNazanin" w:eastAsia="IRNazanin"/>
          <w:color w:val="111111"/>
          <w:sz w:val="28"/>
          <w:sz w:val="28"/>
          <w:szCs w:val="28"/>
          <w:rtl w:val="true"/>
          <w:lang w:bidi="fa-IR"/>
        </w:rPr>
        <w:t>ناهار آقا به همۀ حاضران فرمودند برای ناهار بمانند در این اثنا آقابابا از جا بلند می شود و از آقا می خواهد به او اجازه مرخصی بدهند، اما ایشان او را امر به ماندن می کنند تا این که خدمتگزار آقا خبر می دهند ناهار حاضر است اما وقتی آقای حایری وارد می شوند، می بینند برای آقابابا سفر جداگانه ای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خدمتگزار را صدا می زنند و می پرسند چه کسی به شما گفت سفرۀ آقابابا را جدا کنید؟</w:t>
      </w:r>
    </w:p>
    <w:p>
      <w:pPr>
        <w:pStyle w:val="BookText"/>
        <w:rPr/>
      </w:pPr>
      <w:r>
        <w:rPr>
          <w:rFonts w:ascii="IRNazanin" w:hAnsi="IRNazanin" w:eastAsia="IRNazanin"/>
          <w:color w:val="111111"/>
          <w:sz w:val="28"/>
          <w:sz w:val="28"/>
          <w:szCs w:val="28"/>
          <w:rtl w:val="true"/>
          <w:lang w:bidi="fa-IR"/>
        </w:rPr>
        <w:t>سپس خودشان جلو می روند و غذای او را می آورند و در کنار وی می نشینند و مشغول صرف غذا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زیبای این عالم بزرگ دینی باعث می شود ارادتی که به آقای حایری داشت خیلی بیش از پیش باشد؛ زیرا تا قبل از این، او این افتخار را داشت که در شمار شاگردان ایشان است، اما با این محبت فهمید مورد مرحمت خاص معظم له نیز هست</w:t>
      </w:r>
      <w:r>
        <w:rPr>
          <w:rFonts w:eastAsia="IRNazanin" w:cs="IRNazanin"/>
          <w:color w:val="111111"/>
          <w:sz w:val="28"/>
          <w:szCs w:val="28"/>
          <w:rtl w:val="true"/>
          <w:lang w:bidi="fa-IR"/>
        </w:rPr>
        <w:t>!</w:t>
      </w:r>
    </w:p>
    <w:p>
      <w:pPr>
        <w:pStyle w:val="Heading3"/>
        <w:numPr>
          <w:ilvl w:val="2"/>
          <w:numId w:val="1"/>
        </w:numPr>
        <w:rPr/>
      </w:pPr>
      <w:bookmarkStart w:id="215" w:name="__RefHeading___Toc9012931_1280447820"/>
      <w:bookmarkStart w:id="216" w:name="_Toc74"/>
      <w:bookmarkEnd w:id="215"/>
      <w:r>
        <w:rPr/>
        <w:t>17</w:t>
      </w:r>
      <w:r>
        <w:rPr>
          <w:rtl w:val="true"/>
        </w:rPr>
        <w:t xml:space="preserve">- </w:t>
      </w:r>
      <w:r>
        <w:rPr>
          <w:rtl w:val="true"/>
        </w:rPr>
        <w:t>تواضع در مجالس</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در مجالس </w:t>
      </w:r>
      <w:r>
        <w:rPr>
          <w:rStyle w:val="FootnoteAnchor"/>
          <w:rtl w:val="true"/>
        </w:rPr>
        <w:footnoteReference w:id="7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های گذشته در یزد مرسوم بوده مردمی که برای شرکت در مجالس وعظ و عزاداری حضرت سیّدالشهدا علیه السلام وارد بر مجلسی می شدند، باید بر حسب مقام و موقعیتشان در محلی خاص از مجلس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بعضی توابع یزد، طبقات مختلف در مجلس بزرگ منطقه هر یک صفه جداگانه ای دارند و هر طبقه ای در صفه مربوط به خودشان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بر این بوده است که علمای شهر معمولاً در صدر مجلس و بهترین محل می نشستند و گاه اتفاق می افتاده که نوکران بعضی از آن ها بر سر جای مخدوم خود و یا پس و پیش از قلیان آوردن برای آن ها با هم درگیر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مرحوم آیت الله میر سیّد علی حایری به یزد آمدند و این وضع را مشاهده کردند برای این که از این وقایع جلوگیری کنند و هم حفظ حرمت مجلس وعظ و عزاداری نیز حفظ شود خود دم در مجلس می نشستند و از آن به بعد </w:t>
      </w:r>
      <w:bookmarkStart w:id="217" w:name="pg16495_191130"/>
    </w:p>
    <w:p>
      <w:pPr>
        <w:pStyle w:val="BookText"/>
        <w:rPr/>
      </w:pPr>
      <w:bookmarkEnd w:id="217"/>
      <w:r>
        <w:rPr>
          <w:rFonts w:ascii="IRNazanin" w:hAnsi="IRNazanin" w:eastAsia="IRNazanin"/>
          <w:color w:val="111111"/>
          <w:sz w:val="28"/>
          <w:sz w:val="28"/>
          <w:szCs w:val="28"/>
          <w:rtl w:val="true"/>
          <w:lang w:bidi="fa-IR"/>
        </w:rPr>
        <w:t>بدین گونه هم رسم شد که علما و وعاظ در مجالس، دمِ در می نشینند</w:t>
      </w:r>
      <w:r>
        <w:rPr>
          <w:rFonts w:eastAsia="IRNazanin" w:cs="IRNazanin"/>
          <w:color w:val="111111"/>
          <w:sz w:val="28"/>
          <w:szCs w:val="28"/>
          <w:rtl w:val="true"/>
          <w:lang w:bidi="fa-IR"/>
        </w:rPr>
        <w:t>.</w:t>
      </w:r>
    </w:p>
    <w:p>
      <w:pPr>
        <w:pStyle w:val="Heading3"/>
        <w:numPr>
          <w:ilvl w:val="2"/>
          <w:numId w:val="1"/>
        </w:numPr>
        <w:rPr/>
      </w:pPr>
      <w:bookmarkStart w:id="218" w:name="__RefHeading___Toc9012933_1280447820"/>
      <w:bookmarkStart w:id="219" w:name="_Toc75"/>
      <w:bookmarkEnd w:id="218"/>
      <w:r>
        <w:rPr/>
        <w:t>18</w:t>
      </w:r>
      <w:r>
        <w:rPr>
          <w:rtl w:val="true"/>
        </w:rPr>
        <w:t xml:space="preserve">- </w:t>
      </w:r>
      <w:r>
        <w:rPr>
          <w:rtl w:val="true"/>
        </w:rPr>
        <w:t>نهایت احتیاط</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احتیاط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مرحوم آیت الله میرسیّد علی حایری در اواخر عمر در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وطن اصلی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شدند و چون چند سال در مشهد مقدس اقامت و مرجعیت داشتند، در آن دیار و کلایی داشتند که از جانب ایشان به امور شرعی رسیدگی می کردند و وجوهات را اخذ نموده به اذن ایشان صرف می کردند اما آقا با این که سن زیادی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ایشان در زمان فوت،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رعایت احتیاط به وکلای خود در خطه خراسان نوشتند که من چون پیر شده ام و قوه استنباطم ضعیف شده از این به بعد مقلدین مرا به آقا سیّد محمّدکاظم یزدی ارجاع دهید و از جانب من بابت وجوهات شرعی چیزی از کسی قبول نکنید</w:t>
      </w:r>
      <w:r>
        <w:rPr>
          <w:rFonts w:eastAsia="IRNazanin" w:cs="IRNazanin"/>
          <w:color w:val="111111"/>
          <w:sz w:val="28"/>
          <w:szCs w:val="28"/>
          <w:rtl w:val="true"/>
          <w:lang w:bidi="fa-IR"/>
        </w:rPr>
        <w:t>.</w:t>
      </w:r>
    </w:p>
    <w:p>
      <w:pPr>
        <w:pStyle w:val="Heading3"/>
        <w:numPr>
          <w:ilvl w:val="2"/>
          <w:numId w:val="1"/>
        </w:numPr>
        <w:rPr/>
      </w:pPr>
      <w:bookmarkStart w:id="220" w:name="__RefHeading___Toc9012935_1280447820"/>
      <w:bookmarkStart w:id="221" w:name="_Toc76"/>
      <w:bookmarkEnd w:id="220"/>
      <w:r>
        <w:rPr/>
        <w:t>19</w:t>
      </w:r>
      <w:r>
        <w:rPr>
          <w:rtl w:val="true"/>
        </w:rPr>
        <w:t xml:space="preserve">- </w:t>
      </w:r>
      <w:r>
        <w:rPr>
          <w:rtl w:val="true"/>
        </w:rPr>
        <w:t>با چشم بصیرت</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چشم بصیرت </w:t>
      </w:r>
      <w:r>
        <w:rPr>
          <w:rStyle w:val="FootnoteAnchor"/>
          <w:rtl w:val="true"/>
        </w:rPr>
        <w:footnoteReference w:id="7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علی علایی فرزند آقا سیّد یحیی طبیب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از خانواده آیت الله میر سیّد علی حایری بیمار می شد من آن ها را درمان می کردم یک بار به من اطلاع دادند که یکی از دخترهای آقا مبتلا به دیفتری شده است پس من سر شب دارویی تجویز کردم و در کنار بیمار ماندم اما بعد از آن جا ،رفتم لیکن تا نیمه های شب نگران حال این سیده خانم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کمی به اذان صبح مانده بود که به منزل آقا سر زدم و از حال بیمار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معاینه کردم و مطمئن شدم خطری متوجه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اتاق بیرون آمدم و به طرف در خانه می رفتم که دیدم آقا از نافله فارغ شده اند و برای تجدید وضو روی حیاط هستند تا مرا دیدند، فرمودند مردم به من می گویند تو بداخلاقی، آخر من دارم می بینم زن فلان شخص بی بضاعت </w:t>
      </w:r>
      <w:bookmarkStart w:id="222" w:name="pg16495_191131"/>
    </w:p>
    <w:p>
      <w:pPr>
        <w:pStyle w:val="BookText"/>
        <w:rPr/>
      </w:pPr>
      <w:bookmarkEnd w:id="222"/>
      <w:r>
        <w:rPr>
          <w:rFonts w:ascii="IRNazanin" w:hAnsi="IRNazanin" w:eastAsia="IRNazanin"/>
          <w:color w:val="111111"/>
          <w:sz w:val="28"/>
          <w:sz w:val="28"/>
          <w:szCs w:val="28"/>
          <w:rtl w:val="true"/>
          <w:lang w:bidi="fa-IR"/>
        </w:rPr>
        <w:t>در کنار کوچه از بی لباسی و فقر از سرما می لرزد و فلان حاجی آقا از حمام بیرون آمده او را در آن حال می بیند و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آقا چه می گویند؟ ایشان کی چنین صحنه ای را مشاهده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کوچه حمام گازرگاه به طرف منزلم می رفتم متوجه شدم زنی کنار کوچه کز کرده، از سرما می لرزد دیدم همان زن است که آقا فرموده بودند چند قدم آن طرف تر، همان حاجی آقای بی توجه را دیدم که از کنار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آمدم و به خادمه ام گفتم برود آن زن را بپوشاند اما از این سخن آقا تا مدت ها در حیرت بودم که ایشان آن چه را من پس از بیرون رفتن از خانه دیدم از ورای دیوارها و کوچه ها دیده بودند</w:t>
      </w:r>
      <w:r>
        <w:rPr>
          <w:rFonts w:eastAsia="IRNazanin" w:cs="IRNazanin"/>
          <w:color w:val="111111"/>
          <w:sz w:val="28"/>
          <w:szCs w:val="28"/>
          <w:rtl w:val="true"/>
          <w:lang w:bidi="fa-IR"/>
        </w:rPr>
        <w:t>!!</w:t>
      </w:r>
    </w:p>
    <w:p>
      <w:pPr>
        <w:pStyle w:val="Heading3"/>
        <w:numPr>
          <w:ilvl w:val="2"/>
          <w:numId w:val="1"/>
        </w:numPr>
        <w:rPr/>
      </w:pPr>
      <w:bookmarkStart w:id="223" w:name="__RefHeading___Toc9012937_1280447820"/>
      <w:bookmarkStart w:id="224" w:name="_Toc77"/>
      <w:bookmarkEnd w:id="223"/>
      <w:r>
        <w:rPr/>
        <w:t>20</w:t>
      </w:r>
      <w:r>
        <w:rPr>
          <w:rtl w:val="true"/>
        </w:rPr>
        <w:t xml:space="preserve">- </w:t>
      </w:r>
      <w:r>
        <w:rPr>
          <w:rtl w:val="true"/>
        </w:rPr>
        <w:t>دوراندیشی</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دوراندیشی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اصل دوم قانون اساسی بر این محور قرار داشت که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باید در هیچ عصری از اعصار مواد قانونیّهٔ آن مخالفتی با قواعد مقدسه اسلامی و قوانین موضوعه خیر الانام حضرت محمد صلى الله عليه و سلم نداشته باشد، لهذا مقرر است در هر عصری از اعصار، هیئتی که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نباشد، از مجتهدین و فقهای متدینین که مطلع از مقتضیات زمان باشند در مجلس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طریق که علمای اعلام و حجج اسلام مرجع تقلید شیعه اسامی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را که دارای صفات مذکوره باشند، به مجلس شورای ملی معرفی بنمایند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بالاتفاق و یا به قید قرعه، تعیین نموده و به سمت عضویت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موادی که در مجلس عنوان می شود به دقت مذاکره و بررسی نموده و هر یک از مواد مطرح شده که مخالفت با قواعد مقدسه اسلام باشند، طرح و رد نمایند که عنوان قانونی پیدا نکند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برای اولین بار برای نظارت بر این امر به تهران دعوت شد، مرحوم آیت الله میر سیّد علی حایری بود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آخوند </w:t>
      </w:r>
      <w:bookmarkStart w:id="225" w:name="pg16495_191132"/>
    </w:p>
    <w:p>
      <w:pPr>
        <w:pStyle w:val="BookText"/>
        <w:rPr/>
      </w:pPr>
      <w:bookmarkEnd w:id="225"/>
      <w:r>
        <w:rPr>
          <w:rFonts w:ascii="IRNazanin" w:hAnsi="IRNazanin" w:eastAsia="IRNazanin"/>
          <w:color w:val="111111"/>
          <w:sz w:val="28"/>
          <w:sz w:val="28"/>
          <w:szCs w:val="28"/>
          <w:rtl w:val="true"/>
          <w:lang w:bidi="fa-IR"/>
        </w:rPr>
        <w:t>ملّا کاظم خراسانی و شیخ عبدالله مازندرانی این تلگراف به عنوان او مخابره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توسّط انجمن محترم ولایتي خدمت جناب مستطاب ملاذ الانام آقای حایری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منتخبین علمای عظام در مجلس شورای ملی وجود محترم جناب مستطاب عالی است ان شاء الله عاجلاً حرکت فرموده، به تهران تشریف بیاورید که عموم ملت از سعادت حضور جناب عالی مستفیض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آیت الله حایری ضمن رد درخواست آقایان، تلگراف زیر را به تهران مخابره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یزد به ،تهران به واسطۀ نقاهت و ضعف مزاج از اقدام بر انجام این مقصد عالی در مرکز معذوریم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حایری</w:t>
      </w:r>
      <w:r>
        <w:rPr>
          <w:rFonts w:eastAsia="IRNazanin" w:cs="IRNazanin"/>
          <w:color w:val="111111"/>
          <w:sz w:val="28"/>
          <w:szCs w:val="28"/>
          <w:rtl w:val="true"/>
          <w:lang w:bidi="fa-IR"/>
        </w:rPr>
        <w:t>.»</w:t>
      </w:r>
    </w:p>
    <w:p>
      <w:pPr>
        <w:pStyle w:val="Heading3"/>
        <w:numPr>
          <w:ilvl w:val="2"/>
          <w:numId w:val="1"/>
        </w:numPr>
        <w:rPr/>
      </w:pPr>
      <w:bookmarkStart w:id="226" w:name="__RefHeading___Toc9012939_1280447820"/>
      <w:bookmarkStart w:id="227" w:name="_Toc78"/>
      <w:bookmarkEnd w:id="226"/>
      <w:r>
        <w:rPr/>
        <w:t>21</w:t>
      </w:r>
      <w:r>
        <w:rPr>
          <w:rtl w:val="true"/>
        </w:rPr>
        <w:t xml:space="preserve">- </w:t>
      </w:r>
      <w:r>
        <w:rPr>
          <w:rtl w:val="true"/>
        </w:rPr>
        <w:t>شیطان و محتضر</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و محتضر </w:t>
      </w:r>
      <w:r>
        <w:rPr>
          <w:rStyle w:val="FootnoteAnchor"/>
          <w:rtl w:val="true"/>
        </w:rPr>
        <w:footnoteReference w:id="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میرسیّد علی حایری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قرای اصفهان، مردی محتضر شد و در آن قریه عالم زاهدی بود پس از او خواهش کردند به بالین او بیاید و شهادتین را به او تلقین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عالم آمد و فقرات شهادتین را ادا می کرد آن محتضر هم آن را می گفت اما وقتی آن عالم دقت کرد، متوجه شد با ادای هر جمله صدایی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آن صدا پاسخ می داد صدق عبدی وقتی می گفت یا الله آن صدا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آن عالم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با ادای هر جمله این محتضر لبیک می گویی؟ گفت من خدای او هستم و او بنده خالص من است و سال هاست که اطاعت من کرده و اوامر مرا امتثال نموده است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 هستم توضیح این که چون در همه عمر آن محتضر از شیطان پیروی کرده بود او حتی در دم مرگ هم دست از سر او برنمی داشت و او را وسوسه می کرد مبادا در دم آخر به وحدانیت خدای یکتا شهادت بدهد</w:t>
      </w:r>
      <w:r>
        <w:rPr>
          <w:rFonts w:eastAsia="IRNazanin" w:cs="IRNazanin"/>
          <w:color w:val="111111"/>
          <w:sz w:val="28"/>
          <w:szCs w:val="28"/>
          <w:rtl w:val="true"/>
          <w:lang w:bidi="fa-IR"/>
        </w:rPr>
        <w:t xml:space="preserve">! </w:t>
      </w:r>
      <w:bookmarkStart w:id="228" w:name="pg16495_191133"/>
    </w:p>
    <w:p>
      <w:pPr>
        <w:pStyle w:val="Heading3"/>
        <w:numPr>
          <w:ilvl w:val="2"/>
          <w:numId w:val="1"/>
        </w:numPr>
        <w:rPr/>
      </w:pPr>
      <w:bookmarkStart w:id="229" w:name="__RefHeading___Toc9012941_1280447820"/>
      <w:bookmarkStart w:id="230" w:name="_Toc79"/>
      <w:bookmarkEnd w:id="228"/>
      <w:bookmarkEnd w:id="229"/>
      <w:r>
        <w:rPr/>
        <w:t>22</w:t>
      </w:r>
      <w:r>
        <w:rPr>
          <w:rtl w:val="true"/>
        </w:rPr>
        <w:t xml:space="preserve">- </w:t>
      </w:r>
      <w:r>
        <w:rPr>
          <w:rtl w:val="true"/>
        </w:rPr>
        <w:t>تحریم ترمه</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ترمه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میان پارچه های بافت یزد که از دیرباز تاکنون مورد توجه خارجی ها بود ترمه یزدی است در اواخر حکومت قاجاریه بیش از همه انگلیسی ها در ایران رفت و آمد و دادوستد داشتند و از مشتری های اول ترمه یزد هم آن ها بودند و این محصول دستی ارزشمند را به وسیلهٔ طرف های تجاری خود در یزد خریداری نموده، صادر می کردند زمانی آن ها به این فکر افتادند که با زمینه چینی قبلی این پارچه گران بها را با حداقل قیمت بخرند و در این راه دست به توطئه هایی هم زدند اما وقتی خبر به مرحوم آیت الله میرسیّد علی حایری رسید، ایشان با این که عموماً در کارهای اجتماعی دخالتی نمی کردند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شیطنت عوامل انگلیس در جهت شکستن نرخ ترمه، فروش آن به تجار طرف قرارداد انگلیسی ها را تحریم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قاطع، باعث شد نرخ عادلانه ای وضع شود و به این ترتیب غائله خاتمه یافت</w:t>
      </w:r>
      <w:r>
        <w:rPr>
          <w:rFonts w:eastAsia="IRNazanin" w:cs="IRNazanin"/>
          <w:color w:val="111111"/>
          <w:sz w:val="28"/>
          <w:szCs w:val="28"/>
          <w:rtl w:val="true"/>
          <w:lang w:bidi="fa-IR"/>
        </w:rPr>
        <w:t>.</w:t>
      </w:r>
    </w:p>
    <w:p>
      <w:pPr>
        <w:pStyle w:val="Heading3"/>
        <w:numPr>
          <w:ilvl w:val="2"/>
          <w:numId w:val="1"/>
        </w:numPr>
        <w:rPr/>
      </w:pPr>
      <w:bookmarkStart w:id="231" w:name="__RefHeading___Toc9012943_1280447820"/>
      <w:bookmarkStart w:id="232" w:name="_Toc80"/>
      <w:bookmarkEnd w:id="231"/>
      <w:r>
        <w:rPr/>
        <w:t>23</w:t>
      </w:r>
      <w:r>
        <w:rPr>
          <w:rtl w:val="true"/>
        </w:rPr>
        <w:t xml:space="preserve">- </w:t>
      </w:r>
      <w:r>
        <w:rPr>
          <w:rtl w:val="true"/>
        </w:rPr>
        <w:t>فقط دو وعده غذا</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دو وعده غذا </w:t>
      </w:r>
      <w:r>
        <w:rPr>
          <w:rStyle w:val="FootnoteAnchor"/>
          <w:rtl w:val="true"/>
        </w:rPr>
        <w:footnoteReference w:id="7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آیت الله میر سیّد علی حایری برای استراحت در روستای ده بالا بودند روزی در بالاخانه باغی با عده ای نشسته بودند که ناگهان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ناشناس وارد شد و رو به آقای حایری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روزی دو وعده بیشتر غذا نمی خوریم آقای حایری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این به بعد دو وعده بیشتر غذا نمی خورم چون این برنامه را ادامه می دهند، بیماری دل دردی که سال ها گریبانگیر ایشان بوده، بر اثر این امساک بهبود یابد بعد از این صحبت، آقای حایری به آن سید می گویند بیایید بنشینید و کمی استراحت کنید آن سید می گوید نه من باید به دو محل دیگر هم سر بزنم و اسم آن دو محل را می برند پس آقای حایری دو نفر را به آن دو جا می فرستند تا تحقیق </w:t>
      </w:r>
      <w:bookmarkStart w:id="233" w:name="pg16495_191134"/>
    </w:p>
    <w:p>
      <w:pPr>
        <w:pStyle w:val="BookText"/>
        <w:rPr/>
      </w:pPr>
      <w:bookmarkEnd w:id="233"/>
      <w:r>
        <w:rPr>
          <w:rFonts w:ascii="IRNazanin" w:hAnsi="IRNazanin" w:eastAsia="IRNazanin"/>
          <w:color w:val="111111"/>
          <w:sz w:val="28"/>
          <w:sz w:val="28"/>
          <w:szCs w:val="28"/>
          <w:rtl w:val="true"/>
          <w:lang w:bidi="fa-IR"/>
        </w:rPr>
        <w:t>کنند ببینند در آن دو محل کسی را با آن خصوصیات دیده 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دو فرستاده بر می گردند خبر می آورند در محل اول کسی با این نشانی ها را ندیده بودند، اما امّا در محل دوم، پیرمردی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کشاورز بی سواد بودم روزی آقایی به این جا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من گفتم سواد ندارم آقا فرمود نه می توانی سپس به من امر کرد برو در باغ کمی زردآلود برای من بیاور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پاییز است و زردآلو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جستجو کن هست وقتی به باغ رفتم با تعجب دیدم درخت زردآلوی آن باغ پر از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از آن ها را چیدم و در ظرفی گذاشتم و برای ایشان آوردم آقا کمی از آن ها را خورد و بقیه آن هم هنوز موجود است آقا سپس از این جا رفت اما وقتی من بعد از آن ملاقات به قرآن مراجعه کردم دیدم به راحتی می توانم تلاوت قرآن کنم</w:t>
      </w:r>
      <w:r>
        <w:rPr>
          <w:rFonts w:eastAsia="IRNazanin" w:cs="IRNazanin"/>
          <w:color w:val="111111"/>
          <w:sz w:val="28"/>
          <w:szCs w:val="28"/>
          <w:rtl w:val="true"/>
          <w:lang w:bidi="fa-IR"/>
        </w:rPr>
        <w:t>!</w:t>
      </w:r>
    </w:p>
    <w:p>
      <w:pPr>
        <w:pStyle w:val="Heading3"/>
        <w:numPr>
          <w:ilvl w:val="2"/>
          <w:numId w:val="1"/>
        </w:numPr>
        <w:rPr/>
      </w:pPr>
      <w:bookmarkStart w:id="234" w:name="__RefHeading___Toc9012945_1280447820"/>
      <w:bookmarkStart w:id="235" w:name="_Toc81"/>
      <w:bookmarkEnd w:id="234"/>
      <w:r>
        <w:rPr/>
        <w:t>24</w:t>
      </w:r>
      <w:r>
        <w:rPr>
          <w:rtl w:val="true"/>
        </w:rPr>
        <w:t xml:space="preserve">- </w:t>
      </w:r>
      <w:r>
        <w:rPr>
          <w:rtl w:val="true"/>
        </w:rPr>
        <w:t>تربت معطّر</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تربت معطّر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مرحوم آیت الله حاج شیخ غلامرضا یزدی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پس از درگذشت آیت الله میر سیّد علی حایری و دفن ایشان در بقعه مبارکه جدشان امام زاده جعفر علیه السلام در یزد در اتاق مدفن ایشان کندوکاوهایی جهت تعمیر مقبره ایشان صورت گرفت در حین انجام کار کلنگ بنا به لحد اصابت کرد و حفره ای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اثر این سوراخ چنان بوی عطری از قبر ایشان استشمام شد که موجب حیرت همگان قرار گرفت</w:t>
      </w:r>
      <w:r>
        <w:rPr>
          <w:rFonts w:eastAsia="IRNazanin" w:cs="IRNazanin"/>
          <w:color w:val="111111"/>
          <w:sz w:val="28"/>
          <w:szCs w:val="28"/>
          <w:rtl w:val="true"/>
          <w:lang w:bidi="fa-IR"/>
        </w:rPr>
        <w:t>!</w:t>
      </w:r>
    </w:p>
    <w:p>
      <w:pPr>
        <w:pStyle w:val="Heading3"/>
        <w:numPr>
          <w:ilvl w:val="2"/>
          <w:numId w:val="1"/>
        </w:numPr>
        <w:rPr/>
      </w:pPr>
      <w:bookmarkStart w:id="236" w:name="__RefHeading___Toc9012947_1280447820"/>
      <w:bookmarkStart w:id="237" w:name="_Toc82"/>
      <w:bookmarkEnd w:id="236"/>
      <w:r>
        <w:rPr/>
        <w:t>25</w:t>
      </w:r>
      <w:r>
        <w:rPr>
          <w:rtl w:val="true"/>
        </w:rPr>
        <w:t xml:space="preserve">- </w:t>
      </w:r>
      <w:r>
        <w:rPr>
          <w:rtl w:val="true"/>
        </w:rPr>
        <w:t>عنایت به زن فقیر</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به زن فقیر </w:t>
      </w:r>
      <w:r>
        <w:rPr>
          <w:rStyle w:val="FootnoteAnchor"/>
          <w:rtl w:val="true"/>
        </w:rPr>
        <w:footnoteReference w:id="8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مرحوم آیت الله حایری به اتفاق یکی از بازرگانان یزدی، از کوچه ای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راه ایشان خسته شده روی سکّوی خانه ای برای استراحت </w:t>
      </w:r>
      <w:bookmarkStart w:id="238" w:name="pg16495_191135"/>
    </w:p>
    <w:p>
      <w:pPr>
        <w:pStyle w:val="BookText"/>
        <w:rPr/>
      </w:pPr>
      <w:bookmarkEnd w:id="238"/>
      <w:r>
        <w:rPr>
          <w:rFonts w:ascii="IRNazanin" w:hAnsi="IRNazanin" w:eastAsia="IRNazanin"/>
          <w:color w:val="111111"/>
          <w:sz w:val="28"/>
          <w:sz w:val="28"/>
          <w:szCs w:val="28"/>
          <w:rtl w:val="true"/>
          <w:lang w:bidi="fa-IR"/>
        </w:rPr>
        <w:t xml:space="preserve">می نشینند در این حال زن جوانی نزد آقا می آید و تقاضای کمک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آن بازرگان همراهشان می گویند من پولی با خود ندارم فلان مبلغ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نسبتاً قابل توجّه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می آید و در گوشی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اخلاق شایسته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بدون توجّه به حرف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مبلغی که گفتم،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وقتی چشمشان به چادر پاره پاره و کفش مندرس او می افتد به آن تاجر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مغازه ای که می گویم برو و برای او کفش و چادر بخر و بیاور و بگو به حساب من منظور کنند وی به عجله به بازار رفته، ضمن اجرای اوامر آقا بر می گردد و در فرصتی می گوید آقا شما متوجه عرض من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یوسف آبکش است که چند ماه پیش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پرسند شما رفتار ناشایستی از او دیده اید؟ وی می گوید خیر آقای حایری می فرمایند من یوسف آبکش را می شناختم مرد زحمت 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فوت کرد هیچ یک از ما به در خانه او رفتیم ببینیم مردی که اگر یک روز کار نمی کرد، درآمدی نداشت که زن و بچه اش با آن ارتزاق نمایند، اکنون که او فوت کرده است از چه راهی خانوادهاش امرار معاش می کنند؟</w:t>
      </w:r>
    </w:p>
    <w:p>
      <w:pPr>
        <w:pStyle w:val="BookText"/>
        <w:rPr/>
      </w:pPr>
      <w:r>
        <w:rPr>
          <w:rFonts w:ascii="IRNazanin" w:hAnsi="IRNazanin" w:eastAsia="IRNazanin"/>
          <w:color w:val="111111"/>
          <w:sz w:val="28"/>
          <w:sz w:val="28"/>
          <w:szCs w:val="28"/>
          <w:rtl w:val="true"/>
          <w:lang w:bidi="fa-IR"/>
        </w:rPr>
        <w:t>ما در پیشگاه خدا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شما به خانه این زن بروید و بگویید من به قصاب و نانوای محله سفارش می کنم گوشت و نان مورد نیاز آن 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مبلغی هم مقرری تعیین می کنم که ماه به ماه به آنان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بازرگان می گویند فلانی اگر خدای نخواسته برای این زن جوان از فرط استیصال و بدبختی لغزشی به وجود بیاید ما جواب خدا را چه می دهیم؟</w:t>
      </w:r>
    </w:p>
    <w:p>
      <w:pPr>
        <w:pStyle w:val="Heading3"/>
        <w:numPr>
          <w:ilvl w:val="2"/>
          <w:numId w:val="1"/>
        </w:numPr>
        <w:rPr/>
      </w:pPr>
      <w:bookmarkStart w:id="239" w:name="__RefHeading___Toc9012949_1280447820"/>
      <w:bookmarkStart w:id="240" w:name="_Toc83"/>
      <w:bookmarkEnd w:id="239"/>
      <w:r>
        <w:rPr/>
        <w:t>26</w:t>
      </w:r>
      <w:r>
        <w:rPr>
          <w:rtl w:val="true"/>
        </w:rPr>
        <w:t xml:space="preserve">- </w:t>
      </w:r>
      <w:r>
        <w:rPr>
          <w:rtl w:val="true"/>
        </w:rPr>
        <w:t>قرائت سوره حمد</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سوره حمد </w:t>
      </w:r>
      <w:r>
        <w:rPr>
          <w:rStyle w:val="FootnoteAnchor"/>
          <w:rtl w:val="true"/>
        </w:rPr>
        <w:footnoteReference w:id="8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مرحوم آیت الله میر سیّد علی حایری از مشهد به طرف یزد در حرکت </w:t>
      </w:r>
      <w:bookmarkStart w:id="241" w:name="pg16495_191136"/>
    </w:p>
    <w:p>
      <w:pPr>
        <w:pStyle w:val="BookText"/>
        <w:rPr/>
      </w:pPr>
      <w:bookmarkEnd w:id="241"/>
      <w:r>
        <w:rPr>
          <w:rFonts w:ascii="IRNazanin" w:hAnsi="IRNazanin" w:eastAsia="IRNazanin"/>
          <w:color w:val="111111"/>
          <w:sz w:val="28"/>
          <w:sz w:val="28"/>
          <w:szCs w:val="28"/>
          <w:rtl w:val="true"/>
          <w:lang w:bidi="fa-IR"/>
        </w:rPr>
        <w:t>بودند که در یکی از روستاهای بین راه به دل درد شدیدی مبتلا شدند؛ به طوری که از درد به خود می پیچیدند و دارو و درمان و طبیبی هم در آن محل نبود که بتواند کاری بکند یکی از اهالی آن محل که این عالم بزرگوار را در آن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 مردی است که برای هر بیماری دعا بخواند، او شفا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بلافاصله به دنبال آن مرد رفت تا برای درمان درد آقا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بر سر بالین آقا حاضر شد و نشست و دستش را روی شکم آقا گذاشت و چیزهایی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آن حال، نگاهی به او کردند تا ببینند چه دعایی می خواند که متوجه شدند او سوره مبارکه حمد را شروع کرده، وقتی به دقت گوش دادند دیدند او تلفظ بعضی کلمات را هم به درستی نمی داند و غلط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را تمام کرد و همزمان دل درد آقا بهبودی یافت پس از جایش بلند شد تا برود آقا فرمودند دل درد ما که بهتر شد، شما هم سعی کن سوره حمد را درست بخوانی اما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غلط من برای خودم من برای خودم شما هم دل دردت برای خودت ناگهان درد آقا عودت کرد و از گفته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از او دلجویی کردند و راهنمایی نمودند او هم اشاره ای کرد و دل درد آقا بر طرف شد</w:t>
      </w:r>
      <w:r>
        <w:rPr>
          <w:rFonts w:eastAsia="IRNazanin" w:cs="IRNazanin"/>
          <w:color w:val="111111"/>
          <w:sz w:val="28"/>
          <w:szCs w:val="28"/>
          <w:rtl w:val="true"/>
          <w:lang w:bidi="fa-IR"/>
        </w:rPr>
        <w:t>.</w:t>
      </w:r>
    </w:p>
    <w:p>
      <w:pPr>
        <w:pStyle w:val="Heading3"/>
        <w:numPr>
          <w:ilvl w:val="2"/>
          <w:numId w:val="1"/>
        </w:numPr>
        <w:rPr/>
      </w:pPr>
      <w:bookmarkStart w:id="242" w:name="__RefHeading___Toc9012951_1280447820"/>
      <w:bookmarkStart w:id="243" w:name="_Toc84"/>
      <w:bookmarkEnd w:id="242"/>
      <w:r>
        <w:rPr/>
        <w:t>27</w:t>
      </w:r>
      <w:r>
        <w:rPr>
          <w:rtl w:val="true"/>
        </w:rPr>
        <w:t xml:space="preserve">- </w:t>
      </w:r>
      <w:r>
        <w:rPr>
          <w:rtl w:val="true"/>
        </w:rPr>
        <w:t>ورود به حرم مطهّر</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حرم مطهّر </w:t>
      </w:r>
      <w:r>
        <w:rPr>
          <w:rStyle w:val="FootnoteAnchor"/>
          <w:rtl w:val="true"/>
        </w:rPr>
        <w:footnoteReference w:id="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آیت الله میر سیّد علی حایری در مشهد اقامت داشتند شبی در منزل یکی از دوستانشان مهمان بودند که عده ای دور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شب، ایشان به اتفاق آقای 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بازرگانان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منزل می رفتند وقتی به حوالی حرم مطهر رسیدند به شخصی که به اصطلاح آن زمان چراغ کش ایشان بود، دستور می دهند مرکب ایشان را به طرف حرم هدایت کند مرحوم مرشد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شب درب حرم بسته است آقا اعتنا نمی کنند و به راه خود ادامه می دهند و در نزدیکی حرم پیاده شده و بعد از این که </w:t>
      </w:r>
      <w:bookmarkStart w:id="244" w:name="pg16495_191137"/>
    </w:p>
    <w:p>
      <w:pPr>
        <w:pStyle w:val="BookText"/>
        <w:rPr/>
      </w:pPr>
      <w:bookmarkEnd w:id="244"/>
      <w:r>
        <w:rPr>
          <w:rFonts w:ascii="IRNazanin" w:hAnsi="IRNazanin" w:eastAsia="IRNazanin"/>
          <w:color w:val="111111"/>
          <w:sz w:val="28"/>
          <w:sz w:val="28"/>
          <w:szCs w:val="28"/>
          <w:rtl w:val="true"/>
          <w:lang w:bidi="fa-IR"/>
        </w:rPr>
        <w:t>در به رویشان باز می شود وارد می شوند و سلام داده، به اختصار زیارت کرده باز می گردند سپس به همراهان خود می گویند تا زنده ام راضی نیستم کسی از این جریان مطّلع شود</w:t>
      </w:r>
      <w:r>
        <w:rPr>
          <w:rFonts w:eastAsia="IRNazanin" w:cs="IRNazanin"/>
          <w:color w:val="111111"/>
          <w:sz w:val="28"/>
          <w:szCs w:val="28"/>
          <w:rtl w:val="true"/>
          <w:lang w:bidi="fa-IR"/>
        </w:rPr>
        <w:t>!</w:t>
      </w:r>
    </w:p>
    <w:p>
      <w:pPr>
        <w:pStyle w:val="Heading3"/>
        <w:numPr>
          <w:ilvl w:val="2"/>
          <w:numId w:val="1"/>
        </w:numPr>
        <w:rPr/>
      </w:pPr>
      <w:bookmarkStart w:id="245" w:name="__RefHeading___Toc9012953_1280447820"/>
      <w:bookmarkStart w:id="246" w:name="_Toc85"/>
      <w:bookmarkEnd w:id="245"/>
      <w:r>
        <w:rPr/>
        <w:t>28</w:t>
      </w:r>
      <w:r>
        <w:rPr>
          <w:rtl w:val="true"/>
        </w:rPr>
        <w:t xml:space="preserve">- </w:t>
      </w:r>
      <w:r>
        <w:rPr>
          <w:rtl w:val="true"/>
        </w:rPr>
        <w:t>رؤیای حقیقی</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حقیقی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آیت الله میر سیّد علی حایری به قدری در مجاهدت با نفس و سیر و سلوک متحمّل ریاضت های سخت شده بودند که بعضی از اطرافیان نگران حال و سلامتی ایشان بودند با این همه از ایشان نقل شده زمانی در این اندیشه بودم که آیا تاکنون به مرتبه ای از مراتب مجاهدت و سلوک الی الله رسیده ام یا خیر؟ تا این که در خواب دیدم داخل خمره ای بزرگ و بسیار تاریک هستم و این خمره هیچ روزنه ای جز راهی کوچک همچون سر سوزن ندارد که از آن راه نوری می تابد و این هشداری برای من بود که از آن متوجه شدم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أُوتِیتُمْ مِنَ اَلْعِلْمِ إِلاّ قَلِیلاً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جز اندکی به شما داده نشده</w:t>
      </w:r>
      <w:r>
        <w:rPr>
          <w:rFonts w:eastAsia="IRNazanin" w:cs="IRNazanin"/>
          <w:color w:val="111111"/>
          <w:sz w:val="28"/>
          <w:szCs w:val="28"/>
          <w:rtl w:val="true"/>
          <w:lang w:bidi="fa-IR"/>
        </w:rPr>
        <w:t>».</w:t>
      </w:r>
    </w:p>
    <w:p>
      <w:pPr>
        <w:pStyle w:val="Heading3"/>
        <w:numPr>
          <w:ilvl w:val="2"/>
          <w:numId w:val="1"/>
        </w:numPr>
        <w:rPr/>
      </w:pPr>
      <w:bookmarkStart w:id="247" w:name="__RefHeading___Toc9012955_1280447820"/>
      <w:bookmarkStart w:id="248" w:name="_Toc86"/>
      <w:bookmarkEnd w:id="247"/>
      <w:r>
        <w:rPr/>
        <w:t>29</w:t>
      </w:r>
      <w:r>
        <w:rPr>
          <w:rtl w:val="true"/>
        </w:rPr>
        <w:t xml:space="preserve">- </w:t>
      </w:r>
      <w:r>
        <w:rPr>
          <w:rtl w:val="true"/>
        </w:rPr>
        <w:t>جسارت به قبر سیّد</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جسارت به قبر سیّد </w:t>
      </w:r>
      <w:r>
        <w:rPr>
          <w:rStyle w:val="FootnoteAnchor"/>
          <w:rtl w:val="true"/>
        </w:rPr>
        <w:footnoteReference w:id="8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آیت الله میر سیّد علی حایری از عتبات به ایران مراجعت کردند، ابتدا در مشهد رضوی ساکن شدند و در روزهای اوّل ورود، در جستجوی خانه ای برای سکونت دائم بودند، اما هرچه گشتند خانه ای که مناسب باشد و هم اجاره اش برایشان سنگین نباشد، پیدا نمی شد تا این که روزی یک نفر خانه ای را که مدتی بود، تخلیه شده و کسی آن را اجاره نمی کرد نشان داد آقا اجازه دادند طرف با صاحب خانه صحبت کند، اما 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من این جا را خریده ام تاکنون هر کسی در آن ساکن می شود، به سختی و گرفتاری افتاده و من راضی نیستم ایشان که از سادات و اهل علم هستند، دچار سختی </w:t>
      </w:r>
      <w:bookmarkStart w:id="249" w:name="pg16495_191138"/>
    </w:p>
    <w:p>
      <w:pPr>
        <w:pStyle w:val="BookText"/>
        <w:rPr/>
      </w:pPr>
      <w:bookmarkEnd w:id="249"/>
      <w:r>
        <w:rPr>
          <w:rFonts w:ascii="IRNazanin" w:hAnsi="IRNazanin" w:eastAsia="IRNazanin"/>
          <w:color w:val="111111"/>
          <w:sz w:val="28"/>
          <w:sz w:val="28"/>
          <w:szCs w:val="28"/>
          <w:rtl w:val="true"/>
          <w:lang w:bidi="fa-IR"/>
        </w:rPr>
        <w:t>شوند، لیکن آقای حایری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جای دیگری سراغ نداریم، به امید خدا در همین خانه ساکن می شویم صاحب خانه هم چون آقا را تا این حد مایل می بیند موافقت می کند، اما چندی از سکونت ایشان در آن خانه نگذاشته بود که یک شب آقا خواب می بینند دو نفر در آن خانه هستند و با حالتی اعتراض آمیز می گویند تا چندی پیش مرتب مردم ما را آلوده می کردند و الآن هم ما شما هر روز ما را آلوده می سازید آخر به ما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از اولاد پیغمبر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حایری وقتی این حرف ها را می شنوند با تعجب می پرسند من شما را آلوده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مستراح این خانه درست روی قبر ما قرار دارد و علت این هم که هر کس در این جا ساکن می شود به سختی و گرفتاری مبتلا می شود، همین است فردای آن روز آقای حایری جریان را برای مالک تعریف می کنند و اجازه می گیرند تا مستراح آن خانه به محل دیگری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کار اقدام می کنند و هنگام حفاری با کمال تعجب مشاهده می کنند، در آن محل دو جسد که هر دو سالم بودند پیدا می شود که پس از مرمت قبرها و نظافت آن محل، مستراح را در گوشه ای دیگر می سازند و از آن به بعد، بدیُمنی خانه هم تمام می شود</w:t>
      </w:r>
      <w:r>
        <w:rPr>
          <w:rFonts w:eastAsia="IRNazanin" w:cs="IRNazanin"/>
          <w:color w:val="111111"/>
          <w:sz w:val="28"/>
          <w:szCs w:val="28"/>
          <w:rtl w:val="true"/>
          <w:lang w:bidi="fa-IR"/>
        </w:rPr>
        <w:t>.</w:t>
      </w:r>
    </w:p>
    <w:p>
      <w:pPr>
        <w:pStyle w:val="Heading3"/>
        <w:numPr>
          <w:ilvl w:val="2"/>
          <w:numId w:val="1"/>
        </w:numPr>
        <w:rPr/>
      </w:pPr>
      <w:bookmarkStart w:id="250" w:name="__RefHeading___Toc9012957_1280447820"/>
      <w:bookmarkStart w:id="251" w:name="_Toc87"/>
      <w:bookmarkEnd w:id="250"/>
      <w:r>
        <w:rPr/>
        <w:t>30</w:t>
      </w:r>
      <w:r>
        <w:rPr>
          <w:rtl w:val="true"/>
        </w:rPr>
        <w:t xml:space="preserve">- </w:t>
      </w:r>
      <w:r>
        <w:rPr>
          <w:rtl w:val="true"/>
        </w:rPr>
        <w:t>اصالت در سیادت</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در سیادت </w:t>
      </w:r>
      <w:r>
        <w:rPr>
          <w:rStyle w:val="FootnoteAnchor"/>
          <w:rtl w:val="true"/>
        </w:rPr>
        <w:footnoteReference w:id="8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میر سیّد علی حایری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این فکر افتادم که آیا من واقعاً سیّد و از اولاد پیغمبر صلی الله علیه و آله هستم یا خیر؟ و چون خیلی مشغول به این قضیّه شده ،بودم متوسل به ذیل عنایت حضرت امام زمان عجل الله تعالی فرجه الشریف شدم و از ایشان خواستم اگر من از سلسله جلیله سادات ،هستم آن حضرت مرا به دیدار خود سرافراز نمایند سپس برای مدتی به ختم و دعاهای مأثوره مشغول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تا این که آن سال در فصل تابستان در روستای شاه آباد منطقه پیشکوه یزد در بالاخانه ای مجاور استخر سرچشمۀ آن روستا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برحسب اتفاق به پایین نگاه کردم دیدم سیّدی خوش سیما لب استخر ایستاده ناگهان به ذهنم رسید این جا که کسی نبود نکند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پس بدون تأمل به پایین آمدم، اما کسی نبود وقتی به بالا نگاه کردم همان آقا را در بالاخانه دیدم من خودم را به عجله به بالا رساندم، اما دیدم ایشان لب استخر هستند و اگرچه من چند مرتبه سیمای نورانی ایشان را دیدم، اما صحبتی رد و بدل نشد، لیکن دانستم که سید هستم</w:t>
      </w:r>
      <w:r>
        <w:rPr>
          <w:rFonts w:eastAsia="IRNazanin" w:cs="IRNazanin"/>
          <w:color w:val="111111"/>
          <w:sz w:val="28"/>
          <w:szCs w:val="28"/>
          <w:rtl w:val="true"/>
          <w:lang w:bidi="fa-IR"/>
        </w:rPr>
        <w:t xml:space="preserve">. </w:t>
      </w:r>
      <w:bookmarkStart w:id="252" w:name="pg16495_191140"/>
    </w:p>
    <w:p>
      <w:pPr>
        <w:pStyle w:val="Heading2"/>
        <w:numPr>
          <w:ilvl w:val="1"/>
          <w:numId w:val="1"/>
        </w:numPr>
        <w:rPr/>
      </w:pPr>
      <w:bookmarkStart w:id="253" w:name="__RefHeading___Toc9012959_1280447820"/>
      <w:bookmarkStart w:id="254" w:name="_Toc88"/>
      <w:bookmarkEnd w:id="252"/>
      <w:bookmarkEnd w:id="253"/>
      <w:r>
        <w:rPr>
          <w:rtl w:val="true"/>
        </w:rPr>
        <w:t>حزن حضرت حایری</w:t>
      </w:r>
      <w:bookmarkEnd w:id="254"/>
    </w:p>
    <w:p>
      <w:pPr>
        <w:pStyle w:val="BookText"/>
        <w:rPr/>
      </w:pPr>
      <w:r>
        <w:rPr>
          <w:rFonts w:ascii="IRNazanin" w:hAnsi="IRNazanin" w:eastAsia="IRNazanin"/>
          <w:color w:val="111111"/>
          <w:sz w:val="28"/>
          <w:sz w:val="28"/>
          <w:szCs w:val="28"/>
          <w:rtl w:val="true"/>
          <w:lang w:bidi="fa-IR"/>
        </w:rPr>
        <w:t xml:space="preserve">دلم اسیر غم است و نشسته بس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دیده دل خون و دیده گریان؟</w:t>
      </w:r>
    </w:p>
    <w:p>
      <w:pPr>
        <w:pStyle w:val="BookText"/>
        <w:rPr/>
      </w:pPr>
      <w:r>
        <w:rPr>
          <w:rFonts w:ascii="IRNazanin" w:hAnsi="IRNazanin" w:eastAsia="IRNazanin"/>
          <w:color w:val="111111"/>
          <w:sz w:val="28"/>
          <w:sz w:val="28"/>
          <w:szCs w:val="28"/>
          <w:rtl w:val="true"/>
          <w:lang w:bidi="fa-IR"/>
        </w:rPr>
        <w:t xml:space="preserve">کجاست همدم و یاری که گویمش این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می گذرد روز و شب در این زندان؟</w:t>
      </w:r>
    </w:p>
    <w:p>
      <w:pPr>
        <w:pStyle w:val="BookText"/>
        <w:rPr/>
      </w:pPr>
      <w:r>
        <w:rPr>
          <w:rFonts w:ascii="IRNazanin" w:hAnsi="IRNazanin" w:eastAsia="IRNazanin"/>
          <w:color w:val="111111"/>
          <w:sz w:val="28"/>
          <w:sz w:val="28"/>
          <w:szCs w:val="28"/>
          <w:rtl w:val="true"/>
          <w:lang w:bidi="fa-IR"/>
        </w:rPr>
        <w:t xml:space="preserve">چو مَحبَسی است جهان لیک جای پهن و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گشته خلایق در آن همه حیران</w:t>
      </w:r>
    </w:p>
    <w:p>
      <w:pPr>
        <w:pStyle w:val="BookText"/>
        <w:rPr/>
      </w:pPr>
      <w:r>
        <w:rPr>
          <w:rFonts w:ascii="IRNazanin" w:hAnsi="IRNazanin" w:eastAsia="IRNazanin"/>
          <w:color w:val="111111"/>
          <w:sz w:val="28"/>
          <w:sz w:val="28"/>
          <w:szCs w:val="28"/>
          <w:rtl w:val="true"/>
          <w:lang w:bidi="fa-IR"/>
        </w:rPr>
        <w:t xml:space="preserve">خوش آن کسان که شناسند مکر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نبسته دل به سرایی موقّت و ویران</w:t>
      </w:r>
    </w:p>
    <w:p>
      <w:pPr>
        <w:pStyle w:val="BookText"/>
        <w:rPr/>
      </w:pPr>
      <w:r>
        <w:rPr>
          <w:rFonts w:ascii="IRNazanin" w:hAnsi="IRNazanin" w:eastAsia="IRNazanin"/>
          <w:color w:val="111111"/>
          <w:sz w:val="28"/>
          <w:sz w:val="28"/>
          <w:szCs w:val="28"/>
          <w:rtl w:val="true"/>
          <w:lang w:bidi="fa-IR"/>
        </w:rPr>
        <w:t xml:space="preserve">عجب که گرگ اجل باز زد به این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 عالم فرزانه ای از آن دوران</w:t>
      </w:r>
    </w:p>
    <w:p>
      <w:pPr>
        <w:pStyle w:val="BookText"/>
        <w:rPr/>
      </w:pPr>
      <w:r>
        <w:rPr>
          <w:rFonts w:ascii="IRNazanin" w:hAnsi="IRNazanin" w:eastAsia="IRNazanin"/>
          <w:color w:val="111111"/>
          <w:sz w:val="28"/>
          <w:sz w:val="28"/>
          <w:szCs w:val="28"/>
          <w:rtl w:val="true"/>
          <w:lang w:bidi="fa-IR"/>
        </w:rPr>
        <w:t xml:space="preserve">به روز پنجم اردیبهشت رحلت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جیم نخست آمده مقیم جنان</w:t>
      </w:r>
    </w:p>
    <w:p>
      <w:pPr>
        <w:pStyle w:val="BookText"/>
        <w:rPr/>
      </w:pPr>
      <w:r>
        <w:rPr>
          <w:rFonts w:ascii="IRNazanin" w:hAnsi="IRNazanin" w:eastAsia="IRNazanin"/>
          <w:color w:val="111111"/>
          <w:sz w:val="28"/>
          <w:sz w:val="28"/>
          <w:szCs w:val="28"/>
          <w:rtl w:val="true"/>
          <w:lang w:bidi="fa-IR"/>
        </w:rPr>
        <w:t xml:space="preserve">میرزا سیّد علی که ندارد نظیر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صادق آن محمّد است و نخبه انسان</w:t>
      </w:r>
    </w:p>
    <w:p>
      <w:pPr>
        <w:pStyle w:val="BookText"/>
        <w:rPr/>
      </w:pPr>
      <w:r>
        <w:rPr>
          <w:rFonts w:ascii="IRNazanin" w:hAnsi="IRNazanin" w:eastAsia="IRNazanin"/>
          <w:color w:val="111111"/>
          <w:sz w:val="28"/>
          <w:sz w:val="28"/>
          <w:szCs w:val="28"/>
          <w:rtl w:val="true"/>
          <w:lang w:bidi="fa-IR"/>
        </w:rPr>
        <w:t xml:space="preserve">چو رفت از نظر مردم آن یگانه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عالی و دانی بر او عزاداران</w:t>
      </w:r>
    </w:p>
    <w:p>
      <w:pPr>
        <w:pStyle w:val="BookText"/>
        <w:rPr/>
      </w:pPr>
      <w:r>
        <w:rPr>
          <w:rFonts w:ascii="IRNazanin" w:hAnsi="IRNazanin" w:eastAsia="IRNazanin"/>
          <w:color w:val="111111"/>
          <w:sz w:val="28"/>
          <w:sz w:val="28"/>
          <w:szCs w:val="28"/>
          <w:rtl w:val="true"/>
          <w:lang w:bidi="fa-IR"/>
        </w:rPr>
        <w:t xml:space="preserve">بخواست سال وفاتش یکی به دور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ذهن نیفتد به ورطه نسیان</w:t>
      </w:r>
    </w:p>
    <w:p>
      <w:pPr>
        <w:pStyle w:val="BookText"/>
        <w:rPr/>
      </w:pPr>
      <w:r>
        <w:rPr>
          <w:rFonts w:ascii="IRNazanin" w:hAnsi="IRNazanin" w:eastAsia="IRNazanin"/>
          <w:color w:val="111111"/>
          <w:sz w:val="28"/>
          <w:sz w:val="28"/>
          <w:szCs w:val="28"/>
          <w:rtl w:val="true"/>
          <w:lang w:bidi="fa-IR"/>
        </w:rPr>
        <w:t>ندایی آمده از غیب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سال وفاتش تو عاری از نقصان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برون گشت و گفت این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حضرت حق فوت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Style w:val="FootnoteAnchor"/>
        </w:rPr>
        <w:footnoteReference w:id="87"/>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55" w:name="pg16495_191141"/>
    </w:p>
    <w:p>
      <w:pPr>
        <w:pStyle w:val="BookText"/>
        <w:rPr/>
      </w:pPr>
      <w:bookmarkEnd w:id="255"/>
      <w:r>
        <w:rPr>
          <w:rFonts w:ascii="IRNazanin" w:hAnsi="IRNazanin" w:eastAsia="IRNazanin"/>
          <w:color w:val="111111"/>
          <w:sz w:val="28"/>
          <w:sz w:val="28"/>
          <w:szCs w:val="28"/>
          <w:rtl w:val="true"/>
          <w:lang w:bidi="fa-IR"/>
        </w:rPr>
        <w:t>عالم عامل</w:t>
      </w:r>
    </w:p>
    <w:p>
      <w:pPr>
        <w:pStyle w:val="Heading2"/>
        <w:numPr>
          <w:ilvl w:val="1"/>
          <w:numId w:val="1"/>
        </w:numPr>
        <w:rPr/>
      </w:pPr>
      <w:bookmarkStart w:id="256" w:name="__RefHeading___Toc9012961_1280447820"/>
      <w:bookmarkStart w:id="257" w:name="_Toc89"/>
      <w:bookmarkEnd w:id="256"/>
      <w:r>
        <w:rPr>
          <w:rtl w:val="true"/>
        </w:rPr>
        <w:t>آیت الله آخوند ملّا حسن طالب مالمیری قُدّس سرّه</w:t>
      </w:r>
      <w:bookmarkEnd w:id="257"/>
    </w:p>
    <w:p>
      <w:pPr>
        <w:pStyle w:val="Heading3"/>
        <w:numPr>
          <w:ilvl w:val="2"/>
          <w:numId w:val="1"/>
        </w:numPr>
        <w:rPr/>
      </w:pPr>
      <w:bookmarkStart w:id="258" w:name="__RefHeading___Toc9012963_1280447820"/>
      <w:bookmarkStart w:id="259" w:name="_Toc90"/>
      <w:bookmarkEnd w:id="258"/>
      <w:r>
        <w:rPr>
          <w:rtl w:val="true"/>
        </w:rPr>
        <w:t>اشاره</w:t>
      </w:r>
      <w:bookmarkEnd w:id="2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ملّاحسن ابن ابیطالب مالمیری، حدود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محلّه مالمیر واقع در خارج حصار دارالعباده یزد به دنیا آمد و چون پدرش پارچه بافی ساده و خرده پا بود، وی نیز برحسب رسم ،زمان به این حرفه کشانده شد و دوره نوجوانی را نیز به این کار ،گذراند اما شوق وافر او به تحصیل باعث شد در ضمن کار برای امرار معاش به تحصیل علوم دینی روی آورد و کام تشنه جان را به زلال علم و معرفت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طی سطوح مقدماتی و زمانی که طلبه ای فاضل قلمداد شد دست از حرفه پرزحمت شعربافی کشید و یکسره به تحصیل پرداخت و در یزد و نجف به کسب معارف و علوم دینی تا نیل به درجه اجتهاد کوشید و در میان علماء زمان خود بیش از همه از محضر مرحوم آقا شیخ جعفر کرمانی بهره برد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به تدریس پرداخت و شاگردانی تربیت کرد که بعدها خود و فرزندانشان مصدر خدمات بزرگی در یزد شدند از جمله میرزا ابو طالب 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سومین شهید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حاج سیّد علی محمد وزیری از مشاهیر شاگردان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تدریس و امامت جماعت در مساجد محله مالمیر مرجع امور دینی و اجتماعی مردم در محلات پایین شهر یزد بود و چون جلال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جبّار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وجودش را تحمل کند چندی به مهریز تبعید شد لیکن در زمان زعامت مرحوم آقا سیّد محمّد کاظم یزدی و به امر ایشان </w:t>
      </w:r>
      <w:bookmarkStart w:id="260" w:name="pg16495_191144"/>
    </w:p>
    <w:p>
      <w:pPr>
        <w:pStyle w:val="BookText"/>
        <w:rPr/>
      </w:pPr>
      <w:bookmarkEnd w:id="260"/>
      <w:r>
        <w:rPr>
          <w:rFonts w:ascii="IRNazanin" w:hAnsi="IRNazanin" w:eastAsia="IRNazanin"/>
          <w:color w:val="111111"/>
          <w:sz w:val="28"/>
          <w:sz w:val="28"/>
          <w:szCs w:val="28"/>
          <w:rtl w:val="true"/>
          <w:lang w:bidi="fa-IR"/>
        </w:rPr>
        <w:t>به یزد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وی فتنه های بهائیت در گوشه و کنار شهر گاه بالا می گرفت و توسط مردم متعصب اعمال تحریک آمیزی انجام می شد که عمدتاً در این قسمت از شهر با وساطت وی این امور فیصله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بزرگوار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حالی که از خزینه حمام بیرون آمده بود جان به جان آفرین تسلیم کرد و در جوار بقعه حضرت سيّد فتح الدّين رضا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261" w:name="__RefHeading___Toc9012965_1280447820"/>
      <w:bookmarkStart w:id="262" w:name="_Toc91"/>
      <w:bookmarkEnd w:id="261"/>
      <w:r>
        <w:rPr/>
        <w:t>1</w:t>
      </w:r>
      <w:r>
        <w:rPr>
          <w:rtl w:val="true"/>
        </w:rPr>
        <w:t xml:space="preserve">- </w:t>
      </w:r>
      <w:r>
        <w:rPr>
          <w:rtl w:val="true"/>
        </w:rPr>
        <w:t>محبّت به مجرم</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مجرم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روزی مرحوم آخوند ملاحسن طالب مالمیری، برای مرحوم حجّت الاسلام آقا شیخ حسن کرباسی پیام می دهند بیا می خواهم مجرمی را حد بزنم تو هم حد زدن را یاد بگیر و هم بر شمارش تعداد تازیانه نظارت کن مرحوم آقای کرباسی فرموده اند وقتی خدمت آخوند رسیدم محکوم را آوردند و چون زمستان بود و لباس زیادی بر تن ،داشت اوّل بعضی از لباس های او را کندند و سپس بر او حد جاری شد بعد از این آخوند رو به آن مرد کردند و گفتند چرا کاری از تو سر زد که من مجبور به اجرای حد باشم؟ سپس به خادمشان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لباس هایش را به او بپوشانید که سرما نخورد و بعد دستور دادند برایش چای آوردند</w:t>
      </w:r>
      <w:r>
        <w:rPr>
          <w:rFonts w:eastAsia="IRNazanin" w:cs="IRNazanin"/>
          <w:color w:val="111111"/>
          <w:sz w:val="28"/>
          <w:szCs w:val="28"/>
          <w:rtl w:val="true"/>
          <w:lang w:bidi="fa-IR"/>
        </w:rPr>
        <w:t>!</w:t>
      </w:r>
    </w:p>
    <w:p>
      <w:pPr>
        <w:pStyle w:val="Heading3"/>
        <w:numPr>
          <w:ilvl w:val="2"/>
          <w:numId w:val="1"/>
        </w:numPr>
        <w:rPr/>
      </w:pPr>
      <w:bookmarkStart w:id="263" w:name="__RefHeading___Toc9012967_1280447820"/>
      <w:bookmarkStart w:id="264" w:name="_Toc92"/>
      <w:bookmarkEnd w:id="263"/>
      <w:r>
        <w:rPr/>
        <w:t>2</w:t>
      </w:r>
      <w:r>
        <w:rPr>
          <w:rtl w:val="true"/>
        </w:rPr>
        <w:t xml:space="preserve">- </w:t>
      </w:r>
      <w:r>
        <w:rPr>
          <w:rtl w:val="true"/>
        </w:rPr>
        <w:t>موضع گیری در برابر خودسری</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گیری در برابر خودسری </w:t>
      </w:r>
      <w:r>
        <w:rPr>
          <w:rStyle w:val="FootnoteAnchor"/>
          <w:rtl w:val="true"/>
        </w:rPr>
        <w:footnoteReference w:id="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مرحوم آخوند ملاحسن طالب مالمیری در محله مالمیر و سایر محلات مجاور در یزد مرجع رفع و رجوع مسائل و مشکلات دینی و اجتماعی مردم بود فرقه ضاله بهائی در گوشه و کنار حرکات و تبلیغات سوئی داشتند که </w:t>
      </w:r>
      <w:bookmarkStart w:id="265" w:name="pg16495_191145"/>
    </w:p>
    <w:p>
      <w:pPr>
        <w:pStyle w:val="BookText"/>
        <w:rPr/>
      </w:pPr>
      <w:bookmarkEnd w:id="265"/>
      <w:r>
        <w:rPr>
          <w:rFonts w:ascii="IRNazanin" w:hAnsi="IRNazanin" w:eastAsia="IRNazanin"/>
          <w:color w:val="111111"/>
          <w:sz w:val="28"/>
          <w:sz w:val="28"/>
          <w:szCs w:val="28"/>
          <w:rtl w:val="true"/>
          <w:lang w:bidi="fa-IR"/>
        </w:rPr>
        <w:t>گاه موجب تحریک مردم می شد و بعضاً موفق می شدند بعضی از افراد فقیر را که در باورهای دینی سست بودند، فریب داده، گمراه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بارها بین مردم متعصب مسلمان و بهائیان درگیری و نزاع رخ می داد و مردم مجبور بودند برای تعيين تكليف اشخاص مشکوک را نزد آخوند بیاورند کسانی که به این ترتیب پیش وی آورده می شدند معمولاً اظهار بیزاری نموده، آزاد می شدند، اما یک بار آخوند دستور داد فردی را که از لحاظ اعتقادی مشکوک بود نزد او بیاورند اما طولی نکشید که عده ای اوباش سر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گوش آخوند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خود او را بیاورید حال که چنین کرده اید از من دور شوید و جواب خدا را هم خودتان بدهید</w:t>
      </w:r>
      <w:r>
        <w:rPr>
          <w:rFonts w:eastAsia="IRNazanin" w:cs="IRNazanin"/>
          <w:color w:val="111111"/>
          <w:sz w:val="28"/>
          <w:szCs w:val="28"/>
          <w:rtl w:val="true"/>
          <w:lang w:bidi="fa-IR"/>
        </w:rPr>
        <w:t>!</w:t>
      </w:r>
    </w:p>
    <w:p>
      <w:pPr>
        <w:pStyle w:val="Heading3"/>
        <w:numPr>
          <w:ilvl w:val="2"/>
          <w:numId w:val="1"/>
        </w:numPr>
        <w:rPr/>
      </w:pPr>
      <w:bookmarkStart w:id="266" w:name="__RefHeading___Toc9012969_1280447820"/>
      <w:bookmarkStart w:id="267" w:name="_Toc93"/>
      <w:bookmarkEnd w:id="266"/>
      <w:r>
        <w:rPr/>
        <w:t>3</w:t>
      </w:r>
      <w:r>
        <w:rPr>
          <w:rtl w:val="true"/>
        </w:rPr>
        <w:t xml:space="preserve">- </w:t>
      </w:r>
      <w:r>
        <w:rPr>
          <w:rtl w:val="true"/>
        </w:rPr>
        <w:t>نامۀ آقا سیّد محمّد کاظم یزدی</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آقا سیّد محمّد کاظم یزدی </w:t>
      </w:r>
      <w:r>
        <w:rPr>
          <w:rStyle w:val="FootnoteAnchor"/>
          <w:rtl w:val="true"/>
        </w:rPr>
        <w:footnoteReference w:id="8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یکی از فاسدترین حکّام ظلم که در زمان حکومت قاجاریه سالیانی بر مردم یزد مسلّط بود، شاهزاده جلال الدوله فرزند ظل السلطان و نوه ناصرالدین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ظلم و ستمی و ستمی که بر عموم روا می داشت به علت ضعف ایمان نسبت به علما نیز بدرفتار بود و در پی بهانه می گشت تا آنان را تحت فشار قرار دهد که موارد بسیاری از آن ها در تاریخ حکومت یزد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بار وی مرحوم آخوند ملاحسن طالب مالمیری را که از متنفّذین علما در قسمت پایین شهر بود و منزل و مدرس وی با قلعه حکومتی فاصله چندانی نداشت، مورد اذیت و آزار قرار داد و چون با سرسختی وی مواجه شد آخوند را چندی به مهریز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که از مظالم این حاکم جبار به تنگ آمده و سوای مسئله شخصی، مردم را نیز در تنگنا می دید که به جان و ناموس آن ها تجاوز می شود و از هر فسق و فجوری که مایل باشد، روی گردان نیست نامه ای مفصل و مشروح به مرجع عالی قدر زمان حضرت آیت الله سیّد محمّد کاظم یزدی نوشت و آن را روی یک پارچه چلواری تحریر نموده، برای این که به وسیله </w:t>
      </w:r>
      <w:bookmarkStart w:id="268" w:name="pg16495_191146"/>
    </w:p>
    <w:p>
      <w:pPr>
        <w:pStyle w:val="BookText"/>
        <w:rPr/>
      </w:pPr>
      <w:bookmarkEnd w:id="268"/>
      <w:r>
        <w:rPr>
          <w:rFonts w:ascii="IRNazanin" w:hAnsi="IRNazanin" w:eastAsia="IRNazanin"/>
          <w:color w:val="111111"/>
          <w:sz w:val="28"/>
          <w:sz w:val="28"/>
          <w:szCs w:val="28"/>
          <w:rtl w:val="true"/>
          <w:lang w:bidi="fa-IR"/>
        </w:rPr>
        <w:t>عوامل حکومتی کشف نشود آن را در جوف قبای یکی از بستگان نزدیکش که عازم عتبات بود، دوخت و سفارش کرد آن را به محض ورود به نجف به حضور مرحوم سید یزدی ببرد شاید ایشان چاره ای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جز آخوند ملّاحسن طالب، مرحوم حاجی میرزا آقا از علمای دیگر یزد نیز که فرزند مرحوم آقا شیخ جعفر معروف به کرمانی بود نیز از طرف جلال الدوله مورد هتک قرار گرفته بود مرحوم آیت الله یزدی پس از ملاحظه فقرات تظلّم آخوند ملاحسن، نامه ای خطاب به امیر سید حسین قمی نوشت که در ذیل به آن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لاحول ولا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الحقيقه اين اوقات مصداق آیه شريفة </w:t>
      </w:r>
      <w:r>
        <w:rPr>
          <w:rFonts w:ascii="Amiri" w:hAnsi="Amiri" w:eastAsia="Amiri" w:cs="Amiri"/>
          <w:color w:val="111111"/>
          <w:sz w:val="28"/>
          <w:sz w:val="28"/>
          <w:szCs w:val="28"/>
          <w:rtl w:val="true"/>
          <w:lang w:bidi="ar-SA"/>
        </w:rPr>
        <w:t>ظَهَرَ الْفَسَادُ فِي الْبَرِّ وَالْبَحْرِ بِمَا كَسَبَتْ أَيْدِي النَّاسِ</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التّوالي ناملایمات در تزاید و عمده آن از تجرّی بی اندازۀ مُبدعين و ملحدین و اشاعه کفریّات و زندقه که ناشی از گمان حرّیّت قلم و لسان است که منشأ خرابی ها شده چندی قبل قرة العیون محترم آقا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آن را معروض داشته باعث مزاحمت فعلیه آن است که جنابان مستطابان عمدتی العلماء العاملين آقای آخوند ملاحسن مالمیری و آقای حاجی میرزا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بقاعده موجّه مسموع الكلمه عند عامه اهل البلد و در حقیقت مورد اطمینان این جانب می باشد در دارالعباد یزد توهینات به ایشان وارد آمده، دور نیست آن جناب قضایای ایشان را مستحضر باشید و چنان که ممکن باشد، تدارکی بفرمایید</w:t>
      </w:r>
      <w:r>
        <w:rPr>
          <w:rFonts w:eastAsia="IRNazanin" w:cs="IRNazanin"/>
          <w:color w:val="111111"/>
          <w:sz w:val="28"/>
          <w:szCs w:val="28"/>
          <w:rtl w:val="true"/>
          <w:lang w:bidi="fa-IR"/>
        </w:rPr>
        <w:t>... .</w:t>
      </w:r>
    </w:p>
    <w:p>
      <w:pPr>
        <w:pStyle w:val="Heading3"/>
        <w:numPr>
          <w:ilvl w:val="2"/>
          <w:numId w:val="1"/>
        </w:numPr>
        <w:rPr/>
      </w:pPr>
      <w:bookmarkStart w:id="269" w:name="__RefHeading___Toc9012971_1280447820"/>
      <w:bookmarkStart w:id="270" w:name="_Toc94"/>
      <w:bookmarkEnd w:id="269"/>
      <w:r>
        <w:rPr/>
        <w:t>4</w:t>
      </w:r>
      <w:r>
        <w:rPr>
          <w:rtl w:val="true"/>
        </w:rPr>
        <w:t xml:space="preserve">- </w:t>
      </w:r>
      <w:r>
        <w:rPr>
          <w:rtl w:val="true"/>
        </w:rPr>
        <w:t>امر به معروف</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w:t>
      </w:r>
      <w:r>
        <w:rPr>
          <w:rStyle w:val="FootnoteAnchor"/>
          <w:rtl w:val="true"/>
        </w:rPr>
        <w:footnoteReference w:id="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عمدتاً بیسواد بودند، بیشترین ارتباط را با ائمه جماعات و اهل منبر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آخوند ملّا حسن طالب مالمیری که خود </w:t>
      </w:r>
      <w:bookmarkStart w:id="271" w:name="pg16495_191147"/>
    </w:p>
    <w:p>
      <w:pPr>
        <w:pStyle w:val="BookText"/>
        <w:rPr/>
      </w:pPr>
      <w:bookmarkEnd w:id="271"/>
      <w:r>
        <w:rPr>
          <w:rFonts w:ascii="IRNazanin" w:hAnsi="IRNazanin" w:eastAsia="IRNazanin"/>
          <w:color w:val="111111"/>
          <w:sz w:val="28"/>
          <w:sz w:val="28"/>
          <w:szCs w:val="28"/>
          <w:rtl w:val="true"/>
          <w:lang w:bidi="fa-IR"/>
        </w:rPr>
        <w:t>از قشر زحمت کش و کم درآمد محلّه برخاسته بود و با فرهنگ و امور روزمرّه مردم آشنایی داشت، از جمله آن روحانیون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عدّه ای از اهل محل نزد وی آمدند و چون نیمی از ماه مبارک رمضان سپری شده بود در مورد فضیلت شب های قدر و اعمال آن شب ها از وی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که خبر از اعمال و کردار مردم در طول سال داشت و می دانست آن ها که در پی ثواب اعمال این شب ها هستند چه مشی و مرامی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سعی کنید در عوض خواندن دعاهایی که برای این شب ها رسیده دست از بعضی کارهای ناروا بردارید و به جای احیا همچون شب های دیگر استراحت کنید خداوند بیشتر به شما نظر لطف و مرحمت خواهد داشت تا این که هم اعمالتان مثل شب های دیگر ناپسند باشد و هم دعاهایی را که برای این شب ها رسیده بخوانید</w:t>
      </w:r>
      <w:r>
        <w:rPr>
          <w:rFonts w:eastAsia="IRNazanin" w:cs="IRNazanin"/>
          <w:color w:val="111111"/>
          <w:sz w:val="28"/>
          <w:szCs w:val="28"/>
          <w:rtl w:val="true"/>
          <w:lang w:bidi="fa-IR"/>
        </w:rPr>
        <w:t>!</w:t>
      </w:r>
    </w:p>
    <w:p>
      <w:pPr>
        <w:pStyle w:val="Heading3"/>
        <w:numPr>
          <w:ilvl w:val="2"/>
          <w:numId w:val="1"/>
        </w:numPr>
        <w:rPr/>
      </w:pPr>
      <w:bookmarkStart w:id="272" w:name="__RefHeading___Toc9012973_1280447820"/>
      <w:bookmarkStart w:id="273" w:name="_Toc95"/>
      <w:bookmarkEnd w:id="272"/>
      <w:r>
        <w:rPr/>
        <w:t>5</w:t>
      </w:r>
      <w:r>
        <w:rPr>
          <w:rtl w:val="true"/>
        </w:rPr>
        <w:t xml:space="preserve">- </w:t>
      </w:r>
      <w:r>
        <w:rPr>
          <w:rtl w:val="true"/>
        </w:rPr>
        <w:t>توجّه به زندگی و معیشت مطرب</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زندگی و معیشت مطرب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زمانی که مرحوم آخوند ملّاحسن طالب مالمیری در محلّه مالمیر و اطراف آن مورد رجوع عامّة مردم بود شخصی که کارش تنبک زنی توأم با بازی با میمون بود و در مجالس جشن و شادی از این راه ارتزاق می کرد در ماه های محرم و صفر کارش را تعطیل می کرد اما چون راه دیگری برای امرار معاش نداشت، آخوند در این دو ماه از محل وجوهات شرعی برایش مقرری قرار داده بود و چون او حرمت این دو ماه را رعایت می کرد وی هم از این که آن شخص در مضیقه قرار گیرد جلوگیری می کرد تا این که خبر به گوش آیت الله میرسیّد علی حایری رسید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حایری که در زمان خود از بزرگان علمای ایران محسوب می شد اما دخالتی در امور نمی کرد از این کار آخوند ملّاحسن تعجب کرد و به دنبال او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درباره شما شنیده ام آیا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w:t>
      </w:r>
      <w:bookmarkStart w:id="274" w:name="pg16495_191148"/>
    </w:p>
    <w:p>
      <w:pPr>
        <w:pStyle w:val="BookText"/>
        <w:rPr/>
      </w:pPr>
      <w:bookmarkEnd w:id="27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هر چه هست همین که در این دو ماه حیا می کند و دست از کارش بر می دارد و کارش را تعطیل می کند و از این که بدون خرجی بماند ابا ندارد من هم به خاطر رعایت حال عائله او هم که شده به وی مقرری می دهم مرحوم حایری از این استدلال وی خشنود می شود و از جا بلند شده، او را می بوسد و می فرماید الحق که تو درست فهمیده ای</w:t>
      </w:r>
      <w:r>
        <w:rPr>
          <w:rFonts w:eastAsia="IRNazanin" w:cs="IRNazanin"/>
          <w:color w:val="111111"/>
          <w:sz w:val="28"/>
          <w:szCs w:val="28"/>
          <w:rtl w:val="true"/>
          <w:lang w:bidi="fa-IR"/>
        </w:rPr>
        <w:t>!</w:t>
      </w:r>
    </w:p>
    <w:p>
      <w:pPr>
        <w:pStyle w:val="Heading3"/>
        <w:numPr>
          <w:ilvl w:val="2"/>
          <w:numId w:val="1"/>
        </w:numPr>
        <w:rPr/>
      </w:pPr>
      <w:bookmarkStart w:id="275" w:name="__RefHeading___Toc9012975_1280447820"/>
      <w:bookmarkStart w:id="276" w:name="_Toc96"/>
      <w:bookmarkEnd w:id="275"/>
      <w:r>
        <w:rPr/>
        <w:t>6</w:t>
      </w:r>
      <w:r>
        <w:rPr>
          <w:rtl w:val="true"/>
        </w:rPr>
        <w:t xml:space="preserve">- </w:t>
      </w:r>
      <w:r>
        <w:rPr>
          <w:rtl w:val="true"/>
        </w:rPr>
        <w:t>اکرام زائر اباعبدالله الحسين علیه السلام</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اکرام زائر اباعبدالله الحسين علیه السلام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زمانی مرحوم حسین حکیم همان کسی که کار معرکه گیری را در ماه های محرّم و صفر تعطیل می کرد، </w:t>
      </w:r>
      <w:r>
        <w:rPr>
          <w:rStyle w:val="FootnoteAnchor"/>
          <w:rtl w:val="true"/>
        </w:rPr>
        <w:footnoteReference w:id="93"/>
      </w:r>
      <w:r>
        <w:rPr>
          <w:rFonts w:ascii="IRNazanin" w:hAnsi="IRNazanin" w:eastAsia="IRNazanin"/>
          <w:color w:val="111111"/>
          <w:sz w:val="28"/>
          <w:sz w:val="28"/>
          <w:szCs w:val="28"/>
          <w:rtl w:val="true"/>
          <w:lang w:bidi="fa-IR"/>
        </w:rPr>
        <w:t>قصد زیارت عتبات در عراق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واسطة توجهی که آخوند ملّاحسن طالب نسبت به وی داشت روزی برای وداع به محضر وی آمد و از آخوند حلالیت طلبید و از او خواست از خداوند بخواهد توفیق زیارت با معرفت به او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که پاکدلی او را دید، صمیمانه برایش دعا کرد و با هم خداحافظی کردند، امّا پس از ماه ها که این سفر از ماه ها که این سفر به طول کشید روزی به وی خبر دادند که حسین حکیم از سفر بازگشته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بعد از اقامه نماز ظهر و عصر در مسجد آخوند رو به نمازگزاران کرد و گفت امروز از شما می خواهم همگی مرا همراهی کنید و برای چند لحظه به خانه حسین حکیم برویم مردم که از این حرکت وی شگفت زده شده بودند، با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چگونه ممکن است شخصی چون ایشان به دیدن چنین کسی برود؟ اما آخوند که میدانست راه نفوذ به دلها چگونه است با همراهان به طرف منزل حسین حکیم حرکت کردند از آن ،طرف کسی این خبر را به وی رساند که آخوند به طرف منزل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حکیم از منزل بیرون آمد و با تعجب مشاهده کرد که آخوند پیشاپیش عده ای به منزل او نزدیک می شوند او </w:t>
      </w:r>
      <w:bookmarkStart w:id="277" w:name="pg16495_191149"/>
    </w:p>
    <w:p>
      <w:pPr>
        <w:pStyle w:val="BookText"/>
        <w:rPr/>
      </w:pPr>
      <w:bookmarkEnd w:id="277"/>
      <w:r>
        <w:rPr>
          <w:rFonts w:ascii="IRNazanin" w:hAnsi="IRNazanin" w:eastAsia="IRNazanin"/>
          <w:color w:val="111111"/>
          <w:sz w:val="28"/>
          <w:sz w:val="28"/>
          <w:szCs w:val="28"/>
          <w:rtl w:val="true"/>
          <w:lang w:bidi="fa-IR"/>
        </w:rPr>
        <w:t>چنان از دیدن این صحنه خوشحال شد که خود را روی زمین انداخت و فاصله زیادی از راه را به حالت غلت رفت و خود را به خاک مالید تا به آخوند نزدیک شد و رفت که بر پاهای وی بوسه زند اما آخوند نگذاشت و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 بلند کنید سپس سر و رویش را بوسید سپس با تغیر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تو زائر حضرت امیرالمؤمنین و فرزندان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باید از تو تجلیل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شد و مدتی نشست و چندی ماند، اما حسین حکیم تا زنده بود، این خاطره خوشایند از نظرش نمی رفت</w:t>
      </w:r>
      <w:r>
        <w:rPr>
          <w:rFonts w:eastAsia="IRNazanin" w:cs="IRNazanin"/>
          <w:color w:val="111111"/>
          <w:sz w:val="28"/>
          <w:szCs w:val="28"/>
          <w:rtl w:val="true"/>
          <w:lang w:bidi="fa-IR"/>
        </w:rPr>
        <w:t>.</w:t>
      </w:r>
    </w:p>
    <w:p>
      <w:pPr>
        <w:pStyle w:val="Heading3"/>
        <w:numPr>
          <w:ilvl w:val="2"/>
          <w:numId w:val="1"/>
        </w:numPr>
        <w:rPr/>
      </w:pPr>
      <w:bookmarkStart w:id="278" w:name="__RefHeading___Toc9012977_1280447820"/>
      <w:bookmarkStart w:id="279" w:name="_Toc97"/>
      <w:bookmarkEnd w:id="278"/>
      <w:r>
        <w:rPr/>
        <w:t>7</w:t>
      </w:r>
      <w:r>
        <w:rPr>
          <w:rtl w:val="true"/>
        </w:rPr>
        <w:t xml:space="preserve">- </w:t>
      </w:r>
      <w:r>
        <w:rPr>
          <w:rtl w:val="true"/>
        </w:rPr>
        <w:t>خباثت مبلّغ بهایی</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خباثت مبلّغ بهایی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محمّد طاهر مالمیری، از مبلغین بسیار فعال و از سران فرقه ضاله بهائی در یزد بود که پیوسته به عناوین مختلف، مردمان ساده را گمراه می کرد وی کسی است که در فلسطین نزد رجال رده بالای این سلسلهٔ گمراه و منحرف به سر برده بود و مأموریت یزد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که او را شناخته بودند، بارها وی را جلب و به محضر آخوند ملاحسن طالب مالمیری می آوردند و از ایشان می خواستند تکلیف او را یکسره کنند لیکن ایشان با نهایت متانت و آرامی از این خبیث می خواست تا از این فرقه بیزاری ،جوید او هم که شگرد کارش را خوب می دانست، به همۀ سران بهائی از صدر تا ذیل فحاشی کرده و آنان را لعن و نفرین می کرد اما در خفا به اعمال سوء خود ادامه می داد با این همه، وی در کتابی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شهدای بهائیت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انتقاد نموده و با این که حتی یک بهائی به حکم او کشته نشده از او به بدی یاد کرده است</w:t>
      </w:r>
      <w:r>
        <w:rPr>
          <w:rFonts w:eastAsia="IRNazanin" w:cs="IRNazanin"/>
          <w:color w:val="111111"/>
          <w:sz w:val="28"/>
          <w:szCs w:val="28"/>
          <w:rtl w:val="true"/>
          <w:lang w:bidi="fa-IR"/>
        </w:rPr>
        <w:t>.</w:t>
      </w:r>
    </w:p>
    <w:p>
      <w:pPr>
        <w:pStyle w:val="Heading3"/>
        <w:numPr>
          <w:ilvl w:val="2"/>
          <w:numId w:val="1"/>
        </w:numPr>
        <w:rPr/>
      </w:pPr>
      <w:bookmarkStart w:id="280" w:name="__RefHeading___Toc9012979_1280447820"/>
      <w:bookmarkStart w:id="281" w:name="_Toc98"/>
      <w:bookmarkEnd w:id="280"/>
      <w:r>
        <w:rPr/>
        <w:t>8</w:t>
      </w:r>
      <w:r>
        <w:rPr>
          <w:rtl w:val="true"/>
        </w:rPr>
        <w:t xml:space="preserve">- </w:t>
      </w:r>
      <w:r>
        <w:rPr>
          <w:rtl w:val="true"/>
        </w:rPr>
        <w:t>اولین منبر</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منبر </w:t>
      </w:r>
      <w:r>
        <w:rPr>
          <w:rStyle w:val="FootnoteAnchor"/>
          <w:rtl w:val="true"/>
        </w:rPr>
        <w:footnoteReference w:id="9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آقای وزیری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فطری </w:t>
      </w:r>
      <w:bookmarkStart w:id="282" w:name="pg16495_191150"/>
    </w:p>
    <w:p>
      <w:pPr>
        <w:pStyle w:val="BookText"/>
        <w:rPr/>
      </w:pPr>
      <w:bookmarkEnd w:id="282"/>
      <w:r>
        <w:rPr>
          <w:rFonts w:ascii="IRNazanin" w:hAnsi="IRNazanin" w:eastAsia="IRNazanin"/>
          <w:color w:val="111111"/>
          <w:sz w:val="28"/>
          <w:sz w:val="28"/>
          <w:szCs w:val="28"/>
          <w:rtl w:val="true"/>
          <w:lang w:bidi="fa-IR"/>
        </w:rPr>
        <w:t>هنوز برای استادم مرحوم آخوند ملاحسن طالب مالمیری عید ثابت نشده بود و مردم مردد بودند تا این که برای ایشان خبر آوردند برای موثقین عید ثابت شده و جلال الدوله دستور داده به همین مناسبت چندین تیر توپ شلیک کنند در این هنگام آخوند فرمودند من هم الآن می گویم توپ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که هنوز طلبه جوانی بودم و تا آن روز به منبر نرفته بودم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بلند شو و امر کردند در حضور ایشان و طلاب و مردم حاضر صحبت کنم من آن چنان از این دستور غیر منتظره جا خوردم که نمی 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حول و قوه الهی به منبر رفتم و به گونه ای صحبت کردم که مورد تشویق و محبت ایشان قرار گرفتم و هرگز آن خاطرۀ اولین منبر از نظرم نمی رود</w:t>
      </w:r>
      <w:r>
        <w:rPr>
          <w:rFonts w:eastAsia="IRNazanin" w:cs="IRNazanin"/>
          <w:color w:val="111111"/>
          <w:sz w:val="28"/>
          <w:szCs w:val="28"/>
          <w:rtl w:val="true"/>
          <w:lang w:bidi="fa-IR"/>
        </w:rPr>
        <w:t>!</w:t>
      </w:r>
    </w:p>
    <w:p>
      <w:pPr>
        <w:pStyle w:val="Heading3"/>
        <w:numPr>
          <w:ilvl w:val="2"/>
          <w:numId w:val="1"/>
        </w:numPr>
        <w:rPr/>
      </w:pPr>
      <w:bookmarkStart w:id="283" w:name="__RefHeading___Toc9012981_1280447820"/>
      <w:bookmarkStart w:id="284" w:name="_Toc99"/>
      <w:bookmarkEnd w:id="283"/>
      <w:r>
        <w:rPr/>
        <w:t>9</w:t>
      </w:r>
      <w:r>
        <w:rPr>
          <w:rtl w:val="true"/>
        </w:rPr>
        <w:t xml:space="preserve">- </w:t>
      </w:r>
      <w:r>
        <w:rPr>
          <w:rtl w:val="true"/>
        </w:rPr>
        <w:t>شگرد شاطر حسین</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شگرد شاطر حسین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بعضی از منحرفین فرقه بهائی، گاهی برای این که مزاحم علما شوند و یا به خیال خام خود، رخنه ای در ایمان و اعتقاد مردم ایجاد کنند به بیت علمای شهر می رفتند و بحثی را پیش می کشیدند با این نیت که اگر هم به نتیجه ای نمی رسند با حرف های گمراه کننده خود، موجب ناراحتی آنان را فراهم کنند روزی یکی از این افراد به محضر آخوند ملاحسن طالب آمد و اظهار داشت من مثل کسی که هستم همین الآن از مادر افتاده و هیچ ایمان و اعتقادی به مبدأ و معاد و پیغمبر و امام ندارد شما بگویید تکلیف کسی مثل من چیست؟ آخوند که با نگاه اول متوجه عناد و لجاج این شخص شده بود فهمید این کسی نیست که بخواهد حرفی از روی منطق بزند و یا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صبر کن سپس شخصی را به دنبال شاطر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نانوای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شخصی زبان دار و نکته دان بود و با این که سواد درستی نداشت، اطلاعاتی از بعضی امور داشت و در بحث و جدل هم حریف این مرد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پیغام آخوند به شاطر حسین رسید، ابتدا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و </w:t>
      </w:r>
      <w:bookmarkStart w:id="285" w:name="pg16495_191151"/>
    </w:p>
    <w:p>
      <w:pPr>
        <w:pStyle w:val="BookText"/>
        <w:rPr/>
      </w:pPr>
      <w:bookmarkEnd w:id="285"/>
      <w:r>
        <w:rPr>
          <w:rFonts w:ascii="IRNazanin" w:hAnsi="IRNazanin" w:eastAsia="IRNazanin"/>
          <w:color w:val="111111"/>
          <w:sz w:val="28"/>
          <w:sz w:val="28"/>
          <w:szCs w:val="28"/>
          <w:rtl w:val="true"/>
          <w:lang w:bidi="fa-IR"/>
        </w:rPr>
        <w:t>رویش را آب زد و پیش بند نانوایی را از کمر باز کرد و وارد محضر آخوند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او گفت این شخص سؤالاتی دارد که گمان می کنم شما باید پاسخگوی آن باشید پس شاطر رو به آن شخص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صحبتی داری؟ او گفت من مثل کودکی هستم که الآن از مادر افتاده و هیچ ایمان و اعتقادی به هیچ چیز ندارد تکلیفم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که سابقه انحراف او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می خواستم بدانم آیا آن مادری که شما از او افتاده اید، چنین و چنان نبوده؟ آن شخص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توهین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توهین نیست، بلکه من در آغاز بحث می خواهم بدانم با چه کسی طرف حساب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در همین برخورد اول، فهمید با کسی درگیر شده است که امکان ندارد بتواند او را از کوره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 بلند شد و مجلس را با ناامیدی ترک کرد</w:t>
      </w:r>
      <w:r>
        <w:rPr>
          <w:rFonts w:eastAsia="IRNazanin" w:cs="IRNazanin"/>
          <w:color w:val="111111"/>
          <w:sz w:val="28"/>
          <w:szCs w:val="28"/>
          <w:rtl w:val="true"/>
          <w:lang w:bidi="fa-IR"/>
        </w:rPr>
        <w:t>!</w:t>
      </w:r>
    </w:p>
    <w:p>
      <w:pPr>
        <w:pStyle w:val="Heading3"/>
        <w:numPr>
          <w:ilvl w:val="2"/>
          <w:numId w:val="1"/>
        </w:numPr>
        <w:rPr/>
      </w:pPr>
      <w:bookmarkStart w:id="286" w:name="__RefHeading___Toc9012983_1280447820"/>
      <w:bookmarkStart w:id="287" w:name="_Toc100"/>
      <w:bookmarkEnd w:id="286"/>
      <w:r>
        <w:rPr/>
        <w:t>10</w:t>
      </w:r>
      <w:r>
        <w:rPr>
          <w:rtl w:val="true"/>
        </w:rPr>
        <w:t xml:space="preserve">- </w:t>
      </w:r>
      <w:r>
        <w:rPr>
          <w:rtl w:val="true"/>
        </w:rPr>
        <w:t>گستاخی جلال الدّوله</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گستاخی جلال الدّوله </w:t>
      </w:r>
      <w:r>
        <w:rPr>
          <w:rStyle w:val="FootnoteAnchor"/>
          <w:rtl w:val="true"/>
        </w:rPr>
        <w:footnoteReference w:id="9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شاهزاده جلال الدّوله </w:t>
      </w:r>
      <w:r>
        <w:rPr>
          <w:rStyle w:val="FootnoteAnchor"/>
          <w:rtl w:val="true"/>
        </w:rPr>
        <w:footnoteReference w:id="98"/>
      </w:r>
      <w:r>
        <w:rPr>
          <w:rFonts w:ascii="IRNazanin" w:hAnsi="IRNazanin" w:eastAsia="IRNazanin"/>
          <w:color w:val="111111"/>
          <w:sz w:val="28"/>
          <w:sz w:val="28"/>
          <w:szCs w:val="28"/>
          <w:rtl w:val="true"/>
          <w:lang w:bidi="fa-IR"/>
        </w:rPr>
        <w:t>، مرحوم آخوند ملاحسن طالب، حکمی صادر کرده بود که به مذاق وی خوش نیامده بوده و چون قبلاً هم وی در امر اجرای حدود دل خوشی از آخوند نداشت نسبت به حکم اخیر اعتراض نموده، تهدید کرده بود چنان چه ایشان از رأی خود منصرف نشود او را تعقیب و مجازات خواهد کرد تا این که خبر به گوش آیت الله آمیرزا سید حسین مدرس که خود مجتهدی مسلّم بود و از لحاظ زهد و تقوی نمونه،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نهایت شجاعت به جلال الدوله پیغام می دهد آخوند ملاحسن طالب مورد تأیید من است و حکم او را هم من امضا می کنم و کسی حق تعقیب ایشان را ندارد با این پیام، حاکم از تصمیم عجولانه خود منصرف شد</w:t>
      </w:r>
      <w:r>
        <w:rPr>
          <w:rFonts w:eastAsia="IRNazanin" w:cs="IRNazanin"/>
          <w:color w:val="111111"/>
          <w:sz w:val="28"/>
          <w:szCs w:val="28"/>
          <w:rtl w:val="true"/>
          <w:lang w:bidi="fa-IR"/>
        </w:rPr>
        <w:t xml:space="preserve">. </w:t>
      </w:r>
      <w:bookmarkStart w:id="288" w:name="pg16495_191152"/>
    </w:p>
    <w:p>
      <w:pPr>
        <w:pStyle w:val="Heading3"/>
        <w:numPr>
          <w:ilvl w:val="2"/>
          <w:numId w:val="1"/>
        </w:numPr>
        <w:rPr/>
      </w:pPr>
      <w:bookmarkStart w:id="289" w:name="__RefHeading___Toc9012985_1280447820"/>
      <w:bookmarkStart w:id="290" w:name="_Toc101"/>
      <w:bookmarkEnd w:id="288"/>
      <w:bookmarkEnd w:id="289"/>
      <w:r>
        <w:rPr/>
        <w:t>11</w:t>
      </w:r>
      <w:r>
        <w:rPr>
          <w:rtl w:val="true"/>
        </w:rPr>
        <w:t xml:space="preserve">- </w:t>
      </w:r>
      <w:r>
        <w:rPr>
          <w:rtl w:val="true"/>
        </w:rPr>
        <w:t>تعزیر همسر</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تعزیر همسر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نقل شده است روزی آخوند ملّاحسن طالب در منزل، کنار زن و فرزندانش بود که ناگهان متوجه شد قسمتی از بدن یکی از دخترهایش کبود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را از او پرسید آن کودک جواب داد، شب قبل بسترم را خیس کرده بودم و وقتی مادر متوجه شد انبر داغ را از کنار منقل آتش برداشت و بر بدن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که از حرکت خلاف همسرش ناراحت شده بود و تحمل این را نداشت که حتی به کودکی ظلم شود به علاوه در اجرای حدود آن چنان مصر و بی پروا بود که حتّی از منع جلال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جبّار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هراسی نداشت، بلافاصله تازیانه را برداشت تا همسرش را تعزیر کند، اما گویا آن زن قبل از این که وى حرکتی بکند، از جا بلند شده و فرار کرد به همین جهت، وی از تعقیب او صرف نظر کرد لیکن به او فهماند چنان چه عمل خلاف او بار دیگر تکرار شود، بدون تردید تعزیر خواهد شد</w:t>
      </w:r>
      <w:r>
        <w:rPr>
          <w:rFonts w:eastAsia="IRNazanin" w:cs="IRNazanin"/>
          <w:color w:val="111111"/>
          <w:sz w:val="28"/>
          <w:szCs w:val="28"/>
          <w:rtl w:val="true"/>
          <w:lang w:bidi="fa-IR"/>
        </w:rPr>
        <w:t>.</w:t>
      </w:r>
    </w:p>
    <w:p>
      <w:pPr>
        <w:pStyle w:val="Heading3"/>
        <w:numPr>
          <w:ilvl w:val="2"/>
          <w:numId w:val="1"/>
        </w:numPr>
        <w:rPr/>
      </w:pPr>
      <w:bookmarkStart w:id="291" w:name="__RefHeading___Toc9012987_1280447820"/>
      <w:bookmarkStart w:id="292" w:name="_Toc102"/>
      <w:bookmarkEnd w:id="291"/>
      <w:r>
        <w:rPr/>
        <w:t>12</w:t>
      </w:r>
      <w:r>
        <w:rPr>
          <w:rtl w:val="true"/>
        </w:rPr>
        <w:t xml:space="preserve">- </w:t>
      </w:r>
      <w:r>
        <w:rPr>
          <w:rtl w:val="true"/>
        </w:rPr>
        <w:t>استفاده از لوطی ها</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لوطی ها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زمان های قدیم، در بیشتر شهرهای ایران لوطی هایی بوده اند که مردم هر شهر به خاطر در امان ماندن از کارهای ناصوابشان از آن ها حساب می برده اند و بعضی افراد ثروتمند برای این که از شر آن ها محفوظ باشند، به این گونه افراد باج می داده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این افراد به خاطر کارهای خلافی که از آن ها سر می زده با سلسله علما چندان ارتباط نداشتند و علما هم معمولاً از توجه به آن ها پرهیز می کردند اما یکی از این لوطی ها در شهر یزد که تعدادشان هم کم نبوده، گاهی مورد عنایت آخوند ملاحسن طالب واقع می شده و او هم از این که آخوند برخلاف علمای دیگر به او توجه دارد گاهی به دیدار وی 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این برخورد کریمانه </w:t>
      </w:r>
      <w:bookmarkStart w:id="293" w:name="pg16495_191153"/>
    </w:p>
    <w:p>
      <w:pPr>
        <w:pStyle w:val="BookText"/>
        <w:rPr/>
      </w:pPr>
      <w:bookmarkEnd w:id="293"/>
      <w:r>
        <w:rPr>
          <w:rFonts w:ascii="IRNazanin" w:hAnsi="IRNazanin" w:eastAsia="IRNazanin"/>
          <w:color w:val="111111"/>
          <w:sz w:val="28"/>
          <w:sz w:val="28"/>
          <w:szCs w:val="28"/>
          <w:rtl w:val="true"/>
          <w:lang w:bidi="fa-IR"/>
        </w:rPr>
        <w:t>از طرف آخوند را برخلاف عرف و عادت علما می دیدند بارها نسبت به ایشان اعتراض داشتند که چگونه ممکن است یک روحانی مورد وثوق عام و خاص به یک انسان نه چندان موجّه،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که خیلی دوراندیش بوده است به حرف عموم توجه نمی کند تا این که روزی یک نفر سراسیمه وارد محضر درس وی می شود و با گریه و التماس اظهار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همسرش که برای کاری از خانه بیرون رفته بوده بازنگشته است تا این که ساعتی قبل خبردار شده یکی از اوباش شهر که گویا مورد توجه عوامل حکومتی هم هست او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بلافاصله به دنبال آن لوطی مورد نظر می فرستند وقتی وارد می شود می گوید ببین این مرد چه می گوید؟ سپس به او امر می کند از تو می خواهم تا یک ساعت دیگر زن او را صحیح و سالم به خانه اش تحویل دهی لوطی بیرون می رود و در ظرف کمتر از یک ساعت آن زن را از دست آن فرد خارج ساخته به شوهرش تحویل می دهد و خبر را برای آخوند می آورد در ،این جا وی رو به اطرافیان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دیدید امثال این مرد را برای چه روزی احتیاج داشتم؟</w:t>
      </w:r>
      <w:r>
        <w:rPr>
          <w:rFonts w:eastAsia="IRNazanin" w:cs="IRNazanin"/>
          <w:color w:val="111111"/>
          <w:sz w:val="28"/>
          <w:szCs w:val="28"/>
          <w:rtl w:val="true"/>
          <w:lang w:bidi="fa-IR"/>
        </w:rPr>
        <w:t>!</w:t>
      </w:r>
    </w:p>
    <w:p>
      <w:pPr>
        <w:pStyle w:val="Heading3"/>
        <w:numPr>
          <w:ilvl w:val="2"/>
          <w:numId w:val="1"/>
        </w:numPr>
        <w:rPr/>
      </w:pPr>
      <w:bookmarkStart w:id="294" w:name="__RefHeading___Toc9012989_1280447820"/>
      <w:bookmarkStart w:id="295" w:name="_Toc103"/>
      <w:bookmarkEnd w:id="294"/>
      <w:r>
        <w:rPr/>
        <w:t>13</w:t>
      </w:r>
      <w:r>
        <w:rPr>
          <w:rtl w:val="true"/>
        </w:rPr>
        <w:t xml:space="preserve">- </w:t>
      </w:r>
      <w:r>
        <w:rPr>
          <w:rtl w:val="true"/>
        </w:rPr>
        <w:t>احترام به پدر</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پدر </w:t>
      </w:r>
      <w:r>
        <w:rPr>
          <w:rStyle w:val="FootnoteAnchor"/>
          <w:rtl w:val="true"/>
        </w:rPr>
        <w:footnoteReference w:id="10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نوه های آخوند ملاحسن طالب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پدر آخوند، در محلّه مالمیر شعرباف ساده ای بوده که باید عائله اش را با این حرفه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علاقه چندانی به تحصیل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حسن می بایست در کارگاهی به کار مشغول باشد که پدرش نیز در آن محل کار می کرده، اما شوق تحصیل چنان در او قوی بوده که شب ها درسی می گرفته و از مطالب یادداشت بر می داشته و روزها در اثنای کار در کارخانه آن ها را مرور می کرده، اما گاهی که پدرش در رفت و آمد بوده وی برای این که این کارش موجب آزردگی پدر نشود کاغذ یادداشت را زیر کاسه ای که در کنارش بوده </w:t>
      </w:r>
      <w:bookmarkStart w:id="296" w:name="pg16495_191154"/>
    </w:p>
    <w:p>
      <w:pPr>
        <w:pStyle w:val="BookText"/>
        <w:rPr/>
      </w:pPr>
      <w:bookmarkEnd w:id="296"/>
      <w:r>
        <w:rPr>
          <w:rFonts w:ascii="IRNazanin" w:hAnsi="IRNazanin" w:eastAsia="IRNazanin"/>
          <w:color w:val="111111"/>
          <w:sz w:val="28"/>
          <w:sz w:val="28"/>
          <w:szCs w:val="28"/>
          <w:rtl w:val="true"/>
          <w:lang w:bidi="fa-IR"/>
        </w:rPr>
        <w:t>پنهان می کرده تا هم درسش را مرور کند و هم موجب رنجش پدری نشود که باید با درآمدی اندک خانواده ای را تأمین کند</w:t>
      </w:r>
      <w:r>
        <w:rPr>
          <w:rFonts w:eastAsia="IRNazanin" w:cs="IRNazanin"/>
          <w:color w:val="111111"/>
          <w:sz w:val="28"/>
          <w:szCs w:val="28"/>
          <w:rtl w:val="true"/>
          <w:lang w:bidi="fa-IR"/>
        </w:rPr>
        <w:t>.</w:t>
      </w:r>
    </w:p>
    <w:p>
      <w:pPr>
        <w:pStyle w:val="Heading3"/>
        <w:numPr>
          <w:ilvl w:val="2"/>
          <w:numId w:val="1"/>
        </w:numPr>
        <w:rPr/>
      </w:pPr>
      <w:bookmarkStart w:id="297" w:name="__RefHeading___Toc9012991_1280447820"/>
      <w:bookmarkStart w:id="298" w:name="_Toc104"/>
      <w:bookmarkEnd w:id="297"/>
      <w:r>
        <w:rPr/>
        <w:t>14</w:t>
      </w:r>
      <w:r>
        <w:rPr>
          <w:rtl w:val="true"/>
        </w:rPr>
        <w:t xml:space="preserve">- </w:t>
      </w:r>
      <w:r>
        <w:rPr>
          <w:rtl w:val="true"/>
        </w:rPr>
        <w:t>عنایت حضرت ولیّ عصر عجل الله تعالی فرجه الشریف</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حضرت ولیّ عصر عجل الله تعالی فرجه الشریف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زمانی که ملّاحسن مقدماتی از علوم حوزوی را آموخت و پیشرفتی در کارش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حرفهٔ شعربافی کشید و تمام ساعات شبانه روزش را به تحصیل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آن روزگار از شهریه خبری نبود و او می بایست درآمدی ولو اندک می داشت تا سرباری برای زندگی پدر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پیش آمد که به همراه مادر عازم نجف شد تا در آن حوزۀ بزرگ تشیع ادامه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این مادر و پسر از قافله عقب ماندند و اگر شب می شد حتماً سرگردان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آذوقه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همه عمر امید و اعتقادی قوی داشت توسّلی به حضرت ولیّ عصر عجل الله تعالی فرجه الشریف که پشت و پناه طلّاب هستند، جست و از حضرت خواست به یاریاش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به آقای بزرگواری برخورد کردند که دو قرص نان داغ برایشان آورده بود و مقداری کشمش سپس راه را به آن ها نشان داد با این مرحمت هم از گرسنگی نجات پیدا کردند و هم به قافله رسیدند</w:t>
      </w:r>
      <w:r>
        <w:rPr>
          <w:rFonts w:eastAsia="IRNazanin" w:cs="IRNazanin"/>
          <w:color w:val="111111"/>
          <w:sz w:val="28"/>
          <w:szCs w:val="28"/>
          <w:rtl w:val="true"/>
          <w:lang w:bidi="fa-IR"/>
        </w:rPr>
        <w:t>.</w:t>
      </w:r>
    </w:p>
    <w:p>
      <w:pPr>
        <w:pStyle w:val="Heading3"/>
        <w:numPr>
          <w:ilvl w:val="2"/>
          <w:numId w:val="1"/>
        </w:numPr>
        <w:rPr/>
      </w:pPr>
      <w:bookmarkStart w:id="299" w:name="__RefHeading___Toc9012993_1280447820"/>
      <w:bookmarkStart w:id="300" w:name="_Toc105"/>
      <w:bookmarkEnd w:id="299"/>
      <w:r>
        <w:rPr/>
        <w:t>15</w:t>
      </w:r>
      <w:r>
        <w:rPr>
          <w:rtl w:val="true"/>
        </w:rPr>
        <w:t xml:space="preserve">- </w:t>
      </w:r>
      <w:r>
        <w:rPr>
          <w:rtl w:val="true"/>
        </w:rPr>
        <w:t>آلودگی و آلوده خواهی</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و آلوده خواهی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آخوند نقل کرده زمانی که در نجف تحصیل می کردم روزی دیدم بیشتر طلاب متوجه اتاق طلبه ای هستند که من هم او را می شناختم و چون دیدم رفت و آمد به اتاق او زیاد است پرسیدم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کنجکاو شدم چه عملی از او سر زده که متهم به جنون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خودم را به حجره او رساندم، دیدم در محلی که همیشه می نشست، </w:t>
      </w:r>
      <w:bookmarkStart w:id="301" w:name="pg16495_191155"/>
    </w:p>
    <w:p>
      <w:pPr>
        <w:pStyle w:val="BookText"/>
        <w:rPr/>
      </w:pPr>
      <w:bookmarkEnd w:id="301"/>
      <w:r>
        <w:rPr>
          <w:rFonts w:ascii="IRNazanin" w:hAnsi="IRNazanin" w:eastAsia="IRNazanin"/>
          <w:color w:val="111111"/>
          <w:sz w:val="28"/>
          <w:sz w:val="28"/>
          <w:szCs w:val="28"/>
          <w:rtl w:val="true"/>
          <w:lang w:bidi="fa-IR"/>
        </w:rPr>
        <w:t>نشسته است و خود را آلوده کرده و با دست هایش خود و اطراف و اتاق را آلوده تر می کند و از این کارش راضی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این که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بیا تو هم کمک کن من متوجه شدم این تا چه حد حال خودش را نمی فهمد که ضمن این که خودش دست به این کثافت کاری زده از دیگران هم کمک می خواهد در این کار زشت و ناپسند به او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در خاطرم بود تا این که بعدها به وطن برگشتم و مورد مراجعه مردم شهر بودم که هر روز برای امور زندگی اشان نزد من می آمدند و بارها متوجّه شدم مَثَل بعضی مردم، مانند آن طلبه است که می خواهند دیگران را هم در کثافت کاری و آلودگی با خود شریک کنند و علاوه بر این که خودشان غرق آلودگی شده اند، مردم را هم آلوده می خواهند</w:t>
      </w:r>
      <w:r>
        <w:rPr>
          <w:rFonts w:eastAsia="IRNazanin" w:cs="IRNazanin"/>
          <w:color w:val="111111"/>
          <w:sz w:val="28"/>
          <w:szCs w:val="28"/>
          <w:rtl w:val="true"/>
          <w:lang w:bidi="fa-IR"/>
        </w:rPr>
        <w:t>.</w:t>
      </w:r>
    </w:p>
    <w:p>
      <w:pPr>
        <w:pStyle w:val="Heading3"/>
        <w:numPr>
          <w:ilvl w:val="2"/>
          <w:numId w:val="1"/>
        </w:numPr>
        <w:rPr/>
      </w:pPr>
      <w:bookmarkStart w:id="302" w:name="__RefHeading___Toc9012995_1280447820"/>
      <w:bookmarkStart w:id="303" w:name="_Toc106"/>
      <w:bookmarkEnd w:id="302"/>
      <w:r>
        <w:rPr/>
        <w:t>16</w:t>
      </w:r>
      <w:r>
        <w:rPr>
          <w:rtl w:val="true"/>
        </w:rPr>
        <w:t xml:space="preserve">- </w:t>
      </w:r>
      <w:r>
        <w:rPr>
          <w:rtl w:val="true"/>
        </w:rPr>
        <w:t>تحقیق و تبرئه</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تبرئه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جریان فتنه بهائیّت در یزد و نفوذ آن ها در محلات و قراء و قصبات یزد از وقایع ناگوار در تاریخ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با قاطعیت برخورد کرده، آن ها را مرتد و واجب القتل می دانستند گروهی این فرقه را ضاله تشخیص داده اما تا مطمئن نمی شدند حکم به ارتداد نمی دادند و عده ای هم برای این که به دم و دستگاهشان آسیب نرسد و مورد مؤاخذه حکومت واقع نشوند، در این امر دخالت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 که این امر وسیله ای برای بعضی افراد بیکار و فرصت طلب شده بود و در هر ساعتی از شبانه روز عده ای بر سر خانواده ای هجوم می آوردند و خواهان قتل آن ها بودند، عدم دخالت علما کار پسندیده ای نبود؛ زیرا این امر، جامعه را دچار آشوب و فتنه می کرد و لازم بود با همه عواقبی که دارد، دخالت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باعث دو دستگی شده و بعضی آقایان، بعضی دیگر را از این امر </w:t>
      </w:r>
      <w:bookmarkStart w:id="304" w:name="pg16495_191156"/>
    </w:p>
    <w:p>
      <w:pPr>
        <w:pStyle w:val="BookText"/>
        <w:rPr/>
      </w:pPr>
      <w:bookmarkEnd w:id="304"/>
      <w:r>
        <w:rPr>
          <w:rFonts w:ascii="IRNazanin" w:hAnsi="IRNazanin" w:eastAsia="IRNazanin"/>
          <w:color w:val="111111"/>
          <w:sz w:val="28"/>
          <w:sz w:val="28"/>
          <w:szCs w:val="28"/>
          <w:rtl w:val="true"/>
          <w:lang w:bidi="fa-IR"/>
        </w:rPr>
        <w:t>برحذر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ملّاحسن طالب مالمیری، از علمایی بود که ضمن رسیدگی به بعضی ادّعاها، با احتیاط رفتار می کرد به گونه ای که هم اصل ارتداد برایش محرز شود و هم فرصت طلب ها خودسری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طاهر مالمیری که خود از این فرقه ضاله بوده،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باری، اشرار به درب خانه جناب حاج سیّد علی اکبر مالمیری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حاجی سید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از احباب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آمدند و ایشان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نهایت قوت قلب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آن جماعت می گویند شما بیایید به خانه آخوند ملّاحسن، عقیدهٔ خود را بیان کنید اگر بهایی باشید شما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اشرار به خانه آخوند ملاحسن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اکبر شما بابی هستید؟ می گویند خیر من بابی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می گوید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علی اکبر بابی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متعرض او نشود</w:t>
      </w:r>
      <w:r>
        <w:rPr>
          <w:rFonts w:eastAsia="IRNazanin" w:cs="IRNazanin"/>
          <w:color w:val="111111"/>
          <w:sz w:val="28"/>
          <w:szCs w:val="28"/>
          <w:rtl w:val="true"/>
          <w:lang w:bidi="fa-IR"/>
        </w:rPr>
        <w:t>.</w:t>
      </w:r>
    </w:p>
    <w:p>
      <w:pPr>
        <w:pStyle w:val="Heading3"/>
        <w:numPr>
          <w:ilvl w:val="2"/>
          <w:numId w:val="1"/>
        </w:numPr>
        <w:rPr/>
      </w:pPr>
      <w:bookmarkStart w:id="305" w:name="__RefHeading___Toc9012997_1280447820"/>
      <w:bookmarkStart w:id="306" w:name="_Toc107"/>
      <w:bookmarkEnd w:id="305"/>
      <w:r>
        <w:rPr/>
        <w:t>17</w:t>
      </w:r>
      <w:r>
        <w:rPr>
          <w:rtl w:val="true"/>
        </w:rPr>
        <w:t xml:space="preserve">- </w:t>
      </w:r>
      <w:r>
        <w:rPr>
          <w:rtl w:val="true"/>
        </w:rPr>
        <w:t>دقت در حکم ارتداد</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حکم ارتداد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محمّدطاهر مالمیری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شهدای بهائیت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اشرار محلهٔ مالمیر به خانۀ اسدالله بن میرزا نظر علی کرمانی ریخته و او را از خانه بیرون آورده قصد کشتن او را داشتند، اما شخصی پیشنهاد می کند او را به خانه ملاحسن ببرید تا وی حکم او را مشخص کند پس این عده، او را به خانه آخوند می آورند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چند کلمه با وی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افرادی که او را آورده بودند،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کفر ایشان بر من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اهالی محل را که در جلسه حاضر بوده صدا می زند و می گوید این اسدالله را من به دست تو می سپارم کسی به او آزار نرساند تا فردا من او را احضار و از حال او تحقيق کنم آن وقت حکم داده خواهد شد</w:t>
      </w:r>
      <w:r>
        <w:rPr>
          <w:rFonts w:eastAsia="IRNazanin" w:cs="IRNazanin"/>
          <w:color w:val="111111"/>
          <w:sz w:val="28"/>
          <w:szCs w:val="28"/>
          <w:rtl w:val="true"/>
          <w:lang w:bidi="fa-IR"/>
        </w:rPr>
        <w:t xml:space="preserve">. </w:t>
      </w:r>
      <w:bookmarkStart w:id="307" w:name="pg16495_191157"/>
    </w:p>
    <w:p>
      <w:pPr>
        <w:pStyle w:val="BookText"/>
        <w:rPr/>
      </w:pPr>
      <w:bookmarkEnd w:id="307"/>
      <w:r>
        <w:rPr>
          <w:rFonts w:ascii="IRNazanin" w:hAnsi="IRNazanin" w:eastAsia="IRNazanin"/>
          <w:color w:val="111111"/>
          <w:sz w:val="28"/>
          <w:sz w:val="28"/>
          <w:szCs w:val="28"/>
          <w:rtl w:val="true"/>
          <w:lang w:bidi="fa-IR"/>
        </w:rPr>
        <w:t>آن شخص اسدالله را برداشته به خانه خود می برد و سه ساعتی که از شب می گذرد او را رها می کند تا به خانه خود یا هر جای دیگری که می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عیال اسدالله که بیم از جان وی داشته همان شب به خانه آقا سیّد محمّد آبشوری می رود و می گوید اگر شما اذن می دهید اسدالله چند روزی در خانه شما بماند تا قدری شهر آرام بگیرد سیّد محمد می گوید تا هر وقت بخواهند این جا منزل خودشان است و مطمئن باشید تا در این جا هستند، کسی متعرض ایشان نخواهد شد تا سال هم که باشند ایشان را حظ که باشند ایشان را حظ و نگهداری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اسدالله در همان نیمه شب به خانه سیّد محمّد آبشوری می رود و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 جا بوده تا قدری امنیت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 محمد طاهر مغرض در جای دیگری از کتابش آخوند ملاحسن را کسی می داند که چند روزی است مجتهد شده</w:t>
      </w:r>
      <w:r>
        <w:rPr>
          <w:rFonts w:eastAsia="IRNazanin" w:cs="IRNazanin"/>
          <w:color w:val="111111"/>
          <w:sz w:val="28"/>
          <w:szCs w:val="28"/>
          <w:rtl w:val="true"/>
          <w:lang w:bidi="fa-IR"/>
        </w:rPr>
        <w:t>!</w:t>
      </w:r>
    </w:p>
    <w:p>
      <w:pPr>
        <w:pStyle w:val="Heading3"/>
        <w:numPr>
          <w:ilvl w:val="2"/>
          <w:numId w:val="1"/>
        </w:numPr>
        <w:rPr/>
      </w:pPr>
      <w:bookmarkStart w:id="308" w:name="__RefHeading___Toc9012999_1280447820"/>
      <w:bookmarkStart w:id="309" w:name="_Toc108"/>
      <w:bookmarkEnd w:id="308"/>
      <w:r>
        <w:rPr/>
        <w:t>18</w:t>
      </w:r>
      <w:r>
        <w:rPr>
          <w:rtl w:val="true"/>
        </w:rPr>
        <w:t xml:space="preserve">- </w:t>
      </w:r>
      <w:r>
        <w:rPr>
          <w:rtl w:val="true"/>
        </w:rPr>
        <w:t>منع از دست درازی به اموال یتیم</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از دست درازی به اموال یتیم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محمّد طاهر مالمیری،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شهدای بهائیّت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مبلغین سرشناس فرقه ضالّه بهائی و مقیم محله مالمیر کسی که در بعضی صفحات کتابش آخوند ملاحسن را مجتهد تازه می نامد و چنین شهرت داده که وی دستور قتل بعضی از عوامل این فرقه را داده، در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آورده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ای از اهالی مالمیر و قلعه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درب خانه من اما عبدالرّسول همسایه مانع می شود و چند نفر از اهل محله مالمیر اتفاق کرده جمعیت را بر می گردانند روز قبل از این جریان که پنج شنبه بود ملاحسن طالب که از مجتهدین معروف و صاحب حکم است همشیره خود را محرمانه نزد من فرستاد و پیغام داد امشب از خانه بیرون برو که فردا احتمال فساد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آن شب از خانه بیرون رفتم و به خانه همشیره ام که در محلّ </w:t>
      </w:r>
      <w:bookmarkStart w:id="310" w:name="pg16495_191158"/>
    </w:p>
    <w:p>
      <w:pPr>
        <w:pStyle w:val="BookText"/>
        <w:rPr/>
      </w:pPr>
      <w:bookmarkEnd w:id="310"/>
      <w:r>
        <w:rPr>
          <w:rFonts w:ascii="IRNazanin" w:hAnsi="IRNazanin" w:eastAsia="IRNazanin"/>
          <w:color w:val="111111"/>
          <w:sz w:val="28"/>
          <w:sz w:val="28"/>
          <w:szCs w:val="28"/>
          <w:rtl w:val="true"/>
          <w:lang w:bidi="fa-IR"/>
        </w:rPr>
        <w:t>دربند کاشی ها واقع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خانواده ام به من پیوستند و دیگر کسی در خانه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حمله کند، از راه جوب اله آباد که در جوار خانه بود، وارد می شوند و قصد غارت اموال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آخوند ملّاحسن طالب، سیّد علی اصغر فرزند سیدمهدی مالمیری را مأمور می کند تا به آن ها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در این خانه نیست، اگر هم چیزی باشد، مال اطفال صغير محمّد حسین برادر محمّد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این عنصر فاسد هم از مرگ حتمی نجات پیدا می کند و هم اموال یتیمان برادرش محفوظ می ماند، امّا او به علت عناد و لجاجی که داشته در هر فرصتی برای لکه دار کردن آخوند استفاده می کرده، به گونه ای که بعضی اهالی مسلمان یزد هم به این توهم افتاده اند که ایشان در قتل بعضی بهایی ها دست داشته است</w:t>
      </w:r>
      <w:r>
        <w:rPr>
          <w:rFonts w:eastAsia="IRNazanin" w:cs="IRNazanin"/>
          <w:color w:val="111111"/>
          <w:sz w:val="28"/>
          <w:szCs w:val="28"/>
          <w:rtl w:val="true"/>
          <w:lang w:bidi="fa-IR"/>
        </w:rPr>
        <w:t>.</w:t>
      </w:r>
    </w:p>
    <w:p>
      <w:pPr>
        <w:pStyle w:val="Heading3"/>
        <w:numPr>
          <w:ilvl w:val="2"/>
          <w:numId w:val="1"/>
        </w:numPr>
        <w:rPr/>
      </w:pPr>
      <w:bookmarkStart w:id="311" w:name="__RefHeading___Toc9013001_1280447820"/>
      <w:bookmarkStart w:id="312" w:name="_Toc109"/>
      <w:bookmarkEnd w:id="311"/>
      <w:r>
        <w:rPr/>
        <w:t>19</w:t>
      </w:r>
      <w:r>
        <w:rPr>
          <w:rtl w:val="true"/>
        </w:rPr>
        <w:t xml:space="preserve">- </w:t>
      </w:r>
      <w:r>
        <w:rPr>
          <w:rtl w:val="true"/>
        </w:rPr>
        <w:t>جبران جهالت</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جهالت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یکی از نوه های پسری مرحوم آخوند ملّاحسن طالب مالمیری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معلّمین محلّه مالمیر با زرتشتیانی که برای حمل و فروش محصولاتشان از جلوی بقعة سيّد فتح الدين رضا عبور می کرده اند، مقرّراتی خودسرانه وضع کرده بودند؛ از جمله این که آن ها را وادار می کردند هنگام عبور از جلوی بقعه این امام زاده از مركب خود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بهانه ای به دست افراد عامی داده بود و گاه مزاحم آن ها می شدند؛ از جمله روزی وقتی چند نفر از آن ها در حین حمل محصولات صیفی از آن محل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بیبند و بار ضمن توهین و مزاحمت، بعضی از میوه های آن ها را به زور گرفته و با خود برده 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زرتشتیان که می دانستند آخوند ملاحسن به حرف آن ها توجه می کند و ضمناً در مریم آباد رفت و آمد دارد و مسلمانان آن جا به او احترام می گذارند با مشاهده این حرکت غیر اسلامی به منزل وی که در پشت بقعه واقع شده بوده می روند و </w:t>
      </w:r>
      <w:bookmarkStart w:id="313" w:name="pg16495_191159"/>
    </w:p>
    <w:p>
      <w:pPr>
        <w:pStyle w:val="BookText"/>
        <w:rPr/>
      </w:pPr>
      <w:bookmarkEnd w:id="313"/>
      <w:r>
        <w:rPr>
          <w:rFonts w:ascii="IRNazanin" w:hAnsi="IRNazanin" w:eastAsia="IRNazanin"/>
          <w:color w:val="111111"/>
          <w:sz w:val="28"/>
          <w:sz w:val="28"/>
          <w:szCs w:val="28"/>
          <w:rtl w:val="true"/>
          <w:lang w:bidi="fa-IR"/>
        </w:rPr>
        <w:t xml:space="preserve">موضوع را با وی مطرح می کنند آخوند که از این حرکت ناپسند جوان ها مطّلع می شود، از زرتشتیان می خواهد میزان خسارتی را که به آن ها وارد شده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سپس را آن مبلغ را به آن ها می پردازد به این جهت که جمعی غیر مسلمان زحمت کش دچار ضرر و زیان نشوند و نسبت به اسلام و مسلمین بدبین نگردند</w:t>
      </w:r>
      <w:r>
        <w:rPr>
          <w:rFonts w:eastAsia="IRNazanin" w:cs="IRNazanin"/>
          <w:color w:val="111111"/>
          <w:sz w:val="28"/>
          <w:szCs w:val="28"/>
          <w:rtl w:val="true"/>
          <w:lang w:bidi="fa-IR"/>
        </w:rPr>
        <w:t>.</w:t>
      </w:r>
    </w:p>
    <w:p>
      <w:pPr>
        <w:pStyle w:val="Heading3"/>
        <w:numPr>
          <w:ilvl w:val="2"/>
          <w:numId w:val="1"/>
        </w:numPr>
        <w:rPr/>
      </w:pPr>
      <w:bookmarkStart w:id="314" w:name="__RefHeading___Toc9013003_1280447820"/>
      <w:bookmarkStart w:id="315" w:name="_Toc110"/>
      <w:bookmarkEnd w:id="314"/>
      <w:r>
        <w:rPr/>
        <w:t>20</w:t>
      </w:r>
      <w:r>
        <w:rPr>
          <w:rtl w:val="true"/>
        </w:rPr>
        <w:t xml:space="preserve">- </w:t>
      </w:r>
      <w:r>
        <w:rPr>
          <w:rtl w:val="true"/>
        </w:rPr>
        <w:t>پاسخ مدّعی</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مدّعی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محمدمهدی مجتهدزاده، نوۀ آخوند ملّاحسن طالب،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روزی در جمع خانواده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اوایلی که از نجف برگشته بودم و بعضی از اهل علم یزد که عموماً به دنبال کنجکاوی از احوال دیگران بودند و خیلی زود قانع نمی شدند که کسی به مقام شامخ اجتهاد رسیده باشد در خانه من آمد؛ در حالی که کتابی زیر بغلش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سلام و احوال پرسی گفتم چه فرمایشی دارید؟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همراه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شهیدین است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در موضوعات این کتاب، با شما بحث کنم تا ببینم شما به درجه اجتهاد که مدعی آن هستید رسیده اید یا خیر؟</w:t>
      </w:r>
    </w:p>
    <w:p>
      <w:pPr>
        <w:pStyle w:val="BookText"/>
        <w:rPr/>
      </w:pPr>
      <w:r>
        <w:rPr>
          <w:rFonts w:ascii="IRNazanin" w:hAnsi="IRNazanin" w:eastAsia="IRNazanin"/>
          <w:color w:val="111111"/>
          <w:sz w:val="28"/>
          <w:sz w:val="28"/>
          <w:szCs w:val="28"/>
          <w:rtl w:val="true"/>
          <w:lang w:bidi="fa-IR"/>
        </w:rPr>
        <w:t>آخوند ملّاحسن که از این کنجکاوی نابجا تعجب کرده بود خیلی ساده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و مَرْح لمعه نمی دانم و حاضر به بحث هم نیستم سپس به شرح تنها یک مورد از فقرات متعدد دیه پرداخته و به صورت سرپایی و خیلی سریع توضیح می دهد که هر یک از آن ها با شرایط ویژه به چه میزان و مقدار مشمول دیه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 که می بیند آخوند با چه دقتی موارد متعدد و مقدار دیه را در آن فرصت کم توضیح داد متوجه می شود علاوه بر این که اجتهاد او مستند به شهادت بعضی بزرگان حوزه نجف است احاطه ای قوی بر احکام مندرج در این کتاب دارد</w:t>
      </w:r>
      <w:r>
        <w:rPr>
          <w:rFonts w:eastAsia="IRNazanin" w:cs="IRNazanin"/>
          <w:color w:val="111111"/>
          <w:sz w:val="28"/>
          <w:szCs w:val="28"/>
          <w:rtl w:val="true"/>
          <w:lang w:bidi="fa-IR"/>
        </w:rPr>
        <w:t xml:space="preserve">. </w:t>
      </w:r>
      <w:bookmarkStart w:id="316" w:name="pg16495_191160"/>
    </w:p>
    <w:p>
      <w:pPr>
        <w:pStyle w:val="Heading3"/>
        <w:numPr>
          <w:ilvl w:val="2"/>
          <w:numId w:val="1"/>
        </w:numPr>
        <w:rPr/>
      </w:pPr>
      <w:bookmarkStart w:id="317" w:name="__RefHeading___Toc9013005_1280447820"/>
      <w:bookmarkStart w:id="318" w:name="_Toc111"/>
      <w:bookmarkEnd w:id="316"/>
      <w:bookmarkEnd w:id="317"/>
      <w:r>
        <w:rPr/>
        <w:t>21</w:t>
      </w:r>
      <w:r>
        <w:rPr>
          <w:rtl w:val="true"/>
        </w:rPr>
        <w:t xml:space="preserve">- </w:t>
      </w:r>
      <w:r>
        <w:rPr>
          <w:rtl w:val="true"/>
        </w:rPr>
        <w:t>در جواب خان حاکم</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خان حاکم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معمولاً آخوند ملاحسن طالب با حاکمان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جلال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یکی از این حکام وی را به قلعه حکومتی دعوت می کند و خیلی مدارا و محترمانه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گاهی با صدور حکمی که با مقررات ما منافات دارد خود را با مأموران ما درگیر می کنید و ما مجبور می شویم با شما برخورد کنیم؛ در حالی که در این مجتهدان دیگری هستند و کاری به کار ما ندارند و در طول سال با مسالمت در این شهر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در جواب حاکم می گوید مثل من در بین مردم شهر همچون آفتاب های نیمه شکسته و سفالی است که همگان به آن دسترسی دارند و به وقت حاجت از آن استفاده می کنند اما آقایان مجتهدان ،دیگر وجودشان چون اسباب و ابزار نفیس است که جایشان معمولاً در جاهای امن و به دور از دسترس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بین مردم هستم درد و دغدغۀ آن ها را حس می کنم و بر اساس آن حکم می کنم اما آن ها به دور از دسترس هستند و لذا حکمی هم نمی دهند</w:t>
      </w:r>
      <w:r>
        <w:rPr>
          <w:rFonts w:eastAsia="IRNazanin" w:cs="IRNazanin"/>
          <w:color w:val="111111"/>
          <w:sz w:val="28"/>
          <w:szCs w:val="28"/>
          <w:rtl w:val="true"/>
          <w:lang w:bidi="fa-IR"/>
        </w:rPr>
        <w:t>.</w:t>
      </w:r>
    </w:p>
    <w:p>
      <w:pPr>
        <w:pStyle w:val="Heading3"/>
        <w:numPr>
          <w:ilvl w:val="2"/>
          <w:numId w:val="1"/>
        </w:numPr>
        <w:rPr/>
      </w:pPr>
      <w:bookmarkStart w:id="319" w:name="__RefHeading___Toc9013007_1280447820"/>
      <w:bookmarkStart w:id="320" w:name="_Toc112"/>
      <w:bookmarkEnd w:id="319"/>
      <w:r>
        <w:rPr/>
        <w:t>22</w:t>
      </w:r>
      <w:r>
        <w:rPr>
          <w:rtl w:val="true"/>
        </w:rPr>
        <w:t xml:space="preserve">- </w:t>
      </w:r>
      <w:r>
        <w:rPr>
          <w:rtl w:val="true"/>
        </w:rPr>
        <w:t>دقت در مطالب و موضوعات</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مطالب و موضوعات </w:t>
      </w:r>
      <w:r>
        <w:rPr>
          <w:rStyle w:val="FootnoteAnchor"/>
          <w:rtl w:val="true"/>
        </w:rPr>
        <w:footnoteReference w:id="1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ملاحسن طالب، وقتی به امری خلاف برخورد می کرده بدون توجه به این که خاطی چه کسی بوده برخورد می کرده حتی اگر این امر از طرف حاکم وقت صورت می گرفته؛ از جمله این که روزی در یک مجلس روضه خوانی نشسته بوده و با دقت به حرف های گوینده گوش می کرده که متوجه می شود آن چه آن منبری می گوید خلاف واقع و غلو است و از جمله حرف های بی سندی است که خلاف خواست ائمه معصومین علیهم السلام و مغایر با سیره و رفتار و منش آن بزرگواران است</w:t>
      </w:r>
      <w:r>
        <w:rPr>
          <w:rFonts w:eastAsia="IRNazanin" w:cs="IRNazanin"/>
          <w:color w:val="111111"/>
          <w:sz w:val="28"/>
          <w:szCs w:val="28"/>
          <w:rtl w:val="true"/>
          <w:lang w:bidi="fa-IR"/>
        </w:rPr>
        <w:t xml:space="preserve">. </w:t>
      </w:r>
      <w:bookmarkStart w:id="321" w:name="pg16495_191161"/>
    </w:p>
    <w:p>
      <w:pPr>
        <w:pStyle w:val="BookText"/>
        <w:rPr/>
      </w:pPr>
      <w:bookmarkEnd w:id="321"/>
      <w:r>
        <w:rPr>
          <w:rFonts w:ascii="IRNazanin" w:hAnsi="IRNazanin" w:eastAsia="IRNazanin"/>
          <w:color w:val="111111"/>
          <w:sz w:val="28"/>
          <w:sz w:val="28"/>
          <w:szCs w:val="28"/>
          <w:rtl w:val="true"/>
          <w:lang w:bidi="fa-IR"/>
        </w:rPr>
        <w:t>ایشان خیلی محترمانه صدا را بلند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موضوع صحبت را عوض کنید و دربارۀ این مطلب سخن را قطع کنید اما گوینده که برخورد آخوند ملاحسن را برنتافته می گوید موضوع را ادامه می دهم و روی حرفم ایستاده ام آخوند که میبیند او علاوه بر غلوّ و خلاف گویی حاضر به تمکین ،نیست با یک خطاب تند و غیر معمول به او پرخاش می کند به ناچار او از منبر پایین می آید و مجلس را ترک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3"/>
        <w:numPr>
          <w:ilvl w:val="2"/>
          <w:numId w:val="1"/>
        </w:numPr>
        <w:rPr/>
      </w:pPr>
      <w:bookmarkStart w:id="322" w:name="__RefHeading___Toc9013009_1280447820"/>
      <w:bookmarkStart w:id="323" w:name="_Toc113"/>
      <w:bookmarkEnd w:id="322"/>
      <w:r>
        <w:rPr/>
        <w:t>23</w:t>
      </w:r>
      <w:r>
        <w:rPr>
          <w:rtl w:val="true"/>
        </w:rPr>
        <w:t xml:space="preserve">- </w:t>
      </w:r>
      <w:r>
        <w:rPr>
          <w:rtl w:val="true"/>
        </w:rPr>
        <w:t>مجازات بی توجّهی</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بی توجّهی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روزی برای آخوند ملاحسن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خانه فلان روحانی محل به مناسبت دامادی پسرش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بازی</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بوده و عده ای در آن مجلس شرکت کرده بودند آخوند به دنبال آن روحانی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اثبات می،شود موضوع حقیقت داشته در بین حاضران یک نفر عوام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که کلاهی نمدی به سر داشته، او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عمامه این آخوند را بردار و کلاه خودت را بر سر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بحث و درس می پردازد و پس از ساعتی باز به آن عامی خطاب می کند که کلاهت را از سر شیخ بردار و به جایش عمامه اش را قرار بده و به این وسیله به او تفهیم می کند مجلس رقاصی و لودگی در شأن یک روحانی که خودش را الگوی اخلاقی و اجتماعی و دینی مردم می داند، نیست</w:t>
      </w:r>
      <w:r>
        <w:rPr>
          <w:rFonts w:eastAsia="IRNazanin" w:cs="IRNazanin"/>
          <w:color w:val="111111"/>
          <w:sz w:val="28"/>
          <w:szCs w:val="28"/>
          <w:rtl w:val="true"/>
          <w:lang w:bidi="fa-IR"/>
        </w:rPr>
        <w:t>.</w:t>
      </w:r>
    </w:p>
    <w:p>
      <w:pPr>
        <w:pStyle w:val="Heading3"/>
        <w:numPr>
          <w:ilvl w:val="2"/>
          <w:numId w:val="1"/>
        </w:numPr>
        <w:rPr/>
      </w:pPr>
      <w:bookmarkStart w:id="324" w:name="__RefHeading___Toc9013011_1280447820"/>
      <w:bookmarkStart w:id="325" w:name="_Toc114"/>
      <w:bookmarkEnd w:id="324"/>
      <w:r>
        <w:rPr/>
        <w:t>24</w:t>
      </w:r>
      <w:r>
        <w:rPr>
          <w:rtl w:val="true"/>
        </w:rPr>
        <w:t xml:space="preserve">- </w:t>
      </w:r>
      <w:r>
        <w:rPr>
          <w:rtl w:val="true"/>
        </w:rPr>
        <w:t>نپذیرفتن هدیه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هدیه </w:t>
      </w:r>
      <w:r>
        <w:rPr>
          <w:rStyle w:val="FootnoteAnchor"/>
          <w:rtl w:val="true"/>
        </w:rPr>
        <w:footnoteReference w:id="1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نوۀ آخوند ملاحسن طالب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رسم بوده گاهی افراد سودجو که اهدافی غیر شرعی داشتند با بردن هدایایی به در خانه افرادی که خیلی دقت در این امور نداشتند کار خود را پیش می بردند و گاه زمین یا املاکی را </w:t>
      </w:r>
      <w:bookmarkStart w:id="326" w:name="pg16495_191162"/>
    </w:p>
    <w:p>
      <w:pPr>
        <w:pStyle w:val="BookText"/>
        <w:rPr/>
      </w:pPr>
      <w:bookmarkEnd w:id="326"/>
      <w:r>
        <w:rPr>
          <w:rFonts w:ascii="IRNazanin" w:hAnsi="IRNazanin" w:eastAsia="IRNazanin"/>
          <w:color w:val="111111"/>
          <w:sz w:val="28"/>
          <w:sz w:val="28"/>
          <w:szCs w:val="28"/>
          <w:rtl w:val="true"/>
          <w:lang w:bidi="fa-IR"/>
        </w:rPr>
        <w:t>برخلاف واقع تصاحب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نفر که گمان می کرد این حیله در بیت همۀ علما مرسوم است یک طاقه چلواری به عنوان هدیه برای آخوند ملاحسن آورد، سپس موضوعی را مطرح کرد و در نهایت هدفش این بود زمینی را که در جوار خانه اش افتاده، به منزلش متّصل کند و از آخوند اجازه تصرف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هم که خبر از قبول این هدایا داشت و هم اهل چنین بند و بست هایی نبود، هدیه او را نپذیرفت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چنین زدوبندهایی نیست</w:t>
      </w:r>
      <w:r>
        <w:rPr>
          <w:rFonts w:eastAsia="IRNazanin" w:cs="IRNazanin"/>
          <w:color w:val="111111"/>
          <w:sz w:val="28"/>
          <w:szCs w:val="28"/>
          <w:rtl w:val="true"/>
          <w:lang w:bidi="fa-IR"/>
        </w:rPr>
        <w:t>.</w:t>
      </w:r>
    </w:p>
    <w:p>
      <w:pPr>
        <w:pStyle w:val="Heading3"/>
        <w:numPr>
          <w:ilvl w:val="2"/>
          <w:numId w:val="1"/>
        </w:numPr>
        <w:rPr/>
      </w:pPr>
      <w:bookmarkStart w:id="327" w:name="__RefHeading___Toc9013013_1280447820"/>
      <w:bookmarkStart w:id="328" w:name="_Toc115"/>
      <w:bookmarkEnd w:id="327"/>
      <w:r>
        <w:rPr/>
        <w:t>25</w:t>
      </w:r>
      <w:r>
        <w:rPr>
          <w:rtl w:val="true"/>
        </w:rPr>
        <w:t xml:space="preserve">- </w:t>
      </w:r>
      <w:r>
        <w:rPr>
          <w:rtl w:val="true"/>
        </w:rPr>
        <w:t>امر به معروف</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محمد مهدی مجتهدزاده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آخوند ملّاحسن، حمام ها خزینه ای بوده و عموم کسانی که در ساعات مختلف به حمام می رفته اند در یک خزینه و با آبی که گاه روزها در آن مانده بوده و افراد از آن استفاده کرده بودند، غسل می کردند و تنها گاهی قسمت روی خزینه پاکسازی می شده و سپس به آن آب تازه اضافه می کردند و این امر پیوسته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وقتی آخوند در کنار خزینه حضور داشته مشاهده می کند کسی کند کسی که در کنارش ایستاده مشغول نماز صبح است ضمن این که حمد و سوره اش را هم که واجب است بلند بخواند از ترس این که مبادا آخوند به او ایراد بگیرد، آهسته می خواند که البته این امر موجب بطلان نماز است آخوند بعد از نماز قاطعانه به او می گوید برو مسائل نمازت را خوب یاد بگیر که نمازت را به درستی به جا بیاوری، نه این که در چنین جایی نمازی بخوانی که چون واهمه داری از ترس رسوایی، آن را آهسته ادا کنی</w:t>
      </w:r>
      <w:r>
        <w:rPr>
          <w:rFonts w:eastAsia="IRNazanin" w:cs="IRNazanin"/>
          <w:color w:val="111111"/>
          <w:sz w:val="28"/>
          <w:szCs w:val="28"/>
          <w:rtl w:val="true"/>
          <w:lang w:bidi="fa-IR"/>
        </w:rPr>
        <w:t>.</w:t>
      </w:r>
    </w:p>
    <w:p>
      <w:pPr>
        <w:pStyle w:val="Heading3"/>
        <w:numPr>
          <w:ilvl w:val="2"/>
          <w:numId w:val="1"/>
        </w:numPr>
        <w:rPr/>
      </w:pPr>
      <w:bookmarkStart w:id="329" w:name="__RefHeading___Toc9013015_1280447820"/>
      <w:bookmarkStart w:id="330" w:name="_Toc116"/>
      <w:bookmarkEnd w:id="329"/>
      <w:r>
        <w:rPr/>
        <w:t>26</w:t>
      </w:r>
      <w:r>
        <w:rPr>
          <w:rtl w:val="true"/>
        </w:rPr>
        <w:t xml:space="preserve">- </w:t>
      </w:r>
      <w:r>
        <w:rPr>
          <w:rtl w:val="true"/>
        </w:rPr>
        <w:t>توجه به ترفند بهایی</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ترفند بهایی </w:t>
      </w:r>
      <w:r>
        <w:rPr>
          <w:rStyle w:val="FootnoteAnchor"/>
          <w:rtl w:val="true"/>
        </w:rPr>
        <w:footnoteReference w:id="1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مالمیری که از سران فرقه ضاله بهائیّت و مؤلف کتاب تاریخ </w:t>
      </w:r>
    </w:p>
    <w:p>
      <w:pPr>
        <w:pStyle w:val="BookText"/>
        <w:rPr/>
      </w:pPr>
      <w:r>
        <w:rPr>
          <w:rFonts w:ascii="IRNazanin" w:hAnsi="IRNazanin" w:eastAsia="IRNazanin"/>
          <w:color w:val="111111"/>
          <w:sz w:val="28"/>
          <w:sz w:val="28"/>
          <w:szCs w:val="28"/>
          <w:rtl w:val="true"/>
          <w:lang w:bidi="fa-IR"/>
        </w:rPr>
        <w:t>شهدای بهائیّت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بخشی از کتاب خود به جریان دستگیری فردی بهایی به نام محمدرضا فرزند حاجی عبدالرحیم پرداخته و جالب این که هم خودش او را بهایی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هم جمع زیادی از مردم محله و کسانی که او را می شناختند شهادت به بهایی بودن او داده بودند اما به نقل محمّد طاهر، او گاهی برای تظاهر در مسجد هم حاضر می شده تا ماهیّتش فاش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عدّه ای که بهایی بودن او برایشان مسلّم شده بود، او را تهدید کردند و چند مرتبه به بیت علما برده بودند اما بر آن ها ثابت نشده بود تا این که او را به خانه آخوند ملاحسن طالب مالمیری می آورند آخوند که مثل علمای دیگر در نهایت احتیاط عمل می کرده از جمع کثیری طلب شهادت می نماید، اما حکم به قتل او نمی دهد و تحت تأثیر جو زمان که اصرار در کشتن آن ها داشته،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او را برای حفاظت به کدخدای مالمیر می سپارد و یک بار او را پس از شهادت افراد و اقرار خودش به ارگ حکومتی می فرستد، اما حاکمان وقت عموماً از بهایی ها حمایت می کردند و کاری هم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پیوسته مراقب بوده کسی ضربه ای به او نزند و حتی از خانه خودش برایش غذا می فرستد و برای حفاظت او سفارش می کند اما وی که خیلی زیرک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الآن بهایی بودم و از این به بعد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مرتد هستم و حكم من قتل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ملّاحسن که از دسیسه های این گروه منحرف آگاه بوده و بارها شاهد این ترفندها،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هم بکنید، قتل شما بنا به اقرار خودتان و شهادت اشخاص مختلف واجب است اما اگر توبه کنید جسد شما را در قبرستان مسلمانان دفن می کنند و اگر توبه نکنید، با جسد شما مثل سایر بهایی ها رفتار می کنند</w:t>
      </w:r>
      <w:r>
        <w:rPr>
          <w:rFonts w:eastAsia="IRNazanin" w:cs="IRNazanin"/>
          <w:color w:val="111111"/>
          <w:sz w:val="28"/>
          <w:szCs w:val="28"/>
          <w:rtl w:val="true"/>
          <w:lang w:bidi="fa-IR"/>
        </w:rPr>
        <w:t xml:space="preserve">. </w:t>
      </w:r>
      <w:bookmarkStart w:id="331" w:name="pg16495_191164"/>
    </w:p>
    <w:p>
      <w:pPr>
        <w:pStyle w:val="Heading3"/>
        <w:numPr>
          <w:ilvl w:val="2"/>
          <w:numId w:val="1"/>
        </w:numPr>
        <w:rPr/>
      </w:pPr>
      <w:bookmarkStart w:id="332" w:name="__RefHeading___Toc9013017_1280447820"/>
      <w:bookmarkStart w:id="333" w:name="_Toc117"/>
      <w:bookmarkEnd w:id="331"/>
      <w:bookmarkEnd w:id="332"/>
      <w:r>
        <w:rPr/>
        <w:t>27</w:t>
      </w:r>
      <w:r>
        <w:rPr>
          <w:rtl w:val="true"/>
        </w:rPr>
        <w:t xml:space="preserve">- </w:t>
      </w:r>
      <w:r>
        <w:rPr>
          <w:rtl w:val="true"/>
        </w:rPr>
        <w:t>ایستادگی در برابر تبعیض</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ایستادگی در برابر تبعیض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آخوند ملّاحسن طالب مالمیری، چون در اصل از یک خانواده شعرباف و زحمت کش بوده است، بعد از رسیدن به درجه اجتهاد و جلوس بر مسند تدریس و قضاوت و اجرای حدود و رسیدگی به امور ثبت احوال و املاک که آن زمان از وظایف روحانیون محسوب می شد پیوسته از حقوق مردمانی که خود از جمع آن ها برخاسته بود دفاع می کرده است اما بعضی از عالمان دینی که صاحب عنوان و خدم و حشم بودند نمی خواستند به خاطر منافع مردم فقیر خود را در معرض بعضی مشکلات اجتماعی و حکومتی قرار دهند و بیشتر از حقوق مردم در فکر نام و نشان خود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اصل و فرع مالیات یزد بعد از مشروطه و در اوایل حکومت محمّد علی شاه، که کمی بعد با توپ بستن مجلس ماهیت خودش را نشان داد سيّد محمّد رضوی، ملقب به نواب وکیل، در خاطراتش فقراتی را با میل و خواسته خودش آورده و چون منسوب به حکومت و یار گرمابه و گلستان امثال جلال الدوله بوده، آخوند ملاحسن را ساده و رودست خورده قلمداد می کند اما خودش در چند سطر بعد اقرار دارد اعتراض آخوند و تحصن او در تلگرافخانه به این جهت بود که در زمان استبداد قاجار اصل و فرع مالیات دریافت می شد، اما بعد از تصویب مجلس شورا صورت فروعات هر ولایت را خواستند که مستوفیان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یزد هم برخلاف همۀ ولایات اصل و فرع مالیات هر دو مطالبه می شد و آخوند هم به همین امر اعتراض داشت و متحصن شده بود، اما رؤسای ،مجلس نظرشان بر پرداخت هر دو بود و برای این که آخوند را قانع کنند، تنها تخفیفی قائل شدند اما وی به پرداخت اصل و فرع اعتراض داشت و موضوع تخفیف را امری موقتی می دانست و انتظار داشت اگر مشروطه و مشروطه خواهان برای مردم کار می کنند با همۀ ولایات به یک سبک و سیاق رفتار کنند اما حکومتیان در یزد و تهران نظرشان این بود مردم به اوامرشان تمکین داشته </w:t>
      </w:r>
      <w:bookmarkStart w:id="334" w:name="pg16495_191165"/>
    </w:p>
    <w:p>
      <w:pPr>
        <w:pStyle w:val="BookText"/>
        <w:rPr/>
      </w:pPr>
      <w:bookmarkEnd w:id="334"/>
      <w:r>
        <w:rPr>
          <w:rFonts w:ascii="IRNazanin" w:hAnsi="IRNazanin" w:eastAsia="IRNazanin"/>
          <w:color w:val="111111"/>
          <w:sz w:val="28"/>
          <w:sz w:val="28"/>
          <w:szCs w:val="28"/>
          <w:rtl w:val="true"/>
          <w:lang w:bidi="fa-IR"/>
        </w:rPr>
        <w:t>باشند و وقتی شخصی مثل آخوند ملّاحسن برخلاف میل آن ها دست از تحصّن بر نمی داشت، او را عامل محمّد تقی مازار و مخالف مشیرالممالک قلمداد می کردند و از این که با ناامیدی محل تلگرافخانه را ترک کرده خشنود بودند، اما وقایع بعدی نشان داد آن چه آخوند و مردم فقیر به آن امید بسته بودند، با توپ بستن مجلس به وسیلهٔ محمد علی شاه نقش بر آب شد و از عدالت خبری نبود</w:t>
      </w:r>
      <w:r>
        <w:rPr>
          <w:rFonts w:eastAsia="IRNazanin" w:cs="IRNazanin"/>
          <w:color w:val="111111"/>
          <w:sz w:val="28"/>
          <w:szCs w:val="28"/>
          <w:rtl w:val="true"/>
          <w:lang w:bidi="fa-IR"/>
        </w:rPr>
        <w:t>.</w:t>
      </w:r>
    </w:p>
    <w:p>
      <w:pPr>
        <w:pStyle w:val="Heading3"/>
        <w:numPr>
          <w:ilvl w:val="2"/>
          <w:numId w:val="1"/>
        </w:numPr>
        <w:rPr/>
      </w:pPr>
      <w:bookmarkStart w:id="335" w:name="__RefHeading___Toc9013019_1280447820"/>
      <w:bookmarkStart w:id="336" w:name="_Toc118"/>
      <w:bookmarkEnd w:id="335"/>
      <w:r>
        <w:rPr/>
        <w:t>28</w:t>
      </w:r>
      <w:r>
        <w:rPr>
          <w:rtl w:val="true"/>
        </w:rPr>
        <w:t xml:space="preserve">- </w:t>
      </w:r>
      <w:r>
        <w:rPr>
          <w:rtl w:val="true"/>
        </w:rPr>
        <w:t>فوت در حمّام</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در حمّام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حجّت الاسلام شیخ محمد واعظ مالمیری از پدرش مرحوم ملّاحسن مالمیری نقل کرده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مرحوم آخوند ملاحسن طالب از خانه اش در جوار بقعهٔ سيّد فتح الدّين رضا علیه السلام بیرون آمد و در کوچه اصلی مالمیر از کنار مسجد عبور می کرد دید مؤذن خود را برای اذان ظهر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تا تو اذان می گویی من در حمّام مالمير غسل جمعه به جا می آورم و خود را برای اقامه جماعت به مسجد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وارد کوچۀ حمّام مالمیر شد در آن زمان حمّام مالمیر دوش نداشت و مردم در خزینه استحمام می کردند ملاحسن مالمیری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خزینه بودم که آخوند وارد شد و لباسش را درآورد تا وارد خزینه شود در آن زمان ها رسم بود برای احترام و تعارف به کسی که وارد می شد خزینه را خلوت می کردند یا کنار می کشیدند تا شخص تازه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از بزرگان محل یا اهل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به سهولت استحمام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کشیدم تا مرحوم آخوند غسلش را انجام دهد و به فضیلت نماز اول وقت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وارد شد و غسل کرد اما هنگامی که خواست از پله های داخل خزینه بالا بیاید چند پله را طی کرد اما در آخرین مرحله در بیرون خزینه به زمین خورد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این حالت را دیدم، به گمان این که وی به زمین خورده از خزینه </w:t>
      </w:r>
      <w:bookmarkStart w:id="337" w:name="pg16495_191166"/>
    </w:p>
    <w:p>
      <w:pPr>
        <w:pStyle w:val="BookText"/>
        <w:rPr/>
      </w:pPr>
      <w:bookmarkEnd w:id="337"/>
      <w:r>
        <w:rPr>
          <w:rFonts w:ascii="IRNazanin" w:hAnsi="IRNazanin" w:eastAsia="IRNazanin"/>
          <w:color w:val="111111"/>
          <w:sz w:val="28"/>
          <w:sz w:val="28"/>
          <w:szCs w:val="28"/>
          <w:rtl w:val="true"/>
          <w:lang w:bidi="fa-IR"/>
        </w:rPr>
        <w:t>بیرون آمدم و خود را به او رساندم اما مشاهده کردم آخوند در همان لحظه جان به جان آفرین تسلیم نموده و از دنیا رفته است عجیب این که هنوز سر آخوند روی زانوی من بود و من در کار خود مانده بودم که صدای مؤذن بلند شد و او به امید این که آخوند تا چند لحظه دیگر وارد می شود اذان می گفت؛ در حالی که آخوند دقایقی بود از دنیا رفته بود</w:t>
      </w:r>
      <w:r>
        <w:rPr>
          <w:rFonts w:eastAsia="IRNazanin" w:cs="IRNazanin"/>
          <w:color w:val="111111"/>
          <w:sz w:val="28"/>
          <w:szCs w:val="28"/>
          <w:rtl w:val="true"/>
          <w:lang w:bidi="fa-IR"/>
        </w:rPr>
        <w:t>.</w:t>
      </w:r>
    </w:p>
    <w:p>
      <w:pPr>
        <w:pStyle w:val="Heading3"/>
        <w:numPr>
          <w:ilvl w:val="2"/>
          <w:numId w:val="1"/>
        </w:numPr>
        <w:rPr/>
      </w:pPr>
      <w:bookmarkStart w:id="338" w:name="__RefHeading___Toc9013021_1280447820"/>
      <w:bookmarkStart w:id="339" w:name="_Toc119"/>
      <w:bookmarkEnd w:id="338"/>
      <w:r>
        <w:rPr/>
        <w:t>29</w:t>
      </w:r>
      <w:r>
        <w:rPr>
          <w:rtl w:val="true"/>
        </w:rPr>
        <w:t xml:space="preserve">- </w:t>
      </w:r>
      <w:r>
        <w:rPr>
          <w:rtl w:val="true"/>
        </w:rPr>
        <w:t>پس از یک عمر</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یک عمر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بیش از یک قرن پیش که آخوند ملاحسن طالب مالمیری در محلات پایین شهر مرجع رسیدگی به امور شرعی و اجتماعی مردم بود، بعضی از علمای متمکن یا از ثروت پدری بهره ای داشتند و یا از راه ثبت املاک و عقود و معاملات درآمدی در خور کسب می کردند اما وی علی رغم این که نه از جانب پدری ارثی به او رسیده بود و نه در محلی زندگی می کرد که درآمدی آن گونه داشته باشد عائله سنگینی داشت که باید از عهدهٔ مخارج آن 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وی که در زمان حیاتش ازدواج کرده بودند چون زندگی مستقلی داشتند هر یک به کسب و کاری ساده پرداختند و زندگی را اداره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آخوند روزی که در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فردایش در بقعه سيّد فتح الدين رضا علیه السلام مدفون شد، به غیر از دو دختر و یک پسر خردسال طفلی چندماهه داشت که بعد از فوت پدر بر اثر بیماری از دنیا رفت همسرش از درآمد کمی که از کارهای جنبی شعربافی به دست می آورد و نیز از تنها ارثیه شوهر که خانه ای نیمه مخروبه بود می بایست خود و یتیمانش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وقتی خواست برای کفن و دفن طفلش اقدام کند، حتی پارچه ای به اندازه کفن برای آن کودک نداشت که در نهایت مجبور شد از فرزندان بزرگ تر شوهرش کمک بخواهد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سیّده ای جلیله و از سادات حسینی مالمیر بود،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w:t>
      </w:r>
      <w:bookmarkStart w:id="340" w:name="pg16495_191167"/>
    </w:p>
    <w:p>
      <w:pPr>
        <w:pStyle w:val="BookText"/>
        <w:rPr/>
      </w:pPr>
      <w:bookmarkEnd w:id="340"/>
      <w:r>
        <w:rPr>
          <w:rFonts w:ascii="IRNazanin" w:hAnsi="IRNazanin" w:eastAsia="IRNazanin"/>
          <w:color w:val="111111"/>
          <w:sz w:val="28"/>
          <w:sz w:val="28"/>
          <w:szCs w:val="28"/>
          <w:rtl w:val="true"/>
          <w:lang w:bidi="fa-IR"/>
        </w:rPr>
        <w:t xml:space="preserve">فوت شوهرش در نهایت آبرومندی زیست و فرزندانش را به سرانجام رساند و با این که افراد متعددی به او پیشنهاد ازدواج دادند آن ها را رد کرد و در آن خانه نیمه مخروبه زحمت کشید و ارتزاق کرد و محتاج کسی نبود تا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دنیا رفت و در مزار جوی هر هر مدفون شد</w:t>
      </w:r>
      <w:r>
        <w:rPr>
          <w:rFonts w:eastAsia="IRNazanin" w:cs="IRNazanin"/>
          <w:color w:val="111111"/>
          <w:sz w:val="28"/>
          <w:szCs w:val="28"/>
          <w:rtl w:val="true"/>
          <w:lang w:bidi="fa-IR"/>
        </w:rPr>
        <w:t>.</w:t>
      </w:r>
    </w:p>
    <w:p>
      <w:pPr>
        <w:pStyle w:val="Heading3"/>
        <w:numPr>
          <w:ilvl w:val="2"/>
          <w:numId w:val="1"/>
        </w:numPr>
        <w:rPr/>
      </w:pPr>
      <w:bookmarkStart w:id="341" w:name="__RefHeading___Toc9013023_1280447820"/>
      <w:bookmarkStart w:id="342" w:name="_Toc120"/>
      <w:bookmarkEnd w:id="341"/>
      <w:r>
        <w:rPr/>
        <w:t>30</w:t>
      </w:r>
      <w:r>
        <w:rPr>
          <w:rtl w:val="true"/>
        </w:rPr>
        <w:t xml:space="preserve">- </w:t>
      </w:r>
      <w:r>
        <w:rPr>
          <w:rtl w:val="true"/>
        </w:rPr>
        <w:t>اقامت در کربلا</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در کربلا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مرحوم حاج محمد حاج آقایی که از کسبه بازار یزد و از معمرین محله مالمیر بود نقل کرد من سال ها در زمان حیات مرحوم آخوند ملاحسن طالب به ایشان ارادت داشتم و چون اهل یک محل بودیم در مسجد میرزا و بقعه سيّد فتح الدين رضا علیه السلام به آخوند اقتدا می کردم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بعد از فوت ایشان شبی خواب دیدم به کربلا مشرف شده ام و در حرم حضرت سیدالشهدا علیه السلام در حرکت بودم که ناگهان آخوند ملاحسن را مشاهده کردم پس ناخودآگاه جلو رفتم و با ایشان سلام و احوال پرسی کردم ضمناً به خاطر داشتم که ایشان از دنیا رفته اند پس متعجّبانه سؤال کردم 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کربلا هستید و ما گمان می کردیم شما از دنیا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دنیا رفته ام اما از آن زمان تاکنون من پیوسته در حرم مطهر حضرت سیّدالشّهدا علیه السلام در کربلا حضور دارم و مشغول خدمت هستم</w:t>
      </w:r>
      <w:r>
        <w:rPr>
          <w:rFonts w:eastAsia="IRNazanin" w:cs="IRNazanin"/>
          <w:color w:val="111111"/>
          <w:sz w:val="28"/>
          <w:szCs w:val="28"/>
          <w:rtl w:val="true"/>
          <w:lang w:bidi="fa-IR"/>
        </w:rPr>
        <w:t xml:space="preserve">! </w:t>
      </w:r>
      <w:bookmarkStart w:id="343" w:name="pg16495_191168"/>
    </w:p>
    <w:p>
      <w:pPr>
        <w:pStyle w:val="Heading2"/>
        <w:numPr>
          <w:ilvl w:val="1"/>
          <w:numId w:val="1"/>
        </w:numPr>
        <w:rPr/>
      </w:pPr>
      <w:bookmarkStart w:id="344" w:name="__RefHeading___Toc9013025_1280447820"/>
      <w:bookmarkStart w:id="345" w:name="_Toc121"/>
      <w:bookmarkEnd w:id="343"/>
      <w:bookmarkEnd w:id="344"/>
      <w:r>
        <w:rPr>
          <w:rtl w:val="true"/>
        </w:rPr>
        <w:t>فوت فقيه</w:t>
      </w:r>
      <w:bookmarkEnd w:id="345"/>
    </w:p>
    <w:p>
      <w:pPr>
        <w:pStyle w:val="BookText"/>
        <w:rPr/>
      </w:pPr>
      <w:r>
        <w:rPr>
          <w:rFonts w:ascii="IRNazanin" w:hAnsi="IRNazanin" w:eastAsia="IRNazanin"/>
          <w:color w:val="111111"/>
          <w:sz w:val="28"/>
          <w:sz w:val="28"/>
          <w:szCs w:val="28"/>
          <w:rtl w:val="true"/>
          <w:lang w:bidi="fa-IR"/>
        </w:rPr>
        <w:t xml:space="preserve">نخبه ای از عالمان دار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برون زین جهان بی بنیاد</w:t>
      </w:r>
    </w:p>
    <w:p>
      <w:pPr>
        <w:pStyle w:val="BookText"/>
        <w:rPr/>
      </w:pPr>
      <w:r>
        <w:rPr>
          <w:rFonts w:ascii="IRNazanin" w:hAnsi="IRNazanin" w:eastAsia="IRNazanin"/>
          <w:color w:val="111111"/>
          <w:sz w:val="28"/>
          <w:sz w:val="28"/>
          <w:szCs w:val="28"/>
          <w:rtl w:val="true"/>
          <w:lang w:bidi="fa-IR"/>
        </w:rPr>
        <w:t xml:space="preserve">مجتهد بوده آن فقید فقیه فهیم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دین ز یُمن او آباد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هراسید و نه به دام افتاد</w:t>
      </w:r>
    </w:p>
    <w:p>
      <w:pPr>
        <w:pStyle w:val="BookText"/>
        <w:rPr/>
      </w:pPr>
      <w:r>
        <w:rPr>
          <w:rFonts w:ascii="IRNazanin" w:hAnsi="IRNazanin" w:eastAsia="IRNazanin"/>
          <w:color w:val="111111"/>
          <w:sz w:val="28"/>
          <w:sz w:val="28"/>
          <w:szCs w:val="28"/>
          <w:rtl w:val="true"/>
          <w:lang w:bidi="fa-IR"/>
        </w:rPr>
        <w:t xml:space="preserve">وقت تدریس علم، در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راضی از استاد</w:t>
      </w:r>
    </w:p>
    <w:p>
      <w:pPr>
        <w:pStyle w:val="BookText"/>
        <w:rPr/>
      </w:pPr>
      <w:r>
        <w:rPr>
          <w:rFonts w:ascii="IRNazanin" w:hAnsi="IRNazanin" w:eastAsia="IRNazanin"/>
          <w:color w:val="111111"/>
          <w:sz w:val="28"/>
          <w:sz w:val="28"/>
          <w:szCs w:val="28"/>
          <w:rtl w:val="true"/>
          <w:lang w:bidi="fa-IR"/>
        </w:rPr>
        <w:t xml:space="preserve">دل به دنیا نیست و جمع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مکنت در این خراب آباد</w:t>
      </w:r>
    </w:p>
    <w:p>
      <w:pPr>
        <w:pStyle w:val="BookText"/>
        <w:rPr/>
      </w:pPr>
      <w:r>
        <w:rPr>
          <w:rFonts w:ascii="IRNazanin" w:hAnsi="IRNazanin" w:eastAsia="IRNazanin"/>
          <w:color w:val="111111"/>
          <w:sz w:val="28"/>
          <w:sz w:val="28"/>
          <w:szCs w:val="28"/>
          <w:rtl w:val="true"/>
          <w:lang w:bidi="fa-IR"/>
        </w:rPr>
        <w:t xml:space="preserve">خانه اش مأمنی بری اهل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بگشود و بس گره بگشاد</w:t>
      </w:r>
    </w:p>
    <w:p>
      <w:pPr>
        <w:pStyle w:val="BookText"/>
        <w:rPr/>
      </w:pPr>
      <w:r>
        <w:rPr>
          <w:rFonts w:ascii="IRNazanin" w:hAnsi="IRNazanin" w:eastAsia="IRNazanin"/>
          <w:color w:val="111111"/>
          <w:sz w:val="28"/>
          <w:sz w:val="28"/>
          <w:szCs w:val="28"/>
          <w:rtl w:val="true"/>
          <w:lang w:bidi="fa-IR"/>
        </w:rPr>
        <w:t xml:space="preserve">امر معروف کرد با نرمی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منکر نمود با ارشاد</w:t>
      </w:r>
    </w:p>
    <w:p>
      <w:pPr>
        <w:pStyle w:val="BookText"/>
        <w:rPr/>
      </w:pPr>
      <w:r>
        <w:rPr>
          <w:rFonts w:ascii="IRNazanin" w:hAnsi="IRNazanin" w:eastAsia="IRNazanin"/>
          <w:color w:val="111111"/>
          <w:sz w:val="28"/>
          <w:sz w:val="28"/>
          <w:szCs w:val="28"/>
          <w:rtl w:val="true"/>
          <w:lang w:bidi="fa-IR"/>
        </w:rPr>
        <w:t xml:space="preserve">چون به مسند نشست وقت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او بود عاری از بیداد</w:t>
      </w:r>
    </w:p>
    <w:p>
      <w:pPr>
        <w:pStyle w:val="BookText"/>
        <w:rPr/>
      </w:pPr>
      <w:r>
        <w:rPr>
          <w:rFonts w:ascii="IRNazanin" w:hAnsi="IRNazanin" w:eastAsia="IRNazanin"/>
          <w:color w:val="111111"/>
          <w:sz w:val="28"/>
          <w:sz w:val="28"/>
          <w:szCs w:val="28"/>
          <w:rtl w:val="true"/>
          <w:lang w:bidi="fa-IR"/>
        </w:rPr>
        <w:t xml:space="preserve">قائم اللّيل بود و عاشق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شیرین و او چنان فرهاد</w:t>
      </w:r>
    </w:p>
    <w:p>
      <w:pPr>
        <w:pStyle w:val="BookText"/>
        <w:rPr/>
      </w:pPr>
      <w:r>
        <w:rPr>
          <w:rFonts w:ascii="IRNazanin" w:hAnsi="IRNazanin" w:eastAsia="IRNazanin"/>
          <w:color w:val="111111"/>
          <w:sz w:val="28"/>
          <w:sz w:val="28"/>
          <w:szCs w:val="28"/>
          <w:rtl w:val="true"/>
          <w:lang w:bidi="fa-IR"/>
        </w:rPr>
        <w:t xml:space="preserve">بیست و هشت مه ربیع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آدینه، شد ز غم آزاد</w:t>
      </w:r>
    </w:p>
    <w:p>
      <w:pPr>
        <w:pStyle w:val="BookText"/>
        <w:rPr/>
      </w:pPr>
      <w:r>
        <w:rPr>
          <w:rFonts w:ascii="IRNazanin" w:hAnsi="IRNazanin" w:eastAsia="IRNazanin"/>
          <w:color w:val="111111"/>
          <w:sz w:val="28"/>
          <w:sz w:val="28"/>
          <w:szCs w:val="28"/>
          <w:rtl w:val="true"/>
          <w:lang w:bidi="fa-IR"/>
        </w:rPr>
        <w:t xml:space="preserve">سال فوتش چو خواست پیر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از اعداد؟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رحلتش از قضا به دور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روحش شاد </w:t>
      </w:r>
      <w:r>
        <w:rPr>
          <w:rStyle w:val="FootnoteAnchor"/>
        </w:rPr>
        <w:footnoteReference w:id="120"/>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46" w:name="pg16495_191169"/>
    </w:p>
    <w:p>
      <w:pPr>
        <w:pStyle w:val="BookText"/>
        <w:rPr/>
      </w:pPr>
      <w:bookmarkEnd w:id="346"/>
      <w:r>
        <w:rPr>
          <w:rFonts w:ascii="IRNazanin" w:hAnsi="IRNazanin" w:eastAsia="IRNazanin"/>
          <w:color w:val="111111"/>
          <w:sz w:val="28"/>
          <w:sz w:val="28"/>
          <w:szCs w:val="28"/>
          <w:rtl w:val="true"/>
          <w:lang w:bidi="fa-IR"/>
        </w:rPr>
        <w:t>آیت حق</w:t>
      </w:r>
    </w:p>
    <w:p>
      <w:pPr>
        <w:pStyle w:val="Heading2"/>
        <w:numPr>
          <w:ilvl w:val="1"/>
          <w:numId w:val="1"/>
        </w:numPr>
        <w:rPr/>
      </w:pPr>
      <w:bookmarkStart w:id="347" w:name="__RefHeading___Toc9013027_1280447820"/>
      <w:bookmarkStart w:id="348" w:name="_Toc122"/>
      <w:bookmarkEnd w:id="347"/>
      <w:r>
        <w:rPr>
          <w:rtl w:val="true"/>
        </w:rPr>
        <w:t>آیت الله العظمی سیّد محمّد کاظم یزدی قُدّس سرّه</w:t>
      </w:r>
      <w:bookmarkEnd w:id="348"/>
    </w:p>
    <w:p>
      <w:pPr>
        <w:pStyle w:val="Heading3"/>
        <w:numPr>
          <w:ilvl w:val="2"/>
          <w:numId w:val="1"/>
        </w:numPr>
        <w:rPr/>
      </w:pPr>
      <w:bookmarkStart w:id="349" w:name="__RefHeading___Toc9013029_1280447820"/>
      <w:bookmarkStart w:id="350" w:name="_Toc123"/>
      <w:bookmarkEnd w:id="349"/>
      <w:r>
        <w:rPr>
          <w:rtl w:val="true"/>
        </w:rPr>
        <w:t>اشاره</w:t>
      </w:r>
      <w:bookmarkEnd w:id="3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سيّد محمّد کاظم یزدی، فرزند سيّد عبدالعظیم طباطبایی، بنا به قولی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محلّه کسنویّه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در خانواده ای کشاورز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نوجوانی، شوقی وافر به کسب علوم آل محمّد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کنار کار زراعت و مساعدت به پدر در هر فرصت کوتاه رو به سوی مدرسه می نهاد تا درسی تازه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را در یزد در مدرسه محسنیه گذراند و سپس در محضر آخوند ملاهادی زانوی ادب به زمین زد و همراه با میرسیّد یحیی موسوی یزدی از خرمن دانش و تقوای آن استاد فرزانه بهره بسیار برد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راهی مشهد شد و پس از چندی آن دیار پر برکت را به قصد ادامه تحصیل در حوزۀ اصفهان ترک کرد و از محضر بزرگانی همچون شیخ محمدباقر نجفی سيّد محمّدباقر موسوی خوانساری، میرزاهاشم چهارسوقی و ملاجعفر آباده ای استفاده کرد و در نهایت به درجه رفیعۀ اجتهاد نایل شد سپس به سرزمین مقدس نجف هجرت کرد و پای درس بعضی از استوانه های علمی آن حوزه نشست و هر روز بیش از پیش بر اندوخته های علمی خود افزود ضمن این که وی از آغاز تحصیل تا واپسین روزهای حیات پرثمر خویش از تزکیه نفس و ملازمت تقوی غافل نبود و پیوسته در همۀ عمر با این دو بال نیرومند به درجات بلند علمی و معنوی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در حوزه نجف به تدریس پرداخت و در این دوره اثر </w:t>
      </w:r>
      <w:bookmarkStart w:id="351" w:name="pg16495_191172"/>
    </w:p>
    <w:p>
      <w:pPr>
        <w:pStyle w:val="BookText"/>
        <w:rPr/>
      </w:pPr>
      <w:bookmarkEnd w:id="351"/>
      <w:r>
        <w:rPr>
          <w:rFonts w:ascii="IRNazanin" w:hAnsi="IRNazanin" w:eastAsia="IRNazanin"/>
          <w:color w:val="111111"/>
          <w:sz w:val="28"/>
          <w:sz w:val="28"/>
          <w:szCs w:val="28"/>
          <w:rtl w:val="true"/>
          <w:lang w:bidi="fa-IR"/>
        </w:rPr>
        <w:t xml:space="preserve">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 که همواره مورد توجّه فقهای بزرگ شیعه امامیّه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زعامت او بر سر مشروطه خواهی کشمکش هایی بود و او از آغاز تا انتها خود را از این ماجرا کنار کشید و حاضر نشد از آن چه تشخیص داده بود عدول کند او پارسایی پرهیزکار بود که قلم و بیان از شرح اوصاف و کمالاتش قاصر است و تنها این گذشت زمان و وقایع بعد از مشروطه بود که حقّانیّت سید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مرجع عالی قدر در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قدر در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نجف درگذشت و در صحن مرتضوی مدفون شد</w:t>
      </w:r>
      <w:r>
        <w:rPr>
          <w:rFonts w:eastAsia="IRNazanin" w:cs="IRNazanin"/>
          <w:color w:val="111111"/>
          <w:sz w:val="28"/>
          <w:szCs w:val="28"/>
          <w:rtl w:val="true"/>
          <w:lang w:bidi="fa-IR"/>
        </w:rPr>
        <w:t>.</w:t>
      </w:r>
    </w:p>
    <w:p>
      <w:pPr>
        <w:pStyle w:val="Heading3"/>
        <w:numPr>
          <w:ilvl w:val="2"/>
          <w:numId w:val="1"/>
        </w:numPr>
        <w:rPr/>
      </w:pPr>
      <w:bookmarkStart w:id="352" w:name="__RefHeading___Toc9013031_1280447820"/>
      <w:bookmarkStart w:id="353" w:name="_Toc124"/>
      <w:bookmarkEnd w:id="352"/>
      <w:r>
        <w:rPr/>
        <w:t>1</w:t>
      </w:r>
      <w:r>
        <w:rPr>
          <w:rtl w:val="true"/>
        </w:rPr>
        <w:t xml:space="preserve">- </w:t>
      </w:r>
      <w:r>
        <w:rPr>
          <w:rtl w:val="true"/>
        </w:rPr>
        <w:t>تراب قدم سیّد</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 قدم سیّد </w:t>
      </w:r>
      <w:r>
        <w:rPr>
          <w:rStyle w:val="FootnoteAnchor"/>
          <w:rtl w:val="true"/>
        </w:rPr>
        <w:footnoteReference w:id="12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ارتش انگلیس به عراق حمله کرد با مقاومت مسلمانان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نجف در برابر این هجوم بیشترین مقاومت را داشت به همین سبب مهاجمان بیگانه بعد از تسلط کامل بر این شهر، در صدد آزار و اذیت مردم نجف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انگلیسی ها نزد مرحوم سیّد محمّد کاظم یزدی آمدند و از ایشان خواستند نجف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تنها بروم یا با اهل و عیال؟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با اهل و عیال سید فرمود اگر چنین است پس همه مردم نجف عائلة من هستند و انگلیسی ها دیگر جرئت نکردند در برابر حرف قاطع این مرجع بزرگ سخنی بگویند و به این وسیله اهل نجف از یک بلیه بزرگ مصون ماندند در مقابل، مردم نجف طوری به سیّد احترام می گذاشتند که اعراب بادیه نشین خاک زیر پای او را برداشته در کیسه ای ریخته بودند و در گوشه ای در چادر آویزان بود و هر وقت می خواستند در موردی قسم بخورند می گفتند بِحَقِّ تُرَابِ قَدَمِ السّيد</w:t>
      </w:r>
      <w:r>
        <w:rPr>
          <w:rFonts w:eastAsia="IRNazanin" w:cs="IRNazanin"/>
          <w:color w:val="111111"/>
          <w:sz w:val="28"/>
          <w:szCs w:val="28"/>
          <w:rtl w:val="true"/>
          <w:lang w:bidi="fa-IR"/>
        </w:rPr>
        <w:t xml:space="preserve">. </w:t>
      </w:r>
      <w:bookmarkStart w:id="354" w:name="pg16495_191173"/>
    </w:p>
    <w:p>
      <w:pPr>
        <w:pStyle w:val="Heading3"/>
        <w:numPr>
          <w:ilvl w:val="2"/>
          <w:numId w:val="1"/>
        </w:numPr>
        <w:rPr/>
      </w:pPr>
      <w:bookmarkStart w:id="355" w:name="__RefHeading___Toc9013033_1280447820"/>
      <w:bookmarkStart w:id="356" w:name="_Toc125"/>
      <w:bookmarkEnd w:id="354"/>
      <w:bookmarkEnd w:id="355"/>
      <w:r>
        <w:rPr/>
        <w:t>2</w:t>
      </w:r>
      <w:r>
        <w:rPr>
          <w:rtl w:val="true"/>
        </w:rPr>
        <w:t xml:space="preserve">- </w:t>
      </w:r>
      <w:r>
        <w:rPr>
          <w:rtl w:val="true"/>
        </w:rPr>
        <w:t>نماز شهید سیّد محمّد مجاهد</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شهید سیّد محمّد مجاهد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زمان حمله انگلیس ها به عراق و مقاومت شجاعانه مردم این کشور مسلمانان عراقی موفق شدند با استفاده از فتاوای مراجع وقت ضمن پایداری در برابر این ،هجوم چهارهزار نفر از نیروهای بیگانه را به هلاکت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جریان بود که فرزند رشید آیت الله سیّد محمّد کاظم یزدی به شهادت رسید و جنازه اش با کمال احترام و در یک تشییع باشکوه از کاظمین به نجف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خواستند در صحن مطهر علوی بر آن پیکر پاک نماز بخوانند همه متحیر بودند این خبر تأثرانگیز را چگونه به آن مرجع بزرگ که بسیار به فرزند فرزانه اش علاقه داشت برسانند؟ تا این که روضه خوانی به محضر سیّد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ای در صحن است که ولایت نماز او به عهدهٔ شماست این فرزند صبور رسول الله صلی الله علیه و اله و شاگرد مکتب اهل بیت علیهم السلام برای تشییع آماده شد و تنها به تلاوت این آیه شریفه اکتفا کرد که </w:t>
      </w:r>
      <w:r>
        <w:rPr>
          <w:rFonts w:ascii="Amiri" w:hAnsi="Amiri" w:eastAsia="Amiri" w:cs="Amiri"/>
          <w:color w:val="111111"/>
          <w:sz w:val="28"/>
          <w:sz w:val="28"/>
          <w:szCs w:val="28"/>
          <w:rtl w:val="true"/>
          <w:lang w:bidi="ar-SA"/>
        </w:rPr>
        <w:t>إِنّا لِلّهِ وَ إِنّا إِلَیْهِ راجِعُونَ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9013035_1280447820"/>
      <w:bookmarkStart w:id="358" w:name="_Toc126"/>
      <w:bookmarkEnd w:id="357"/>
      <w:r>
        <w:rPr/>
        <w:t>3</w:t>
      </w:r>
      <w:r>
        <w:rPr>
          <w:rtl w:val="true"/>
        </w:rPr>
        <w:t xml:space="preserve">- </w:t>
      </w:r>
      <w:r>
        <w:rPr>
          <w:rtl w:val="true"/>
        </w:rPr>
        <w:t>تشرّف به محضر امام زمان عجل الله تعالی فرجه الشریف</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 به محضر امام زمان عجل الله تعالی فرجه الشریف </w:t>
      </w:r>
      <w:r>
        <w:rPr>
          <w:rStyle w:val="FootnoteAnchor"/>
          <w:rtl w:val="true"/>
        </w:rPr>
        <w:footnoteReference w:id="12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شيخ عبد المجيد بن عبدالوهاب همدانی نقل شده وقتی به نجف اشرف مشرف شدم، بنا به اجازه استادم حاج میرزاحسین خلیلی چهل روز مشغول خواندن دعای سیفی شدم و در روز چهلم به مسجد سهله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غروب دیدم سيّد محمّد كاظم يزدىی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می خواند من هم به ایشان اقتدا کردم سپس بعد از نماز همراه ایشان حرکت کردم و در بین راه از ایشان مسائلی را پرسیدم و جواب گرفتم سپس از یکدیگر جدا شدیم و من آن شب در کوفه ماندم و صبح به نجف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احوال سید را پرسیدم که ایشان دیشب در کوفه ماند یا به نجف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چند روز است که بیمار و بستری است و اصلاً به کوفه نرفته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که آن سیّد </w:t>
      </w:r>
      <w:bookmarkStart w:id="359" w:name="pg16495_191174"/>
    </w:p>
    <w:p>
      <w:pPr>
        <w:pStyle w:val="BookText"/>
        <w:rPr/>
      </w:pPr>
      <w:bookmarkEnd w:id="359"/>
      <w:r>
        <w:rPr>
          <w:rFonts w:ascii="IRNazanin" w:hAnsi="IRNazanin" w:eastAsia="IRNazanin"/>
          <w:color w:val="111111"/>
          <w:sz w:val="28"/>
          <w:sz w:val="28"/>
          <w:szCs w:val="28"/>
          <w:rtl w:val="true"/>
          <w:lang w:bidi="fa-IR"/>
        </w:rPr>
        <w:t>بزرگوار احتمالاً حضرت حجّت علیه السلام بوده است</w:t>
      </w:r>
      <w:r>
        <w:rPr>
          <w:rFonts w:eastAsia="IRNazanin" w:cs="IRNazanin"/>
          <w:color w:val="111111"/>
          <w:sz w:val="28"/>
          <w:szCs w:val="28"/>
          <w:rtl w:val="true"/>
          <w:lang w:bidi="fa-IR"/>
        </w:rPr>
        <w:t>!</w:t>
      </w:r>
    </w:p>
    <w:p>
      <w:pPr>
        <w:pStyle w:val="Heading3"/>
        <w:numPr>
          <w:ilvl w:val="2"/>
          <w:numId w:val="1"/>
        </w:numPr>
        <w:rPr/>
      </w:pPr>
      <w:bookmarkStart w:id="360" w:name="__RefHeading___Toc9013037_1280447820"/>
      <w:bookmarkStart w:id="361" w:name="_Toc127"/>
      <w:bookmarkEnd w:id="360"/>
      <w:r>
        <w:rPr/>
        <w:t>4</w:t>
      </w:r>
      <w:r>
        <w:rPr>
          <w:rtl w:val="true"/>
        </w:rPr>
        <w:t xml:space="preserve">- </w:t>
      </w:r>
      <w:r>
        <w:rPr>
          <w:rtl w:val="true"/>
        </w:rPr>
        <w:t>فارغ از هوای نفس</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از هوای نفس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مرحوم میرزای شیرازی مقلّدان ایشان چند گروه شدند و هر کس تقلید از مجتهدی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مردی بود از عجم به نام حاج باقر که کارش صحافی و اصلاح و تجلید کتاب بود یک روز عده ای از باب مطایبه از او پرسیدند تو از چه کسی تقلید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سیّد محمّد کاظم یزدی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 برای این که بعد از وفات میرزای شیرازی هر یک از علما پرچمی بلند کردند اما سید یزدی به مسجد سهله در کوفه رفت و گوشه گیری اختیار کرد به همین جهت من از او تقلید کردم</w:t>
      </w:r>
      <w:r>
        <w:rPr>
          <w:rFonts w:eastAsia="IRNazanin" w:cs="IRNazanin"/>
          <w:color w:val="111111"/>
          <w:sz w:val="28"/>
          <w:szCs w:val="28"/>
          <w:rtl w:val="true"/>
          <w:lang w:bidi="fa-IR"/>
        </w:rPr>
        <w:t>.</w:t>
      </w:r>
    </w:p>
    <w:p>
      <w:pPr>
        <w:pStyle w:val="Heading3"/>
        <w:numPr>
          <w:ilvl w:val="2"/>
          <w:numId w:val="1"/>
        </w:numPr>
        <w:rPr/>
      </w:pPr>
      <w:bookmarkStart w:id="362" w:name="__RefHeading___Toc9013039_1280447820"/>
      <w:bookmarkStart w:id="363" w:name="_Toc128"/>
      <w:bookmarkEnd w:id="362"/>
      <w:r>
        <w:rPr/>
        <w:t>5</w:t>
      </w:r>
      <w:r>
        <w:rPr>
          <w:rtl w:val="true"/>
        </w:rPr>
        <w:t xml:space="preserve">- </w:t>
      </w:r>
      <w:r>
        <w:rPr>
          <w:rtl w:val="true"/>
        </w:rPr>
        <w:t>باهوش و حواس جمع</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باهوش و حواس جمع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زمانی که آیت الله سیّد محمّد کاظم یزدی در یزد تحصیل می کرد، از کسنویّه پیاده و با پای برهنه به مدرسه علمیّه خان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بازاریان که سید را به این وضع می بیند بر حال وی رفت می آورد و کفشی برای او تهیه می کند و به او می دهد سیّد هم قبول می کند اما فردای همان روز نزد آن بازاری می رود و با تشکر و عذرخواهی از او می خواهد هدیه اش را پس بگیرد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بازاری از سید می پرسد چرا کفش را پس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نمی خواهی آن را بپوشی؟ سید در جواب وی می گوید من هنگام آمدن به مدرسه در راه مشغول حفظ کردن اشعار كتاب 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همۀ هوش و حواسم معطوف به اشعار این کتاب است ولی با این خدمتی که شما به من کرده اید ناچارم به حدود مغازه شما که می رسم حواسم را جمع کنم تا سلام بر </w:t>
      </w:r>
      <w:bookmarkStart w:id="364" w:name="pg16495_191175"/>
    </w:p>
    <w:p>
      <w:pPr>
        <w:pStyle w:val="BookText"/>
        <w:rPr/>
      </w:pPr>
      <w:bookmarkEnd w:id="364"/>
      <w:r>
        <w:rPr>
          <w:rFonts w:ascii="IRNazanin" w:hAnsi="IRNazanin" w:eastAsia="IRNazanin"/>
          <w:color w:val="111111"/>
          <w:sz w:val="28"/>
          <w:sz w:val="28"/>
          <w:szCs w:val="28"/>
          <w:rtl w:val="true"/>
          <w:lang w:bidi="fa-IR"/>
        </w:rPr>
        <w:t>شما فراموشم نشود و این برای من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خواهش دارم که این هدیه را از من پس بگیرید و مرا از این محذور خلاصی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بازاری که صداقت و صراحت سید را می بیند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این چه حرفی است که می زنی، کفش برای خودت لازم نیست به من هم سلام کنی</w:t>
      </w:r>
      <w:r>
        <w:rPr>
          <w:rFonts w:eastAsia="IRNazanin" w:cs="IRNazanin"/>
          <w:color w:val="111111"/>
          <w:sz w:val="28"/>
          <w:szCs w:val="28"/>
          <w:rtl w:val="true"/>
          <w:lang w:bidi="fa-IR"/>
        </w:rPr>
        <w:t>».</w:t>
      </w:r>
    </w:p>
    <w:p>
      <w:pPr>
        <w:pStyle w:val="Heading3"/>
        <w:numPr>
          <w:ilvl w:val="2"/>
          <w:numId w:val="1"/>
        </w:numPr>
        <w:rPr/>
      </w:pPr>
      <w:bookmarkStart w:id="365" w:name="__RefHeading___Toc9013041_1280447820"/>
      <w:bookmarkStart w:id="366" w:name="_Toc129"/>
      <w:bookmarkEnd w:id="365"/>
      <w:r>
        <w:rPr/>
        <w:t>6</w:t>
      </w:r>
      <w:r>
        <w:rPr>
          <w:rtl w:val="true"/>
        </w:rPr>
        <w:t xml:space="preserve">- </w:t>
      </w:r>
      <w:r>
        <w:rPr>
          <w:rtl w:val="true"/>
        </w:rPr>
        <w:t>پوستین پر برکت</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پوستین پر برکت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حجّت الاسلام والمسلمین حاج سيّد محمّد دعائى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پدرم مرحوم حاج سیّد علی زارچی در نجف بودیم روزی مرحوم حاج محمدرضا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یزدی الاصل ساکن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راه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وقف نامه ای دارم که می خواهم به حضور آقاسیّد محمّد کاظم ببرم تا ایشان آن را امضاء و تأیید کنند و چون مقداری از آن مربوط به روضه خوانی است شما با من به حضور آقا بیایید و در آن جا ذکر مصیبتی کنید تا آقا وقوع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با مرحوم حاج محمدرضا کرباسی به حضور آقا رسیدند و وقف نامه را تقدیم کردند آن بزرگوار آن را گرفته به دقت مطالعه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محمدرضا این کارهایی را که در این وقف نامه نوشته ای، بعد از تو انجام نمی شود به علاوه، زمانی می رسد که اگر کسی هم بخواهد به آن عمل کند نمی گذارند و تو بیا و سبب معصیت آیندگان نشو و هر کاری می خواهی انجام دهی تا زنده ای خودت اقدام کن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نداری من وقف نامه را پاره کنم؟ حاج محمدرضا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صاحب اختیارید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بلافاصله وقف نامه را پاره کردند بعد مرحوم حاج سیّد علی زارچی به عنوان مزاح گفت 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ضرر زدید؛ زیرا قرار بود من روضه ای بخوانم و لابد به من چیزی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به تو هم خواهد رسید، نگران نباش</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هنگامی که آن دو خواستند از محضر آقا مرخص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محمدرضا </w:t>
      </w:r>
    </w:p>
    <w:p>
      <w:pPr>
        <w:pStyle w:val="BookText"/>
        <w:rPr/>
      </w:pPr>
      <w:r>
        <w:rPr>
          <w:rFonts w:ascii="IRNazanin" w:hAnsi="IRNazanin" w:eastAsia="IRNazanin"/>
          <w:color w:val="111111"/>
          <w:sz w:val="28"/>
          <w:sz w:val="28"/>
          <w:szCs w:val="28"/>
          <w:rtl w:val="true"/>
          <w:lang w:bidi="fa-IR"/>
        </w:rPr>
        <w:t>بقچه ای آورد که یک پوستین بسیار ظریف و اعلای کابلی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نظر آقا رساند و عرض کرد این را هم تقدیم حضور شما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چند خریده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 لیکن می خواهم قیمتش را بدانم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مشهد به هفتاد تومان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او دعا کردند و هدیه او را پذیرفتند اما حاج سیّد علی زارچی وقتی از محضر سیّد بیرون آمدند نزدیک مسجد هندی به بعضی از دوستان خود که در یزد ساکن مزرعه هرفته بودند برخورد کردند که گفتند ما عازم کربلا هستیم و بعد به ایران می رویم بعد چند لیره به او دادند و گفتند تا در عتبات هستید، هر جا پیش آمد زیارت و روضه ای برای ما بخوانید و این همان بود که آقا فرموده بودند به تو هم چیزی می رسد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آقا فرموده بودند اگر بخواهند به وقف نامه عمل کنند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زمان پهلوی اول را بعینه می دیدند اما حاج محمدرضا کرباسی بعدها روزی به منزل حاج سیّد علی زارچی آمد و گفت به خاطر می آورید که روزی در حضور شما پوستینی تقدیم آقا سیّد محمّد کاظم یزدی در نجف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فردای آن روز من همان پوستین را دیدم که در بازار نجف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 پوستین را از کجا آورده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هفتاد و یک تومان ایرانی از سید یزدی خریده ایم پس من آن را از فروشنده به مبلغی بالاتر خریدم و نزد ایشان بردم و تقدیم کردم آقا آن را گرفته، برایم دعا کردند، اما دو روز بعد در بازار قبله نجف همان پوستین را بر در مغازه ای دیدم از صاحب مغازه سؤال کردم پوستین را از کجا خریده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یزدی به مبلغ هفتاد و یک تومان پول ایران من پوستین را از بازار خریدم و نزد سیّد یزدی آمدم و مجدداً آن را تقدیم حضور ایشان کردم این بار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محمدرضا اگر تو عمر نوح کنی و من هم عمر نوح داشته باشم و تو هر روز این پوستین را برای من بیاوری تکلیف من قبول کردن است اما بدان که سیّد یزدی پوستین هفتاد تومانی اختیار نمی کند و آن را مثل گذشته می فروشد و با پولش هفتاد و یک </w:t>
      </w:r>
      <w:bookmarkStart w:id="367" w:name="pg16495_191177"/>
    </w:p>
    <w:p>
      <w:pPr>
        <w:pStyle w:val="BookText"/>
        <w:rPr/>
      </w:pPr>
      <w:bookmarkEnd w:id="367"/>
      <w:r>
        <w:rPr>
          <w:rFonts w:ascii="IRNazanin" w:hAnsi="IRNazanin" w:eastAsia="IRNazanin"/>
          <w:color w:val="111111"/>
          <w:sz w:val="28"/>
          <w:sz w:val="28"/>
          <w:szCs w:val="28"/>
          <w:rtl w:val="true"/>
          <w:lang w:bidi="fa-IR"/>
        </w:rPr>
        <w:t>عبا می خرد و به طلّاب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تکلیفت هست، باز هم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بار آن را به خودم بفروشید و تا این جا هستم از آن استفاده کنید تا متبرک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عازم ایران شدم، آن را با خود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وجه آن را پرداختم و تا در نجف بودم، آن پوستین نزد آقا بود تا این که آن را با خود به ایران آوردم</w:t>
      </w:r>
      <w:r>
        <w:rPr>
          <w:rFonts w:eastAsia="IRNazanin" w:cs="IRNazanin"/>
          <w:color w:val="111111"/>
          <w:sz w:val="28"/>
          <w:szCs w:val="28"/>
          <w:rtl w:val="true"/>
          <w:lang w:bidi="fa-IR"/>
        </w:rPr>
        <w:t>.</w:t>
      </w:r>
    </w:p>
    <w:p>
      <w:pPr>
        <w:pStyle w:val="Heading3"/>
        <w:numPr>
          <w:ilvl w:val="2"/>
          <w:numId w:val="1"/>
        </w:numPr>
        <w:rPr/>
      </w:pPr>
      <w:bookmarkStart w:id="368" w:name="__RefHeading___Toc9013043_1280447820"/>
      <w:bookmarkStart w:id="369" w:name="_Toc130"/>
      <w:bookmarkEnd w:id="368"/>
      <w:r>
        <w:rPr/>
        <w:t>7</w:t>
      </w:r>
      <w:r>
        <w:rPr>
          <w:rtl w:val="true"/>
        </w:rPr>
        <w:t xml:space="preserve">- </w:t>
      </w:r>
      <w:r>
        <w:rPr>
          <w:rtl w:val="true"/>
        </w:rPr>
        <w:t>بخشش به سفیر انگلیس</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به سفیر انگلیس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شیخ کاظم ایروانی که در بازار حُوَیش نجف کتابفروشی داشته و شاهد قضيّه ذیل بوده، نقل 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شهرت و زعامت عامّۀ مرحوم سيّد محمّد كاظم طباطبایی یزدی در جهان، روزی شایع شد فرستاده ای از طرف دولت انگلستان به ملاقات سید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نجف از دوست و دشمن دگرگون شد و در هر کوچه و خیابان و خانه و اجتماعی صحبت از این ملاقات بود هر آن این شایعه قوی و قوی تر می شد تا آن که دیگر به یک گزارش واقعی تبدیل شد آن چه مورد انتظار دوستان سيّد بود، تکذیب خبر از سوی ایشان بود ولی سکوت محض حکمفرما بود تا سرانجام روزی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فرستاده ها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کوچه و بازار برای تماشا و این که باخبر شوند چه خواهد شد؟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نزدیک غروب آمدند و وارد منزل سیّد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دولت انگلیس که مقام بلندپایه ای بود حواله ای به مبلغ زیاد از طرف دولت متبوعش همراه با سلام به سید هدیه کرد و سيد هم بی درنگ آن را گرفته و در گوشۀ زیرانداز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در آن لحظه هر چه توانستند ایشان را سرزنش کردند و حتی تعدادی از دوستان هم که نتوانستند تحمّل کنند، از آن جا رفتند جلسه نزدیک پایان بود که سید از فرستاده انگلیس وضعیت زندگی طبقات پایین مردم آن کشور و میزان کسب و کار و فقر در آن جا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جواب گفت در انگلستان وضع زندگی </w:t>
      </w:r>
      <w:bookmarkStart w:id="370" w:name="pg16495_191178"/>
    </w:p>
    <w:p>
      <w:pPr>
        <w:pStyle w:val="BookText"/>
        <w:rPr/>
      </w:pPr>
      <w:bookmarkEnd w:id="370"/>
      <w:r>
        <w:rPr>
          <w:rFonts w:ascii="IRNazanin" w:hAnsi="IRNazanin" w:eastAsia="IRNazanin"/>
          <w:color w:val="111111"/>
          <w:sz w:val="28"/>
          <w:sz w:val="28"/>
          <w:szCs w:val="28"/>
          <w:rtl w:val="true"/>
          <w:lang w:bidi="fa-IR"/>
        </w:rPr>
        <w:t>طبقه پایین خوب نیست و کار و کسبی نیست و فقیر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بی درنگ حواله ای را که زیر تشکچه گذاشته بودند برداشته و چیزی معادل همان مبلغ روی آن گذاشتند و به مقام انگلیسی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از طرف ما بین فقرای انگلستان تقسیم کنید با گفتن این حرف رنگ چهره او تغییر کرد و از منزل سيد بلند شد و در دالان منزل گفته بود ما آمدیم سید را بخریم، ولی او ما را خرید</w:t>
      </w:r>
      <w:r>
        <w:rPr>
          <w:rFonts w:eastAsia="IRNazanin" w:cs="IRNazanin"/>
          <w:color w:val="111111"/>
          <w:sz w:val="28"/>
          <w:szCs w:val="28"/>
          <w:rtl w:val="true"/>
          <w:lang w:bidi="fa-IR"/>
        </w:rPr>
        <w:t>!</w:t>
      </w:r>
    </w:p>
    <w:p>
      <w:pPr>
        <w:pStyle w:val="Heading3"/>
        <w:numPr>
          <w:ilvl w:val="2"/>
          <w:numId w:val="1"/>
        </w:numPr>
        <w:rPr/>
      </w:pPr>
      <w:bookmarkStart w:id="371" w:name="__RefHeading___Toc9013045_1280447820"/>
      <w:bookmarkStart w:id="372" w:name="_Toc131"/>
      <w:bookmarkEnd w:id="371"/>
      <w:r>
        <w:rPr/>
        <w:t>8</w:t>
      </w:r>
      <w:r>
        <w:rPr>
          <w:rtl w:val="true"/>
        </w:rPr>
        <w:t xml:space="preserve">- </w:t>
      </w:r>
      <w:r>
        <w:rPr>
          <w:rtl w:val="true"/>
        </w:rPr>
        <w:t>سکوت برای رضای خدا</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برای رضای خدا </w:t>
      </w:r>
      <w:r>
        <w:rPr>
          <w:rStyle w:val="FootnoteAnchor"/>
          <w:rtl w:val="true"/>
        </w:rPr>
        <w:footnoteReference w:id="12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 بر بالای منبر از مرحوم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 ناشایستی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مجلسی مرحوم سید حضور داشتند و آن خطیب بالای منبر رفت اما نمی دانست که سیّد در مجلس است در میان سخنانش چشمش به مرحوم سید افتاد و به حدی مضطرب شد که لرزه بر اندامش افتاده و از باب اتفاق مسئله ای را به طور غیر صحیح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جلسه که پی برده بودند وی مسئله را اشتباه می گوید منتظر بودند تا مرحوم سید او را متذکر سازد ولی ایشان برخلاف انتظار ساکت ماند تا خطیب از منبر به زیر آمد سیّد او را نزد خود خواند و در کنار خود جای داد و چیزی در گوشش فرمود گویندۀ داستان می گوید روز بعد دوباره به آن مجلس رفتم و همان خطیب بالای منبر رفت و مشغول خواندن آیه توبه شد و گفت من از اسائه ادبی که نسبت به مرحوم سید نموده،ام توبه می کنم و یادآوری نمود سید نایب برحق امام زمان است و روز گذشته شما شاهد است و روز گذشته شما شاهد بودید که من مسئله را اشتباه گفتم و ایشان حق داشتند شرعاً و عرفاً مرا پیش جمعیت رسوا نمایند، لیکن ایشان عکس العملی از خود نشان ندادند و مرا نزد خود طلبیدند و مخفیانه مرا از اشتباهم آگاه کردند</w:t>
      </w:r>
      <w:r>
        <w:rPr>
          <w:rFonts w:eastAsia="IRNazanin" w:cs="IRNazanin"/>
          <w:color w:val="111111"/>
          <w:sz w:val="28"/>
          <w:szCs w:val="28"/>
          <w:rtl w:val="true"/>
          <w:lang w:bidi="fa-IR"/>
        </w:rPr>
        <w:t xml:space="preserve">! </w:t>
      </w:r>
      <w:bookmarkStart w:id="373" w:name="pg16495_191179"/>
    </w:p>
    <w:p>
      <w:pPr>
        <w:pStyle w:val="Heading3"/>
        <w:numPr>
          <w:ilvl w:val="2"/>
          <w:numId w:val="1"/>
        </w:numPr>
        <w:rPr/>
      </w:pPr>
      <w:bookmarkStart w:id="374" w:name="__RefHeading___Toc9013047_1280447820"/>
      <w:bookmarkStart w:id="375" w:name="_Toc132"/>
      <w:bookmarkEnd w:id="373"/>
      <w:bookmarkEnd w:id="374"/>
      <w:r>
        <w:rPr/>
        <w:t>9</w:t>
      </w:r>
      <w:r>
        <w:rPr>
          <w:rtl w:val="true"/>
        </w:rPr>
        <w:t xml:space="preserve">- </w:t>
      </w:r>
      <w:r>
        <w:rPr>
          <w:rtl w:val="true"/>
        </w:rPr>
        <w:t>تكفّل امر زندگی سیّد</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تكفّل امر زندگی سیّد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مرحوم ملّاحسن یزدی که از تجّار ساکن نجف و از ارادتمندان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آقا سیّد محمّد کاظم یزدی در نجف به تحصیل اشتغال داشت از او خواست تا با دختر وی که از یزد با خود آورده بود ازدواج كند، اما سید این درخواست را نپذیرفت پس ملاحسن علت این نپذیرفتن را جویا شد سید گفت من طلبۀ فقیری هستم و تو مردی تاجر هستی و دخترت هم پیوسته در رفاهیت زندگی کرده سزاوار نیست که من او را مجبور به زندگی فقیرانه کنم وقتی ملاحسن این سخن سیّد را شنید از او خواست این پیشنهاد را قبول کند در عوض او تا زنده است مخارج زندگی خود و خانواده سید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سید قبول کرد و این ازدواج صورت گرفت و فرزندان او پیوسته جدّشان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ازدواج، ملاحسن عدّه ای از تجار نجف را جمع کرد و با کمک آنان خانه ای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پشت مسجد شیخ انصاری معروف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سکونت وی خرید و برابر و عده ای که کرده بود تا آخر عمر متكفّل عائلة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تشویش و نگرانی از مخارج زندگی، به تحصیل و تحقیق مشغول بود</w:t>
      </w:r>
      <w:r>
        <w:rPr>
          <w:rFonts w:eastAsia="IRNazanin" w:cs="IRNazanin"/>
          <w:color w:val="111111"/>
          <w:sz w:val="28"/>
          <w:szCs w:val="28"/>
          <w:rtl w:val="true"/>
          <w:lang w:bidi="fa-IR"/>
        </w:rPr>
        <w:t>.</w:t>
      </w:r>
    </w:p>
    <w:p>
      <w:pPr>
        <w:pStyle w:val="Heading3"/>
        <w:numPr>
          <w:ilvl w:val="2"/>
          <w:numId w:val="1"/>
        </w:numPr>
        <w:rPr/>
      </w:pPr>
      <w:bookmarkStart w:id="376" w:name="__RefHeading___Toc9013049_1280447820"/>
      <w:bookmarkStart w:id="377" w:name="_Toc133"/>
      <w:bookmarkEnd w:id="376"/>
      <w:r>
        <w:rPr/>
        <w:t>10</w:t>
      </w:r>
      <w:r>
        <w:rPr>
          <w:rtl w:val="true"/>
        </w:rPr>
        <w:t xml:space="preserve">- </w:t>
      </w:r>
      <w:r>
        <w:rPr>
          <w:rtl w:val="true"/>
        </w:rPr>
        <w:t>توجه آخوند خراسانی به سیّد</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آخوند خراسانی به سیّد </w:t>
      </w:r>
      <w:r>
        <w:rPr>
          <w:rStyle w:val="FootnoteAnchor"/>
          <w:rtl w:val="true"/>
        </w:rPr>
        <w:footnoteReference w:id="1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سيّد هبّة الدّین شهرستانی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بیرونی منزل آخوند خراسانی در نجف خدمت ایشان بودیم و این در ایامی بود که نهضت مشروطیت در ایران شروع شده بود و بین علماء افتراق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سیدی به منزل آخوند آمد و به ایشان عرض کرد من مقلد آیت الله سیّد محمّد کاظم یزدی هستم و می خواهم با فلان شخص معامله ای بکنم و مهر و امضاء و اجازه آقا سیّد محمّد کاظم یزدی را برای خریدار برده ام ولی چون وی مقلّد شما است، </w:t>
      </w:r>
      <w:bookmarkStart w:id="378" w:name="pg16495_191180"/>
    </w:p>
    <w:p>
      <w:pPr>
        <w:pStyle w:val="BookText"/>
        <w:rPr/>
      </w:pPr>
      <w:bookmarkEnd w:id="378"/>
      <w:r>
        <w:rPr>
          <w:rFonts w:ascii="IRNazanin" w:hAnsi="IRNazanin" w:eastAsia="IRNazanin"/>
          <w:color w:val="111111"/>
          <w:sz w:val="28"/>
          <w:sz w:val="28"/>
          <w:szCs w:val="28"/>
          <w:rtl w:val="true"/>
          <w:lang w:bidi="fa-IR"/>
        </w:rPr>
        <w:t>قبول نکرده و به من می گوید برو و اجازه آخوند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آخوند، حرف او را قطع کردند و فرمودند برو از قول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واقعاً مقلّد من هستی، باید مهر و امضای آقا سیّد محمّد کاظم یزدی را روی سرت بگذاری و فوری اطاعت کنی</w:t>
      </w:r>
      <w:r>
        <w:rPr>
          <w:rFonts w:eastAsia="IRNazanin" w:cs="IRNazanin"/>
          <w:color w:val="111111"/>
          <w:sz w:val="28"/>
          <w:szCs w:val="28"/>
          <w:rtl w:val="true"/>
          <w:lang w:bidi="fa-IR"/>
        </w:rPr>
        <w:t>!</w:t>
      </w:r>
    </w:p>
    <w:p>
      <w:pPr>
        <w:pStyle w:val="Heading3"/>
        <w:numPr>
          <w:ilvl w:val="2"/>
          <w:numId w:val="1"/>
        </w:numPr>
        <w:rPr/>
      </w:pPr>
      <w:bookmarkStart w:id="379" w:name="__RefHeading___Toc9013051_1280447820"/>
      <w:bookmarkStart w:id="380" w:name="_Toc134"/>
      <w:bookmarkEnd w:id="379"/>
      <w:r>
        <w:rPr/>
        <w:t>11</w:t>
      </w:r>
      <w:r>
        <w:rPr>
          <w:rtl w:val="true"/>
        </w:rPr>
        <w:t xml:space="preserve">- </w:t>
      </w:r>
      <w:r>
        <w:rPr>
          <w:rtl w:val="true"/>
        </w:rPr>
        <w:t>همراهی و کمک زرتشتی به آقا</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و کمک زرتشتی به آقا </w:t>
      </w:r>
      <w:r>
        <w:rPr>
          <w:rStyle w:val="FootnoteAnchor"/>
          <w:rtl w:val="true"/>
        </w:rPr>
        <w:footnoteReference w:id="13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کسنویّه </w:t>
      </w:r>
      <w:r>
        <w:rPr>
          <w:rStyle w:val="FootnoteAnchor"/>
          <w:rtl w:val="true"/>
        </w:rPr>
        <w:footnoteReference w:id="132"/>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تولّد و زندگی آیت الله العظمى سيّد محمّد كاظم یزدی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عتبات سفر می کردند به دیدار ایشان در نجف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از بعضی مردم دیار خود احوال پرسی می کرد لیکن بیش از همه، ایشان از شخصی زرتشتی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مخفّف مهربان است، سراغ می گرفتند و این موجب تعجب همه بود که هر یک از اهالی کسنویّه با آقا دیدار داشتند ایشان سراغ مهرک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نفر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 این که شما همیشه از این زرتشتی احوال پرسی می کنید چه علتی دارد؟ ایشان فرمودند علت این است که او به گردن من حق دارد من روزگاری را به خاطر می آورم که در دوران جوانی و طلبگی، ناگزیر بودم برای کمک به پدرم، محموله میوه را از کسنویّه بار الاغ کرده، به شهر ببرم و در برگشتن هم بار یزد برای کسنویّه بردارم به علاوه می خواستم در این رفت و برگشت در مدرسه دو منار از استادم هم درسی بگیرم و این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برای کمک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میدان شاه یزد </w:t>
      </w:r>
      <w:r>
        <w:rPr>
          <w:rStyle w:val="FootnoteAnchor"/>
          <w:rtl w:val="true"/>
        </w:rPr>
        <w:footnoteReference w:id="133"/>
      </w:r>
      <w:r>
        <w:rPr>
          <w:rFonts w:ascii="IRNazanin" w:hAnsi="IRNazanin" w:eastAsia="IRNazanin"/>
          <w:color w:val="111111"/>
          <w:sz w:val="28"/>
          <w:sz w:val="28"/>
          <w:szCs w:val="28"/>
          <w:rtl w:val="true"/>
          <w:lang w:bidi="fa-IR"/>
        </w:rPr>
        <w:t>می رسیدیم به من این کمک را می کرد که بارم را به مقصد برساند و من فرصت پیدا کنم با خاطری آسوده درسی بگیرم و همراه او به کسنویه برگردم و اگر این همراهی و مساعدت او نبود من هرگز موفق نمی شدم تا این حد به امر درس و تحصیل بپردازم</w:t>
      </w:r>
      <w:r>
        <w:rPr>
          <w:rFonts w:eastAsia="IRNazanin" w:cs="IRNazanin"/>
          <w:color w:val="111111"/>
          <w:sz w:val="28"/>
          <w:szCs w:val="28"/>
          <w:rtl w:val="true"/>
          <w:lang w:bidi="fa-IR"/>
        </w:rPr>
        <w:t xml:space="preserve">! </w:t>
      </w:r>
      <w:bookmarkStart w:id="381" w:name="pg16495_191181"/>
    </w:p>
    <w:p>
      <w:pPr>
        <w:pStyle w:val="Heading3"/>
        <w:numPr>
          <w:ilvl w:val="2"/>
          <w:numId w:val="1"/>
        </w:numPr>
        <w:rPr/>
      </w:pPr>
      <w:bookmarkStart w:id="382" w:name="__RefHeading___Toc9013053_1280447820"/>
      <w:bookmarkStart w:id="383" w:name="_Toc135"/>
      <w:bookmarkEnd w:id="381"/>
      <w:bookmarkEnd w:id="382"/>
      <w:r>
        <w:rPr/>
        <w:t>12</w:t>
      </w:r>
      <w:r>
        <w:rPr>
          <w:rtl w:val="true"/>
        </w:rPr>
        <w:t xml:space="preserve">- </w:t>
      </w:r>
      <w:r>
        <w:rPr>
          <w:rtl w:val="true"/>
        </w:rPr>
        <w:t>آخوند خراسانی و طلبه بدهکار</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و طلبه بدهکار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زمان مرجعیت حضرت آیت الله العظمی سیّد محمّد کاظم یزدی، مرحوم آیت الله العظمی آخوند خراسانی نیز در نجف مرجعیت داشتند و درس هر دو استاد شلوغ و پررونق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دو مرد بزرگ هر دو مرجع و بزرگ حوزه جهان تشیع بودند، لیکن در جریان مشروطیت مرحوم آخوند، مشروطیت را تأیید کرد ولی مرحوم سید با همۀ اصراری که به او شد و تهدیدهایی که بعضی افراد کردند، از امضای آن سر باز زد و به هیچ روی حاضر نشد آن را تأیید کند و این امر باعث شد به جز طرفداران و مخالفان مشروطه که به عناوین مختلف به این دو بزرگوار بدگویی می کردند طلاب نجف هم در بین خود دسته بندی ایجاد کنند و هر یک جانب دیگری را بگیرد در حالی که تشخیص هر دو بر اساس رأی و نظری بود که آن ها برای خود داشتند و هر دو مرد خدا بودند و در کار هیچ کدام غرضی و نظری نبود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 نفر از طلاب طرفدار مرحوم سید یزدی بر اثر قرض زیادی که داشت، خواست برای ادای دیون خود خانه اش را بفروشد به همین جهت به دنبال مشتری می گشت که یکی از طلاب طرفدار آخوند حاضر شد آن را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بخرد، ولی شرط کرد فروشنده باید از آخوند امضاء بگیرد، اما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کم تر بده و مرا پیش آخوند نفرست لیکن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 شرط امضاء ایشان خانه را می خرم طلبه مقروض، ناگزیر روزی سندی نوشت و آن را نزد آخوند خراسانی برد تا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گویا او را شناخته بود سند را با دقت مطالعه کرد و در برابر بهت و حیرت فروشنده آن سند را پاره کرد بعد آخوند فرمود این هشتادو پنج دینار را بگیر و قرضت را ادا کن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بقیه را هم خرج کن و خانه ات را هم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به قدری از این برخورد مشفقانه آخوند تعجب کرد و باور نمی کرد آخوند این گونه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این وقتی در جمع طرفداران مرحوم سیّد یزدی قرار گرفت، از آنان </w:t>
      </w:r>
      <w:bookmarkStart w:id="384" w:name="pg16495_191182"/>
    </w:p>
    <w:p>
      <w:pPr>
        <w:pStyle w:val="BookText"/>
        <w:rPr/>
      </w:pPr>
      <w:bookmarkEnd w:id="384"/>
      <w:r>
        <w:rPr>
          <w:rFonts w:ascii="IRNazanin" w:hAnsi="IRNazanin" w:eastAsia="IRNazanin"/>
          <w:color w:val="111111"/>
          <w:sz w:val="28"/>
          <w:sz w:val="28"/>
          <w:szCs w:val="28"/>
          <w:rtl w:val="true"/>
          <w:lang w:bidi="fa-IR"/>
        </w:rPr>
        <w:t>می خواست از این حرکات تفرقه افکنانه دست بردارند؛ زیرا این دو بزرگوار هر دو عالم و مجتهد و مرجع بودند و هر دو خیر خواه اسلام و مسلمین</w:t>
      </w:r>
      <w:r>
        <w:rPr>
          <w:rFonts w:eastAsia="IRNazanin" w:cs="IRNazanin"/>
          <w:color w:val="111111"/>
          <w:sz w:val="28"/>
          <w:szCs w:val="28"/>
          <w:rtl w:val="true"/>
          <w:lang w:bidi="fa-IR"/>
        </w:rPr>
        <w:t>!</w:t>
      </w:r>
    </w:p>
    <w:p>
      <w:pPr>
        <w:pStyle w:val="Heading3"/>
        <w:numPr>
          <w:ilvl w:val="2"/>
          <w:numId w:val="1"/>
        </w:numPr>
        <w:rPr/>
      </w:pPr>
      <w:bookmarkStart w:id="385" w:name="__RefHeading___Toc9013055_1280447820"/>
      <w:bookmarkStart w:id="386" w:name="_Toc136"/>
      <w:bookmarkEnd w:id="385"/>
      <w:r>
        <w:rPr/>
        <w:t>13</w:t>
      </w:r>
      <w:r>
        <w:rPr>
          <w:rtl w:val="true"/>
        </w:rPr>
        <w:t xml:space="preserve">- </w:t>
      </w:r>
      <w:r>
        <w:rPr>
          <w:rtl w:val="true"/>
        </w:rPr>
        <w:t>حواشی بر عروة الوثقی</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عروة الوثقی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مرحوم حجّت الاسلام آقای حاج سیّد علی محمّد وزیری نقل شده است یکی از شاگردان ممتاز حضرت آیت الله العظمی سیّد محمّد کاظم یزدی شبی در خواب می بیند کتاب عروة الوثقی که اثر گران سنگ مرحوم آقای یزدی است در روی یک بلندی قرار دارد و عده ای زیاد با تیر و کمان به سوی آن تیراندازی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وحشت از خواب بیدار می شود و متحیر بوده که این خواب چه تعبیری دارد؟ بعد تصمیم می گیرد که خوابش را برای استاد تعریف کند اما خجالت می کشیده لیکن به این فکر می افتد که شاید اشتباهی در این اثر ثبت شده که این گونه خواب دیده و در نهایت برای این که از این سرگردانی نجات پیدا کند تصمیم می گیرد پیش از درس خواب را برای ایشان تعریف کند تا آن را تعبیر کنند بنابراین قبل از شروع درس نزد آقا می رود و ضمن عذرخواهی جریان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بعد از شنیدن صحبت آن طلبه به سجده می روند و شکر خداوند به جا می آورند این موجب تعجب آن طلبه می شود و می پرسد این خواب با سجده شکر شما منافات دارد اما 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تو این است که تا سالیان دراز بر این کتاب حاشیه نوشته می شود</w:t>
      </w:r>
      <w:r>
        <w:rPr>
          <w:rFonts w:eastAsia="IRNazanin" w:cs="IRNazanin"/>
          <w:color w:val="111111"/>
          <w:sz w:val="28"/>
          <w:szCs w:val="28"/>
          <w:rtl w:val="true"/>
          <w:lang w:bidi="fa-IR"/>
        </w:rPr>
        <w:t>!</w:t>
      </w:r>
    </w:p>
    <w:p>
      <w:pPr>
        <w:pStyle w:val="Heading3"/>
        <w:numPr>
          <w:ilvl w:val="2"/>
          <w:numId w:val="1"/>
        </w:numPr>
        <w:rPr/>
      </w:pPr>
      <w:bookmarkStart w:id="387" w:name="__RefHeading___Toc9013057_1280447820"/>
      <w:bookmarkStart w:id="388" w:name="_Toc137"/>
      <w:bookmarkEnd w:id="387"/>
      <w:r>
        <w:rPr/>
        <w:t>14</w:t>
      </w:r>
      <w:r>
        <w:rPr>
          <w:rtl w:val="true"/>
        </w:rPr>
        <w:t xml:space="preserve">- </w:t>
      </w:r>
      <w:r>
        <w:rPr>
          <w:rtl w:val="true"/>
        </w:rPr>
        <w:t>زیّ طلبگی</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 طلبگی </w:t>
      </w:r>
      <w:r>
        <w:rPr>
          <w:rStyle w:val="FootnoteAnchor"/>
          <w:rtl w:val="true"/>
        </w:rPr>
        <w:footnoteReference w:id="13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حاج سید جواد مدرسی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العظمى سيّد شهاب الدین مرعشی نجفی در قم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من از علما و مخصوصین مرحوم آیت الله سیّد محمّد کاظم یزدی بود و در اندرون راهی </w:t>
      </w:r>
      <w:bookmarkStart w:id="389" w:name="pg16495_191183"/>
    </w:p>
    <w:p>
      <w:pPr>
        <w:pStyle w:val="BookText"/>
        <w:rPr/>
      </w:pPr>
      <w:bookmarkEnd w:id="389"/>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دایی خواستم روزی مرا با خود در اندرون به اتاق شخصی معظم 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یک دیزی در کنار اتاق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دایی خواستم بپرسد این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 زمان طلبگی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گذاشته ام جلو چشمم که خود را فراموش نکنم</w:t>
      </w:r>
      <w:r>
        <w:rPr>
          <w:rFonts w:eastAsia="IRNazanin" w:cs="IRNazanin"/>
          <w:color w:val="111111"/>
          <w:sz w:val="28"/>
          <w:szCs w:val="28"/>
          <w:rtl w:val="true"/>
          <w:lang w:bidi="fa-IR"/>
        </w:rPr>
        <w:t>.</w:t>
      </w:r>
    </w:p>
    <w:p>
      <w:pPr>
        <w:pStyle w:val="Heading3"/>
        <w:numPr>
          <w:ilvl w:val="2"/>
          <w:numId w:val="1"/>
        </w:numPr>
        <w:rPr/>
      </w:pPr>
      <w:bookmarkStart w:id="390" w:name="__RefHeading___Toc9013059_1280447820"/>
      <w:bookmarkStart w:id="391" w:name="_Toc138"/>
      <w:bookmarkEnd w:id="390"/>
      <w:r>
        <w:rPr/>
        <w:t>15</w:t>
      </w:r>
      <w:r>
        <w:rPr>
          <w:rtl w:val="true"/>
        </w:rPr>
        <w:t xml:space="preserve">- </w:t>
      </w:r>
      <w:r>
        <w:rPr>
          <w:rtl w:val="true"/>
        </w:rPr>
        <w:t>عفو و اغماض خداپسندانه</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و اغماض خداپسندانه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اوایل مشروطه وکیل یکی از مراجع عراق به مرحوم آیت الله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هجوم می کرد وقتی آن مرجع به رحمت ایزدی پیوست و ریاست به مرحوم آیت الله یزدی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آن عالم متوفی به نجف اشرف آمده با بعضی از مربوطین ایشان ملاقاتی به عمل آورد و از آنان خواست تا کاری کنند که بتواند با آیت الله یزدی ملاقات کرده معذرت خواهی نماید آن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در صحن حاضر باش پس از اتمام نماز شخص واسطه همراه آن عالم به خدمت آقا رسیدند واسطه به آقا عرض کرد آقا این شخص از کسانی است که شما را با سخنان خود مورد هجوم قرار می داده و امروز آمده تا از کرده خود توبه کند و از محضر شما درخواست وکالت نماید تا در جای سابق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بزرگواری و رأفت فرمودند اشکالی ندارد بیاید تا برایش وکالت نامه بنویسم</w:t>
      </w:r>
      <w:r>
        <w:rPr>
          <w:rFonts w:eastAsia="IRNazanin" w:cs="IRNazanin"/>
          <w:color w:val="111111"/>
          <w:sz w:val="28"/>
          <w:szCs w:val="28"/>
          <w:rtl w:val="true"/>
          <w:lang w:bidi="fa-IR"/>
        </w:rPr>
        <w:t>.</w:t>
      </w:r>
    </w:p>
    <w:p>
      <w:pPr>
        <w:pStyle w:val="Heading3"/>
        <w:numPr>
          <w:ilvl w:val="2"/>
          <w:numId w:val="1"/>
        </w:numPr>
        <w:rPr/>
      </w:pPr>
      <w:bookmarkStart w:id="392" w:name="__RefHeading___Toc9013061_1280447820"/>
      <w:bookmarkStart w:id="393" w:name="_Toc139"/>
      <w:bookmarkEnd w:id="392"/>
      <w:r>
        <w:rPr/>
        <w:t>16</w:t>
      </w:r>
      <w:r>
        <w:rPr>
          <w:rtl w:val="true"/>
        </w:rPr>
        <w:t xml:space="preserve">- </w:t>
      </w:r>
      <w:r>
        <w:rPr>
          <w:rtl w:val="true"/>
        </w:rPr>
        <w:t>خبر دادن از موجودی زایر</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از موجودی زایر </w:t>
      </w:r>
      <w:r>
        <w:rPr>
          <w:rStyle w:val="FootnoteAnchor"/>
          <w:rtl w:val="true"/>
        </w:rPr>
        <w:footnoteReference w:id="13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مرجعیّت آیت الله سیّد محمّد کاظم یزدی، عدّه ای از اهالی بیده میبد به صورت کاروانی جهت زیارت عتبات عراق به نجف رفته بودند روزی عده ای از آن جمع جهت دیدار مرحوم سید یزدی به منزل ایشان می روند در بین این عده، شخصی به نام سیّد عباس بیده ای به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سادات اهل بیده </w:t>
      </w:r>
      <w:bookmarkStart w:id="394" w:name="pg16495_191184"/>
    </w:p>
    <w:p>
      <w:pPr>
        <w:pStyle w:val="BookText"/>
        <w:rPr/>
      </w:pPr>
      <w:bookmarkEnd w:id="394"/>
      <w:r>
        <w:rPr>
          <w:rFonts w:ascii="IRNazanin" w:hAnsi="IRNazanin" w:eastAsia="IRNazanin"/>
          <w:color w:val="111111"/>
          <w:sz w:val="28"/>
          <w:sz w:val="28"/>
          <w:szCs w:val="28"/>
          <w:rtl w:val="true"/>
          <w:lang w:bidi="fa-IR"/>
        </w:rPr>
        <w:t>هستم و در سفر احتیاجی پیدا کرده ام اگر ممکن است وجهی به من مرحمت کنید تا در سفر برگشت به وطن سختی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پول داری که برای برگشتن تو کافی است و فعلاً احتیاجی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مبلغ دو تومان حواله می دهد تا آن را در احمدآباد اردکان از شخصی که نماینده ایشان بوده، دریافت کند سپس می فرماید این هم برای مخارجی که بعد از رسیدن به وطن و پذیرایی از مهمانان به آن احتیاج داری</w:t>
      </w:r>
      <w:r>
        <w:rPr>
          <w:rFonts w:eastAsia="IRNazanin" w:cs="IRNazanin"/>
          <w:color w:val="111111"/>
          <w:sz w:val="28"/>
          <w:szCs w:val="28"/>
          <w:rtl w:val="true"/>
          <w:lang w:bidi="fa-IR"/>
        </w:rPr>
        <w:t>!</w:t>
      </w:r>
    </w:p>
    <w:p>
      <w:pPr>
        <w:pStyle w:val="Heading3"/>
        <w:numPr>
          <w:ilvl w:val="2"/>
          <w:numId w:val="1"/>
        </w:numPr>
        <w:rPr/>
      </w:pPr>
      <w:bookmarkStart w:id="395" w:name="__RefHeading___Toc9013063_1280447820"/>
      <w:bookmarkStart w:id="396" w:name="_Toc140"/>
      <w:bookmarkEnd w:id="395"/>
      <w:r>
        <w:rPr/>
        <w:t>17</w:t>
      </w:r>
      <w:r>
        <w:rPr>
          <w:rtl w:val="true"/>
        </w:rPr>
        <w:t xml:space="preserve">- </w:t>
      </w:r>
      <w:r>
        <w:rPr>
          <w:rtl w:val="true"/>
        </w:rPr>
        <w:t>تشویق فرزند به حضور دائم در جبهه</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فرزند به حضور دائم در جبهه </w:t>
      </w:r>
      <w:r>
        <w:rPr>
          <w:rStyle w:val="FootnoteAnchor"/>
          <w:rtl w:val="true"/>
        </w:rPr>
        <w:footnoteReference w:id="13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جهانی اوّل، متّفقین از زمین و دریا و آسمان به ممالک اسلامی حمله بردند و عرصه را از هر سو بر دولت عثمانی که با همه عیوبش عنوان اسلامی داشت تنگ کردند و به متصرفات آن از جمله سوریه و عراق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یزدی با احساس خطر شدید برای اسلام و مسلمین، مجدانه به پا خاست و در صحن امیرالمؤمنین علی علیه السلام در نجف به منبر رفت و خطبه ای آتشین بر ضد استعمار ایراد کرد و مسلمین را به ستیز با اشغالگران فراخواند پس از آن نیز همه جا با ارسال نامه ها و تلگراف ها و صدور احکام جهاد و صرف وجوهات مجاهدان را یاری داد و افزون بر این همه، فرزند بزرگ و فاضل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که بسیاری از مردم به مرجعیت او پس از پدر چشم دوخته بودند، به نمایندگی خویش به جبهۀ رزم فرستاد که شرح دلاوری ها و جان فشانی های آن فقیه وارسته خود تفصیلی جداگانه دارد و داستان آن جز با مرگ مشکوک فرزند و نماز پدر بر جنازه وی در صحن مولا علی علیه السلام پایان نمی گیرد معروف است که انگلیس ها در بحبوحه جنگ با مسلمین در عراق یکی از مقامات عالی رتبۀ خویش را نزد سیّد محمّد فرستادند و با تهدید و تطمیع به او پیشنهاد دادند که چنان چه شخص او از معرکه کناره گیرد مناصب حساس حکومت عراق را پس از اشغال آن برای همیشه در اختیار او و اولادش قرار </w:t>
      </w:r>
      <w:bookmarkStart w:id="397" w:name="pg16495_191185"/>
    </w:p>
    <w:p>
      <w:pPr>
        <w:pStyle w:val="BookText"/>
        <w:rPr/>
      </w:pPr>
      <w:bookmarkEnd w:id="397"/>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پیشنهاد مزبور را که انگلیس ها در ازای آن بهایی گزاف می پرداختند فی المجلس قاطعانه رد کرد و پس از آن همان شب به نجف آمد و پدر خویش را باخبر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سید پس از استماع این خبر، خیلی طبیعی و معمولی، چنان که گویی هیچ اتفاقی نیفتاده به وی فرمود کاری بجا کردی و جز این شایسته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آمدنت به نجف و آوردن این خبر برای من لزومی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به جبهه نبرد برگرد و به ادامه کار جهاد بپرداز</w:t>
      </w:r>
      <w:r>
        <w:rPr>
          <w:rFonts w:eastAsia="IRNazanin" w:cs="IRNazanin"/>
          <w:color w:val="111111"/>
          <w:sz w:val="28"/>
          <w:szCs w:val="28"/>
          <w:rtl w:val="true"/>
          <w:lang w:bidi="fa-IR"/>
        </w:rPr>
        <w:t>!!</w:t>
      </w:r>
    </w:p>
    <w:p>
      <w:pPr>
        <w:pStyle w:val="Heading3"/>
        <w:numPr>
          <w:ilvl w:val="2"/>
          <w:numId w:val="1"/>
        </w:numPr>
        <w:rPr/>
      </w:pPr>
      <w:bookmarkStart w:id="398" w:name="__RefHeading___Toc9013065_1280447820"/>
      <w:bookmarkStart w:id="399" w:name="_Toc141"/>
      <w:bookmarkEnd w:id="398"/>
      <w:r>
        <w:rPr/>
        <w:t>18</w:t>
      </w:r>
      <w:r>
        <w:rPr>
          <w:rtl w:val="true"/>
        </w:rPr>
        <w:t xml:space="preserve">- </w:t>
      </w:r>
      <w:r>
        <w:rPr>
          <w:rtl w:val="true"/>
        </w:rPr>
        <w:t>ترغیب مسلمانان به خود کفایی</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ترغیب مسلمانان به خود کفایی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مرحوم آیت الله سیّد محمد کاظم یزدی، علاوه بر توجه به سلطه استعماری غرب به وابستگی اقتصادی مسلمین به بیگانگان نیز که مقدمه وابستگی سیاسی بود، عنایت ویژه داشت نامه زیر، نمونه بارز این دقت و باریک بینی در امر اقتصاد و خودکفایی جامعه اسلامی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 میرزارحیم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بر توفیقات و تأییدات شما و هر کس در ترویج ملبوسات و صنایع اسلامیه مجدانه ساعی باشد،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دول خارجه به انواع حیل رشته کسب و صنایع و تجارت را که مایه عزت و منشأ ثروت است از دست مسلمین ربوده و منحصر به خود نموده اند و مثل خون در مجاری عروق ایشان راسخ و نافذ شده و شغل اهل اسلام به تدریج منحصر به دلالی و بیع و شراء اجناس خارجه شده است با آن که اکثر مواد اجناس از قبیل پنبه و پشم و ابریشم و خاک چینی و غیره را خروار خروار به ثمن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مسلمین جلب می کنند و به الوان متعدده و اشکال مختلفه به اعلی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ترین قیمت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مسلمین مثقال مثقال به فروش می رود مناسب است مسلمین از خواب غفلت بیدار شوند و به تدریج رفع احتياجات خود را از خارجه بنمایند و به تأییدات ربّانیه از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 و سؤال و تحمّل عملگی کفار و تشتت در بلاد کفر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چنان چه در بدو اسلام با قلت عدد به نصرت الهی مؤید شدند برحسب آیه کریمه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Style w:val="FootnoteAnchor"/>
          <w:rtl w:val="true"/>
        </w:rPr>
        <w:footnoteReference w:id="141"/>
      </w:r>
      <w:r>
        <w:rPr>
          <w:rFonts w:ascii="IRNazanin" w:hAnsi="IRNazanin" w:eastAsia="IRNazanin"/>
          <w:color w:val="111111"/>
          <w:sz w:val="28"/>
          <w:sz w:val="28"/>
          <w:szCs w:val="28"/>
          <w:rtl w:val="true"/>
          <w:lang w:bidi="fa-IR"/>
        </w:rPr>
        <w:t xml:space="preserve">در این زمان که بحمدالله تعالی بر عده مسلمین به اضعاف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از برکات توجهات ولی الله امام زمان عجل الله تعالی فرجه الشریف رجاء تأییدات تامه و ترقیات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داریم این احقر که از بدو عمر تاكنون اغلب اوقات لباسم از منسوجات دارالعباده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مکرراً به برادران ایمانی توصیه نموده و گفته ام که لباسی که از ابتداء زرع مادۀ آن تا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آن با کلمة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جمعی از مسلمین از آن منتفع می شوند کجا و قماش های منحوس کم دوام خارجه کجا؟ چند ماه قبل شرحی در جواب استفتای شخصی تهرانی وجوه متعدده در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شرعاً و عقلاً و عرفاً نوشته ام و اکنون که بحمد الله نوع علماء و طلاب نجف اشرف كرباس اسلامی را پوشیده اند امیدوارم اخوان مؤمنين اقتدا و تأسی به رؤسای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برحسب غیرت اسلامیت مهما امكن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به همان ملبوسات اسلامی نمایند بلکه در تمام اثاث البيت خود تا ممکن است اکتفا به مصنوعات اسلامی نموده و در مَلْبَس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شباهت به کفّار بپرهیزند؛ چنان چه در اخبار شریفه از آن نهی شده بلکه تمام افعال و اعمال و اخلاق خود را اسلامی نمایند تا کلّیّتاً ممتاز و در صورت و معنا به هیچ وجه شباهت به کفار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متدينين تجّار هم بعد از این اجناس خارجه را به بلاد اسلامیه جلب نکنند تا این یک مشت به سبک و کار و صنایع بپردازند و تشتت و تفرقه آن ها بدل به اجتماع </w:t>
      </w:r>
      <w:bookmarkStart w:id="400" w:name="pg16495_191187"/>
    </w:p>
    <w:p>
      <w:pPr>
        <w:pStyle w:val="BookText"/>
        <w:rPr/>
      </w:pPr>
      <w:bookmarkEnd w:id="400"/>
      <w:r>
        <w:rPr>
          <w:rFonts w:ascii="IRNazanin" w:hAnsi="IRNazanin" w:eastAsia="IRNazanin"/>
          <w:color w:val="111111"/>
          <w:sz w:val="28"/>
          <w:sz w:val="28"/>
          <w:szCs w:val="28"/>
          <w:rtl w:val="true"/>
          <w:lang w:bidi="fa-IR"/>
        </w:rPr>
        <w:t>و به قلیل زمانی نتایج حسنه آن را مشاهده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اللهُ مَنْ نَصرَ الاسلام و السلام على اخوانَنَا الْمُسْلمين</w:t>
      </w:r>
    </w:p>
    <w:p>
      <w:pPr>
        <w:pStyle w:val="Heading3"/>
        <w:numPr>
          <w:ilvl w:val="2"/>
          <w:numId w:val="1"/>
        </w:numPr>
        <w:rPr/>
      </w:pPr>
      <w:bookmarkStart w:id="401" w:name="__RefHeading___Toc9013067_1280447820"/>
      <w:bookmarkStart w:id="402" w:name="_Toc142"/>
      <w:bookmarkEnd w:id="401"/>
      <w:r>
        <w:rPr/>
        <w:t>19</w:t>
      </w:r>
      <w:r>
        <w:rPr>
          <w:rtl w:val="true"/>
        </w:rPr>
        <w:t xml:space="preserve">- </w:t>
      </w:r>
      <w:r>
        <w:rPr>
          <w:rtl w:val="true"/>
        </w:rPr>
        <w:t>مرحمت برات</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برات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یکی از اهالی شهر ارومیه در خواب می بیند که دسته دسته از طلاب در حال سینه زدن به صحن مطهر حضرت فاطمه معصومه علیها السلام وارد می شوند پس او از دیدن این منظره منقلب می شود و به حالت بیهوشی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حالش بهتر شده و به هوش می آید و چون با خود قرار گذاشته بوده که هر شب چهارشنبه به مسجد شریف جمکران برود، آن شب مردد می شود که با حالت خستگی و ضعف در این وقت شب به مسجد برود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تصمیم می گیرد با همه سختی و با این که مقداری از شب گذشته حرکت کند اما وقتی به آن جا می رسد، به محض ورود بر اثر خستگی به خواب می رود در عالم رؤیا متوجه می شود که چهار نفر از علمای نجف اشرف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یکی از آن ها را نمی شناسند اما سه نفر دیگر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آقای حاج شیخ محمد حسن ممقانی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آقای شیخ علی یزدی،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سیّد محمّد کاظم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می شود که نزد آقای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بسیاری ریخته شده سید وقتی آن مرد اهل ارومیه را می بیند یکی از آن نامه ها را به او مرحمت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برات برای تو است بگیر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نامه را از دست سید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برای برادرم مرحمت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این برات از حضرت صادق علیه السلام است و مال حوزه قم، برادرت حواله اش مربوط به حضرت سيّد الشّهدا علیه السلام است بعد می فرماید با ادب بنشین و پشت سر خود را نگاه کن تا نگاه می کند می بیند امام صادق علیه السلام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عرض ادب به ساحت ایشان، از اوضاع زمان و ضعف مسلمین </w:t>
      </w:r>
      <w:bookmarkStart w:id="403" w:name="pg16495_191188"/>
    </w:p>
    <w:p>
      <w:pPr>
        <w:pStyle w:val="BookText"/>
        <w:rPr/>
      </w:pPr>
      <w:bookmarkEnd w:id="403"/>
      <w:r>
        <w:rPr>
          <w:rFonts w:ascii="IRNazanin" w:hAnsi="IRNazanin" w:eastAsia="IRNazanin"/>
          <w:color w:val="111111"/>
          <w:sz w:val="28"/>
          <w:sz w:val="28"/>
          <w:szCs w:val="28"/>
          <w:rtl w:val="true"/>
          <w:lang w:bidi="fa-IR"/>
        </w:rPr>
        <w:t>شکایت می کند و از طولانی شدن غیبت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جواب می فرمایند آیا دوست ندارید که از اهل این آیه و از مصادیق آن باشيد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ascii="IRNazanin" w:hAnsi="IRNazanin" w:eastAsia="IRNazanin"/>
          <w:color w:val="111111"/>
          <w:sz w:val="28"/>
          <w:sz w:val="28"/>
          <w:szCs w:val="28"/>
          <w:rtl w:val="true"/>
          <w:lang w:bidi="fa-IR"/>
        </w:rPr>
        <w:t xml:space="preserve">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كَانُوا يَحْذَرُونَ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آیه مربوط به حضرت صاحب الامر علیه السلام است</w:t>
      </w:r>
      <w:r>
        <w:rPr>
          <w:rFonts w:eastAsia="IRNazanin" w:cs="IRNazanin"/>
          <w:color w:val="111111"/>
          <w:sz w:val="28"/>
          <w:szCs w:val="28"/>
          <w:rtl w:val="true"/>
          <w:lang w:bidi="fa-IR"/>
        </w:rPr>
        <w:t>!</w:t>
      </w:r>
    </w:p>
    <w:p>
      <w:pPr>
        <w:pStyle w:val="Heading3"/>
        <w:numPr>
          <w:ilvl w:val="2"/>
          <w:numId w:val="1"/>
        </w:numPr>
        <w:rPr/>
      </w:pPr>
      <w:bookmarkStart w:id="404" w:name="__RefHeading___Toc9013069_1280447820"/>
      <w:bookmarkStart w:id="405" w:name="_Toc143"/>
      <w:bookmarkEnd w:id="404"/>
      <w:r>
        <w:rPr/>
        <w:t>20</w:t>
      </w:r>
      <w:r>
        <w:rPr>
          <w:rtl w:val="true"/>
        </w:rPr>
        <w:t xml:space="preserve">- </w:t>
      </w:r>
      <w:r>
        <w:rPr>
          <w:rtl w:val="true"/>
        </w:rPr>
        <w:t>وسعت علمی سیّد</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وسعت علمی سیّد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مرحوم آیت الله آقاضیاء عراقی نقل شده است در دوران طلبگی، روزی در لب شط کوفه قدم می زدم که آقا سید کاظم یزدی برای شنا کنار شط آمد و مشغول کندن لباسش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سلام کردم او جواب سلامم را داد و از احوالم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 شیخ ضیاء درس که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آخوند ملاکاظم خراسانی، صاحب كفاية الاصول پرسید چه مسئله ای را بحث می کند؟ من درس روز استادم را مطرح کردم سؤال کرد نظرش در این موضوع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استادم را برای او به خوبی بیان کردم وی که در آن لحظات مشغول لنگ بستن بود، موارد متعدد نقض نظر استاد را از ابواب مختلف فقه مطرح کرد و گفت این موارد را درباره اش فکر کن تا من برگردم و خود را برای شنا به آب زد من که خود را رویاروی انبوهی از مشکلات و موارد نقض می دیدم، چنان گیج شدم که راه حل مسائل به کلی به خاطرم رفت و خویش را در مقابل وسعت علمی سیّد یزدی ناتوان و خجل یافتم، پس زود محل را ترک کردم تا وی پس از خروج از آب مرا نبیند که جویای پاسخ من گردد</w:t>
      </w:r>
      <w:r>
        <w:rPr>
          <w:rFonts w:eastAsia="IRNazanin" w:cs="IRNazanin"/>
          <w:color w:val="111111"/>
          <w:sz w:val="28"/>
          <w:szCs w:val="28"/>
          <w:rtl w:val="true"/>
          <w:lang w:bidi="fa-IR"/>
        </w:rPr>
        <w:t>!</w:t>
      </w:r>
    </w:p>
    <w:p>
      <w:pPr>
        <w:pStyle w:val="Heading3"/>
        <w:numPr>
          <w:ilvl w:val="2"/>
          <w:numId w:val="1"/>
        </w:numPr>
        <w:rPr/>
      </w:pPr>
      <w:bookmarkStart w:id="406" w:name="__RefHeading___Toc9013071_1280447820"/>
      <w:bookmarkStart w:id="407" w:name="_Toc144"/>
      <w:bookmarkEnd w:id="406"/>
      <w:r>
        <w:rPr/>
        <w:t>21</w:t>
      </w:r>
      <w:r>
        <w:rPr>
          <w:rtl w:val="true"/>
        </w:rPr>
        <w:t xml:space="preserve">- </w:t>
      </w:r>
      <w:r>
        <w:rPr>
          <w:rtl w:val="true"/>
        </w:rPr>
        <w:t>سیّد در حفظ خدا</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در حفظ خدا </w:t>
      </w:r>
      <w:r>
        <w:rPr>
          <w:rStyle w:val="FootnoteAnchor"/>
          <w:rtl w:val="true"/>
        </w:rPr>
        <w:footnoteReference w:id="14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جریان مشروطیت، مرحوم آخوند خراسانی خواست درس را </w:t>
      </w:r>
      <w:bookmarkStart w:id="408" w:name="pg16495_191189"/>
    </w:p>
    <w:p>
      <w:pPr>
        <w:pStyle w:val="BookText"/>
        <w:rPr/>
      </w:pPr>
      <w:bookmarkEnd w:id="408"/>
      <w:r>
        <w:rPr>
          <w:rFonts w:ascii="IRNazanin" w:hAnsi="IRNazanin" w:eastAsia="IRNazanin"/>
          <w:color w:val="111111"/>
          <w:sz w:val="28"/>
          <w:sz w:val="28"/>
          <w:szCs w:val="28"/>
          <w:rtl w:val="true"/>
          <w:lang w:bidi="fa-IR"/>
        </w:rPr>
        <w:t>شروع کند که یک نفر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خونریزی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دسته جمعی به منزل آقا سیّد محمّد كاظم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که می خواستند فرار کنند گفتند از هر کوچه ای که رفتیم دیدیم چماق به دستی ایستاده است و نمی گذارد رد شویم معلوم شد همه راه ها بجز راه خانه سیّد بسته است پس جمعیت همه وارد خانه سيّد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مشروطه موافقت نکنید ظلم و خونریزی می شود؛ چون قریب به اتفاق است که در مشروطه خونریزی واقع نمی شود سرانجام سیّد فرمود من می دانم کاسه زهر است و نمی خورم شما که نمی دانید اگر بخورید معذورید</w:t>
      </w:r>
      <w:r>
        <w:rPr>
          <w:rFonts w:eastAsia="IRNazanin" w:cs="IRNazanin"/>
          <w:color w:val="111111"/>
          <w:sz w:val="28"/>
          <w:szCs w:val="28"/>
          <w:rtl w:val="true"/>
          <w:lang w:bidi="fa-IR"/>
        </w:rPr>
        <w:t>.</w:t>
      </w:r>
    </w:p>
    <w:p>
      <w:pPr>
        <w:pStyle w:val="Heading3"/>
        <w:numPr>
          <w:ilvl w:val="2"/>
          <w:numId w:val="1"/>
        </w:numPr>
        <w:rPr/>
      </w:pPr>
      <w:bookmarkStart w:id="409" w:name="__RefHeading___Toc9013073_1280447820"/>
      <w:bookmarkStart w:id="410" w:name="_Toc145"/>
      <w:bookmarkEnd w:id="409"/>
      <w:r>
        <w:rPr/>
        <w:t>22</w:t>
      </w:r>
      <w:r>
        <w:rPr>
          <w:rtl w:val="true"/>
        </w:rPr>
        <w:t xml:space="preserve">- </w:t>
      </w:r>
      <w:r>
        <w:rPr>
          <w:rtl w:val="true"/>
        </w:rPr>
        <w:t>امداد غیبی</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امداد غیبی </w:t>
      </w:r>
      <w:r>
        <w:rPr>
          <w:rStyle w:val="FootnoteAnchor"/>
          <w:rtl w:val="true"/>
        </w:rPr>
        <w:footnoteReference w:id="14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آقا سیّد محمّد کاظم یزدی در اصفهان تحصیل می کردند روزی یکی از نوکران آقا نجفی اصفهانی به علت شرب خمر دستگیر و حد اسلامی بر او جاری شد وقتی خبر به آقا نجفی رسید دستور داد کسانی را که در این مورد شهادت داده بودند دستگیر نموده، به چوب ببندند مرحوم سیّد محمّد کاظم از جمله طلبه هایی بود که بدمستی آن نوکر را زیر پل رودخانه زاینده رود دیده و در این مورد با چند طلبه دیگر شهادت داده بودند با دستور آقا نجفی، نوکران وی به مدارس علوم دینی اصفهان رفتند تا طلاب مورد نظر را دستگیر کنند؛ از جمله چند نفر به مدرسه صدر رفتند تا سیّد محمّد کاظم را دستگیر نمایند وقتی آن ها وارد شدند آقا لب حوض مشغول وضو گرفتن بود پس نزد او آمدند و سراغ حجره سید کاظم یزدی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متوجه قضیه شده بود حجرۀ خود را نشان داد و به محض آن که آن ها دور شدند از مدرسه بیرون آمد و خود را به دروازه شهر رساند و پیغام داد اثاثش را به کجا بفرستند سپس راهی نجف شد بعدها که آن بزرگوار به مرجعیت عالم تشیع رسید می فرمود من به این جا نرسیدم مگر به خاطر آقانجفی اصفهانی که به تعقیب من فرستاد، و گرنه معلوم نبود آینده من که یک طلبه ساده بودم چه می شد؟</w:t>
      </w:r>
      <w:r>
        <w:rPr>
          <w:rFonts w:eastAsia="IRNazanin" w:cs="IRNazanin"/>
          <w:color w:val="111111"/>
          <w:sz w:val="28"/>
          <w:szCs w:val="28"/>
          <w:rtl w:val="true"/>
          <w:lang w:bidi="fa-IR"/>
        </w:rPr>
        <w:t xml:space="preserve">! </w:t>
      </w:r>
      <w:bookmarkStart w:id="411" w:name="pg16495_191190"/>
    </w:p>
    <w:p>
      <w:pPr>
        <w:pStyle w:val="Heading3"/>
        <w:numPr>
          <w:ilvl w:val="2"/>
          <w:numId w:val="1"/>
        </w:numPr>
        <w:rPr/>
      </w:pPr>
      <w:bookmarkStart w:id="412" w:name="__RefHeading___Toc9013075_1280447820"/>
      <w:bookmarkStart w:id="413" w:name="_Toc146"/>
      <w:bookmarkEnd w:id="411"/>
      <w:bookmarkEnd w:id="412"/>
      <w:r>
        <w:rPr/>
        <w:t>23</w:t>
      </w:r>
      <w:r>
        <w:rPr>
          <w:rtl w:val="true"/>
        </w:rPr>
        <w:t xml:space="preserve">- </w:t>
      </w:r>
      <w:r>
        <w:rPr>
          <w:rtl w:val="true"/>
        </w:rPr>
        <w:t>عدم تمکین به مشروطیت</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تمکین به مشروطیت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زمانی که موضوع مشروطیّت در ایران و عراق مورد اختلاف علمای طراز اول وقت بود روزی علمای بزرگ حوزه نجف برای امضاء حكم و تأیید مشروطیت در خانه ای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از مرحوم آیت الله سیّد محمّد کاظم یزدی هم دعوت شده بود و ایشان زمانی وارد آن خانه شد که همهٔ مدعوین قبلاً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وارد شد، مرحوم آیت الله آخوند ملّا کاظم خراسانی برای سید جا باز کرد تا برابر رسم مجالس در صدر بنشیند، اما وی در وسط خانه محلی که چاه آب آن خانه بود، نشست و به چوب پایه چرخ چاه تکیه کرد و به کسانی هم که در صدر مجلس نشسته بودند چندان اعتنا نکرد پس از این که مجلس آماده شد مرحوم آخوند خراسانی رو به سید یزدی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درباره موضوع مشروطیت چه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مثل این که صحبت آخوند را نشنیده باشد شطب </w:t>
      </w:r>
      <w:r>
        <w:rPr>
          <w:rStyle w:val="FootnoteAnchor"/>
          <w:rtl w:val="true"/>
        </w:rPr>
        <w:footnoteReference w:id="147"/>
      </w:r>
      <w:r>
        <w:rPr>
          <w:rFonts w:ascii="IRNazanin" w:hAnsi="IRNazanin" w:eastAsia="IRNazanin"/>
          <w:color w:val="111111"/>
          <w:sz w:val="28"/>
          <w:sz w:val="28"/>
          <w:szCs w:val="28"/>
          <w:rtl w:val="true"/>
          <w:lang w:bidi="fa-IR"/>
        </w:rPr>
        <w:t>خود را از جیب بیرون آورد و آن را آماده کرد و کشید وقتی تمام شد در حالی که همۀ اهل مجلس منتظر پاسخ سیّد بودند، بار دیگر شطب را آماده کرد و کشید وقتی شطب دوم را تمام کرد رو به آخوند خراسانی کرد و گفت آخوند می خواهند چادر از سر ناموس من و شما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بسیاری از وقایعی که بعد در دوره پهلوی اتفاق افتاد اشاره کرد و در نهایت فرمود من این حکم را امضا نمی کنم سپس مجلس را در میان حیرت همه ترک کرد</w:t>
      </w:r>
      <w:r>
        <w:rPr>
          <w:rFonts w:eastAsia="IRNazanin" w:cs="IRNazanin"/>
          <w:color w:val="111111"/>
          <w:sz w:val="28"/>
          <w:szCs w:val="28"/>
          <w:rtl w:val="true"/>
          <w:lang w:bidi="fa-IR"/>
        </w:rPr>
        <w:t>!</w:t>
      </w:r>
    </w:p>
    <w:p>
      <w:pPr>
        <w:pStyle w:val="Heading3"/>
        <w:numPr>
          <w:ilvl w:val="2"/>
          <w:numId w:val="1"/>
        </w:numPr>
        <w:rPr/>
      </w:pPr>
      <w:bookmarkStart w:id="414" w:name="__RefHeading___Toc9013077_1280447820"/>
      <w:bookmarkStart w:id="415" w:name="_Toc147"/>
      <w:bookmarkEnd w:id="414"/>
      <w:r>
        <w:rPr/>
        <w:t>24</w:t>
      </w:r>
      <w:r>
        <w:rPr>
          <w:rtl w:val="true"/>
        </w:rPr>
        <w:t xml:space="preserve">- </w:t>
      </w:r>
      <w:r>
        <w:rPr>
          <w:rtl w:val="true"/>
        </w:rPr>
        <w:t>احاطه علمی آیت الله خویی</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علمی آیت الله خویی </w:t>
      </w:r>
      <w:r>
        <w:rPr>
          <w:rStyle w:val="FootnoteAnchor"/>
          <w:rtl w:val="true"/>
        </w:rPr>
        <w:footnoteReference w:id="14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سید عبدالعزیز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مرحوم آیت الله سیّد محمد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مرحوم آیت الله حاج سیدابوالقاسم خویی </w:t>
      </w:r>
      <w:bookmarkStart w:id="416" w:name="pg16495_191191"/>
    </w:p>
    <w:p>
      <w:pPr>
        <w:pStyle w:val="BookText"/>
        <w:rPr/>
      </w:pPr>
      <w:bookmarkEnd w:id="416"/>
      <w:r>
        <w:rPr>
          <w:rFonts w:ascii="IRNazanin" w:hAnsi="IRNazanin" w:eastAsia="IRNazanin"/>
          <w:color w:val="111111"/>
          <w:sz w:val="28"/>
          <w:sz w:val="28"/>
          <w:szCs w:val="28"/>
          <w:rtl w:val="true"/>
          <w:lang w:bidi="fa-IR"/>
        </w:rPr>
        <w:t>در حالی که هنوز پانزده یا شانزده سال بیشتر نداشتند در صحن مقدس حضرت امیرالمؤمنین علیه السلام به حضور مرحوم آیت الله آقا سیّد محمّدکاظم یزدی رسید و از مسئله ای پرسش نمود مرحوم سید سؤال وی را جواب داد، اما آقای خویی عرضه داشت شما در عروة الوثقی خلاف این را می فرمایید و این مسأله را این گونه مطرح نموده اید مرحوم سید در بازگشت به خانه به کتاب عروه رجوع کرده حق را به جانب ایشان می بیند روز بعد، مرحوم حاج سیّد علی اکبر خویی پدر آیت الله خویی را که جزو اطرافیان و اصحاب خود بوده،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بچه ات را بدان، او آینده درخشانی خواهد داشت</w:t>
      </w:r>
      <w:r>
        <w:rPr>
          <w:rFonts w:eastAsia="IRNazanin" w:cs="IRNazanin"/>
          <w:color w:val="111111"/>
          <w:sz w:val="28"/>
          <w:szCs w:val="28"/>
          <w:rtl w:val="true"/>
          <w:lang w:bidi="fa-IR"/>
        </w:rPr>
        <w:t>.</w:t>
      </w:r>
    </w:p>
    <w:p>
      <w:pPr>
        <w:pStyle w:val="Heading3"/>
        <w:numPr>
          <w:ilvl w:val="2"/>
          <w:numId w:val="1"/>
        </w:numPr>
        <w:rPr/>
      </w:pPr>
      <w:bookmarkStart w:id="417" w:name="__RefHeading___Toc9013079_1280447820"/>
      <w:bookmarkStart w:id="418" w:name="_Toc148"/>
      <w:bookmarkEnd w:id="417"/>
      <w:r>
        <w:rPr/>
        <w:t>25</w:t>
      </w:r>
      <w:r>
        <w:rPr>
          <w:rtl w:val="true"/>
        </w:rPr>
        <w:t xml:space="preserve">- </w:t>
      </w:r>
      <w:r>
        <w:rPr>
          <w:rtl w:val="true"/>
        </w:rPr>
        <w:t>خبر از موجودی جیب زائر</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موجودی جیب زائر </w:t>
      </w:r>
      <w:r>
        <w:rPr>
          <w:rStyle w:val="FootnoteAnchor"/>
          <w:rtl w:val="true"/>
        </w:rPr>
        <w:footnoteReference w:id="1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زوار ایرانی حرم مطهر حضرت امام امیرالمؤمنین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نجف برای دیدار حضرت آیت الله سیّد محمّد کاظم یزدی در محضر ایشان بودم مردم عموماً برای پاسخ مسائلشان به حضور ایشان می آمدند و آقا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آن روز در محضر آقا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مبلغی نذر کرده بودم که وقتی مشرف به حرم شریف علوی می شوم در ضریح بریزم اما اکنون بعضاً می گویند آن چه در ضریح ریخته می شود به وسیله دولت عثمانی ضبط و تصرف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تکلیف من که مبلغ مورد نظر را نذر امام کرده ام چیست؟ آقا فرمودند شما مبلغ مزبور را به زوار تهی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که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زوار آقا امیرالمؤمنین علیه السلام هستم و برای خرج سفر تا وطنم کمبود دارم، این مبلغ را به من بده مرحوم آیت الله یزدی فرمودند نه تو به اندازه ای که به وطنت برسی پول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شرمنده شد و سکوت کرد</w:t>
      </w:r>
      <w:r>
        <w:rPr>
          <w:rFonts w:eastAsia="IRNazanin" w:cs="IRNazanin"/>
          <w:color w:val="111111"/>
          <w:sz w:val="28"/>
          <w:szCs w:val="28"/>
          <w:rtl w:val="true"/>
          <w:lang w:bidi="fa-IR"/>
        </w:rPr>
        <w:t xml:space="preserve">! </w:t>
      </w:r>
      <w:bookmarkStart w:id="419" w:name="pg16495_191192"/>
    </w:p>
    <w:p>
      <w:pPr>
        <w:pStyle w:val="Heading3"/>
        <w:numPr>
          <w:ilvl w:val="2"/>
          <w:numId w:val="1"/>
        </w:numPr>
        <w:rPr/>
      </w:pPr>
      <w:bookmarkStart w:id="420" w:name="__RefHeading___Toc9013081_1280447820"/>
      <w:bookmarkStart w:id="421" w:name="_Toc149"/>
      <w:bookmarkEnd w:id="419"/>
      <w:bookmarkEnd w:id="420"/>
      <w:r>
        <w:rPr/>
        <w:t>26</w:t>
      </w:r>
      <w:r>
        <w:rPr>
          <w:rtl w:val="true"/>
        </w:rPr>
        <w:t xml:space="preserve">- </w:t>
      </w:r>
      <w:r>
        <w:rPr>
          <w:rtl w:val="true"/>
        </w:rPr>
        <w:t>رؤیای صادقه</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صادقه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حجّت الاسلام حاج سيد محمد دعائی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عدّه ای از زوّار یزدی را جهت زیارت عتبات عراق تا نزدیک مرز کرمانشاه بردم اما در آن جا برای ورود به خاک عراق با مشکل جدی مواجه شدیم به طوری که من به همراهانم توصیه کردم همگی متوسل به ذیل عنایت ائمه اطهار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توسلاتی داشتم بلکه راه باز شود؛ زیرا نمی توانستم این عده را که تا آن جا برده بودم دست خالی برگردانم از طرفی چند روز شده بود که با نبودن امکانات در مرز معطل مانده بودیم شبی مرحوم آیت الله آقا سیّد محمّد کاظم یزدی را در آقا خواب دیدم به 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هستید و من و زوارم پشت مرز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سیّد محمّد تو با یک عده افراد آلوده می خواهی به زیارت سيّدالشهدا علیه السلام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بله می خواهم این آلوده ها را در دریای کرم حضرت سیدالشهدا علیه السلام شستشو دهم پس آقا تأملی کردند آقا تأملی کردند و عصای کوچکی به من دادند و گفتند این را به در کاروانسرا بزن، در باز می شود فردای آن روز راه باز شد و همگی وارد عراق شدیم</w:t>
      </w:r>
    </w:p>
    <w:p>
      <w:pPr>
        <w:pStyle w:val="Heading3"/>
        <w:numPr>
          <w:ilvl w:val="2"/>
          <w:numId w:val="1"/>
        </w:numPr>
        <w:rPr/>
      </w:pPr>
      <w:bookmarkStart w:id="422" w:name="__RefHeading___Toc9013083_1280447820"/>
      <w:bookmarkStart w:id="423" w:name="_Toc150"/>
      <w:bookmarkEnd w:id="422"/>
      <w:r>
        <w:rPr/>
        <w:t>27</w:t>
      </w:r>
      <w:r>
        <w:rPr>
          <w:rtl w:val="true"/>
        </w:rPr>
        <w:t xml:space="preserve">- </w:t>
      </w:r>
      <w:r>
        <w:rPr>
          <w:rtl w:val="true"/>
        </w:rPr>
        <w:t>پاکی و پاکدلی</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 و پاکدلی </w:t>
      </w:r>
      <w:r>
        <w:rPr>
          <w:rStyle w:val="FootnoteAnchor"/>
          <w:rtl w:val="true"/>
        </w:rPr>
        <w:footnoteReference w:id="15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آقاضیاء عراقی در نجف هم شاگرد آخوند خراسانی بود و هم در درس آقا سيّد محمّد كاظم يزدى شرکت می کرد و مرحوم سید، وی را به خوبی می شناخت، لیکن بعد از جریان مشروطه و اختلاف نظر آن دو استاد بر بر سر موضوع مشروطه خواهی مرحوم عراقی به درس سید نرفت و همچنان از نزدیکان آخوند خراسانی بود بعد از درگذشت استاد نیز وی به درس سید نمی رفت و خود تدریس می کرد و تقریباً ارتباط او با استاد سابقش قطع بود تا این که یکی از تجار ایرانی مقلد سیّد یزدی، مبلغ هزار تومان از ایران برای مرحوم </w:t>
      </w:r>
      <w:r>
        <w:rPr>
          <w:rFonts w:eastAsia="IRNazanin" w:cs="IRNazanin"/>
          <w:color w:val="111111"/>
          <w:sz w:val="28"/>
          <w:szCs w:val="28"/>
          <w:rtl w:val="true"/>
          <w:lang w:bidi="fa-IR"/>
        </w:rPr>
        <w:t xml:space="preserve">. </w:t>
      </w:r>
      <w:bookmarkStart w:id="424" w:name="pg16495_191193"/>
    </w:p>
    <w:p>
      <w:pPr>
        <w:pStyle w:val="BookText"/>
        <w:rPr/>
      </w:pPr>
      <w:bookmarkEnd w:id="424"/>
      <w:r>
        <w:rPr>
          <w:rFonts w:ascii="IRNazanin" w:hAnsi="IRNazanin" w:eastAsia="IRNazanin"/>
          <w:color w:val="111111"/>
          <w:sz w:val="28"/>
          <w:sz w:val="28"/>
          <w:szCs w:val="28"/>
          <w:rtl w:val="true"/>
          <w:lang w:bidi="fa-IR"/>
        </w:rPr>
        <w:t>عراقی فرستاد و خواست که آن را به آقای یزدی رسانده، رسید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عراقی بعدها نقل کرد، این پول زمانی به دست من رسید که خود به آن نیاز مبرم داشتم و خودم هم حدس می زدم اگر به تنهایی نزد سید بروم، پول را گرفته قبض می دهد پس من موضوع را با مرحوم آیت الله میرزا سیّدعلى يثربي در میان گذاشتم و از او خواستم شما که از نزدیکان و مقربین سید هستید، با من بیایید و جریان را به اطلاع وی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موافقت نمايد كل مبلغ هزار تومان را به من واگذار نموده قبض بدهد مرحوم آقای یثربی پذیرفت و ما که در دوران طلبگی دوست و شاگرد آیت الله یزدی بودیم یک روز ساعتی به غروب مانده به کنار شط كوفه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که تابستان معمولاً در کوفه به سر می برد، اندکی قبل از غروب آفتاب جهت شنا و استفاده از آب خنک شط، وارد آب می شد و پس از کمی درنگ بیرون می آمد و در زمینی که متعلق به یکی از بازرگانان مقلدش بود نماز مغرب و عشا را اقامه می نمود ما دو نفر، وقتی سید از آب بیرون آمد، نزد او رفتیم و بعد از سلام و احوال پرسی و صحبت و گفتگو، آقای يثربي جریان را برای او تعریف کرد و خاطرنشان نمود آقای عراقی به همۀ این مبلغ نیاز دارد و اگر شما آن را واگذار کنید خیلی به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عراقی می گوید با آن زمینۀ قبلی و عدم ارتباطی که با آقا داشتم وی قلم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را هر وقت از آب بگیرند،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رسید وجه را مرقوم داشت و به من داد</w:t>
      </w:r>
      <w:r>
        <w:rPr>
          <w:rFonts w:eastAsia="IRNazanin" w:cs="IRNazanin"/>
          <w:color w:val="111111"/>
          <w:sz w:val="28"/>
          <w:szCs w:val="28"/>
          <w:rtl w:val="true"/>
          <w:lang w:bidi="fa-IR"/>
        </w:rPr>
        <w:t>.</w:t>
      </w:r>
    </w:p>
    <w:p>
      <w:pPr>
        <w:pStyle w:val="Heading3"/>
        <w:numPr>
          <w:ilvl w:val="2"/>
          <w:numId w:val="1"/>
        </w:numPr>
        <w:rPr/>
      </w:pPr>
      <w:bookmarkStart w:id="425" w:name="__RefHeading___Toc9013085_1280447820"/>
      <w:bookmarkStart w:id="426" w:name="_Toc151"/>
      <w:bookmarkEnd w:id="425"/>
      <w:r>
        <w:rPr/>
        <w:t>28</w:t>
      </w:r>
      <w:r>
        <w:rPr>
          <w:rtl w:val="true"/>
        </w:rPr>
        <w:t xml:space="preserve">- </w:t>
      </w:r>
      <w:r>
        <w:rPr>
          <w:rtl w:val="true"/>
        </w:rPr>
        <w:t>مناظره و مباحثه کاظمان</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و مباحثه کاظمان </w:t>
      </w:r>
      <w:r>
        <w:rPr>
          <w:rStyle w:val="FootnoteAnchor"/>
          <w:rtl w:val="true"/>
        </w:rPr>
        <w:footnoteReference w:id="1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 کاظم یزدی و آخوند ملّاکاظم خراسانی در دوران طلبگی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شاگرد شیخ راضی نجفی بودند گاهی به هنگام تدریس بین این دو شاگرد ممتاز بر سر مطلبی گفتگو می شد و وارد بحث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برای این که به هر دو میدان بدهد ساکت می شد و به دقت به بحث های آن دو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پاسخ هر دو را می داد و درس ادامه پیدا می کرد، امّا زمانی که </w:t>
      </w:r>
      <w:bookmarkStart w:id="427" w:name="pg16495_191194"/>
    </w:p>
    <w:p>
      <w:pPr>
        <w:pStyle w:val="BookText"/>
        <w:rPr/>
      </w:pPr>
      <w:bookmarkEnd w:id="427"/>
      <w:r>
        <w:rPr>
          <w:rFonts w:ascii="IRNazanin" w:hAnsi="IRNazanin" w:eastAsia="IRNazanin"/>
          <w:color w:val="111111"/>
          <w:sz w:val="28"/>
          <w:sz w:val="28"/>
          <w:szCs w:val="28"/>
          <w:rtl w:val="true"/>
          <w:lang w:bidi="fa-IR"/>
        </w:rPr>
        <w:t>سایر طلّاب با هم درگیر بحث های تند درگیر بحث های تند می شدند استاد سعی می کرد آن ها را ساکت کند و به درس ادامه دهد باری، یکی از طلاب در مقام انتقاد از شیخ راضی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این دو نفر مناقشه دارند ساکت می شوید و با حوصله و روی خوش با آن دو برخورد می کنید اما وقتی دو نفر از طلاب دیگر بر موضوعی با هم درگیر می شوند برخورد دیگری دارید و به مناقشات آن ها هم چندان توجه ندارید و پاسخ نمی دهید؟</w:t>
      </w:r>
    </w:p>
    <w:p>
      <w:pPr>
        <w:pStyle w:val="BookText"/>
        <w:rPr/>
      </w:pPr>
      <w:r>
        <w:rPr>
          <w:rFonts w:ascii="IRNazanin" w:hAnsi="IRNazanin" w:eastAsia="IRNazanin"/>
          <w:color w:val="111111"/>
          <w:sz w:val="28"/>
          <w:sz w:val="28"/>
          <w:szCs w:val="28"/>
          <w:rtl w:val="true"/>
          <w:lang w:bidi="fa-IR"/>
        </w:rPr>
        <w:t>پس مرحوم آیت الله شیخ راضی نجفی که بنیانگذار بیت شریف راضی نجفی در نجف و از علماء طراز اول زمان خود بود، به آن طلبه معترض گفت چه می گویی؟ این دو مجتهد هستند، چه قیام کنند یا قعود</w:t>
      </w:r>
      <w:r>
        <w:rPr>
          <w:rFonts w:eastAsia="IRNazanin" w:cs="IRNazanin"/>
          <w:color w:val="111111"/>
          <w:sz w:val="28"/>
          <w:szCs w:val="28"/>
          <w:rtl w:val="true"/>
          <w:lang w:bidi="fa-IR"/>
        </w:rPr>
        <w:t>!</w:t>
      </w:r>
    </w:p>
    <w:p>
      <w:pPr>
        <w:pStyle w:val="Heading3"/>
        <w:numPr>
          <w:ilvl w:val="2"/>
          <w:numId w:val="1"/>
        </w:numPr>
        <w:rPr/>
      </w:pPr>
      <w:bookmarkStart w:id="428" w:name="__RefHeading___Toc9013087_1280447820"/>
      <w:bookmarkStart w:id="429" w:name="_Toc152"/>
      <w:bookmarkEnd w:id="428"/>
      <w:r>
        <w:rPr/>
        <w:t>29</w:t>
      </w:r>
      <w:r>
        <w:rPr>
          <w:rtl w:val="true"/>
        </w:rPr>
        <w:t xml:space="preserve">- </w:t>
      </w:r>
      <w:r>
        <w:rPr>
          <w:rtl w:val="true"/>
        </w:rPr>
        <w:t>ناامید کردن پیک انگلیس</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ناامید کردن پیک انگلیس </w:t>
      </w:r>
      <w:r>
        <w:rPr>
          <w:rStyle w:val="FootnoteAnchor"/>
          <w:rtl w:val="true"/>
        </w:rPr>
        <w:footnoteReference w:id="15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رونالد استورز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ظهر از کوفه به نجف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کمی استراحت در هوای خنک زیرزمین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مأموران کمیساریای عالی انگلستان در بغداد، برای ملاقات سیّد محمد کاظم یزدی که کلامش از عراق تا اصفهان نافذ است حرکت کردیم مشارالیه چندان احساسات خوبی نسبت به ما انگلیسی ها نداشت و حتی هدیه ای را که به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قبلاً به او تقدیم شده بود،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کاربت این بار دستور داشت که با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به او نزدیک شود و با آن که ناامید بود که باز بتواند وی را به پذیرفتن آن ،بقبولاند از من خواهش کرد که در این کار به او مساعدت کنم من با کمال احتیاط این مأموریت را قبول کردم و پاکت محتوی اسکناس را در جیب خود گذاشتم و به اتفاق کاربت به طرف منزل سیّد شتافتیم چند دقیقه منتظر شدیم، سپس طلبه ای با کمال وقار به جایگاه او رفته ورود ما را اطلاع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که بسیار پیر بود و عمامه کوچک سفیدی بر سر داشت و محاسن و ناخن هایش با حنای قرمز خیلی خوب رنگ شده بود و درخشندگی خاصی ،داشت بیرون آمد و با کمال سردی و بی اعتنایی به ما خوش آمد گفت و ما را روی حصیری که در بیرون اتاق افتاده بود، نزدیک خود نشانید من بیشتر متوجه تأثیر و نفوذ زیاد و حسن شهرت او بودم در خطوط صورت او قوة جاذبه ای وجود داشت و چشم هایش خاکستری و خسته می نمود و در وجود نحیف و خسته او یک قدرت و نفوذ خارق العاده موجود و بیان او سحر آمیز بود که من نظیر آن را در کشورهای اسلامی کم تر دیده بودم پس از سلام و تعارفات معمول،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فرمایشی داشته باشید، انجام آن فرمایشی داشته باشید انجام آن مورد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مقدسه توجه 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اظهارات ایشان استنباط کردم منظور ایشان اعتاب مقدسه و آقایان علماء و مجتهدین است بعد، لزوم استخدام شیعه ها را در شهرهای شیعه نشین عراق گوشزد نمودند و دستور دادند که بایستی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تن از شیعیان را که در بغداد توقیف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نموده، میرزا محمد را به فرمانداری نجف تعیین کنیم در این موقع، معلوم شد آن وضعی که در ابتدای ملاقات داشتند، تغییر کرده و تا اندازه ای نرم شده اند و با کلماتی که بوی رضایت و خوشوقتی از آن می آمد، با ما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فارسی به یکی از طلابی که در حضور ایشان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ترک ها این طور رفتار کرده بودند هیچ وقت ممالک اسلامی را از دست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عالی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سرپرسی کاکس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کمیسر عالی انگلستان در عراق، اطلاع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نزدیک تر شده خواهش کردم که سه دقیقه خلوت کنیم پس از آن که تنها ماندیم موضوع فقرای بی حد و حصر آن جا را پیش کشیده تقاضا کردیم که در این باب با ما مساعدت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پاکت اسکناس را جلو ایشان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 کمال وقار پاکت را به طرف ما پس زد و با عزمی راسخ گفت هنوز موقع آن نرسیده است و از دریافت آن مبلغ معذرت خواست من ملاحظه کردم که اصرار بیش از این </w:t>
      </w:r>
      <w:bookmarkStart w:id="430" w:name="pg16495_191196"/>
    </w:p>
    <w:p>
      <w:pPr>
        <w:pStyle w:val="BookText"/>
        <w:rPr/>
      </w:pPr>
      <w:bookmarkEnd w:id="430"/>
      <w:r>
        <w:rPr>
          <w:rFonts w:ascii="IRNazanin" w:hAnsi="IRNazanin" w:eastAsia="IRNazanin"/>
          <w:color w:val="111111"/>
          <w:sz w:val="28"/>
          <w:sz w:val="28"/>
          <w:szCs w:val="28"/>
          <w:rtl w:val="true"/>
          <w:lang w:bidi="fa-IR"/>
        </w:rPr>
        <w:t>متناسب با مقام شامخ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مجرای صحبت را برگردانده راجع به شریف مکه که از هواخواهان و دوستداران او بود صحبت به میان کشیدم تقريباً صحبت های ما یک ساعت طول کشید و قبل از این که از وی خداحافظی کنیم یک مرتبۀ دیگر تقاضای خود را تجدید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کمال خوشرویی تقاضای ما را رد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 می شوم اگر آن چند تقاضای کوچک مرا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حاصل کردم که با او نمی توان صحبت پول کرد و مقام عالی او قابل خرید و فروش نیست و بسیار خوشوقت می شود که در این باره با او صحبتی نکنیم و البته چنین وضعی را در کشورهای مصر و حجاز که همه برای پول به دنبال ما می دوند نمی توان یافت</w:t>
      </w:r>
      <w:r>
        <w:rPr>
          <w:rFonts w:eastAsia="IRNazanin" w:cs="IRNazanin"/>
          <w:color w:val="111111"/>
          <w:sz w:val="28"/>
          <w:szCs w:val="28"/>
          <w:rtl w:val="true"/>
          <w:lang w:bidi="fa-IR"/>
        </w:rPr>
        <w:t>!</w:t>
      </w:r>
    </w:p>
    <w:p>
      <w:pPr>
        <w:pStyle w:val="Heading3"/>
        <w:numPr>
          <w:ilvl w:val="2"/>
          <w:numId w:val="1"/>
        </w:numPr>
        <w:rPr/>
      </w:pPr>
      <w:bookmarkStart w:id="431" w:name="__RefHeading___Toc9013089_1280447820"/>
      <w:bookmarkStart w:id="432" w:name="_Toc153"/>
      <w:bookmarkEnd w:id="431"/>
      <w:r>
        <w:rPr/>
        <w:t>30</w:t>
      </w:r>
      <w:r>
        <w:rPr>
          <w:rtl w:val="true"/>
        </w:rPr>
        <w:t xml:space="preserve">- </w:t>
      </w:r>
      <w:r>
        <w:rPr>
          <w:rtl w:val="true"/>
        </w:rPr>
        <w:t>واگذاری امور شرعی به مرجع بعد</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واگذاری امور شرعی به مرجع بعد </w:t>
      </w:r>
      <w:r>
        <w:rPr>
          <w:rStyle w:val="FootnoteAnchor"/>
          <w:rtl w:val="true"/>
        </w:rPr>
        <w:footnoteReference w:id="15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ایشان قبل از فوتشان با حضور رؤسا و بزرگان نجف و اولاد و احفاد خود چهار نفر را برای انجام امور مالی خویش تعیین نمودند که عبارت بودند از علامه شیخ احمد شیخ احمد كاشف الغطاء، علّامه شيخ محمّد حسين كاشف الغطاء، علامه آقا میرزا محمود تبریزی و علامه آقا شیخ علی مازندرانی این چهار نفر موظف شدند که تمامی موجودی وجوهات شرعيه سهم امام و سهم سادات و کفارات و ردّ مظالم را که هر کدام در دفتر مخصوص ثبت شده بود، به مرجع تقلید بعدی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یکی از نواده های ایشان حاج آقا رضا طباطبایی عرض کرد آقا شما نواده های یتیم و پدر از دست داده دارید که شما هستند خوب است چیزی برای آن ها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تحت سرپرستی سیّد با کمال ضعف شدیدی که داشتند فرمودند احفاد من اگر متدین هستند خدا روزی آن ها را می رساند و گرنه چگونه از مالی که از آن من نیست به آنان کمک کنم؟ </w:t>
      </w:r>
      <w:bookmarkStart w:id="433" w:name="pg16495_191197"/>
    </w:p>
    <w:p>
      <w:pPr>
        <w:pStyle w:val="Heading2"/>
        <w:numPr>
          <w:ilvl w:val="1"/>
          <w:numId w:val="1"/>
        </w:numPr>
        <w:rPr/>
      </w:pPr>
      <w:bookmarkStart w:id="434" w:name="__RefHeading___Toc9013091_1280447820"/>
      <w:bookmarkStart w:id="435" w:name="_Toc154"/>
      <w:bookmarkEnd w:id="433"/>
      <w:bookmarkEnd w:id="434"/>
      <w:r>
        <w:rPr>
          <w:rtl w:val="true"/>
        </w:rPr>
        <w:t>آیت کبری</w:t>
      </w:r>
      <w:bookmarkEnd w:id="435"/>
    </w:p>
    <w:p>
      <w:pPr>
        <w:pStyle w:val="BookText"/>
        <w:rPr/>
      </w:pPr>
      <w:r>
        <w:rPr>
          <w:rFonts w:ascii="IRNazanin" w:hAnsi="IRNazanin" w:eastAsia="IRNazanin"/>
          <w:color w:val="111111"/>
          <w:sz w:val="28"/>
          <w:sz w:val="28"/>
          <w:szCs w:val="28"/>
          <w:rtl w:val="true"/>
          <w:lang w:bidi="fa-IR"/>
        </w:rPr>
        <w:t xml:space="preserve">آه و فریاد ز جور فلک کج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در پی آزردن خوبان دائم</w:t>
      </w:r>
    </w:p>
    <w:p>
      <w:pPr>
        <w:pStyle w:val="BookText"/>
        <w:rPr/>
      </w:pPr>
      <w:r>
        <w:rPr>
          <w:rFonts w:ascii="IRNazanin" w:hAnsi="IRNazanin" w:eastAsia="IRNazanin"/>
          <w:color w:val="111111"/>
          <w:sz w:val="28"/>
          <w:sz w:val="28"/>
          <w:szCs w:val="28"/>
          <w:rtl w:val="true"/>
          <w:lang w:bidi="fa-IR"/>
        </w:rPr>
        <w:t xml:space="preserve">رفت از دار فنا حجّت الاسلام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بودی به دَرَش خازن جنّت خادم</w:t>
      </w:r>
    </w:p>
    <w:p>
      <w:pPr>
        <w:pStyle w:val="BookText"/>
        <w:rPr/>
      </w:pPr>
      <w:r>
        <w:rPr>
          <w:rFonts w:ascii="IRNazanin" w:hAnsi="IRNazanin" w:eastAsia="IRNazanin"/>
          <w:color w:val="111111"/>
          <w:sz w:val="28"/>
          <w:sz w:val="28"/>
          <w:szCs w:val="28"/>
          <w:rtl w:val="true"/>
          <w:lang w:bidi="fa-IR"/>
        </w:rPr>
        <w:t xml:space="preserve">رفت از دار فنا آن که از ادراک و 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کنه علوم همه ادیان عالم</w:t>
      </w:r>
    </w:p>
    <w:p>
      <w:pPr>
        <w:pStyle w:val="BookText"/>
        <w:rPr/>
      </w:pPr>
      <w:r>
        <w:rPr>
          <w:rFonts w:ascii="IRNazanin" w:hAnsi="IRNazanin" w:eastAsia="IRNazanin"/>
          <w:color w:val="111111"/>
          <w:sz w:val="28"/>
          <w:sz w:val="28"/>
          <w:szCs w:val="28"/>
          <w:rtl w:val="true"/>
          <w:lang w:bidi="fa-IR"/>
        </w:rPr>
        <w:t xml:space="preserve">رفت آن آیت کبرای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 نظم و قوانین ملل را ناظم</w:t>
      </w:r>
    </w:p>
    <w:p>
      <w:pPr>
        <w:pStyle w:val="BookText"/>
        <w:rPr/>
      </w:pPr>
      <w:r>
        <w:rPr>
          <w:rFonts w:ascii="IRNazanin" w:hAnsi="IRNazanin" w:eastAsia="IRNazanin"/>
          <w:color w:val="111111"/>
          <w:sz w:val="28"/>
          <w:sz w:val="28"/>
          <w:szCs w:val="28"/>
          <w:rtl w:val="true"/>
          <w:lang w:bidi="fa-IR"/>
        </w:rPr>
        <w:t xml:space="preserve">بود از جهد به منهاج طريقت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سعی به احکام شریعت حاکم</w:t>
      </w:r>
    </w:p>
    <w:p>
      <w:pPr>
        <w:pStyle w:val="BookText"/>
        <w:rPr/>
      </w:pPr>
      <w:r>
        <w:rPr>
          <w:rFonts w:ascii="IRNazanin" w:hAnsi="IRNazanin" w:eastAsia="IRNazanin"/>
          <w:color w:val="111111"/>
          <w:sz w:val="28"/>
          <w:sz w:val="28"/>
          <w:szCs w:val="28"/>
          <w:rtl w:val="true"/>
          <w:lang w:bidi="fa-IR"/>
        </w:rPr>
        <w:t xml:space="preserve">بخشدار یک حسناتش به خلایق در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عصیان نخورد روز قیامت آثم</w:t>
      </w:r>
    </w:p>
    <w:p>
      <w:pPr>
        <w:pStyle w:val="BookText"/>
        <w:rPr/>
      </w:pPr>
      <w:r>
        <w:rPr>
          <w:rFonts w:ascii="IRNazanin" w:hAnsi="IRNazanin" w:eastAsia="IRNazanin"/>
          <w:color w:val="111111"/>
          <w:sz w:val="28"/>
          <w:sz w:val="28"/>
          <w:szCs w:val="28"/>
          <w:rtl w:val="true"/>
          <w:lang w:bidi="fa-IR"/>
        </w:rPr>
        <w:t xml:space="preserve">هر که امروز نگرید ز غم فرقت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فردای جزا از عمل خود نادم</w:t>
      </w:r>
    </w:p>
    <w:p>
      <w:pPr>
        <w:pStyle w:val="BookText"/>
        <w:rPr/>
      </w:pPr>
      <w:r>
        <w:rPr>
          <w:rFonts w:ascii="IRNazanin" w:hAnsi="IRNazanin" w:eastAsia="IRNazanin"/>
          <w:color w:val="111111"/>
          <w:sz w:val="28"/>
          <w:sz w:val="28"/>
          <w:szCs w:val="28"/>
          <w:rtl w:val="true"/>
          <w:lang w:bidi="fa-IR"/>
        </w:rPr>
        <w:t xml:space="preserve">ناله از فرقت او بر علما شد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ماتم او بر صلحا شد لازم</w:t>
      </w:r>
    </w:p>
    <w:p>
      <w:pPr>
        <w:pStyle w:val="BookText"/>
        <w:rPr/>
      </w:pPr>
      <w:r>
        <w:rPr>
          <w:rFonts w:ascii="IRNazanin" w:hAnsi="IRNazanin" w:eastAsia="IRNazanin"/>
          <w:color w:val="111111"/>
          <w:sz w:val="28"/>
          <w:sz w:val="28"/>
          <w:szCs w:val="28"/>
          <w:rtl w:val="true"/>
          <w:lang w:bidi="fa-IR"/>
        </w:rPr>
        <w:t xml:space="preserve">در سه شنبه که دو تا چارده رفته ز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بربست و بشد جانب جنّت عازم</w:t>
      </w:r>
    </w:p>
    <w:p>
      <w:pPr>
        <w:pStyle w:val="BookText"/>
        <w:rPr/>
      </w:pPr>
      <w:r>
        <w:rPr>
          <w:rFonts w:ascii="IRNazanin" w:hAnsi="IRNazanin" w:eastAsia="IRNazanin"/>
          <w:color w:val="111111"/>
          <w:sz w:val="28"/>
          <w:sz w:val="28"/>
          <w:szCs w:val="28"/>
          <w:rtl w:val="true"/>
          <w:lang w:bidi="fa-IR"/>
        </w:rPr>
        <w:t xml:space="preserve">گفت تاریخ وفاتش به دو صد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سيدى سيّدنا آسیّد محمّد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این بزم عزادار بود 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 هادی این عصر امام قائم </w:t>
      </w:r>
      <w:r>
        <w:rPr>
          <w:rStyle w:val="FootnoteAnchor"/>
          <w:rtl w:val="true"/>
        </w:rPr>
        <w:footnoteReference w:id="1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6495_191199"/>
      <w:bookmarkStart w:id="437" w:name="pg16495_191199"/>
      <w:bookmarkEnd w:id="437"/>
    </w:p>
    <w:p>
      <w:pPr>
        <w:pStyle w:val="BookText"/>
        <w:rPr/>
      </w:pPr>
      <w:bookmarkStart w:id="438" w:name="pg16495_191199"/>
      <w:bookmarkEnd w:id="438"/>
      <w:r>
        <w:rPr>
          <w:rFonts w:ascii="IRNazanin" w:hAnsi="IRNazanin" w:eastAsia="IRNazanin"/>
          <w:color w:val="111111"/>
          <w:sz w:val="28"/>
          <w:sz w:val="28"/>
          <w:szCs w:val="28"/>
          <w:rtl w:val="true"/>
          <w:lang w:bidi="fa-IR"/>
        </w:rPr>
        <w:t>بی بدیل</w:t>
      </w:r>
    </w:p>
    <w:p>
      <w:pPr>
        <w:pStyle w:val="Heading2"/>
        <w:numPr>
          <w:ilvl w:val="1"/>
          <w:numId w:val="1"/>
        </w:numPr>
        <w:rPr/>
      </w:pPr>
      <w:bookmarkStart w:id="439" w:name="__RefHeading___Toc9013093_1280447820"/>
      <w:bookmarkStart w:id="440" w:name="_Toc155"/>
      <w:bookmarkEnd w:id="439"/>
      <w:r>
        <w:rPr>
          <w:rtl w:val="true"/>
        </w:rPr>
        <w:t>آیت الله شیخ عبدالرسول ساباطی قدّس سرّه</w:t>
      </w:r>
      <w:bookmarkEnd w:id="440"/>
    </w:p>
    <w:p>
      <w:pPr>
        <w:pStyle w:val="Heading3"/>
        <w:numPr>
          <w:ilvl w:val="2"/>
          <w:numId w:val="1"/>
        </w:numPr>
        <w:rPr/>
      </w:pPr>
      <w:bookmarkStart w:id="441" w:name="__RefHeading___Toc9013095_1280447820"/>
      <w:bookmarkStart w:id="442" w:name="_Toc156"/>
      <w:bookmarkEnd w:id="441"/>
      <w:r>
        <w:rPr>
          <w:rtl w:val="true"/>
        </w:rPr>
        <w:t>اشاره</w:t>
      </w:r>
      <w:bookmarkEnd w:id="4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فرید زمان و فقیه پرهیزکار، آیت الله شیخ عبدالرّسول ساباطی، حدود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به دنیا آمد و ابتدا به پیشهٔ بزازی اشتغال داشت اما استعداد خوب و اراده قوی او باعث شد دست از کسب و کار بکشد و به تحصیل علوم حوزوی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در موطنش یزد به فراگیری بعضی مقدمات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تکمیل آموخته هایش به نجف مهاجرت کرد و در جوار بارگاه امام امیرالمؤمنین علیه السلام و نزد بزرگانی همچون آیت الله سیّد محمّد کاظم یزدی آخوند ملا کاظم خراسانی و شیخ الشریعه اصفهانی به کسب علوم و معارف عالی حوزه پرداخت و در نهایت موفق به کسب درجه عالی علمی شد، اما هرگز در زندگی اش ادعای اجتهاد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نجف علاوه بر تحصیل به تهذیب نفس پرداخته بود هنگامی که به موطنش یزد برگشت به سبب این که با کوله باری از علم و توشه گرانی از تقوا و پرهیزکاری آمده بود مورد توجه مردم و علمای دیار دارالعباده یزد قرار گرفت اما او بیشتر خواهان کناره گیری و انزوا بود و به جز امامت مسجد ساباط تنها به بعضی از کسانی که زمینه ای در ترقی و تقوا داشتند، توجه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توفیق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مجالست با وی پیدا کرد حجّت الاسلام شیخ حسن کرباسی بود که موفق شد با استفاده از محضر این مربّی </w:t>
      </w:r>
      <w:bookmarkStart w:id="443" w:name="pg16495_191202"/>
    </w:p>
    <w:p>
      <w:pPr>
        <w:pStyle w:val="BookText"/>
        <w:rPr/>
      </w:pPr>
      <w:bookmarkEnd w:id="443"/>
      <w:r>
        <w:rPr>
          <w:rFonts w:ascii="IRNazanin" w:hAnsi="IRNazanin" w:eastAsia="IRNazanin"/>
          <w:color w:val="111111"/>
          <w:sz w:val="28"/>
          <w:sz w:val="28"/>
          <w:szCs w:val="28"/>
          <w:rtl w:val="true"/>
          <w:lang w:bidi="fa-IR"/>
        </w:rPr>
        <w:t>متّقی و مهذّب، خود به پایه ای برسد که مورد توجه خاص و عام یزد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ساباطی صاحب تألیفاتی است که نشانگر احاطهٔ علمی او در زمینه های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استوانه علم و عمل در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یزد از دنیا رفت و پیکر مطهرش پس از تشییعی باشکوه در بقعه آخوند ملّا اسماعیل مدفون گردید</w:t>
      </w:r>
      <w:r>
        <w:rPr>
          <w:rFonts w:eastAsia="IRNazanin" w:cs="IRNazanin"/>
          <w:color w:val="111111"/>
          <w:sz w:val="28"/>
          <w:szCs w:val="28"/>
          <w:rtl w:val="true"/>
          <w:lang w:bidi="fa-IR"/>
        </w:rPr>
        <w:t>.</w:t>
      </w:r>
    </w:p>
    <w:p>
      <w:pPr>
        <w:pStyle w:val="Heading3"/>
        <w:numPr>
          <w:ilvl w:val="2"/>
          <w:numId w:val="1"/>
        </w:numPr>
        <w:rPr/>
      </w:pPr>
      <w:bookmarkStart w:id="444" w:name="__RefHeading___Toc9013097_1280447820"/>
      <w:bookmarkStart w:id="445" w:name="_Toc157"/>
      <w:bookmarkEnd w:id="444"/>
      <w:r>
        <w:rPr/>
        <w:t>1</w:t>
      </w:r>
      <w:r>
        <w:rPr>
          <w:rtl w:val="true"/>
        </w:rPr>
        <w:t xml:space="preserve">- </w:t>
      </w:r>
      <w:r>
        <w:rPr>
          <w:rtl w:val="true"/>
        </w:rPr>
        <w:t>پرهیز از استماع غنا</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استماع غنا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یکی از بستگان آیت الله ساباطی نقل کرده است روزی به اتفاق آقای ساباطی از محل مسجد ساباط به طرف منزل ایشان می رفتیم در این اثنا از خانه دکتری که خانه اش در آن کوچه بود به وسیله گرامافون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به یزد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موسیقی پخش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صدای حرام به گوش ایشان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متأثر شدند و با خدای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نمی خواهد این صداها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محل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من تا در منزل همراه ایشان بودم بعد از این جریان هرچه صحبت کردم متوجه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چند بار حرفم را تکرار کردم تا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در همان لحظه ای که از خدا خواستند این صداها را نشنوند دچار ثقل سامعه شدند عارضه ای که تا پایان عمر با برکت ایشان ادامه داشت</w:t>
      </w:r>
      <w:r>
        <w:rPr>
          <w:rFonts w:eastAsia="IRNazanin" w:cs="IRNazanin"/>
          <w:color w:val="111111"/>
          <w:sz w:val="28"/>
          <w:szCs w:val="28"/>
          <w:rtl w:val="true"/>
          <w:lang w:bidi="fa-IR"/>
        </w:rPr>
        <w:t>!</w:t>
      </w:r>
    </w:p>
    <w:p>
      <w:pPr>
        <w:pStyle w:val="Heading3"/>
        <w:numPr>
          <w:ilvl w:val="2"/>
          <w:numId w:val="1"/>
        </w:numPr>
        <w:rPr/>
      </w:pPr>
      <w:bookmarkStart w:id="446" w:name="__RefHeading___Toc9013099_1280447820"/>
      <w:bookmarkStart w:id="447" w:name="_Toc158"/>
      <w:bookmarkEnd w:id="446"/>
      <w:r>
        <w:rPr/>
        <w:t>2</w:t>
      </w:r>
      <w:r>
        <w:rPr>
          <w:rtl w:val="true"/>
        </w:rPr>
        <w:t xml:space="preserve">- </w:t>
      </w:r>
      <w:r>
        <w:rPr>
          <w:rtl w:val="true"/>
        </w:rPr>
        <w:t>دقّت در صرف وجوهات</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صرف وجوهات </w:t>
      </w:r>
      <w:r>
        <w:rPr>
          <w:rStyle w:val="FootnoteAnchor"/>
          <w:rtl w:val="true"/>
        </w:rPr>
        <w:footnoteReference w:id="15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تجار یزد،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نقره به شخصی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در منزل آقا شیخ عبدالرّسول ساباطی ببر و بگو این پول سهم </w:t>
      </w:r>
      <w:bookmarkStart w:id="448" w:name="pg16495_191203"/>
    </w:p>
    <w:p>
      <w:pPr>
        <w:pStyle w:val="BookText"/>
        <w:rPr/>
      </w:pPr>
      <w:bookmarkEnd w:id="448"/>
      <w:r>
        <w:rPr>
          <w:rFonts w:ascii="IRNazanin" w:hAnsi="IRNazanin" w:eastAsia="IRNazanin"/>
          <w:color w:val="111111"/>
          <w:sz w:val="28"/>
          <w:sz w:val="28"/>
          <w:szCs w:val="28"/>
          <w:rtl w:val="true"/>
          <w:lang w:bidi="fa-IR"/>
        </w:rPr>
        <w:t>مبارک امام زمان علیه السلام است و فلان کس داده و استدعا کرده برای خود قبول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شخص پول را می آورد و آن شخص پول را می آورد و با زحمت فراوان به نوعی به ایشان تفهیم </w:t>
      </w:r>
      <w:r>
        <w:rPr>
          <w:rStyle w:val="FootnoteAnchor"/>
          <w:rtl w:val="true"/>
        </w:rPr>
        <w:footnoteReference w:id="158"/>
      </w:r>
      <w:r>
        <w:rPr>
          <w:rFonts w:ascii="IRNazanin" w:hAnsi="IRNazanin" w:eastAsia="IRNazanin"/>
          <w:color w:val="111111"/>
          <w:sz w:val="28"/>
          <w:sz w:val="28"/>
          <w:szCs w:val="28"/>
          <w:rtl w:val="true"/>
          <w:lang w:bidi="fa-IR"/>
        </w:rPr>
        <w:t>می کند که سهم امام است و فلان کس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من تا الآن خرجی دو روز دیگر را دارم و از این که با موجودی فعلی دوباره مبلغی قبول کنم،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مبلغ را به صاحبش برگردانید اگر دو روز دیگر من باز هم خرجی نداشتم، البته پس فردا قبول می کنم دو روز بعد مجدداً آن شخص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را می برد اما ایشان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آن را بر می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دو روز دیگر زنده هستم که بیشتر بردارم یا خیر؟</w:t>
      </w:r>
      <w:r>
        <w:rPr>
          <w:rFonts w:eastAsia="IRNazanin" w:cs="IRNazanin"/>
          <w:color w:val="111111"/>
          <w:sz w:val="28"/>
          <w:szCs w:val="28"/>
          <w:rtl w:val="true"/>
          <w:lang w:bidi="fa-IR"/>
        </w:rPr>
        <w:t>!</w:t>
      </w:r>
    </w:p>
    <w:p>
      <w:pPr>
        <w:pStyle w:val="Heading3"/>
        <w:numPr>
          <w:ilvl w:val="2"/>
          <w:numId w:val="1"/>
        </w:numPr>
        <w:rPr/>
      </w:pPr>
      <w:bookmarkStart w:id="449" w:name="__RefHeading___Toc9013101_1280447820"/>
      <w:bookmarkStart w:id="450" w:name="_Toc159"/>
      <w:bookmarkEnd w:id="449"/>
      <w:r>
        <w:rPr/>
        <w:t>3</w:t>
      </w:r>
      <w:r>
        <w:rPr>
          <w:rtl w:val="true"/>
        </w:rPr>
        <w:t xml:space="preserve">- </w:t>
      </w:r>
      <w:r>
        <w:rPr>
          <w:rtl w:val="true"/>
        </w:rPr>
        <w:t>سفر خارق العاده به عتبات</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خارق العاده به عتبات </w:t>
      </w:r>
      <w:r>
        <w:rPr>
          <w:rStyle w:val="FootnoteAnchor"/>
          <w:rtl w:val="true"/>
        </w:rPr>
        <w:footnoteReference w:id="15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پارسای زمان و یگانه دوران مرحوم شیخ عبدالرّسول ساباطی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 و گفت من عازم کربلا هستم، تو هم اگر شوق زیارت حضرت ابا عبد الله علیه السلام داری،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تهیه مرکب نموده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پالکی کرایه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بدون تهیّه لوازم سفر و مرکب، قصد زیارت با آن مسافت دور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به هر حال من من عازم هستم، تو هم اگر تمایل داری آماده شو، وگرنه 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آرزوی زیارت داشتم بلند شدم و بدون هیچ وسیله و زاد و توشه ای به همراه ایشان از خانه بیرون آمدم، اما هنوز چند قدم از خانه دور نشده بودیم که صحن و سرای حرم حسینی را در مقابل خود دیدیم و به اتّفاق وارد حرم مطهّر شدیم و پس از زیارتی دلنشین و انجام مستحبّات و آداب تشرّف از حرم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دیدم در طرف مقابل در و دیوار خانه ما پیداست و با طیّ چند قدم پس از این که موفق به آستان بوسی حضرت سیّدالشّهدا علیه السلام شده بودیم، به خانه برگشتیم</w:t>
      </w:r>
      <w:r>
        <w:rPr>
          <w:rFonts w:eastAsia="IRNazanin" w:cs="IRNazanin"/>
          <w:color w:val="111111"/>
          <w:sz w:val="28"/>
          <w:szCs w:val="28"/>
          <w:rtl w:val="true"/>
          <w:lang w:bidi="fa-IR"/>
        </w:rPr>
        <w:t xml:space="preserve">! </w:t>
      </w:r>
      <w:bookmarkStart w:id="451" w:name="pg16495_191204"/>
    </w:p>
    <w:p>
      <w:pPr>
        <w:pStyle w:val="Heading3"/>
        <w:numPr>
          <w:ilvl w:val="2"/>
          <w:numId w:val="1"/>
        </w:numPr>
        <w:rPr/>
      </w:pPr>
      <w:bookmarkStart w:id="452" w:name="__RefHeading___Toc9013103_1280447820"/>
      <w:bookmarkStart w:id="453" w:name="_Toc160"/>
      <w:bookmarkEnd w:id="451"/>
      <w:bookmarkEnd w:id="452"/>
      <w:r>
        <w:rPr/>
        <w:t>4</w:t>
      </w:r>
      <w:r>
        <w:rPr>
          <w:rtl w:val="true"/>
        </w:rPr>
        <w:t xml:space="preserve">- </w:t>
      </w:r>
      <w:r>
        <w:rPr>
          <w:rtl w:val="true"/>
        </w:rPr>
        <w:t>انضباط در خوردن</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انضباط در خوردن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مرحوم آقاشیخ عبدالرّسول ساباطی به علت این که بیمار بودند، شب ها به قدر صد گرم برنج را جوشانده و بدون روغن و بدون هیچ غذای دیگری تناول می کردند ضمناً خوردن برنج که در آن زمان قیمتی آن زمان قیمتی هم داشته مخصوص خودشان در منزل بوده و سایر اعضای خانواده را شامل نمی شده و چون ایشان در مخارج زندگی بسیار دقیق و با انضباط بودند اهل بیت ایشان غذاهای معمول و ساده می خوردند حتی بارها بعضی از فرزندان ایشان که اظهار تمایل به برنج می کردند می فرمودند من بیمارم و چاره ای ندارم اما برای شما از پول امام زمان معذورم</w:t>
      </w:r>
      <w:r>
        <w:rPr>
          <w:rFonts w:eastAsia="IRNazanin" w:cs="IRNazanin"/>
          <w:color w:val="111111"/>
          <w:sz w:val="28"/>
          <w:szCs w:val="28"/>
          <w:rtl w:val="true"/>
          <w:lang w:bidi="fa-IR"/>
        </w:rPr>
        <w:t>!</w:t>
      </w:r>
    </w:p>
    <w:p>
      <w:pPr>
        <w:pStyle w:val="Heading3"/>
        <w:numPr>
          <w:ilvl w:val="2"/>
          <w:numId w:val="1"/>
        </w:numPr>
        <w:rPr/>
      </w:pPr>
      <w:bookmarkStart w:id="454" w:name="__RefHeading___Toc9013105_1280447820"/>
      <w:bookmarkStart w:id="455" w:name="_Toc161"/>
      <w:bookmarkEnd w:id="454"/>
      <w:r>
        <w:rPr/>
        <w:t>5</w:t>
      </w:r>
      <w:r>
        <w:rPr>
          <w:rtl w:val="true"/>
        </w:rPr>
        <w:t xml:space="preserve">- </w:t>
      </w:r>
      <w:r>
        <w:rPr>
          <w:rtl w:val="true"/>
        </w:rPr>
        <w:t>توصیه به شرکت در جماعت شیخ ساباطی</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شرکت در جماعت شیخ ساباطی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مرحوم حجّت الاسلام آقای حاج سیّد محمّد دعائی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 در مسجد شاه تهماسب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بعثت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 کردم و آقا شیخ عبدالرسول ساباطی در مسجد ملّا اسماعیل و عده زیادی هم به علت این که این مرد بزرگ در نهایت تقوی و پرهیزکاری بود به او اقتدا می کردند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من چند روز پی در پی مردی را دیدم که قبلاً او را در صف مأمومين مرحوم آقای ساباطی دیده بودم یک روز که او برای نماز به مسجد شاه تهماسب من امامت آن جا را داشتم آمده بود از او پرسیدم چرا مسجد آقای ساباطی را ترک کرده ای؟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ایشان هر شب غذایش پلو است و چون این غذا در د در دسترس همه نیست، من شک کردم شاید ایشان عادل نباشند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سخن خیلی ناراحت شدم و با تندی به او گفتم اگر او شب ها پلو می خورد من ظهرها هم پلو می خورم بعد هم برایش توضیح دادم که ایشان بیمار است و غذایش اندکی برنج جوشانده است نه پلو و با آن تشریفاتی که احیاناً شنیده ای برو و به ایشان اقتدا کن و بعد از این هم تو را در این مسجد </w:t>
      </w:r>
      <w:bookmarkStart w:id="456" w:name="pg16495_191205"/>
    </w:p>
    <w:p>
      <w:pPr>
        <w:pStyle w:val="BookText"/>
        <w:rPr/>
      </w:pPr>
      <w:bookmarkEnd w:id="456"/>
      <w:r>
        <w:rPr>
          <w:rFonts w:ascii="IRNazanin" w:hAnsi="IRNazanin" w:eastAsia="IRNazanin"/>
          <w:color w:val="111111"/>
          <w:sz w:val="28"/>
          <w:sz w:val="28"/>
          <w:szCs w:val="28"/>
          <w:rtl w:val="true"/>
          <w:lang w:bidi="fa-IR"/>
        </w:rPr>
        <w:t>نبینم که سخت اشتباه کرده ای</w:t>
      </w:r>
      <w:r>
        <w:rPr>
          <w:rFonts w:eastAsia="IRNazanin" w:cs="IRNazanin"/>
          <w:color w:val="111111"/>
          <w:sz w:val="28"/>
          <w:szCs w:val="28"/>
          <w:rtl w:val="true"/>
          <w:lang w:bidi="fa-IR"/>
        </w:rPr>
        <w:t>!</w:t>
      </w:r>
    </w:p>
    <w:p>
      <w:pPr>
        <w:pStyle w:val="Heading3"/>
        <w:numPr>
          <w:ilvl w:val="2"/>
          <w:numId w:val="1"/>
        </w:numPr>
        <w:rPr/>
      </w:pPr>
      <w:bookmarkStart w:id="457" w:name="__RefHeading___Toc9013107_1280447820"/>
      <w:bookmarkStart w:id="458" w:name="_Toc162"/>
      <w:bookmarkEnd w:id="457"/>
      <w:r>
        <w:rPr/>
        <w:t>6</w:t>
      </w:r>
      <w:r>
        <w:rPr>
          <w:rtl w:val="true"/>
        </w:rPr>
        <w:t xml:space="preserve">- </w:t>
      </w:r>
      <w:r>
        <w:rPr>
          <w:rtl w:val="true"/>
        </w:rPr>
        <w:t>عدم قبول هدیه از مردم</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قبول هدیه از مردم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شخصی که به اخلاق و روحیات مرحوم شیخ عبدالرسول ساباطی آشنایی داشت و می دانست ایشان هدیه ای یا مالی از کسی قبول نمی کنند با خود فکر کرد شاید کسانی که برای ایشان چیزی می برند آن مال از محل حلال کسب نشده که قبول نمی کنند پس سعی کرد پولی را که حتماً از راه حلال به دست آمده و وجوهات آن هم پرداخت شده فراهم کند سپس روزی به یکی از میادین بارفروشی در یزد رفت و مقداری هندوانه خرید و آن را بار الاغ کرد و به آن بارکش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بار را زمانی که آقای ساباطی در منزل نیستند، در خانه ایشان ببری و کرایه ات را هم من قبلاً می پردازم اما تو باید به هر ترتیب شده، این میوه ها را به خانه ایشان تحویل بدهی مرد بارکش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دستور زمانی به در خانه آقای ساباطی رسیدم که وی در منزل نبود و هرچه هم سؤال شد چه کسی آن را فرستاده جواب درستی ندادم اما در حین تخلیه ناگهان ایشان از راه رسید و اجازه نداد بقیّۀ بار را تخلیه کنم و پرسید این ها را چه کسی فرستاده؟ من هم که طرف را نمی شناختم اظهار داشتم من او را نمی شناختم تنها او بار را به من تحویل داده و کرایه من را هم پرداخت کرده و من دیگر چیزی نمی دانم اما ایشان گفت نه من کرایه برگشتن تو را می دهم و تو باید آن را به جایی که تحویل گرفته ای، برگردانی</w:t>
      </w:r>
      <w:r>
        <w:rPr>
          <w:rFonts w:eastAsia="IRNazanin" w:cs="IRNazanin"/>
          <w:color w:val="111111"/>
          <w:sz w:val="28"/>
          <w:szCs w:val="28"/>
          <w:rtl w:val="true"/>
          <w:lang w:bidi="fa-IR"/>
        </w:rPr>
        <w:t>!</w:t>
      </w:r>
    </w:p>
    <w:p>
      <w:pPr>
        <w:pStyle w:val="Heading3"/>
        <w:numPr>
          <w:ilvl w:val="2"/>
          <w:numId w:val="1"/>
        </w:numPr>
        <w:rPr/>
      </w:pPr>
      <w:bookmarkStart w:id="459" w:name="__RefHeading___Toc9013109_1280447820"/>
      <w:bookmarkStart w:id="460" w:name="_Toc163"/>
      <w:bookmarkEnd w:id="459"/>
      <w:r>
        <w:rPr/>
        <w:t>7</w:t>
      </w:r>
      <w:r>
        <w:rPr>
          <w:rtl w:val="true"/>
        </w:rPr>
        <w:t xml:space="preserve">- </w:t>
      </w:r>
      <w:r>
        <w:rPr>
          <w:rtl w:val="true"/>
        </w:rPr>
        <w:t>گلایه از بدخلقی شوهر</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گلایه از بدخلقی شوهر </w:t>
      </w:r>
      <w:r>
        <w:rPr>
          <w:rStyle w:val="FootnoteAnchor"/>
          <w:rtl w:val="true"/>
        </w:rPr>
        <w:footnoteReference w:id="1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عبدالرّسول ساباطی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ماه رمضان، زنی در خانه آمد و اصرار داشت که حضوراً موضوعی را با من در میان بگذارد وقتی </w:t>
      </w:r>
      <w:bookmarkStart w:id="461" w:name="pg16495_191206"/>
    </w:p>
    <w:p>
      <w:pPr>
        <w:pStyle w:val="BookText"/>
        <w:rPr/>
      </w:pPr>
      <w:bookmarkEnd w:id="461"/>
      <w:r>
        <w:rPr>
          <w:rFonts w:ascii="IRNazanin" w:hAnsi="IRNazanin" w:eastAsia="IRNazanin"/>
          <w:color w:val="111111"/>
          <w:sz w:val="28"/>
          <w:sz w:val="28"/>
          <w:szCs w:val="28"/>
          <w:rtl w:val="true"/>
          <w:lang w:bidi="fa-IR"/>
        </w:rPr>
        <w:t>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از مریدانی است که در مسجد ساباط به شما اقتدا می کند، شما به او بفرمایید روزه نگیرد ایشان فرمود روزه امر واجب خداست و هیچ کس حق ندارد به کسی چنین امری بکند، اما شما چرا این خواهش را داری؟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این مرد بر اثر روزه داری خُلقش تنگ می شود و پیوسته در منزل مرا می زند و آزار و شکنجه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نه روزه بگیرد و نه مرا این چنین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رفتار آن مرد خیلی متأسف شدند و به طریقی ملایم او را نصیحت کردند</w:t>
      </w:r>
      <w:r>
        <w:rPr>
          <w:rFonts w:eastAsia="IRNazanin" w:cs="IRNazanin"/>
          <w:color w:val="111111"/>
          <w:sz w:val="28"/>
          <w:szCs w:val="28"/>
          <w:rtl w:val="true"/>
          <w:lang w:bidi="fa-IR"/>
        </w:rPr>
        <w:t>!</w:t>
      </w:r>
    </w:p>
    <w:p>
      <w:pPr>
        <w:pStyle w:val="Heading3"/>
        <w:numPr>
          <w:ilvl w:val="2"/>
          <w:numId w:val="1"/>
        </w:numPr>
        <w:rPr/>
      </w:pPr>
      <w:bookmarkStart w:id="462" w:name="__RefHeading___Toc9013111_1280447820"/>
      <w:bookmarkStart w:id="463" w:name="_Toc164"/>
      <w:bookmarkEnd w:id="462"/>
      <w:r>
        <w:rPr/>
        <w:t>8</w:t>
      </w:r>
      <w:r>
        <w:rPr>
          <w:rtl w:val="true"/>
        </w:rPr>
        <w:t xml:space="preserve">- </w:t>
      </w:r>
      <w:r>
        <w:rPr>
          <w:rtl w:val="true"/>
        </w:rPr>
        <w:t>دست رد به سینه تاجر شهر</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رد به سینه تاجر شهر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مرحوم آیت الله شیخ عبدالرسول ساباطی، زندگی بسیار ساده ای داشته اند و اسباب و لوازم زیست ایشان نیز خیلی مختصر و در حد امر گذر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یک بار یکی از تجار ،یزد به نام حاج علینقی ناجی مطلع می شود فرش اتاق ایشان خیلی کهنه شده و از بین رفته بنابراین، تصمیم می گیرد خودش به ایشان مراجعه کند و از حضورشان اجازه بگیرد تا برایشان فرشی مناسب و آبرومند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در منزل ایشان می رود وقتی در می زند کسی در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به آقای آشیخ بفرمایید من فلانی هستم و می خواهم خدمت برسم وقتی شیخ متوجه می شود که آن تاجر در خانه او آمده از همان جا متوجه می شود چه قصد و نیتی دارد پس به صدای بلند می گوید هر که می خواهد باشد من با کسی کاری ندارم وضع زندگی و خانه من هم هر طور هست به خودم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برود</w:t>
      </w:r>
      <w:r>
        <w:rPr>
          <w:rFonts w:eastAsia="IRNazanin" w:cs="IRNazanin"/>
          <w:color w:val="111111"/>
          <w:sz w:val="28"/>
          <w:szCs w:val="28"/>
          <w:rtl w:val="true"/>
          <w:lang w:bidi="fa-IR"/>
        </w:rPr>
        <w:t>!</w:t>
      </w:r>
    </w:p>
    <w:p>
      <w:pPr>
        <w:pStyle w:val="Heading3"/>
        <w:numPr>
          <w:ilvl w:val="2"/>
          <w:numId w:val="1"/>
        </w:numPr>
        <w:rPr/>
      </w:pPr>
      <w:bookmarkStart w:id="464" w:name="__RefHeading___Toc9013113_1280447820"/>
      <w:bookmarkStart w:id="465" w:name="_Toc165"/>
      <w:bookmarkEnd w:id="464"/>
      <w:r>
        <w:rPr/>
        <w:t>9</w:t>
      </w:r>
      <w:r>
        <w:rPr>
          <w:rtl w:val="true"/>
        </w:rPr>
        <w:t xml:space="preserve">- </w:t>
      </w:r>
      <w:r>
        <w:rPr>
          <w:rtl w:val="true"/>
        </w:rPr>
        <w:t>طیّ الارض به کرّات</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طیّ الارض به کرّات </w:t>
      </w:r>
      <w:r>
        <w:rPr>
          <w:rStyle w:val="FootnoteAnchor"/>
          <w:rtl w:val="true"/>
        </w:rPr>
        <w:footnoteReference w:id="1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سلمان زمان آیت الله شیخ عبدالرسول ساباطی علاوه بر مقامات </w:t>
      </w:r>
      <w:bookmarkStart w:id="466" w:name="pg16495_191207"/>
    </w:p>
    <w:p>
      <w:pPr>
        <w:pStyle w:val="BookText"/>
        <w:rPr/>
      </w:pPr>
      <w:bookmarkEnd w:id="466"/>
      <w:r>
        <w:rPr>
          <w:rFonts w:ascii="IRNazanin" w:hAnsi="IRNazanin" w:eastAsia="IRNazanin"/>
          <w:color w:val="111111"/>
          <w:sz w:val="28"/>
          <w:sz w:val="28"/>
          <w:szCs w:val="28"/>
          <w:rtl w:val="true"/>
          <w:lang w:bidi="fa-IR"/>
        </w:rPr>
        <w:t>علمی و معنوی که داشت، خداوند به او این توفیق را کرامت و مرحمت فرمود که شاگردانی همچون حجّت الاسلام شیخ حسن کرباسی را تربیت کند، که در همهٔ عمر اسوه و الگویی برای طالبان حق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 نقل شده است استادم مرحوم آقای ساباطی کراراً با طی الارض به عتبات عالیات مشرف می شد و در دوران زندگی او در شهر، تنها عده ای معدود از آن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زمانی از مرحوم کرباسی سؤال شد استادتان این گونه بودند شما چطور؟ ایشان خیلی سربسته و کوتاه فرمود گاهی اتفاق افتاده یا گاهی اتفاق می افتد</w:t>
      </w:r>
      <w:r>
        <w:rPr>
          <w:rFonts w:eastAsia="IRNazanin" w:cs="IRNazanin"/>
          <w:color w:val="111111"/>
          <w:sz w:val="28"/>
          <w:szCs w:val="28"/>
          <w:rtl w:val="true"/>
          <w:lang w:bidi="fa-IR"/>
        </w:rPr>
        <w:t>!</w:t>
      </w:r>
    </w:p>
    <w:p>
      <w:pPr>
        <w:pStyle w:val="Heading3"/>
        <w:numPr>
          <w:ilvl w:val="2"/>
          <w:numId w:val="1"/>
        </w:numPr>
        <w:rPr/>
      </w:pPr>
      <w:bookmarkStart w:id="467" w:name="__RefHeading___Toc9013115_1280447820"/>
      <w:bookmarkStart w:id="468" w:name="_Toc166"/>
      <w:bookmarkEnd w:id="467"/>
      <w:r>
        <w:rPr/>
        <w:t>10</w:t>
      </w:r>
      <w:r>
        <w:rPr>
          <w:rtl w:val="true"/>
        </w:rPr>
        <w:t xml:space="preserve">- </w:t>
      </w:r>
      <w:r>
        <w:rPr>
          <w:rtl w:val="true"/>
        </w:rPr>
        <w:t>موضوع تشرّف</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تشرّف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یکی از بستگان سببی مرحوم آقای ساباطی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آقا سید موسی بافقی در منزل ایشان بود و آن دو در اتاقی با هم نشسته بودند تا این که زمانی هر دو با صدای بلند با هم صحبت می کردند من رفتم ببینم چه خبر است؟ آشیخ عبدالرسول با خنده و خوشرویی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نیست، شما از این جا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 ایشان را اطاعت کردم امر ایشان را اطاعت کردم اما در همان لحظه دیدم موردی را روی کاغذ نوشته اند و برای این که مستند باشد، هر دو آن را امضاء می کنند من آن روز از این گفتگو چیزی نفهمیدم تا زمانی که آقای ساباطی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ختم وی از جمله بزرگانی که به منبر رفت، آقا سید موسی بافقی بود که دربارۀ فضایل و کمالات ایشان بسیار سخن گفت و از جمله این که آقای ساباطی خدمت امام زمان عجل الله تعالی فرجه الشریف رسیده بودند و چون از من تعهد کتبی گرفته بودند که تا زنده اند با کسی نگویم من هم افشا نکردم اما امروز من این را می گویم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بود که من فهمیدم موضوع آن روز و تعهدی که آسید موسی بود، جریان تشرف ایشان خدمت امام زمان عجل الله تعالی فرجه الشریف بود</w:t>
      </w:r>
      <w:r>
        <w:rPr>
          <w:rFonts w:eastAsia="IRNazanin" w:cs="IRNazanin"/>
          <w:color w:val="111111"/>
          <w:sz w:val="28"/>
          <w:szCs w:val="28"/>
          <w:rtl w:val="true"/>
          <w:lang w:bidi="fa-IR"/>
        </w:rPr>
        <w:t xml:space="preserve">! </w:t>
      </w:r>
      <w:bookmarkStart w:id="469" w:name="pg16495_191208"/>
    </w:p>
    <w:p>
      <w:pPr>
        <w:pStyle w:val="Heading3"/>
        <w:numPr>
          <w:ilvl w:val="2"/>
          <w:numId w:val="1"/>
        </w:numPr>
        <w:rPr/>
      </w:pPr>
      <w:bookmarkStart w:id="470" w:name="__RefHeading___Toc9013117_1280447820"/>
      <w:bookmarkStart w:id="471" w:name="_Toc167"/>
      <w:bookmarkEnd w:id="469"/>
      <w:bookmarkEnd w:id="470"/>
      <w:r>
        <w:rPr/>
        <w:t>11</w:t>
      </w:r>
      <w:r>
        <w:rPr>
          <w:rtl w:val="true"/>
        </w:rPr>
        <w:t xml:space="preserve">- </w:t>
      </w:r>
      <w:r>
        <w:rPr>
          <w:rtl w:val="true"/>
        </w:rPr>
        <w:t>پولی خرد برای عرق گیاهی</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پولی خرد برای عرق گیاهی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روزی همسر مرحوم شیخ عبدالرسول ساباطی وقتی هنگام ظهر ایشان برای نماز از خانه بیرون رفتند فرش داخل دهلیز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تابستان محل نشست و برخاست ایشان بود، برچید و دهلیز را آب و جارو کرد سپس فرش را در محل خود پهن کرد هنگامی که ایشان از مسجد برگشتند، همسرشان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مریض شده و من قصد داشتم برایش مقداری عرق گیاهی تهیه کنم اما چون پولی نداشتم، صبر کردم تا شما بیایید حال پولی بدهید تا برایش عرق تهیه کنم ایشان فرمودند برو یک مبلغی جزئی به قدری که تو می خواهی از زیر فرش در دهلیز بردار او اظهار داشت من همین امروز فرش را جمع کردم و زیر آن را هم آب و جارو کردم و پولی در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پولی که تو به آن نیاز داری هست وقتی همسرشان فرش را کنار زد دید یک سکّه موجود است 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امروز چیزی در این جا ندیدم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شما خیلی از چیزها را نمی بیند</w:t>
      </w:r>
      <w:r>
        <w:rPr>
          <w:rFonts w:eastAsia="IRNazanin" w:cs="IRNazanin"/>
          <w:color w:val="111111"/>
          <w:sz w:val="28"/>
          <w:szCs w:val="28"/>
          <w:rtl w:val="true"/>
          <w:lang w:bidi="fa-IR"/>
        </w:rPr>
        <w:t>!</w:t>
      </w:r>
    </w:p>
    <w:p>
      <w:pPr>
        <w:pStyle w:val="Heading3"/>
        <w:numPr>
          <w:ilvl w:val="2"/>
          <w:numId w:val="1"/>
        </w:numPr>
        <w:rPr/>
      </w:pPr>
      <w:bookmarkStart w:id="472" w:name="__RefHeading___Toc9013119_1280447820"/>
      <w:bookmarkStart w:id="473" w:name="_Toc168"/>
      <w:bookmarkEnd w:id="472"/>
      <w:r>
        <w:rPr/>
        <w:t>12</w:t>
      </w:r>
      <w:r>
        <w:rPr>
          <w:rtl w:val="true"/>
        </w:rPr>
        <w:t xml:space="preserve">- </w:t>
      </w:r>
      <w:r>
        <w:rPr>
          <w:rtl w:val="true"/>
        </w:rPr>
        <w:t>دعای خیر پدر</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خیر پدر </w:t>
      </w:r>
      <w:r>
        <w:rPr>
          <w:rStyle w:val="FootnoteAnchor"/>
          <w:rtl w:val="true"/>
        </w:rPr>
        <w:footnoteReference w:id="16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سیداحمد دعائى نقل کرده اند قبل از پیروزی انقلاب اسلامی من در مسجد ملّا اسماعیل اقامه جماعت داشتم شبی مرحوم حجّت الاسلام آقای وزیری به آن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نماز، خدمت ایشان رفتم و علت این که آن شب به مسجد ملّا اسماعیل آمده اند را جویا 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دیدن حاج شیخ محمد منتظری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بیمارستان بستری است رفته بودم و حالش را وخیم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با خود گفتم امشب برای درخواست شفا برای او بر سر تربت پدرش مرحوم حجّت الاسلام والمسلمين سلمان زمان شیخ عبدالرسول ساباطی بیایم و در کنار قبر این بنده صالح خدا از او بخواهم از خدا برای </w:t>
      </w:r>
      <w:bookmarkStart w:id="474" w:name="pg16495_191209"/>
    </w:p>
    <w:p>
      <w:pPr>
        <w:pStyle w:val="BookText"/>
        <w:rPr/>
      </w:pPr>
      <w:bookmarkEnd w:id="474"/>
      <w:r>
        <w:rPr>
          <w:rFonts w:ascii="IRNazanin" w:hAnsi="IRNazanin" w:eastAsia="IRNazanin"/>
          <w:color w:val="111111"/>
          <w:sz w:val="28"/>
          <w:sz w:val="28"/>
          <w:szCs w:val="28"/>
          <w:rtl w:val="true"/>
          <w:lang w:bidi="fa-IR"/>
        </w:rPr>
        <w:t>فرزندش استشفاء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داعی آقای وزیری بودند و مدعوّ مرحوم آقای ساباطی، طولی نکشید که آقای منتظری به برکت دعای پدرش بهبودی حاصل کرد و از بیمارستان مرخص شد</w:t>
      </w:r>
      <w:r>
        <w:rPr>
          <w:rFonts w:eastAsia="IRNazanin" w:cs="IRNazanin"/>
          <w:color w:val="111111"/>
          <w:sz w:val="28"/>
          <w:szCs w:val="28"/>
          <w:rtl w:val="true"/>
          <w:lang w:bidi="fa-IR"/>
        </w:rPr>
        <w:t>.</w:t>
      </w:r>
    </w:p>
    <w:p>
      <w:pPr>
        <w:pStyle w:val="Heading3"/>
        <w:numPr>
          <w:ilvl w:val="2"/>
          <w:numId w:val="1"/>
        </w:numPr>
        <w:rPr/>
      </w:pPr>
      <w:bookmarkStart w:id="475" w:name="__RefHeading___Toc9013121_1280447820"/>
      <w:bookmarkStart w:id="476" w:name="_Toc169"/>
      <w:bookmarkEnd w:id="475"/>
      <w:r>
        <w:rPr/>
        <w:t>13</w:t>
      </w:r>
      <w:r>
        <w:rPr>
          <w:rtl w:val="true"/>
        </w:rPr>
        <w:t xml:space="preserve">- </w:t>
      </w:r>
      <w:r>
        <w:rPr>
          <w:rtl w:val="true"/>
        </w:rPr>
        <w:t>سفری ساده به عتبات با شیخ</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سفری ساده به عتبات با شیخ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همسر آقای ساباطی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قبل از طلوع فجر از خواب بیدار می شدم امّا می دیدم آقا در بستر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پرسیدم من هر چه صبح زودتر بیدار می شوم باز هم شما را در بستر نمی بینم؟ ایشان می خواستند از دادن پاسخ به من طفره بروند، اما وقتی خیلی اصرار کردم گفتند اگر رازدار هستی، به تو بگویم من قول دادم که موضوع را با کسی نگویم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بیدار می شوی و مرا در بستر نمی بینی به دهلیز خانه بیا و فقط یک بسم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من طبق گفته ایشان داخل دهلیز شدم و ذکر بسم الله را بر زبان جاری کردم دیدم در حرم مطهر حضرت اباعبدالله علیه السلام هستم و شیخ هم در گوشه ای از آن مكان مقدس مشغول عبادت است و تا زنده بود، من این راز را با کسی در میان نگذاشتم</w:t>
      </w:r>
      <w:r>
        <w:rPr>
          <w:rFonts w:eastAsia="IRNazanin" w:cs="IRNazanin"/>
          <w:color w:val="111111"/>
          <w:sz w:val="28"/>
          <w:szCs w:val="28"/>
          <w:rtl w:val="true"/>
          <w:lang w:bidi="fa-IR"/>
        </w:rPr>
        <w:t>!</w:t>
      </w:r>
    </w:p>
    <w:p>
      <w:pPr>
        <w:pStyle w:val="Heading3"/>
        <w:numPr>
          <w:ilvl w:val="2"/>
          <w:numId w:val="1"/>
        </w:numPr>
        <w:rPr/>
      </w:pPr>
      <w:bookmarkStart w:id="477" w:name="__RefHeading___Toc9013123_1280447820"/>
      <w:bookmarkStart w:id="478" w:name="_Toc170"/>
      <w:bookmarkEnd w:id="477"/>
      <w:r>
        <w:rPr/>
        <w:t>14</w:t>
      </w:r>
      <w:r>
        <w:rPr>
          <w:rtl w:val="true"/>
        </w:rPr>
        <w:t xml:space="preserve">- </w:t>
      </w:r>
      <w:r>
        <w:rPr>
          <w:rtl w:val="true"/>
        </w:rPr>
        <w:t>دستور ردّ مال نامشروع</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ردّ مال نامشروع </w:t>
      </w:r>
      <w:r>
        <w:rPr>
          <w:rStyle w:val="FootnoteAnchor"/>
          <w:rtl w:val="true"/>
        </w:rPr>
        <w:footnoteReference w:id="17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حسین کاجی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همسر آقای 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برحسب قرابتی که با آقای ساباطی داشتم زیاد به منزل ایشان می رفتم روزی در آن جا بودم که آقای ساباطی می خواستند به جایی بروند پس به من تأکید کردند اگر کسی در خانه ما آمد و پولی آورد از او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مگر این چه پولی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ساعتی دیگر کسی مبلغی به عنوان وجوهات برای من می آورد اما این پول از راه درست کسب نشده و من نمی خواهم آن را بگیرم</w:t>
      </w:r>
      <w:r>
        <w:rPr>
          <w:rFonts w:eastAsia="IRNazanin" w:cs="IRNazanin"/>
          <w:color w:val="111111"/>
          <w:sz w:val="28"/>
          <w:szCs w:val="28"/>
          <w:rtl w:val="true"/>
          <w:lang w:bidi="fa-IR"/>
        </w:rPr>
        <w:t xml:space="preserve">. </w:t>
      </w:r>
      <w:bookmarkStart w:id="479" w:name="pg16495_191210"/>
    </w:p>
    <w:p>
      <w:pPr>
        <w:pStyle w:val="BookText"/>
        <w:rPr/>
      </w:pPr>
      <w:bookmarkEnd w:id="479"/>
      <w:r>
        <w:rPr>
          <w:rFonts w:ascii="IRNazanin" w:hAnsi="IRNazanin" w:eastAsia="IRNazanin"/>
          <w:color w:val="111111"/>
          <w:sz w:val="28"/>
          <w:sz w:val="28"/>
          <w:szCs w:val="28"/>
          <w:rtl w:val="true"/>
          <w:lang w:bidi="fa-IR"/>
        </w:rPr>
        <w:t>وقتی وی از خانه بیرون رفت، طولی نکشید که شخصی مبلغی پول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طور که شیخ فرموده بود تنها به این اکتفا کردم که ایشان گفته اند پول از کسی قبول نکنم اما برای خودم این سؤال بود که شیخ چگونه فهمیده بود، مبلغی را که در راه است نامشروع است و آن را قبول نکند</w:t>
      </w:r>
      <w:r>
        <w:rPr>
          <w:rFonts w:eastAsia="IRNazanin" w:cs="IRNazanin"/>
          <w:color w:val="111111"/>
          <w:sz w:val="28"/>
          <w:szCs w:val="28"/>
          <w:rtl w:val="true"/>
          <w:lang w:bidi="fa-IR"/>
        </w:rPr>
        <w:t>!</w:t>
      </w:r>
    </w:p>
    <w:p>
      <w:pPr>
        <w:pStyle w:val="Heading3"/>
        <w:numPr>
          <w:ilvl w:val="2"/>
          <w:numId w:val="1"/>
        </w:numPr>
        <w:rPr/>
      </w:pPr>
      <w:bookmarkStart w:id="480" w:name="__RefHeading___Toc9013125_1280447820"/>
      <w:bookmarkStart w:id="481" w:name="_Toc171"/>
      <w:bookmarkEnd w:id="480"/>
      <w:r>
        <w:rPr/>
        <w:t>15</w:t>
      </w:r>
      <w:r>
        <w:rPr>
          <w:rtl w:val="true"/>
        </w:rPr>
        <w:t xml:space="preserve">- </w:t>
      </w:r>
      <w:r>
        <w:rPr>
          <w:rtl w:val="true"/>
        </w:rPr>
        <w:t>منع از شرکت در مجلس غیبت</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از شرکت در مجلس غیبت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آقای کاجی نقل کرده است من گاهی به منزل برادر همسرم می رفتم و شب ها با هم می نشستیم و مجلس هم خیلی عادی بود و شائبه گناه هم در آن وجود نداشت اما روزی در منزل آقای ساباطی بودم که ایشان با تحکم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دیگر به آن مجلس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این که با برادر همسرم رابطه داشتم و رفیق بودیم تعجب کردم چه اتفاقی افتاده که ایشان مرا از حضور در آن جا منع می کند؛ زیرا بالاخره هر چه بود هم دوست بودیم و هم فامیل به علاوه صحبت های ما طوری نبود که ایشان این گونه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اشاره کردندکه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در آن جا غیبتی شده بنابراین، رفتن شما جایز نیست این برای من موجب تعجب بود که وی چگونه متوجه غیبت در آن جا شده و حتی به سبب یک مورد خلاف، رفتن به آن جا را جایز نمی داند</w:t>
      </w:r>
      <w:r>
        <w:rPr>
          <w:rFonts w:eastAsia="IRNazanin" w:cs="IRNazanin"/>
          <w:color w:val="111111"/>
          <w:sz w:val="28"/>
          <w:szCs w:val="28"/>
          <w:rtl w:val="true"/>
          <w:lang w:bidi="fa-IR"/>
        </w:rPr>
        <w:t>!</w:t>
      </w:r>
    </w:p>
    <w:p>
      <w:pPr>
        <w:pStyle w:val="Heading3"/>
        <w:numPr>
          <w:ilvl w:val="2"/>
          <w:numId w:val="1"/>
        </w:numPr>
        <w:rPr/>
      </w:pPr>
      <w:bookmarkStart w:id="482" w:name="__RefHeading___Toc9013127_1280447820"/>
      <w:bookmarkStart w:id="483" w:name="_Toc172"/>
      <w:bookmarkEnd w:id="482"/>
      <w:r>
        <w:rPr/>
        <w:t>16</w:t>
      </w:r>
      <w:r>
        <w:rPr>
          <w:rtl w:val="true"/>
        </w:rPr>
        <w:t xml:space="preserve">- </w:t>
      </w:r>
      <w:r>
        <w:rPr>
          <w:rtl w:val="true"/>
        </w:rPr>
        <w:t>رَباب نه رُباب</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رَباب نه رُباب </w:t>
      </w:r>
      <w:r>
        <w:rPr>
          <w:rStyle w:val="FootnoteAnchor"/>
          <w:rtl w:val="true"/>
        </w:rPr>
        <w:footnoteReference w:id="17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همسر آقای ساباطی رباب بود، اما ایشان برخلاف عموم مردم، او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ایشان سؤال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اسم وسیلهٔ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اسم زن ها مورد نظر است، رَباب است نه رُباب و باید آن چه منظور نظر نامگذار بوده، همان گفته شود</w:t>
      </w:r>
      <w:r>
        <w:rPr>
          <w:rFonts w:eastAsia="IRNazanin" w:cs="IRNazanin"/>
          <w:color w:val="111111"/>
          <w:sz w:val="28"/>
          <w:szCs w:val="28"/>
          <w:rtl w:val="true"/>
          <w:lang w:bidi="fa-IR"/>
        </w:rPr>
        <w:t xml:space="preserve">! </w:t>
      </w:r>
      <w:bookmarkStart w:id="484" w:name="pg16495_191211"/>
    </w:p>
    <w:p>
      <w:pPr>
        <w:pStyle w:val="Heading3"/>
        <w:numPr>
          <w:ilvl w:val="2"/>
          <w:numId w:val="1"/>
        </w:numPr>
        <w:rPr/>
      </w:pPr>
      <w:bookmarkStart w:id="485" w:name="__RefHeading___Toc9013129_1280447820"/>
      <w:bookmarkStart w:id="486" w:name="_Toc173"/>
      <w:bookmarkEnd w:id="484"/>
      <w:bookmarkEnd w:id="485"/>
      <w:r>
        <w:rPr/>
        <w:t>17</w:t>
      </w:r>
      <w:r>
        <w:rPr>
          <w:rtl w:val="true"/>
        </w:rPr>
        <w:t xml:space="preserve">- </w:t>
      </w:r>
      <w:r>
        <w:rPr>
          <w:rtl w:val="true"/>
        </w:rPr>
        <w:t>گرسنگی تنها پسر در شب اول فوت پدر</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گرسنگی تنها پسر در شب اول فوت پدر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روزی که مرحوم شیخ عبدالرسول ساباطی در یزد از دنیا رفت و او را در جوار تربت مرحوم آخوند ملّا اسماعیل در جنب مسجد دفن کردند، کسی در خواب ایشان را دید که فرمودند پسر من دیشب بی شام خوابید مرحوم حاج حسین کاجی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همسر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فهمید، از خواهرش جریان را 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مرحوم کاجی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ناراحتی از خواهرم پرسیدم چرا این را اول شب به من نگفتی تا من برای این یتیم چیزی فراهم کنم؟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 ام از این موارد زیاد دیده ام اما اجازه نداشتم آن را به کسی بگویم به همین جهت شب قبل هم چیزی نگفتم چون می دانستم روح شیخ راضی نیست اما حال که خودش موضوع را برملا ساخته، حرف دیگری است</w:t>
      </w:r>
      <w:r>
        <w:rPr>
          <w:rFonts w:eastAsia="IRNazanin" w:cs="IRNazanin"/>
          <w:color w:val="111111"/>
          <w:sz w:val="28"/>
          <w:szCs w:val="28"/>
          <w:rtl w:val="true"/>
          <w:lang w:bidi="fa-IR"/>
        </w:rPr>
        <w:t>!</w:t>
      </w:r>
    </w:p>
    <w:p>
      <w:pPr>
        <w:pStyle w:val="Heading3"/>
        <w:numPr>
          <w:ilvl w:val="2"/>
          <w:numId w:val="1"/>
        </w:numPr>
        <w:rPr/>
      </w:pPr>
      <w:bookmarkStart w:id="487" w:name="__RefHeading___Toc9013131_1280447820"/>
      <w:bookmarkStart w:id="488" w:name="_Toc174"/>
      <w:bookmarkEnd w:id="487"/>
      <w:r>
        <w:rPr/>
        <w:t>18</w:t>
      </w:r>
      <w:r>
        <w:rPr>
          <w:rtl w:val="true"/>
        </w:rPr>
        <w:t xml:space="preserve">- </w:t>
      </w:r>
      <w:r>
        <w:rPr>
          <w:rtl w:val="true"/>
        </w:rPr>
        <w:t>شرفیابی های مکرّر خدمت حضرت صاحب الامر عجل الله تعالی فرجه الشریف</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شرفیابی های مکرّر خدمت حضرت صاحب الامر عجل الله تعالی فرجه الشریف </w:t>
      </w:r>
      <w:r>
        <w:rPr>
          <w:rStyle w:val="FootnoteAnchor"/>
          <w:rtl w:val="true"/>
        </w:rPr>
        <w:footnoteReference w:id="17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مرحوم حاج نصیر الاسلام طبسی که از سخنوران نامی زمان خود بود در یزد در منزل حاج محمد بزاز در منبر خود دربارۀ امام زمان عجل الله تعالی فرجه الشریف صحبت می کرد و مردم اجتماع زیادی پای منبر او داشتند روزی ضمن صحبت درباره کسانی که به خدمت امام زمان عجل الله تعالی فرجه الشریف رسیده اند، حرف می زد در آن روز 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یزد در زمان غیبت آقا امام زمان عجل الله تعالی فرجه الشریف، عدّه زیادی شرفیاب محضر آن حضرت شده اند اما من به شما بگویم کسی که به کرات مشرف به محضر آقا شده، مرحوم شیخ عبدالرسول ساباطی عالم پرهیزکار شهر شماست و این در حالی بود که چند سال از فوت آن پارسای زمان گذشته بود و مردم یزد آن چنان که باید به مقام بلند او پی نبرده بودند</w:t>
      </w:r>
      <w:r>
        <w:rPr>
          <w:rFonts w:eastAsia="IRNazanin" w:cs="IRNazanin"/>
          <w:color w:val="111111"/>
          <w:sz w:val="28"/>
          <w:szCs w:val="28"/>
          <w:rtl w:val="true"/>
          <w:lang w:bidi="fa-IR"/>
        </w:rPr>
        <w:t xml:space="preserve">! </w:t>
      </w:r>
      <w:bookmarkStart w:id="489" w:name="pg16495_191212"/>
    </w:p>
    <w:p>
      <w:pPr>
        <w:pStyle w:val="Heading3"/>
        <w:numPr>
          <w:ilvl w:val="2"/>
          <w:numId w:val="1"/>
        </w:numPr>
        <w:rPr/>
      </w:pPr>
      <w:bookmarkStart w:id="490" w:name="__RefHeading___Toc9013133_1280447820"/>
      <w:bookmarkStart w:id="491" w:name="_Toc175"/>
      <w:bookmarkEnd w:id="489"/>
      <w:bookmarkEnd w:id="490"/>
      <w:r>
        <w:rPr/>
        <w:t>19</w:t>
      </w:r>
      <w:r>
        <w:rPr>
          <w:rtl w:val="true"/>
        </w:rPr>
        <w:t xml:space="preserve">- </w:t>
      </w:r>
      <w:r>
        <w:rPr>
          <w:rtl w:val="true"/>
        </w:rPr>
        <w:t>شیری در راه مسجد</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 در راه مسجد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مرحوم حجّت الاسلام حاج شیخ محمد منتظری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باری در خانه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برای نماز به مسجد ساباط می رفتم در بین راه در کوچه شیری را دیدم که در مقابل من نشسته و تقریباً راه را سد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کمی ترسیدم که این حیوان به من آسیبی برساند، اما به وی گفتم من می خواهم به مسجد بروم و از عبور کردن خوف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 این سخن من از جایش بلند شد و رفت من هم از آن جا رد شدم و به مسجد رفتم</w:t>
      </w:r>
      <w:r>
        <w:rPr>
          <w:rFonts w:eastAsia="IRNazanin" w:cs="IRNazanin"/>
          <w:color w:val="111111"/>
          <w:sz w:val="28"/>
          <w:szCs w:val="28"/>
          <w:rtl w:val="true"/>
          <w:lang w:bidi="fa-IR"/>
        </w:rPr>
        <w:t>.</w:t>
      </w:r>
    </w:p>
    <w:p>
      <w:pPr>
        <w:pStyle w:val="Heading3"/>
        <w:numPr>
          <w:ilvl w:val="2"/>
          <w:numId w:val="1"/>
        </w:numPr>
        <w:rPr/>
      </w:pPr>
      <w:bookmarkStart w:id="492" w:name="__RefHeading___Toc9013135_1280447820"/>
      <w:bookmarkStart w:id="493" w:name="_Toc176"/>
      <w:bookmarkEnd w:id="492"/>
      <w:r>
        <w:rPr/>
        <w:t>20</w:t>
      </w:r>
      <w:r>
        <w:rPr>
          <w:rtl w:val="true"/>
        </w:rPr>
        <w:t xml:space="preserve">- </w:t>
      </w:r>
      <w:r>
        <w:rPr>
          <w:rtl w:val="true"/>
        </w:rPr>
        <w:t>متارکه با قصّاب غير منصف</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متارکه با قصّاب غير منصف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مرد قصابی که معمولاً آقای ساباطی از او گوشت می خریده اند، نقل کرده است روزی شیخ در مغازه من آمد تا مقداری گوشت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او ملاحظه ای کرده باشم پس آن مقدار چربی ای که روی گوشت ها می گذاشتم برای او منظور نکردم شیخ که به ترازوی من توجه داشت فهمید که می خواهم به او گوشت بدون چربی بدهم پس صدایش را بلند کرد و معترضانه گوشت را توى ترازو زد و گفت پس چربی های سهم من را به کی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قصاب نقل کرده است درست به خاطر دارم چهل سال است که از این قضیه گذشته و دیگر حتی یک بار شیخ از من گوشت نخریده است</w:t>
      </w:r>
      <w:r>
        <w:rPr>
          <w:rFonts w:eastAsia="IRNazanin" w:cs="IRNazanin"/>
          <w:color w:val="111111"/>
          <w:sz w:val="28"/>
          <w:szCs w:val="28"/>
          <w:rtl w:val="true"/>
          <w:lang w:bidi="fa-IR"/>
        </w:rPr>
        <w:t>!</w:t>
      </w:r>
    </w:p>
    <w:p>
      <w:pPr>
        <w:pStyle w:val="Heading3"/>
        <w:numPr>
          <w:ilvl w:val="2"/>
          <w:numId w:val="1"/>
        </w:numPr>
        <w:rPr/>
      </w:pPr>
      <w:bookmarkStart w:id="494" w:name="__RefHeading___Toc9013137_1280447820"/>
      <w:bookmarkStart w:id="495" w:name="_Toc177"/>
      <w:bookmarkEnd w:id="494"/>
      <w:r>
        <w:rPr/>
        <w:t>21</w:t>
      </w:r>
      <w:r>
        <w:rPr>
          <w:rtl w:val="true"/>
        </w:rPr>
        <w:t xml:space="preserve">- </w:t>
      </w:r>
      <w:r>
        <w:rPr>
          <w:rtl w:val="true"/>
        </w:rPr>
        <w:t>خبر از آینده</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آینده </w:t>
      </w:r>
      <w:r>
        <w:rPr>
          <w:rStyle w:val="FootnoteAnchor"/>
          <w:rtl w:val="true"/>
        </w:rPr>
        <w:footnoteReference w:id="17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حاجی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بوده که علمای یزد عموماً از آن حمام استفاده می کرده اند و حتی بعضی هم از محلات دور برای استحمام به آن جا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سلمان زمان شیخ عبدالرسول ساباطی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حمام دلّاکی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اصالتاً از اهالی ده بالا بوده، کار می کرده است و به علت حسن رفتارش علمایی که به این حمام رفت و آمد داشته اند، از او می خواسته اند کار نظافت و استحمام آن ها را منحصراً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نقل کرده از جمله مشتریان من در حمام حاج عبدالحسين مرحوم شیخ عبدالرسول ساباطی بودند که من بسیار به ایشان ارادت داشتم و افتخارم این بود که مرا می پذیرند و با من گرم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ایشان این بود که من تنها مجاز بودم که سر و سینه و پاهای ایشان را بشویم اما از ناف تا زانویشان را خودشان متکفل می شدند و کسی به ایشان کمک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بزرگوار به حمام آمده بودند و من مشغول کیسه کشیدن به پشت ایشان بودم در عین حال خیلی خیلی آهسته به صورتی که کسی متوجه نشود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کردم به این امید که در آن سال خداوند زیارت خانه خدا را نصیب و روزی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شنیده بودم آشیخ عبدالرسول ساباطی از نعمت شنوایی محروم هستند، باز هم طوری آهسته و آرام می خواندم که اگر کسی گوش شنوایی هم داشت متوجه قرائت من نمی شد وقتی نظافت ایشان تمام شد و من جلو روی آن مرد بزرگ نشستم تا سر و صورتشان را نظافت کنم،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 دوشنبه اوّل شوّال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کرده ای و بر آن مداومت داری، به امید این که به مکه مشرف شوی، اما زیارت خدا نه نصیب تو می شود نه من، به علاوه،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سال نمی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زدم ایشان از حركات لب من متوجه این جریان شده اند اما فکر کردم اگر هم این طور باشد ایشان چگونه متوجه روز شروع این ختم شده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 از این بیشتر دقت می کردم تا از ادامه کار باز نمانم و تا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ختم را ادامه دادم تا این که روزی از ده بالا خبر آوردند که شوهر خواهرت از درخت گردو سقوط کرده و حالش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شنیدن این خبر، با این که </w:t>
      </w:r>
      <w:bookmarkStart w:id="496" w:name="pg16495_191214"/>
    </w:p>
    <w:p>
      <w:pPr>
        <w:pStyle w:val="BookText"/>
        <w:rPr/>
      </w:pPr>
      <w:bookmarkEnd w:id="496"/>
      <w:r>
        <w:rPr>
          <w:rFonts w:ascii="IRNazanin" w:hAnsi="IRNazanin" w:eastAsia="IRNazanin"/>
          <w:color w:val="111111"/>
          <w:sz w:val="28"/>
          <w:sz w:val="28"/>
          <w:szCs w:val="28"/>
          <w:rtl w:val="true"/>
          <w:lang w:bidi="fa-IR"/>
        </w:rPr>
        <w:t>وسیله نقلیه ای حاضر نبود، تصمیم گرفتم خودم را به آن جا برسانم و لذا، تمام راه را تا ده بالا پیاده طی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چند ساعت از ظهر گذشته بود و من وقتی او را دیدم، متوجه شدم در حال احتضار است ساعتی بعد هم در گذشت و من چند روز مشغول تجهیز و تدفین و ختم او شدم به گونه ای که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کلّی فراموش کرده بودم و وقتی هم متوجه شدم یک هفته گذشته بود و دیگر آن را ادامه ندادم و زیارت خانه خدا هم نصیبم نشد و سخن سنجیده آن مرد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w:t>
      </w:r>
    </w:p>
    <w:p>
      <w:pPr>
        <w:pStyle w:val="Heading3"/>
        <w:numPr>
          <w:ilvl w:val="2"/>
          <w:numId w:val="1"/>
        </w:numPr>
        <w:rPr/>
      </w:pPr>
      <w:bookmarkStart w:id="497" w:name="__RefHeading___Toc9013139_1280447820"/>
      <w:bookmarkStart w:id="498" w:name="_Toc178"/>
      <w:bookmarkEnd w:id="497"/>
      <w:r>
        <w:rPr/>
        <w:t>22</w:t>
      </w:r>
      <w:r>
        <w:rPr>
          <w:rtl w:val="true"/>
        </w:rPr>
        <w:t xml:space="preserve">- </w:t>
      </w:r>
      <w:r>
        <w:rPr>
          <w:rtl w:val="true"/>
        </w:rPr>
        <w:t>عدالت واقعی</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واقعی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یکی از زنانی که با آیت الله شیخ عبدالرسول ساباطی نسبتي سببی 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 همسر آن بنده صالح خدا بود و پدرم به جز این که برادر همسر ایشان بود از ارادتمندان جناب شیخ بود به همین جهت به خانه خواهرش رفت و آمد داشت؛ زیرا هم خواهرش را ملاقات می کرد و هم از محضر ایشان بهره معنوی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من هم به دیدار عمه ام رفته بودم وی بر طبق رسم قدیم مقداری خمیر برای نان آماده کرده بود و آن را به مطبخ می برد تا نان بپزد من هم به اتفاق او به آن جا رفتم فضایی نیمه تاریک همراه با دود و آتش که در این هنگام جناب شیخ وارد شد و در گوشه ای نشست عمه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برحسب ضرورت این وضع را تحمل می کنم شما چرا به این جا آمده اید؟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زحمت و مشقّت تهیّه نان با تو شریک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از کسانی باشم که خواهان نان تازه و آماده هستند، اما حاضر نیستند برای آن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اگرچه به تو کمکی نمی کنم اما در این جا می مانم تا شریک این رنج و زحمت باشم</w:t>
      </w:r>
      <w:r>
        <w:rPr>
          <w:rFonts w:eastAsia="IRNazanin" w:cs="IRNazanin"/>
          <w:color w:val="111111"/>
          <w:sz w:val="28"/>
          <w:szCs w:val="28"/>
          <w:rtl w:val="true"/>
          <w:lang w:bidi="fa-IR"/>
        </w:rPr>
        <w:t xml:space="preserve">. </w:t>
      </w:r>
      <w:bookmarkStart w:id="499" w:name="pg16495_191215"/>
    </w:p>
    <w:p>
      <w:pPr>
        <w:pStyle w:val="Heading3"/>
        <w:numPr>
          <w:ilvl w:val="2"/>
          <w:numId w:val="1"/>
        </w:numPr>
        <w:rPr/>
      </w:pPr>
      <w:bookmarkStart w:id="500" w:name="__RefHeading___Toc9013141_1280447820"/>
      <w:bookmarkStart w:id="501" w:name="_Toc179"/>
      <w:bookmarkEnd w:id="499"/>
      <w:bookmarkEnd w:id="500"/>
      <w:r>
        <w:rPr/>
        <w:t>23</w:t>
      </w:r>
      <w:r>
        <w:rPr>
          <w:rtl w:val="true"/>
        </w:rPr>
        <w:t xml:space="preserve">- </w:t>
      </w:r>
      <w:r>
        <w:rPr>
          <w:rtl w:val="true"/>
        </w:rPr>
        <w:t>طلب شفا برای بیمار</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شفا برای بیمار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یکی از اهالی محلّه آیت الله ساباطی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 روزی شخصی را آوردند که به اصطلاح قدیم مبتلا به دل درد کهنه بود و از شدت درد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جناب شیخ در ایوان خانه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ناراحتی و اضطراب او را دیدند که از درد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استکانی در کنارشان بود که قبلاً کمی از آب جوش و نبات محتوی آن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ته مانده استکان را به او دادند و آن گاه زمزمه ای کردند که حاکی از استدعای شفا برای آن بیمار دردمند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نهایت سادگی و صفا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نمی تواند درد و رنج این مرد را مشاهده کند اگر صلاح هست او 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بیمار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دیگر عارضه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و تا پایان عمر دیگر این مرد هرگز به دل درد مبتلا نشد</w:t>
      </w:r>
      <w:r>
        <w:rPr>
          <w:rFonts w:eastAsia="IRNazanin" w:cs="IRNazanin"/>
          <w:color w:val="111111"/>
          <w:sz w:val="28"/>
          <w:szCs w:val="28"/>
          <w:rtl w:val="true"/>
          <w:lang w:bidi="fa-IR"/>
        </w:rPr>
        <w:t>.</w:t>
      </w:r>
    </w:p>
    <w:p>
      <w:pPr>
        <w:pStyle w:val="Heading3"/>
        <w:numPr>
          <w:ilvl w:val="2"/>
          <w:numId w:val="1"/>
        </w:numPr>
        <w:rPr/>
      </w:pPr>
      <w:bookmarkStart w:id="502" w:name="__RefHeading___Toc9013143_1280447820"/>
      <w:bookmarkStart w:id="503" w:name="_Toc180"/>
      <w:bookmarkEnd w:id="502"/>
      <w:r>
        <w:rPr/>
        <w:t>24</w:t>
      </w:r>
      <w:r>
        <w:rPr>
          <w:rtl w:val="true"/>
        </w:rPr>
        <w:t xml:space="preserve">- </w:t>
      </w:r>
      <w:r>
        <w:rPr>
          <w:rtl w:val="true"/>
        </w:rPr>
        <w:t>دیدارهای دوستانه</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دیدارهای دوستانه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همسر مرحوم آیت الله ساباطی نقل شده جناب شیخ با امام زمان عجل الله تعالی فرجه الشریف دیدارهای مکرّر داشت و گاه ساعت ها با ایشان به گفتگو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 برای دیدار آقا از خانه بیرون برود کفش هایش جفت می شد و یک روز شیخ که فهمیده بودم من کنجکاو شده ام تا بدانم که وی با چه کسی در آستانه خانه صحبت می کند به من تذکر داد که از خانه بیرون نروم و یا به بیرون خانه نگاه نکنم؛ زیرا نمی خواست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روزش خبردار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این که به او قول داده بودم تا دست از کنجکاوی بردارم اما یک روز بعد از این که ایشان از خانه بیرون رفت پشت سرشان رفتم تا آن شخص را ببینم یا صدایش را بشنوم ولی نه کسی را در مقابل او می دیدم و نه صدایی می شنیدم </w:t>
      </w:r>
      <w:bookmarkStart w:id="504" w:name="pg16495_191216"/>
    </w:p>
    <w:p>
      <w:pPr>
        <w:pStyle w:val="BookText"/>
        <w:rPr/>
      </w:pPr>
      <w:bookmarkEnd w:id="504"/>
      <w:r>
        <w:rPr>
          <w:rFonts w:ascii="IRNazanin" w:hAnsi="IRNazanin" w:eastAsia="IRNazanin"/>
          <w:color w:val="111111"/>
          <w:sz w:val="28"/>
          <w:sz w:val="28"/>
          <w:szCs w:val="28"/>
          <w:rtl w:val="true"/>
          <w:lang w:bidi="fa-IR"/>
        </w:rPr>
        <w:t>که با او در حال گفتگو باشد</w:t>
      </w:r>
      <w:r>
        <w:rPr>
          <w:rFonts w:eastAsia="IRNazanin" w:cs="IRNazanin"/>
          <w:color w:val="111111"/>
          <w:sz w:val="28"/>
          <w:szCs w:val="28"/>
          <w:rtl w:val="true"/>
          <w:lang w:bidi="fa-IR"/>
        </w:rPr>
        <w:t>!</w:t>
      </w:r>
    </w:p>
    <w:p>
      <w:pPr>
        <w:pStyle w:val="Heading3"/>
        <w:numPr>
          <w:ilvl w:val="2"/>
          <w:numId w:val="1"/>
        </w:numPr>
        <w:rPr/>
      </w:pPr>
      <w:bookmarkStart w:id="505" w:name="__RefHeading___Toc9013145_1280447820"/>
      <w:bookmarkStart w:id="506" w:name="_Toc181"/>
      <w:bookmarkEnd w:id="505"/>
      <w:r>
        <w:rPr/>
        <w:t>25</w:t>
      </w:r>
      <w:r>
        <w:rPr>
          <w:rtl w:val="true"/>
        </w:rPr>
        <w:t xml:space="preserve">- </w:t>
      </w:r>
      <w:r>
        <w:rPr>
          <w:rtl w:val="true"/>
        </w:rPr>
        <w:t>زیارت هایی جانانه</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هایی جانانه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همسر آیت الله ساباطی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بارها شاهد بودم که ایشان در نیمه های شب ناپدید می شوند و من نگران حالشان بودم ضمن این که چون تنها می شدم ترس و وحشت داشتم اما ایشان اصرار داشت که این غیبت های شبانه اش مکتوم بماند و کسی از آن رفت و آمدها در شب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روزی از وی پرسیدم من نگران غیبت شما در شب ،هستم اگر ممکن است برای رفع نگرانی من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دیشب کجا بودید که من چند بار بیدار شدم، اما شما را در بستر ندیدم؟ جناب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صاحب الزمان به زیارت جدشان حضرت سيّد الشهداء علیه السلام رفتیم و پس از زیارتی دلنشین به خانه برگشتیم</w:t>
      </w:r>
      <w:r>
        <w:rPr>
          <w:rFonts w:eastAsia="IRNazanin" w:cs="IRNazanin"/>
          <w:color w:val="111111"/>
          <w:sz w:val="28"/>
          <w:szCs w:val="28"/>
          <w:rtl w:val="true"/>
          <w:lang w:bidi="fa-IR"/>
        </w:rPr>
        <w:t>.</w:t>
      </w:r>
    </w:p>
    <w:p>
      <w:pPr>
        <w:pStyle w:val="Heading3"/>
        <w:numPr>
          <w:ilvl w:val="2"/>
          <w:numId w:val="1"/>
        </w:numPr>
        <w:rPr/>
      </w:pPr>
      <w:bookmarkStart w:id="507" w:name="__RefHeading___Toc9013147_1280447820"/>
      <w:bookmarkStart w:id="508" w:name="_Toc182"/>
      <w:bookmarkEnd w:id="507"/>
      <w:r>
        <w:rPr/>
        <w:t>26</w:t>
      </w:r>
      <w:r>
        <w:rPr>
          <w:rtl w:val="true"/>
        </w:rPr>
        <w:t xml:space="preserve">- </w:t>
      </w:r>
      <w:r>
        <w:rPr>
          <w:rtl w:val="true"/>
        </w:rPr>
        <w:t>مجری اوامر امام زمان</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مجری اوامر امام زمان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همسر مرحوم آیت الله ساباطی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با این مرد خدا، من چیزهای بسیاری دیدم که همه حکایت از روح بلند او داشت در این مدت حرکاتی دیدم که کم تر دیده یا شنیده بودم اما گاهی در خانه ما کوبیده می شد و من نمی دانستم کیست؟ اما شیخ بلافاصله متوجه می شد و با عجله خودش را پشت در می رساند، گویا از پشت در و دیوار می فهمید کوبنده در کیست من که اجازه نداشتم به در خانه نزدیک شوم خیلی می خواستم بدانم آن آقا با او چه صحبتی می کنند اما حتی یک بار هم صدای ایشان را نشنیدم تنها صدای شیخ به گوشم می خورد که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آقا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بالاخره روزی کاسه صبرم لبریز شد و برخلاف امر و میل او، خیلی </w:t>
      </w:r>
      <w:bookmarkStart w:id="509" w:name="pg16495_191217"/>
    </w:p>
    <w:p>
      <w:pPr>
        <w:pStyle w:val="BookText"/>
        <w:rPr/>
      </w:pPr>
      <w:bookmarkEnd w:id="509"/>
      <w:r>
        <w:rPr>
          <w:rFonts w:ascii="IRNazanin" w:hAnsi="IRNazanin" w:eastAsia="IRNazanin"/>
          <w:color w:val="111111"/>
          <w:sz w:val="28"/>
          <w:sz w:val="28"/>
          <w:szCs w:val="28"/>
          <w:rtl w:val="true"/>
          <w:lang w:bidi="fa-IR"/>
        </w:rPr>
        <w:t>آهسته خودم را به راهرو خانه رساندم و وقتی او خواست در را ببندد خودم را به داخل خانه رساندم اما او به محض این که وارد شد به من گفت این گوش ایستادن تو کار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من پس از مدت ها متوجه شدم شیخ مجری اوامر امام زمان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510" w:name="__RefHeading___Toc9013149_1280447820"/>
      <w:bookmarkStart w:id="511" w:name="_Toc183"/>
      <w:bookmarkEnd w:id="510"/>
      <w:r>
        <w:rPr/>
        <w:t>27</w:t>
      </w:r>
      <w:r>
        <w:rPr>
          <w:rtl w:val="true"/>
        </w:rPr>
        <w:t xml:space="preserve">- </w:t>
      </w:r>
      <w:r>
        <w:rPr>
          <w:rtl w:val="true"/>
        </w:rPr>
        <w:t>تربیت یگانه پسر</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یگانه پسر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همسر مرحوم آقای ساباطی نقل کرده پس از سال ها زندگی مشترک و مشاهده آن همه کرامات و خوارق عادات خداوند به من و جناب شیخ پسری مرحمت فرمود جناب شیخ برای این که نام پدرش را زنده کند، او را محمد نامید و برای رشد و بالندگی او همت بسیار داشت و می خواست او را به گونه ای تربیت کند که جانشین پدر شود و راهی را برود که عمری او باصفا و درستی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تحصیل و تربیت این یگانه پسر برنامه ها داشت اما این آرزو برآورده نشد و در حالی که هنوز محمد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روح شیخ به هنگام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ملکوت اعلا پیوست و قرین قدسیان شد، اما شیخ محمد پس از ارتحال پدر با سابقه درخشانی که ایشان در دیار دارالعباده یزد مانده بود، به تحصیل پرداخت و معمم شد و عمری به تبلیغ و تألیف پرداخت</w:t>
      </w:r>
      <w:r>
        <w:rPr>
          <w:rFonts w:eastAsia="IRNazanin" w:cs="IRNazanin"/>
          <w:color w:val="111111"/>
          <w:sz w:val="28"/>
          <w:szCs w:val="28"/>
          <w:rtl w:val="true"/>
          <w:lang w:bidi="fa-IR"/>
        </w:rPr>
        <w:t>.</w:t>
      </w:r>
    </w:p>
    <w:p>
      <w:pPr>
        <w:pStyle w:val="Heading3"/>
        <w:numPr>
          <w:ilvl w:val="2"/>
          <w:numId w:val="1"/>
        </w:numPr>
        <w:rPr/>
      </w:pPr>
      <w:bookmarkStart w:id="512" w:name="__RefHeading___Toc9013151_1280447820"/>
      <w:bookmarkStart w:id="513" w:name="_Toc184"/>
      <w:bookmarkEnd w:id="512"/>
      <w:r>
        <w:rPr/>
        <w:t>28</w:t>
      </w:r>
      <w:r>
        <w:rPr>
          <w:rtl w:val="true"/>
        </w:rPr>
        <w:t xml:space="preserve">- </w:t>
      </w:r>
      <w:r>
        <w:rPr>
          <w:rtl w:val="true"/>
        </w:rPr>
        <w:t>پرهیز از پول شبهه دار</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پول شبهه دار </w:t>
      </w:r>
      <w:r>
        <w:rPr>
          <w:rStyle w:val="FootnoteAnchor"/>
          <w:rtl w:val="true"/>
        </w:rPr>
        <w:footnoteReference w:id="18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آقای ساباطی در همۀ عمر به قناعت زندگی می کردند و با توشه اندکی که می رسید سازگار بودند؛ حتی وقتی خرجی یک روز را داشتند برای فردا چیزی قبول نمی کردند اما این رسم در یزد جاری بود که بازرگانان و متمولین بازار پیوسته به فکر معیشت امثال ایشان بودند و در موارد زیادی با نام و نشان و گاه بدون اسم مبالغی برایشان می فرستاند از جمله روزی کسی به منزل </w:t>
      </w:r>
      <w:bookmarkStart w:id="514" w:name="pg16495_191218"/>
    </w:p>
    <w:p>
      <w:pPr>
        <w:pStyle w:val="BookText"/>
        <w:rPr/>
      </w:pPr>
      <w:bookmarkEnd w:id="514"/>
      <w:r>
        <w:rPr>
          <w:rFonts w:ascii="IRNazanin" w:hAnsi="IRNazanin" w:eastAsia="IRNazanin"/>
          <w:color w:val="111111"/>
          <w:sz w:val="28"/>
          <w:sz w:val="28"/>
          <w:szCs w:val="28"/>
          <w:rtl w:val="true"/>
          <w:lang w:bidi="fa-IR"/>
        </w:rPr>
        <w:t>ایشان مراجعه کرد و مبلغ قابل توجهی پول را از طرف یکی از تجار یزد نزد ایشان برد اما آن مرد خدا با این که احتیاج مبرمی به این پول داشت وقتی با چشم بصیرت دید این مبلغ هنگفت از چه راهی حاصل شده، حاضر نشد به آن دست بزند و یا مبلغ اندکی به قدر کفاف بردارد به همین جهت، به 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این پول را نزد شخص دیگری ببرند من معذورم</w:t>
      </w:r>
      <w:r>
        <w:rPr>
          <w:rFonts w:eastAsia="IRNazanin" w:cs="IRNazanin"/>
          <w:color w:val="111111"/>
          <w:sz w:val="28"/>
          <w:szCs w:val="28"/>
          <w:rtl w:val="true"/>
          <w:lang w:bidi="fa-IR"/>
        </w:rPr>
        <w:t>!</w:t>
      </w:r>
    </w:p>
    <w:p>
      <w:pPr>
        <w:pStyle w:val="Heading3"/>
        <w:numPr>
          <w:ilvl w:val="2"/>
          <w:numId w:val="1"/>
        </w:numPr>
        <w:rPr/>
      </w:pPr>
      <w:bookmarkStart w:id="515" w:name="__RefHeading___Toc9013153_1280447820"/>
      <w:bookmarkStart w:id="516" w:name="_Toc185"/>
      <w:bookmarkEnd w:id="515"/>
      <w:r>
        <w:rPr/>
        <w:t>29</w:t>
      </w:r>
      <w:r>
        <w:rPr>
          <w:rtl w:val="true"/>
        </w:rPr>
        <w:t xml:space="preserve">- </w:t>
      </w:r>
      <w:r>
        <w:rPr>
          <w:rtl w:val="true"/>
        </w:rPr>
        <w:t>غذای حلال در بهشت</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 حلال در بهشت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همسر آیت الله ساباطی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منزل یکی از کسانی که مدعی ارادت به ایشان بود غذایی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که جناب شیخ از مسجد برگشت، سفره را گستردم و آن غذا را در آن قرار دادم ایشان خیلی عادی برخورد کرد اما وقتی لقمه ای از آن را برداشت به محض این که نزدیک دهان آورد آن را در ظرف گذاشت سپس پرسید این که غذای ما نیست این را از کجا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تعریف کردم که چه کسی آورده ایشان گفت غذای حلال و پاکیزه ان شاء الله در بهشت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غذای خوبی است چرا میل نکردید؟ از کجا فهمیدید که اشکال دارد؟ شیخ فرمود وقتی این لقمه نزدیک دهان من رسید، بوی بدی از آن به مشامم رسید؛ به طوری که حالت تهوع به من دست داد</w:t>
      </w:r>
      <w:r>
        <w:rPr>
          <w:rFonts w:eastAsia="IRNazanin" w:cs="IRNazanin"/>
          <w:color w:val="111111"/>
          <w:sz w:val="28"/>
          <w:szCs w:val="28"/>
          <w:rtl w:val="true"/>
          <w:lang w:bidi="fa-IR"/>
        </w:rPr>
        <w:t>!</w:t>
      </w:r>
    </w:p>
    <w:p>
      <w:pPr>
        <w:pStyle w:val="Heading3"/>
        <w:numPr>
          <w:ilvl w:val="2"/>
          <w:numId w:val="1"/>
        </w:numPr>
        <w:rPr/>
      </w:pPr>
      <w:bookmarkStart w:id="517" w:name="__RefHeading___Toc9013155_1280447820"/>
      <w:bookmarkStart w:id="518" w:name="_Toc186"/>
      <w:bookmarkEnd w:id="517"/>
      <w:r>
        <w:rPr/>
        <w:t>30</w:t>
      </w:r>
      <w:r>
        <w:rPr>
          <w:rtl w:val="true"/>
        </w:rPr>
        <w:t xml:space="preserve">- </w:t>
      </w:r>
      <w:r>
        <w:rPr>
          <w:rtl w:val="true"/>
        </w:rPr>
        <w:t>روضه خوانی فقط به عشق امام</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خوانی فقط به عشق امام </w:t>
      </w:r>
      <w:r>
        <w:rPr>
          <w:rStyle w:val="FootnoteAnchor"/>
          <w:rtl w:val="true"/>
        </w:rPr>
        <w:footnoteReference w:id="1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مجالس پررونق روضه خوانی در یزد مجلس مشیرالممالک در جوار امام زاده جعفر علیه السلام یزد بوده؛ خانه ای وسیع و اعیانی که اخیراً مرمت شده آغاز مجلس هم دو ساعت قبل از اذان مغرب و ساعاتی بعد از اقامه نماز بوده و گویندگان هم باید با ترتیب و نوبت معیّن به منبر بروند ضمن این که صاحب </w:t>
      </w:r>
    </w:p>
    <w:p>
      <w:pPr>
        <w:pStyle w:val="BookText"/>
        <w:rPr/>
      </w:pPr>
      <w:r>
        <w:rPr>
          <w:rFonts w:ascii="IRNazanin" w:hAnsi="IRNazanin" w:eastAsia="IRNazanin"/>
          <w:color w:val="111111"/>
          <w:sz w:val="28"/>
          <w:sz w:val="28"/>
          <w:szCs w:val="28"/>
          <w:rtl w:val="true"/>
          <w:lang w:bidi="fa-IR"/>
        </w:rPr>
        <w:t>منزل برای هر یک از وعّاظ وجهی قابل توجه همراه با بعضی هدایا در نظر می گرفته و بعد از پایان روضه خوانی برای آن ها می فرستاده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مشیر، آقای ساباطی را برای مجلسش دعوت می کند و ایشان هم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بعد از پایان روضه خوانی وی برای ایشان مبلغی قابل توجه همراه با هدیه و قند می فرستد اما وقتی فرستاده مشیر می آید ایشان در خانه نبوده و همسرش هم بسته مشیر را قبول می کند اما هنگامی که جناب شیخ به خانه می آید دربارۀ آن بسته می پرسد همسر ایشان جریان را تعریف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روضه خوانی حضرت اباعبدالله از هیچ کس وجهی نمی پذیرم و هدیه ای قبول نمی کنم؛ حتی اگر آن شخص مشیرالممالک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 می دهد تا کسی که آن را آورده بیاید و آن را پس ببرد؛ در حالی که وی برای نان هر روزش در مضیقه بوده است</w:t>
      </w:r>
      <w:r>
        <w:rPr>
          <w:rFonts w:eastAsia="IRNazanin" w:cs="IRNazanin"/>
          <w:color w:val="111111"/>
          <w:sz w:val="28"/>
          <w:szCs w:val="28"/>
          <w:rtl w:val="true"/>
          <w:lang w:bidi="fa-IR"/>
        </w:rPr>
        <w:t xml:space="preserve">! </w:t>
      </w:r>
      <w:bookmarkStart w:id="519" w:name="pg16495_191220"/>
    </w:p>
    <w:p>
      <w:pPr>
        <w:pStyle w:val="Heading2"/>
        <w:numPr>
          <w:ilvl w:val="1"/>
          <w:numId w:val="1"/>
        </w:numPr>
        <w:rPr/>
      </w:pPr>
      <w:bookmarkStart w:id="520" w:name="__RefHeading___Toc9013157_1280447820"/>
      <w:bookmarkStart w:id="521" w:name="_Toc187"/>
      <w:bookmarkEnd w:id="519"/>
      <w:bookmarkEnd w:id="520"/>
      <w:r>
        <w:rPr>
          <w:rtl w:val="true"/>
        </w:rPr>
        <w:t>سوگ ساباطی</w:t>
      </w:r>
      <w:bookmarkEnd w:id="521"/>
    </w:p>
    <w:p>
      <w:pPr>
        <w:pStyle w:val="BookText"/>
        <w:rPr/>
      </w:pPr>
      <w:r>
        <w:rPr>
          <w:rFonts w:ascii="IRNazanin" w:hAnsi="IRNazanin" w:eastAsia="IRNazanin"/>
          <w:color w:val="111111"/>
          <w:sz w:val="28"/>
          <w:sz w:val="28"/>
          <w:szCs w:val="28"/>
          <w:rtl w:val="true"/>
          <w:lang w:bidi="fa-IR"/>
        </w:rPr>
        <w:t xml:space="preserve">یاربّ چه شد آن روز که فریاد و فغان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گریان و فضا تیره به غم بود</w:t>
      </w:r>
    </w:p>
    <w:p>
      <w:pPr>
        <w:pStyle w:val="BookText"/>
        <w:rPr/>
      </w:pPr>
      <w:r>
        <w:rPr>
          <w:rFonts w:ascii="IRNazanin" w:hAnsi="IRNazanin" w:eastAsia="IRNazanin"/>
          <w:color w:val="111111"/>
          <w:sz w:val="28"/>
          <w:sz w:val="28"/>
          <w:szCs w:val="28"/>
          <w:rtl w:val="true"/>
          <w:lang w:bidi="fa-IR"/>
        </w:rPr>
        <w:t xml:space="preserve">هر سال محرّم همه در سوگ حسین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گه هجرت یک عالَم دین بود</w:t>
      </w:r>
    </w:p>
    <w:p>
      <w:pPr>
        <w:pStyle w:val="BookText"/>
        <w:rPr/>
      </w:pPr>
      <w:r>
        <w:rPr>
          <w:rFonts w:ascii="IRNazanin" w:hAnsi="IRNazanin" w:eastAsia="IRNazanin"/>
          <w:color w:val="111111"/>
          <w:sz w:val="28"/>
          <w:sz w:val="28"/>
          <w:szCs w:val="28"/>
          <w:rtl w:val="true"/>
          <w:lang w:bidi="fa-IR"/>
        </w:rPr>
        <w:t xml:space="preserve">آن زاهد بی ریب و ریا تالی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بوذر و سلمان مَثَل صدق و صفا بود</w:t>
      </w:r>
    </w:p>
    <w:p>
      <w:pPr>
        <w:pStyle w:val="BookText"/>
        <w:rPr/>
      </w:pPr>
      <w:r>
        <w:rPr>
          <w:rFonts w:ascii="IRNazanin" w:hAnsi="IRNazanin" w:eastAsia="IRNazanin"/>
          <w:color w:val="111111"/>
          <w:sz w:val="28"/>
          <w:sz w:val="28"/>
          <w:szCs w:val="28"/>
          <w:rtl w:val="true"/>
          <w:lang w:bidi="fa-IR"/>
        </w:rPr>
        <w:t xml:space="preserve">آن عبد رسولی که به دل حبّ نبی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صفت عاشق و مشتاق علی بود</w:t>
      </w:r>
    </w:p>
    <w:p>
      <w:pPr>
        <w:pStyle w:val="BookText"/>
        <w:rPr/>
      </w:pPr>
      <w:r>
        <w:rPr>
          <w:rFonts w:ascii="IRNazanin" w:hAnsi="IRNazanin" w:eastAsia="IRNazanin"/>
          <w:color w:val="111111"/>
          <w:sz w:val="28"/>
          <w:sz w:val="28"/>
          <w:szCs w:val="28"/>
          <w:rtl w:val="true"/>
          <w:lang w:bidi="fa-IR"/>
        </w:rPr>
        <w:t xml:space="preserve">شيطان و ایادیش کمربسته به 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خدا بود</w:t>
      </w:r>
    </w:p>
    <w:p>
      <w:pPr>
        <w:pStyle w:val="BookText"/>
        <w:rPr/>
      </w:pPr>
      <w:r>
        <w:rPr>
          <w:rFonts w:ascii="IRNazanin" w:hAnsi="IRNazanin" w:eastAsia="IRNazanin"/>
          <w:color w:val="111111"/>
          <w:sz w:val="28"/>
          <w:sz w:val="28"/>
          <w:szCs w:val="28"/>
          <w:rtl w:val="true"/>
          <w:lang w:bidi="fa-IR"/>
        </w:rPr>
        <w:t xml:space="preserve">ژرفای دلش پر شده از عشق به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ز دل شیفته رؤیت او بود</w:t>
      </w:r>
    </w:p>
    <w:p>
      <w:pPr>
        <w:pStyle w:val="BookText"/>
        <w:rPr/>
      </w:pPr>
      <w:r>
        <w:rPr>
          <w:rFonts w:ascii="IRNazanin" w:hAnsi="IRNazanin" w:eastAsia="IRNazanin"/>
          <w:color w:val="111111"/>
          <w:sz w:val="28"/>
          <w:sz w:val="28"/>
          <w:szCs w:val="28"/>
          <w:rtl w:val="true"/>
          <w:lang w:bidi="fa-IR"/>
        </w:rPr>
        <w:t xml:space="preserve">دلباخته و عاشق آن سرور و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گةه منتظر پیک و گهی دیده به در بود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محراب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ای از خشیّت و از خوف خدا بود</w:t>
      </w:r>
    </w:p>
    <w:p>
      <w:pPr>
        <w:pStyle w:val="BookText"/>
        <w:rPr/>
      </w:pPr>
      <w:r>
        <w:rPr>
          <w:rFonts w:ascii="IRNazanin" w:hAnsi="IRNazanin" w:eastAsia="IRNazanin"/>
          <w:color w:val="111111"/>
          <w:sz w:val="28"/>
          <w:sz w:val="28"/>
          <w:szCs w:val="28"/>
          <w:rtl w:val="true"/>
          <w:lang w:bidi="fa-IR"/>
        </w:rPr>
        <w:t xml:space="preserve">چون پیر خرد خواست ز من سال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 چون و چه سان بود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تاریخ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او رفته و در پیش خدا بود </w:t>
      </w:r>
      <w:r>
        <w:rPr>
          <w:rStyle w:val="FootnoteAnchor"/>
          <w:rtl w:val="true"/>
        </w:rPr>
        <w:footnoteReference w:id="187"/>
      </w:r>
      <w:bookmarkStart w:id="522" w:name="pg16495_191221"/>
    </w:p>
    <w:p>
      <w:pPr>
        <w:pStyle w:val="BookText"/>
        <w:rPr/>
      </w:pPr>
      <w:bookmarkEnd w:id="522"/>
      <w:r>
        <w:rPr>
          <w:rFonts w:ascii="Amiri" w:hAnsi="Amiri" w:eastAsia="Amiri" w:cs="Amiri"/>
          <w:color w:val="111111"/>
          <w:sz w:val="28"/>
          <w:sz w:val="28"/>
          <w:szCs w:val="28"/>
          <w:rtl w:val="true"/>
          <w:lang w:bidi="ar-SA"/>
        </w:rPr>
        <w:t>مجتهد متّقی</w:t>
      </w:r>
    </w:p>
    <w:p>
      <w:pPr>
        <w:pStyle w:val="Heading2"/>
        <w:numPr>
          <w:ilvl w:val="1"/>
          <w:numId w:val="1"/>
        </w:numPr>
        <w:rPr/>
      </w:pPr>
      <w:bookmarkStart w:id="523" w:name="__RefHeading___Toc9013159_1280447820"/>
      <w:bookmarkStart w:id="524" w:name="_Toc188"/>
      <w:bookmarkEnd w:id="523"/>
      <w:r>
        <w:rPr>
          <w:rtl w:val="true"/>
        </w:rPr>
        <w:t>آیت الله سید یحی مجتهد موسوی قدس سرّه</w:t>
      </w:r>
      <w:bookmarkEnd w:id="524"/>
    </w:p>
    <w:p>
      <w:pPr>
        <w:pStyle w:val="Heading3"/>
        <w:numPr>
          <w:ilvl w:val="2"/>
          <w:numId w:val="1"/>
        </w:numPr>
        <w:rPr/>
      </w:pPr>
      <w:bookmarkStart w:id="525" w:name="__RefHeading___Toc9013161_1280447820"/>
      <w:bookmarkStart w:id="526" w:name="_Toc189"/>
      <w:bookmarkEnd w:id="525"/>
      <w:r>
        <w:rPr>
          <w:rtl w:val="true"/>
        </w:rPr>
        <w:t>اشاره</w:t>
      </w:r>
      <w:bookmarkEnd w:id="52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آیت الله سیّد یحیی موسوی یزدی، فرزند سیّد کاظم، مشهور به آیت الله،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نوادگان امام زاده سید داوود جندق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نوجوانی تحصیل علوم دینی را در یزد شروع کرد و پس از طی بعضی مراحل مقدماتی، راهی مشهد شد و ضمن تحصیل در دورۀ سطح به تحقیق دربارۀ علوم ریاضی و نجوم پرداخت سپس به عراق رفت و در حلقۀ درس بزرگانی همچون میرزای شیرازی بزرگ و آقاشیخ محمدحسین کاظمینی، درآمد و از هر دو استاد و بعضی از علمای نجف اجازه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عراق با مرحوم آیت الله سیّد محمّد کاظم یزدی همدرس و طرف مباحثه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سمت استادی بر این دو بزرگوار را داشت گفته بود این دو سیّد یزدی، لایق اعلمیت و مرجعیت هستند و بعد مرحوم سیّد محمّد کاظم به آن مقام شامخ نایل آمد اما مرحوم آقا سيديحيى برحسب تقدير الهی بیمار شد و به موطنش یزد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چنین مقدر کرده بود که وی به دارالعباده یزد بیاید و روشنی بخش راه طالبان علم و کمال در این دیار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ورود به یزد به تعلیم طلاب همت گماشت و چون درسش توأم با خلوص و معنویت بود موفق شد راهنما و مرشد جویندگان دانش و معرفت دینی باشد که بعدها بعضی از آن ها خود استادی مبرز و فقیهی کارآمد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عبدالکریم حایری یزدی، حاج شیخ محمد محقّق تفتی، میرزا محمّد </w:t>
      </w:r>
      <w:bookmarkStart w:id="527" w:name="pg16495_191224"/>
    </w:p>
    <w:p>
      <w:pPr>
        <w:pStyle w:val="BookText"/>
        <w:rPr/>
      </w:pPr>
      <w:bookmarkEnd w:id="527"/>
      <w:r>
        <w:rPr>
          <w:rFonts w:ascii="IRNazanin" w:hAnsi="IRNazanin" w:eastAsia="IRNazanin"/>
          <w:color w:val="111111"/>
          <w:sz w:val="28"/>
          <w:sz w:val="28"/>
          <w:szCs w:val="28"/>
          <w:rtl w:val="true"/>
          <w:lang w:bidi="fa-IR"/>
        </w:rPr>
        <w:t xml:space="preserve">فیلسوف، آقا سیّداحمد مدرّسی و همچنین فرزند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نخبگانی هستند که خوشه چین خرمن علمی و معنوی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پرهیزکار و متواضع بود و با این که مرجعی تمام عیار بود حتی المقدور پرسش های دینی و مسائل شرعی را بر حسب فتاوای همدرسش سید یزدی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بزرگ در روز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درگذشت و در کنار تربت امام زاده جعفر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528" w:name="__RefHeading___Toc9013163_1280447820"/>
      <w:bookmarkStart w:id="529" w:name="_Toc190"/>
      <w:bookmarkEnd w:id="528"/>
      <w:r>
        <w:rPr/>
        <w:t>1</w:t>
      </w:r>
      <w:r>
        <w:rPr>
          <w:rtl w:val="true"/>
        </w:rPr>
        <w:t xml:space="preserve">- </w:t>
      </w:r>
      <w:r>
        <w:rPr>
          <w:rtl w:val="true"/>
        </w:rPr>
        <w:t>کلک مبارک</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 مبارک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مرحوم آیت الله آقا سیّد احمد مدرسی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 سیّد یحیی موسوی، معروف به شاه عبدالقیومی، فرمودند من هنگام عزیمت به نجف برای تحصیل، جهت نوشتن یک قلم نیزه تهیه کرده از یزد به نجف بردم و 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آن جا بودم از آن استفاده کردم و در نهایت هم، سالم و قابل استفاده آن را به یزد برگرداندم</w:t>
      </w:r>
      <w:r>
        <w:rPr>
          <w:rFonts w:eastAsia="IRNazanin" w:cs="IRNazanin"/>
          <w:color w:val="111111"/>
          <w:sz w:val="28"/>
          <w:szCs w:val="28"/>
          <w:rtl w:val="true"/>
          <w:lang w:bidi="fa-IR"/>
        </w:rPr>
        <w:t>!</w:t>
      </w:r>
    </w:p>
    <w:p>
      <w:pPr>
        <w:pStyle w:val="Heading3"/>
        <w:numPr>
          <w:ilvl w:val="2"/>
          <w:numId w:val="1"/>
        </w:numPr>
        <w:rPr/>
      </w:pPr>
      <w:bookmarkStart w:id="530" w:name="__RefHeading___Toc9013165_1280447820"/>
      <w:bookmarkStart w:id="531" w:name="_Toc191"/>
      <w:bookmarkEnd w:id="530"/>
      <w:r>
        <w:rPr/>
        <w:t>2</w:t>
      </w:r>
      <w:r>
        <w:rPr>
          <w:rtl w:val="true"/>
        </w:rPr>
        <w:t xml:space="preserve">- </w:t>
      </w:r>
      <w:r>
        <w:rPr>
          <w:rtl w:val="true"/>
        </w:rPr>
        <w:t>مرحمت میرزای شیرازی</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میرزای شیرازی </w:t>
      </w:r>
      <w:r>
        <w:rPr>
          <w:rStyle w:val="FootnoteAnchor"/>
          <w:rtl w:val="true"/>
        </w:rPr>
        <w:footnoteReference w:id="18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یحیی یزدی، پس از طی مدارج عالی علمی در نجف و نیل به درجه اجتهاد با توجه به هوای نامناسب نجف و ضعف و نقاهتی که داشت، بیمار شد و چندی تحت درمان بود، اما به نتیجه ای نرسید تا این که خبر بیماری وی به گوش استادش میرزای دوم رسید که عنایت خاصی نسبت به آقا سیّد یحیی و آقا سیّد محمّد کاظم یزدی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میرزا وی را برای معالجات بهتر به بغداد فرستاد و سفارش کرد پزشکان آن، جا دربارۀ درمان او نهایت کوشش خود به عمل آورند لیکن در نهایت آن ها از بهبودی او ناامید شدند و به میرزا پیغام </w:t>
      </w:r>
      <w:bookmarkStart w:id="532" w:name="pg16495_191225"/>
    </w:p>
    <w:p>
      <w:pPr>
        <w:pStyle w:val="BookText"/>
        <w:rPr/>
      </w:pPr>
      <w:bookmarkEnd w:id="532"/>
      <w:r>
        <w:rPr>
          <w:rFonts w:ascii="IRNazanin" w:hAnsi="IRNazanin" w:eastAsia="IRNazanin"/>
          <w:color w:val="111111"/>
          <w:sz w:val="28"/>
          <w:sz w:val="28"/>
          <w:szCs w:val="28"/>
          <w:rtl w:val="true"/>
          <w:lang w:bidi="fa-IR"/>
        </w:rPr>
        <w:t xml:space="preserve">دادند بیمار به وطن خود برگردد و در منطقه ای ییلاقی استراحت کند و این در حالی بود که آقا سیّد یحیی مایل بود در نجف بماند تا اگر از دنیا رفت همان جا مدفون شود، لیکن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میلی که به ماندن او داشت، از وی خواست تا به یزد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تکلیف کرد و سیّد یزدی هم امر استاد را پذیرفت و پس از طی یک دورۀ ششماهه بیماری، به یزد آمد و مدت دو سال در روستای طزرجان به استراحت پرداخت و با لطف خدا بهبودی حاصل کرد سپس به شهر یزد برگشت و در مدرسه خان به تدریس پرداخت</w:t>
      </w:r>
      <w:r>
        <w:rPr>
          <w:rFonts w:eastAsia="IRNazanin" w:cs="IRNazanin"/>
          <w:color w:val="111111"/>
          <w:sz w:val="28"/>
          <w:szCs w:val="28"/>
          <w:rtl w:val="true"/>
          <w:lang w:bidi="fa-IR"/>
        </w:rPr>
        <w:t>.</w:t>
      </w:r>
    </w:p>
    <w:p>
      <w:pPr>
        <w:pStyle w:val="Heading3"/>
        <w:numPr>
          <w:ilvl w:val="2"/>
          <w:numId w:val="1"/>
        </w:numPr>
        <w:rPr/>
      </w:pPr>
      <w:bookmarkStart w:id="533" w:name="__RefHeading___Toc9013167_1280447820"/>
      <w:bookmarkStart w:id="534" w:name="_Toc192"/>
      <w:bookmarkEnd w:id="533"/>
      <w:r>
        <w:rPr/>
        <w:t>3</w:t>
      </w:r>
      <w:r>
        <w:rPr>
          <w:rtl w:val="true"/>
        </w:rPr>
        <w:t xml:space="preserve">- </w:t>
      </w:r>
      <w:r>
        <w:rPr>
          <w:rtl w:val="true"/>
        </w:rPr>
        <w:t>امضای اجباری</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امضای اجباری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زمانی که می خواستند رضاشاه را به جای احمدشاه به سلطنت برسانند برای تأييد انقراض قاجاریه و انتصاب به سلطنت رضاشاه به عنوان سرسلسله خاندان پهلوی از تمام علمای بلاد امضا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هم یکی از بازاریان از طرف بعضی کسانی که به اصطلاح در کار سیاست روز وارد شده بودند، مأمور شد تا از آقا سیّد یحیی در این مورد امضا بگیرد اما ایشان نپذیرفتند و به او جواب رد دادند تا این که روزی رئیس شهربانی آن زمان به منزل ایشان می رود و پس از كسب اجازه وارد می شود و طومار را عرضه می کند و ایشان هم آن را امضاء می کنند اما بعد که این صاحب منصب دولتی بیرون می رود از ایشان می پرسند که شما به هیچ روی حاضر به امضاء این طومار نبودید، چه شد که یک مرتبه آن را امضاء کردید؟ ایشان فرمود دیگرانی که نباید امضا کنند آن را تأیید کرده بودند و امضای من دیگر اثری نداشت و اگر من هم خودداری می کردم او را به سلطنت و پادشاهی می رساندند اما بدانید او نهایت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 کند و بعد هم کسانی که امروز برای این سمت او کار می کنند او را برکنار می کنند و از سلطنت عزل می نمایند و از همین راه یزد او را به خارج از کشور می فرستند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رضاشاه بعد از آن مدت در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عزل شد و از </w:t>
      </w:r>
      <w:bookmarkStart w:id="535" w:name="pg16495_191226"/>
    </w:p>
    <w:p>
      <w:pPr>
        <w:pStyle w:val="BookText"/>
        <w:rPr/>
      </w:pPr>
      <w:bookmarkEnd w:id="535"/>
      <w:r>
        <w:rPr>
          <w:rFonts w:ascii="IRNazanin" w:hAnsi="IRNazanin" w:eastAsia="IRNazanin"/>
          <w:color w:val="111111"/>
          <w:sz w:val="28"/>
          <w:sz w:val="28"/>
          <w:szCs w:val="28"/>
          <w:rtl w:val="true"/>
          <w:lang w:bidi="fa-IR"/>
        </w:rPr>
        <w:t>راه قم، اصفهان، یزد، کرمان و بندرعبّاس به جزیره موریس تبعید گردید</w:t>
      </w:r>
      <w:r>
        <w:rPr>
          <w:rFonts w:eastAsia="IRNazanin" w:cs="IRNazanin"/>
          <w:color w:val="111111"/>
          <w:sz w:val="28"/>
          <w:szCs w:val="28"/>
          <w:rtl w:val="true"/>
          <w:lang w:bidi="fa-IR"/>
        </w:rPr>
        <w:t>!</w:t>
      </w:r>
    </w:p>
    <w:p>
      <w:pPr>
        <w:pStyle w:val="Heading3"/>
        <w:numPr>
          <w:ilvl w:val="2"/>
          <w:numId w:val="1"/>
        </w:numPr>
        <w:rPr/>
      </w:pPr>
      <w:bookmarkStart w:id="536" w:name="__RefHeading___Toc9013169_1280447820"/>
      <w:bookmarkStart w:id="537" w:name="_Toc193"/>
      <w:bookmarkEnd w:id="536"/>
      <w:r>
        <w:rPr/>
        <w:t>4</w:t>
      </w:r>
      <w:r>
        <w:rPr>
          <w:rtl w:val="true"/>
        </w:rPr>
        <w:t xml:space="preserve">- </w:t>
      </w:r>
      <w:r>
        <w:rPr>
          <w:rtl w:val="true"/>
        </w:rPr>
        <w:t>تأیید اجتهاد</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تأیید اجتهاد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زمان مرجعیت مرحوم آقا سیّد محمّد کاظم یزدی، یکی از علمای کرمان که نزد آن مرحوم سالیانی تحصیل کرده بوده از ایشان می خواهد به او اجازه اجتهاد مرحمت کنند آقا می فرمایند از لحاظ معلومات حرفی ندارم اما از حيث اخلاق کمی تندخو هستی و اگر نتوانی با مردم بسازی هم خودت را ضایع می کنی هم دین را بیا من نامه ای می نویسم به آقا سیّد یحیی در یزد و سفارش می کنم تو برو نزد ایشان و شش ماه در کنار وی باش، هر وقت او تو را تأیید کرد، من اجازه اجتهاد را به تو می دهم و بعد به کرمان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می پذیرد و به یزد نزد آقا سیّد یحیی می آید و دو ماه هم در این شهر می ماند، اما بیش از آن طاقت نمی آورد و بدون رضایت آقا به کرمان می رود اما از اقامت او در کرمان زمانی نگذشته بوده که در جلسه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رهبر شیخیه حضور داشته با وی و مریدانش بحث می کند وقتی هم برایش چای می ریزند، عمداً در استکان سرکار آقا برای او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برخورد تندی می کند و آن استکان را نجس شمرده به آن ها پرخاش می کند، از این رو مورد توهین و آزار آن ها قرار می گیرد و کارش به جایی می کشد که مجبور می شود کرمان را برای همیشه ترک کند و در رفسنجان اقامت گزیند</w:t>
      </w:r>
      <w:r>
        <w:rPr>
          <w:rFonts w:eastAsia="IRNazanin" w:cs="IRNazanin"/>
          <w:color w:val="111111"/>
          <w:sz w:val="28"/>
          <w:szCs w:val="28"/>
          <w:rtl w:val="true"/>
          <w:lang w:bidi="fa-IR"/>
        </w:rPr>
        <w:t>!</w:t>
      </w:r>
    </w:p>
    <w:p>
      <w:pPr>
        <w:pStyle w:val="Heading3"/>
        <w:numPr>
          <w:ilvl w:val="2"/>
          <w:numId w:val="1"/>
        </w:numPr>
        <w:rPr/>
      </w:pPr>
      <w:bookmarkStart w:id="538" w:name="__RefHeading___Toc9013171_1280447820"/>
      <w:bookmarkStart w:id="539" w:name="_Toc194"/>
      <w:bookmarkEnd w:id="538"/>
      <w:r>
        <w:rPr/>
        <w:t>5</w:t>
      </w:r>
      <w:r>
        <w:rPr>
          <w:rtl w:val="true"/>
        </w:rPr>
        <w:t xml:space="preserve">- </w:t>
      </w:r>
      <w:r>
        <w:rPr>
          <w:rtl w:val="true"/>
        </w:rPr>
        <w:t>بیم و هراس حاکم ظالم</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و هراس حاکم ظالم </w:t>
      </w:r>
      <w:r>
        <w:rPr>
          <w:rStyle w:val="FootnoteAnchor"/>
          <w:rtl w:val="true"/>
        </w:rPr>
        <w:footnoteReference w:id="19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الدّوله </w:t>
      </w:r>
      <w:r>
        <w:rPr>
          <w:rStyle w:val="FootnoteAnchor"/>
          <w:rtl w:val="true"/>
        </w:rPr>
        <w:footnoteReference w:id="193"/>
      </w:r>
      <w:r>
        <w:rPr>
          <w:rFonts w:ascii="IRNazanin" w:hAnsi="IRNazanin" w:eastAsia="IRNazanin"/>
          <w:color w:val="111111"/>
          <w:sz w:val="28"/>
          <w:sz w:val="28"/>
          <w:szCs w:val="28"/>
          <w:rtl w:val="true"/>
          <w:lang w:bidi="fa-IR"/>
        </w:rPr>
        <w:t xml:space="preserve">در زمان حکومت خود بریزد مشغول احداث مزرعه عباس آباد از آبادی های ییلاقی در پایین دست علی آباد پیشکوه بود و به علت این که </w:t>
      </w:r>
    </w:p>
    <w:p>
      <w:pPr>
        <w:pStyle w:val="BookText"/>
        <w:rPr/>
      </w:pPr>
      <w:r>
        <w:rPr>
          <w:rFonts w:ascii="IRNazanin" w:hAnsi="IRNazanin" w:eastAsia="IRNazanin"/>
          <w:color w:val="111111"/>
          <w:sz w:val="28"/>
          <w:sz w:val="28"/>
          <w:szCs w:val="28"/>
          <w:rtl w:val="true"/>
          <w:lang w:bidi="fa-IR"/>
        </w:rPr>
        <w:t>کشاورزان مناطق اطراف از جمله 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بضاعتی نداشتند، جهت انجام کار و دریافت دستمزدی اندک، هر روز صبح برای کار به عباس آباد می رفتند و شب برمی گشتند و تنها عاملی که باعث می شد به این کار طاقت فرسا تن در دهند بیکاری و فقر بود در این میان جلال الدوله مباشری داشت که امور عمران آبادی عباس آباد زیر نظر او بود و وی به شاگردان و عمله آن جا سر می زد و دستمزد را هم او می پرداخت اما وی از گروه ضاله بهائی بود و در هر موقعیتی نسبت به کارگران مزرعه آخوند توهین می کرد و برخوردش طوری بود که آن ها روزی با هم مشورت کردند و عهد کردند اگر بار دیگر نسبت به دین و دیانت آن ها حرفی بزند او را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هم نسبت به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انتسابشان به آقا سیّد یحیی که بزرگ آن منطقه بود، حساس بود و شاید هم دنبال زمینه ای بود که پای آن عالم بزرگ را به دستگاه جلال الدوله بکشاند و به هر نحو، ایشان را نابود کند تا این که روزی وی پیش آن عمله ها آمد و برحسب معمول حرف های خلاف خود را تکرار کرد این عده هم که قبلاً زمینه ای فراه کرده بودند وی را زیر بار چوب و کتک گرفته،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جلال الدوله رسید از این بابت خیلی خشمگین شد و گفت من می خواهم در این ولایت حکومت کنم و اگر چنین اوضاع و احوالی باشد،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بعضی معاندین، وی را تحریک کردند که محرک این عده آقا سیّد یحیی هستند، وگرنه چند نفر عملهٔ کشاورز چنین جرئت و جسارت را ندارند که بر عليه مأمور حاکم بشورند و وی را به قتل برسانند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تحریک و زمینه چینی خلاف واقع، جلال الدوله که از لحاظ ایمان و اعتقاد و دشمنی با علما سابقه ای داشت تصمیم به قتل آقا سیّد یحیی گرفت و به یکی از عوامل حکومتی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هرچه زودتر جلب و به این جا بیاورید و به محض این که من فقط چند کلمه صحبت کردم و اشاره نمودم او را در استخر مقابل بیندازید تا خفه شود بنابراین عده ای مأمور برای جلب آقا به مزرعه آخوند آمدند تا وی را تحت الحفظ ببرند، اما مردم آن جا تجمّع کرده و </w:t>
      </w:r>
    </w:p>
    <w:p>
      <w:pPr>
        <w:pStyle w:val="BookText"/>
        <w:rPr/>
      </w:pPr>
      <w:r>
        <w:rPr>
          <w:rFonts w:ascii="IRNazanin" w:hAnsi="IRNazanin" w:eastAsia="IRNazanin"/>
          <w:color w:val="111111"/>
          <w:sz w:val="28"/>
          <w:sz w:val="28"/>
          <w:szCs w:val="28"/>
          <w:rtl w:val="true"/>
          <w:lang w:bidi="fa-IR"/>
        </w:rPr>
        <w:t>مانع شدند، لیکن آقا از خانه بیرون آمدند و از موضوع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مأموریت داریم شما را به امر حاکم به عباس آباد ببريم سید فرمود شما بروید من خودم می آیم اما آن ها نپذیرفتند و گفتند ما باید با شما همراه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الاغ به همراه مأموران به عباس آباد رفت و در کنار آن استخر بزرگ با جلال الدوله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سؤال کرد که این کارگرها به تحریک شما دست به آن عمل زده اند یا خیر؟ آقا فرمودند شما عده ای کارگر داشته اید که نه به اذن و اجازه من این جا آمده بودند و نه من از کار و رفتار ایشان خبری داشتم و من هم محرک کسی نبوده ام جلال الدوله خواست اشاره ای بکند و مأموران هم منتظر دستور او بودند که ناگهان وی رویه اش را عوض کرد و گفت بله آقا اشتباه شده و شما آزاد هستید و می 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 قدم به طرف در رفت و</w:t>
      </w:r>
    </w:p>
    <w:p>
      <w:pPr>
        <w:pStyle w:val="BookText"/>
        <w:rPr/>
      </w:pPr>
      <w:r>
        <w:rPr>
          <w:rFonts w:ascii="IRNazanin" w:hAnsi="IRNazanin" w:eastAsia="IRNazanin"/>
          <w:color w:val="111111"/>
          <w:sz w:val="28"/>
          <w:sz w:val="28"/>
          <w:szCs w:val="28"/>
          <w:rtl w:val="true"/>
          <w:lang w:bidi="fa-IR"/>
        </w:rPr>
        <w:t>مرکب خود را سوار شد و نزدیک در بود که دوباره حاکم او را احضار کرد و همان حرف اول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و چنان کردید و خواست اشاره کند، اما باز هم صرف نظر کرد و عذرخواهی نمود و دستور داد ایشان مرخص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بار دیگر بر مرکب سوار شد و از در باغ بیرون آمد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اما وقتی بیرون ،رفت اطرافیان جلال الدوله که از این حرکت او حیرت کرده بودند، پرسیدند چه شد که شما قرار خود را به هم زدید؟ شما مأموران آماده و میر غضب داشتید و قرار بود کار او را در همین جا یکسره کنید اما ناگهان وضع عوض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که او را مرخص کردم وقتی به چهره اش نظر کردم قدرى وحشت مرا گرفت و ترسیدم دستوری بدهم بار دوم که دوباره او را برگرداندم، خواستم بعد از کمی صحبت اشاره کنم اما این بار چنان دچار ترس و وحشت شدم که حس کردم اگر دستوری بدهم، خودم زودتر از او جانم در خطر است و برای این که راحت شوم فوراً امر کردم مرخص شود، اما آقا که تنها با یک خادم همراه بود به سلامت و با آرامش راه عباس آباد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کرد و در مقابل دیدگان مردم آن جا که بی صبرانه منتظر ورود و نگران سلامتی </w:t>
      </w:r>
      <w:bookmarkStart w:id="540" w:name="pg16495_191229"/>
    </w:p>
    <w:p>
      <w:pPr>
        <w:pStyle w:val="BookText"/>
        <w:rPr/>
      </w:pPr>
      <w:bookmarkEnd w:id="540"/>
      <w:r>
        <w:rPr>
          <w:rFonts w:ascii="IRNazanin" w:hAnsi="IRNazanin" w:eastAsia="IRNazanin"/>
          <w:color w:val="111111"/>
          <w:sz w:val="28"/>
          <w:sz w:val="28"/>
          <w:szCs w:val="28"/>
          <w:rtl w:val="true"/>
          <w:lang w:bidi="fa-IR"/>
        </w:rPr>
        <w:t>وی بودند، به منزل خود وارد شد</w:t>
      </w:r>
      <w:r>
        <w:rPr>
          <w:rFonts w:eastAsia="IRNazanin" w:cs="IRNazanin"/>
          <w:color w:val="111111"/>
          <w:sz w:val="28"/>
          <w:szCs w:val="28"/>
          <w:rtl w:val="true"/>
          <w:lang w:bidi="fa-IR"/>
        </w:rPr>
        <w:t>!</w:t>
      </w:r>
    </w:p>
    <w:p>
      <w:pPr>
        <w:pStyle w:val="Heading3"/>
        <w:numPr>
          <w:ilvl w:val="2"/>
          <w:numId w:val="1"/>
        </w:numPr>
        <w:rPr/>
      </w:pPr>
      <w:bookmarkStart w:id="541" w:name="__RefHeading___Toc9013173_1280447820"/>
      <w:bookmarkStart w:id="542" w:name="_Toc195"/>
      <w:bookmarkEnd w:id="541"/>
      <w:r>
        <w:rPr/>
        <w:t>6</w:t>
      </w:r>
      <w:r>
        <w:rPr>
          <w:rtl w:val="true"/>
        </w:rPr>
        <w:t xml:space="preserve">- </w:t>
      </w:r>
      <w:r>
        <w:rPr>
          <w:rtl w:val="true"/>
        </w:rPr>
        <w:t>مشروطه مشروعه نبود</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مشروطه مشروعه نبود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مرحوم آقا سیّد یحیی که اعلم علمای شهر یزد بودند، در مورد جریان مشروطه همان نظر را داشتند که سیّد محمّد کاظم یزدی در نجف داشت، بلکه مدعی بودند مرحوم آخوند خراسانی برای موضع گیری خود دلایلی داشتند و چون هر دو مجتهد و مرجع بودند، نمی شد نسبت به استنباط دو مرجع اعتراض کرد، اما در یزد بارها بعضی از اهل بازار از آقا سیّد یحیی خواستند تا مشروطیت را تأیید و امضا کنند ولی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چه در این باره گفته می شود عمل نمی کنند من امضا نمی کنم تا این که روزی عده زیادی از طرفداران مشروطیت در بازار و غیره در خانه ایشان اجتماع کردند و از ایشان خواستار امضای مشروطیت بودند ایشان در ابتدا گفتند من به علت کهولت سن نمی توانم از خانه بیرون بیایم و برای این جمعیت انبوه صحبت کنم شما چند نفری را از میان خودتان انتخاب کنید تا من با آن ها صحبت کنم و در نهایت به نمایندگان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تکلیفی در این مورد دارم و همان را نیز می گویم و مشروطه را امضا نمی کنم شما هم مردم را روانه کنید تا به منازلشان بروند و بعدها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شیخ فضل الله نوری و عده ای دیگر و زهر دادن آخوند خراسانی بر اثر همین امضای مشروطه شد؛ زیرا بعدها که آن علماء متوجه شدند آن چه پیش آمد مشروطه مشروعه نبود و سردمداران مشروطه بنای مخالفت گذاشتند آن ها را به وضعی فجیع کشتند تا مانعی بر سر راه خواسته هایشان نباشند</w:t>
      </w:r>
      <w:r>
        <w:rPr>
          <w:rFonts w:eastAsia="IRNazanin" w:cs="IRNazanin"/>
          <w:color w:val="111111"/>
          <w:sz w:val="28"/>
          <w:szCs w:val="28"/>
          <w:rtl w:val="true"/>
          <w:lang w:bidi="fa-IR"/>
        </w:rPr>
        <w:t>.</w:t>
      </w:r>
    </w:p>
    <w:p>
      <w:pPr>
        <w:pStyle w:val="Heading3"/>
        <w:numPr>
          <w:ilvl w:val="2"/>
          <w:numId w:val="1"/>
        </w:numPr>
        <w:rPr/>
      </w:pPr>
      <w:bookmarkStart w:id="543" w:name="__RefHeading___Toc9013175_1280447820"/>
      <w:bookmarkStart w:id="544" w:name="_Toc196"/>
      <w:bookmarkEnd w:id="543"/>
      <w:r>
        <w:rPr/>
        <w:t>7</w:t>
      </w:r>
      <w:r>
        <w:rPr>
          <w:rtl w:val="true"/>
        </w:rPr>
        <w:t xml:space="preserve">- </w:t>
      </w:r>
      <w:r>
        <w:rPr>
          <w:rtl w:val="true"/>
        </w:rPr>
        <w:t>رعایت حال گربه شیرده</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حال گربه شیرده </w:t>
      </w:r>
      <w:r>
        <w:rPr>
          <w:rStyle w:val="FootnoteAnchor"/>
          <w:rtl w:val="true"/>
        </w:rPr>
        <w:footnoteReference w:id="19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گربه ای که در حوالی منزل مرحوم آیت الله آقا سیّد یحیی بوده، </w:t>
      </w:r>
      <w:bookmarkStart w:id="545" w:name="pg16495_191230"/>
    </w:p>
    <w:p>
      <w:pPr>
        <w:pStyle w:val="BookText"/>
        <w:rPr/>
      </w:pPr>
      <w:bookmarkEnd w:id="545"/>
      <w:r>
        <w:rPr>
          <w:rFonts w:ascii="IRNazanin" w:hAnsi="IRNazanin" w:eastAsia="IRNazanin"/>
          <w:color w:val="111111"/>
          <w:sz w:val="28"/>
          <w:sz w:val="28"/>
          <w:szCs w:val="28"/>
          <w:rtl w:val="true"/>
          <w:lang w:bidi="fa-IR"/>
        </w:rPr>
        <w:t xml:space="preserve">گوشتی را که برای غذای ظهر تهیه کرده بودند می رباید و فرار می کند هنگام ظهر این گربه می آید و در اتاق مقابل آقا دراز می کشد آقا که از جریان ربودن گوشت مطلع شده بودند، استخوان قلمدان را که برای تنظیم نوک قلم نی مورد استفاده بوده به آهستگی روی دست این گربه می زنند که بیشتر از این که جنبه تنبیه داشته باشد یک شوخی بود پس گربه بلند می شود و از اتاق بیرون می رود و چند لحظه بعد بچه گربه ای را به نیش گرفته، جلو ایشان می گذارد و باز بیرون می رود و بچه دیگری را به نیش گرفته می آورد و در کنار آن یکی قرار می دهد و مجدداً از اتاق خارج شده بچه دیگری می آورد و هر سه را در مقابل ایشان ردیف می کند و به این وسیله آقا به می رساند که سه بچه دارد و باید آن ها را شیر بدهد ایشان وقتی متوجه می شوند که این حرکت گربه از سر گرسنگی و بی شیری بود و گواه های خودش را جلو ایشان حاضر کرده به حال او رقت می آورند و دستور می دهند روزی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گوشت بیشتر از قصابی تهیّه شود تا این حیوان بتواند بچّه هایش را شیر بدهد</w:t>
      </w:r>
      <w:r>
        <w:rPr>
          <w:rFonts w:eastAsia="IRNazanin" w:cs="IRNazanin"/>
          <w:color w:val="111111"/>
          <w:sz w:val="28"/>
          <w:szCs w:val="28"/>
          <w:rtl w:val="true"/>
          <w:lang w:bidi="fa-IR"/>
        </w:rPr>
        <w:t>.</w:t>
      </w:r>
    </w:p>
    <w:p>
      <w:pPr>
        <w:pStyle w:val="Heading3"/>
        <w:numPr>
          <w:ilvl w:val="2"/>
          <w:numId w:val="1"/>
        </w:numPr>
        <w:rPr/>
      </w:pPr>
      <w:bookmarkStart w:id="546" w:name="__RefHeading___Toc9013177_1280447820"/>
      <w:bookmarkStart w:id="547" w:name="_Toc197"/>
      <w:bookmarkEnd w:id="546"/>
      <w:r>
        <w:rPr/>
        <w:t>8</w:t>
      </w:r>
      <w:r>
        <w:rPr>
          <w:rtl w:val="true"/>
        </w:rPr>
        <w:t xml:space="preserve">- </w:t>
      </w:r>
      <w:r>
        <w:rPr>
          <w:rtl w:val="true"/>
        </w:rPr>
        <w:t>سیّد سیاستمدار</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سیاستمدار </w:t>
      </w:r>
      <w:r>
        <w:rPr>
          <w:rStyle w:val="FootnoteAnchor"/>
          <w:rtl w:val="true"/>
        </w:rPr>
        <w:footnoteReference w:id="19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امیر لشکر جنوب که از امرای ارتش زمان پهلوی بود، برای مأموریت به منطقه بلوچستان و سرکوبی دوست محمدخان بلوچ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دولت سر جنگ داشته و طغیان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یزد عبور می کرده و چندی به اتفاق قشون تحت امر خود در باغ دولت آباد اتراق کرده بودند روزی وی با عده ای از سربازان برای دیدار به منزل آیت الله آقا سیّد یحیی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 برای اجازه ورود می آید آقا می فرمایند من حاضرم بگویید وارد شود وی وقتی وارد آن حیاط ساده و کوچک منزل ایشان می شود او را به اتاقی که آقا در گوشه ای از آن به دیوار تکیه زده بودند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گمان می کرد که مثلاً یک عدد مبل یا صندلی برای نشستن او آماده شده اما وقتی آن سید بزرگوار را می بیند که </w:t>
      </w:r>
      <w:bookmarkStart w:id="548" w:name="pg16495_191231"/>
    </w:p>
    <w:p>
      <w:pPr>
        <w:pStyle w:val="BookText"/>
        <w:rPr/>
      </w:pPr>
      <w:bookmarkEnd w:id="548"/>
      <w:r>
        <w:rPr>
          <w:rFonts w:ascii="IRNazanin" w:hAnsi="IRNazanin" w:eastAsia="IRNazanin"/>
          <w:color w:val="111111"/>
          <w:sz w:val="28"/>
          <w:sz w:val="28"/>
          <w:szCs w:val="28"/>
          <w:rtl w:val="true"/>
          <w:lang w:bidi="fa-IR"/>
        </w:rPr>
        <w:t>به علت کهولت و بیماری در بستر هستند و زندگی ساده و بی پیرایه ای دارند، از بیرون ایشان را می بیند و در همان لحظه اوّل ابهت آقا او را تحت تأثیر قرار می دهد پس به سربازی دستور می دهد که بنشیند و چکمه از پای او درآورد بعد یکی از ملازمانش متوجه می شود و شاید در فکر این بود که صندلی بیاورد، لیکن وی می گوید نه نمی توانم با این هیئت وارد شوم؛ زیرا ابهت سید مرا گرفته بعد با پای برهنه و با تواضع وارد می شود و سپس حدود دو ساعت درباره مسائل جاری کشور با ایشان صحبت می کند و عموماً هم نظریاتش برخلاف نظر ایشان بوده، در پایان هم آقا می فرمایند من ربطی به حکومت و سیاست ندارم من هر چه می گویم تشخیص خودم هست و آن چه را تکلیف می دانم،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آن فرمانده از اتاق آقا بیرون می رود در راهرو خانه به اطرافیانش اظهار می دارد در دورۀ زندگی ام که با علما تماس داشتم، سیاستمدارتر از این آقا ندیدم زیرا علاوه بر این که گیر نیفتاد مرا هم راهنمایی کرد</w:t>
      </w:r>
      <w:r>
        <w:rPr>
          <w:rFonts w:eastAsia="IRNazanin" w:cs="IRNazanin"/>
          <w:color w:val="111111"/>
          <w:sz w:val="28"/>
          <w:szCs w:val="28"/>
          <w:rtl w:val="true"/>
          <w:lang w:bidi="fa-IR"/>
        </w:rPr>
        <w:t>!</w:t>
      </w:r>
    </w:p>
    <w:p>
      <w:pPr>
        <w:pStyle w:val="Heading3"/>
        <w:numPr>
          <w:ilvl w:val="2"/>
          <w:numId w:val="1"/>
        </w:numPr>
        <w:rPr/>
      </w:pPr>
      <w:bookmarkStart w:id="549" w:name="__RefHeading___Toc9013179_1280447820"/>
      <w:bookmarkStart w:id="550" w:name="_Toc198"/>
      <w:bookmarkEnd w:id="549"/>
      <w:r>
        <w:rPr/>
        <w:t>9</w:t>
      </w:r>
      <w:r>
        <w:rPr>
          <w:rtl w:val="true"/>
        </w:rPr>
        <w:t xml:space="preserve">- </w:t>
      </w:r>
      <w:r>
        <w:rPr>
          <w:rtl w:val="true"/>
        </w:rPr>
        <w:t>ردّ مال اهالی مزرعه</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مال اهالی مزرعه </w:t>
      </w:r>
      <w:r>
        <w:rPr>
          <w:rStyle w:val="FootnoteAnchor"/>
          <w:rtl w:val="true"/>
        </w:rPr>
        <w:footnoteReference w:id="19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مرحوم آیت الله سیّد یحیی مجتهد در فصل تابستان به علت گرمی هوا به مزرعه آخوند در حومه تفت می رفتند روزی ایشان در منزل بودند که چند زن و مرد کشاورز آن روستا با گریه و زاری وارد شدند وقتی آقا جریان را پرسیدند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بین فراشاه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به قافله حمله کرده اند و عده ای را دستگیر نموده و اموالشان را به غارت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احتمال می رود که سارقان گروگان هایی را که گرفته اند به قتل برسانند ایشان وقتی عجز و لابۀ آن ها را دیدند، از جا بلند شدند و از میان عده ای که در اطرافشان بود جدا شدند و زیر آسمان دو دست را به طرف بالا گرفتند و تنها چند کلمه بر زبانشان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زبانشان جاری شد سپس برگشتند و به آن زن ها و مردها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تا دو ساعت دیگر بستگان شما می آیند در این میان زنی که پسرش نان آور خانواده و اسیر شده بود بیش از همه گریه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او فرمودند نگران نباش تا قبل از اذان ظهر همه می رسند این عده با هزار امید خانه آقا را ترک کردند و چشم به راه بودند که ناگهان بستگان خود را از دور دیدند که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شدند، مشاهده کردند حتى اموال و مرکب هایشان را هم همراه دارند وقتی هم از آنان جریان شب قبل را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از یزد عازم ده بودیم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دزدها شدیم آن ها اول ما را محاصره کردند، به طوری که حتی برای کوچک ترین حرکتی باید از آن ها اجازه بگیریم تا صبح دزدها همه اموال ما، به اضافهٔ حیوانات بارکش، همه را ضبط کردند و به طرف بالای کوه که محلّ اصلی آن ها بود و رئیس آن ها در آن اقامت داشت بردند در این میان یک نفر از منطقه فارس که گوسفند زیادی از فارس به یزد آورده و فروخته بود، پول هایش را که سکه نقره بود به کمر بسته بود تا محفوظ باشد اما دزدها با او درگیر شدند و ضمن این که گلوله ای به او خورد و مجروح شد پول هایش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آمد هول و هراس همه بیشتر شد؛ زیرا امکان این بود که دزدان همه را به قتل برسانند بعد از طلوع آفتاب و روشن شدن هوا ناگهان رئیس دزدان چند نفر از عوامل خود را از بالای کوه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ها کسانی که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آقا سیّد یحیی بستگی دارند، هرچه اموال و مرکب گرفته اید باز پس بدهید و آن ها را آزاد کنید و چیزی از اموال این عده تصرّف نشود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دستور رئیس به زودی اجرا شد و ابتدا ساکنان مزرعه آخوند را جدا کردند و سپس اموالی را که گرفته بودند از بالای کوه به زیر آوردند و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ها را از بین سایر حیوانات جدا کردند در این میان عده ای از اهالی نصر آباد هم خیلی خصوصی و بی سر و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هم از خودتان بدانید و به این دزدان بگویید، شاید همراه شما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مزرعه آخوند آن </w:t>
      </w:r>
      <w:bookmarkStart w:id="551" w:name="pg16495_191233"/>
    </w:p>
    <w:p>
      <w:pPr>
        <w:pStyle w:val="BookText"/>
        <w:rPr/>
      </w:pPr>
      <w:bookmarkEnd w:id="551"/>
      <w:r>
        <w:rPr>
          <w:rFonts w:ascii="IRNazanin" w:hAnsi="IRNazanin" w:eastAsia="IRNazanin"/>
          <w:color w:val="111111"/>
          <w:sz w:val="28"/>
          <w:sz w:val="28"/>
          <w:szCs w:val="28"/>
          <w:rtl w:val="true"/>
          <w:lang w:bidi="fa-IR"/>
        </w:rPr>
        <w:t>عده را با خود همراه کردند و اموال و مرکب هایشان پس داده شد آن مرد اهل فارس هم به التماس افتاد که من غریب دیار شما هستم و همه هستی من پولی است که این ها به یغما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با خود همراه کنید نهایت مروت و جوانمردی است این عده او را هم از خود دانستند و پول های نقره و مرکبش را پس گرفتند و به اتفاق و با سلامتی درست در ساعتی که آقا فرموده بودند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3"/>
        <w:numPr>
          <w:ilvl w:val="2"/>
          <w:numId w:val="1"/>
        </w:numPr>
        <w:rPr/>
      </w:pPr>
      <w:bookmarkStart w:id="552" w:name="__RefHeading___Toc9013181_1280447820"/>
      <w:bookmarkStart w:id="553" w:name="_Toc199"/>
      <w:bookmarkEnd w:id="552"/>
      <w:r>
        <w:rPr/>
        <w:t>10</w:t>
      </w:r>
      <w:r>
        <w:rPr>
          <w:rtl w:val="true"/>
        </w:rPr>
        <w:t xml:space="preserve">- </w:t>
      </w:r>
      <w:r>
        <w:rPr>
          <w:rtl w:val="true"/>
        </w:rPr>
        <w:t>در حجره اعلم علمای شهر</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حجره اعلم علمای شهر </w:t>
      </w:r>
      <w:r>
        <w:rPr>
          <w:rStyle w:val="FootnoteAnchor"/>
          <w:rtl w:val="true"/>
        </w:rPr>
        <w:footnoteReference w:id="19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مرحوم آیت الله سیّد یحیی مجتهد یزدی پس از یک دوره نقاهت طولانی و استراحت در منطقه ییلاقی بهبودی حاصل کرد در موطن خود یزد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درسی را در مدرسۀ علمیۀ خان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مرحوم آیت الله حاج میرزا سیّد علی مدرس بزرگ در مسند اعلم علمای شهر در آن مدرسه به تدریس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حین تدریس نظریه ای در مورد فرعی از فروع فقهی بیان داشت و به رأی بعضی از بزرگان فقهای گذشته نیز اشاره ای کرد در این هنگام یکی از طلاب از استاد خواست اجازه بدهد تا صحبت کند سپس گفت من هم نظر شما را شنیدم و هم نظر فقهای سلف را، اما آقای اسیّد یحیی هم نظری چنین و چنان دارند و این گویا اولین بار بود که مرحوم مدرس اسم این آقا را می شنید پس از احوال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اخیراً در یکی از حجره ها درسی را شروع کرده و من و بعضی از طلاب هم نزد وی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مدرس نظریه سیّد یحیی را شنید، احساس کرد این رأی یک نظر ساده و پیش پا افتاده نیست، بلکه این استدلال عالمی است که خیلی اهل تحقیق و مطالعه است و صاحب آن باید خیلی متبحر در فقه باشد تا بتواند این گونه نظر بدهد پس به آن طلبه گفت به این آقا بگو اگر امکان دارد روزی یک ساعت دو نفری با هم بحث و صحبتی داشته باشیم</w:t>
      </w:r>
      <w:r>
        <w:rPr>
          <w:rFonts w:eastAsia="IRNazanin" w:cs="IRNazanin"/>
          <w:color w:val="111111"/>
          <w:sz w:val="28"/>
          <w:szCs w:val="28"/>
          <w:rtl w:val="true"/>
          <w:lang w:bidi="fa-IR"/>
        </w:rPr>
        <w:t xml:space="preserve">. </w:t>
      </w:r>
      <w:bookmarkStart w:id="554" w:name="pg16495_191234"/>
    </w:p>
    <w:p>
      <w:pPr>
        <w:pStyle w:val="BookText"/>
        <w:rPr/>
      </w:pPr>
      <w:bookmarkEnd w:id="554"/>
      <w:r>
        <w:rPr>
          <w:rFonts w:ascii="IRNazanin" w:hAnsi="IRNazanin" w:eastAsia="IRNazanin"/>
          <w:color w:val="111111"/>
          <w:sz w:val="28"/>
          <w:sz w:val="28"/>
          <w:szCs w:val="28"/>
          <w:rtl w:val="true"/>
          <w:lang w:bidi="fa-IR"/>
        </w:rPr>
        <w:t>وقتی پیام مرحوم مدرس به آقا سیّد یحیی رسید بلافاصله موافقت کرد و از آن به بعد این دو عالم بزرگ و متواضع هر روز برای مدتی همچون دو طلبه ساده در کنار هم به مباحثه علمی می پرداختند و طولی نکشید که وسعت دایره اطلاعات علمی سیّد بر مرحوم مدرس آشکار گردید؛ به طوری که بعدها آن بزرگوار که اعلم زمان خود بود بسیاری از امور را به آقا سیّد یحیی ارجاع می داد و این دوستی و صمیمیت تا پایان عمر مرحوم مدرّس ادامه داشت تا این که بعد از وی آقا سیّد یحیی به جای او بر مسند عالم اوّل در مدرسه خان تکیه زد</w:t>
      </w:r>
      <w:r>
        <w:rPr>
          <w:rFonts w:eastAsia="IRNazanin" w:cs="IRNazanin"/>
          <w:color w:val="111111"/>
          <w:sz w:val="28"/>
          <w:szCs w:val="28"/>
          <w:rtl w:val="true"/>
          <w:lang w:bidi="fa-IR"/>
        </w:rPr>
        <w:t>.</w:t>
      </w:r>
    </w:p>
    <w:p>
      <w:pPr>
        <w:pStyle w:val="Heading3"/>
        <w:numPr>
          <w:ilvl w:val="2"/>
          <w:numId w:val="1"/>
        </w:numPr>
        <w:rPr/>
      </w:pPr>
      <w:bookmarkStart w:id="555" w:name="__RefHeading___Toc9013183_1280447820"/>
      <w:bookmarkStart w:id="556" w:name="_Toc200"/>
      <w:bookmarkEnd w:id="555"/>
      <w:r>
        <w:rPr/>
        <w:t>11</w:t>
      </w:r>
      <w:r>
        <w:rPr>
          <w:rtl w:val="true"/>
        </w:rPr>
        <w:t xml:space="preserve">- </w:t>
      </w:r>
      <w:r>
        <w:rPr>
          <w:rtl w:val="true"/>
        </w:rPr>
        <w:t>قضای نماز</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نماز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با این که مرحوم آیت الله آقای آقاسیّد یحیی مجتهد، اعلم علمای شهر در زمان خود بودند و سالیانی در مسجد شاه عبدالقیوم اقامه جماعت می نمودند و در امر اقامه نماز هم نهایت دقت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اواخر عمر بعضی از فقرات اموال خودشان را به بعضی از فرزندانشان بخشیدند، به این شرط که در قبال آن متکفل امری شوند؛ از جمله یک ثوب پوستین را به فرزندشان مرحوم آقای حاج سیّد مرتضی دادند و با ایشان شرط کردند که پنج سال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را تکفل نمایند و این نشانه اوج دقت معظم له درباره عبادات است اگرچه این امر در همۀ شؤون زندگی این مرد خدا، جاری و ساری بود</w:t>
      </w:r>
      <w:r>
        <w:rPr>
          <w:rFonts w:eastAsia="IRNazanin" w:cs="IRNazanin"/>
          <w:color w:val="111111"/>
          <w:sz w:val="28"/>
          <w:szCs w:val="28"/>
          <w:rtl w:val="true"/>
          <w:lang w:bidi="fa-IR"/>
        </w:rPr>
        <w:t>!</w:t>
      </w:r>
    </w:p>
    <w:p>
      <w:pPr>
        <w:pStyle w:val="Heading3"/>
        <w:numPr>
          <w:ilvl w:val="2"/>
          <w:numId w:val="1"/>
        </w:numPr>
        <w:rPr/>
      </w:pPr>
      <w:bookmarkStart w:id="557" w:name="__RefHeading___Toc9013185_1280447820"/>
      <w:bookmarkStart w:id="558" w:name="_Toc201"/>
      <w:bookmarkEnd w:id="557"/>
      <w:r>
        <w:rPr/>
        <w:t>12</w:t>
      </w:r>
      <w:r>
        <w:rPr>
          <w:rtl w:val="true"/>
        </w:rPr>
        <w:t xml:space="preserve">- </w:t>
      </w:r>
      <w:r>
        <w:rPr>
          <w:rtl w:val="true"/>
        </w:rPr>
        <w:t>تحجیر زمین برای قبرستان</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تحجیر زمین برای قبرستان </w:t>
      </w:r>
      <w:r>
        <w:rPr>
          <w:rStyle w:val="FootnoteAnchor"/>
          <w:rtl w:val="true"/>
        </w:rPr>
        <w:footnoteReference w:id="20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حجّت الاسلام آقای حاج سیّد محمّد دعائی نقل شده است وقتی بنا به وصیت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زارچی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کردم پس از چندی خواستم بر روی قبر وی مقبره ای بنا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از مرحوم آیت الله سیّد یحیی مجتهد شاه عبدالقیّومی که اعلم علمای شهر و حاکم </w:t>
      </w:r>
      <w:bookmarkStart w:id="559" w:name="pg16495_191235"/>
    </w:p>
    <w:p>
      <w:pPr>
        <w:pStyle w:val="BookText"/>
        <w:rPr/>
      </w:pPr>
      <w:bookmarkEnd w:id="559"/>
      <w:r>
        <w:rPr>
          <w:rFonts w:ascii="IRNazanin" w:hAnsi="IRNazanin" w:eastAsia="IRNazanin"/>
          <w:color w:val="111111"/>
          <w:sz w:val="28"/>
          <w:sz w:val="28"/>
          <w:szCs w:val="28"/>
          <w:rtl w:val="true"/>
          <w:lang w:bidi="fa-IR"/>
        </w:rPr>
        <w:t xml:space="preserve">مطلق شرع بودند، دعوت کردم تا در آن محل حضور یابند و در حد بنای مورد نظر اجازه دهند از زمین های آن جا تصرف شود آن مرحوم پس از بازدید از محل اجازه لازم را صادر فرمودند من به ایشان گفتم، آقا اجازه بفرمایید برای این که مردم شهر مجاز به دفن اموات خود در این محل باشند، زمین های بیشتری نشانه گذاری و تصرف شود آقا فرمودند بر اسبت سوار شو و از چهار طرف به مقدار لازم نشانه بگذار و به این ترتیب قبرستان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ایشان ایجاد و مورد استفاده عموم قرار گرفت</w:t>
      </w:r>
      <w:r>
        <w:rPr>
          <w:rFonts w:eastAsia="IRNazanin" w:cs="IRNazanin"/>
          <w:color w:val="111111"/>
          <w:sz w:val="28"/>
          <w:szCs w:val="28"/>
          <w:rtl w:val="true"/>
          <w:lang w:bidi="fa-IR"/>
        </w:rPr>
        <w:t>.</w:t>
      </w:r>
    </w:p>
    <w:p>
      <w:pPr>
        <w:pStyle w:val="Heading3"/>
        <w:numPr>
          <w:ilvl w:val="2"/>
          <w:numId w:val="1"/>
        </w:numPr>
        <w:rPr/>
      </w:pPr>
      <w:bookmarkStart w:id="560" w:name="__RefHeading___Toc9013187_1280447820"/>
      <w:bookmarkStart w:id="561" w:name="_Toc202"/>
      <w:bookmarkEnd w:id="560"/>
      <w:r>
        <w:rPr/>
        <w:t>13</w:t>
      </w:r>
      <w:r>
        <w:rPr>
          <w:rtl w:val="true"/>
        </w:rPr>
        <w:t xml:space="preserve">- </w:t>
      </w:r>
      <w:r>
        <w:rPr>
          <w:rtl w:val="true"/>
        </w:rPr>
        <w:t>تدبیر در مسائل اجتماعی</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تدبیر در مسائل اجتماعی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زمان مرحوم آیت الله آقا سیّد یحیی مجتهد عده ای از مسلمانان نزد ایشان رفتند و خواهش کردند به صنف قصاب دستور دهند برای این که مسلمان ها در مضیقه قرار نگیرند و قیمت گوشت هم بالا نرود، از فروش گوشت به زرتشتی ها خودداری کنند آقا در پاسخ آن ها فرموده بودند حتی اگر به لحاظ مذهبی و این که این ها اقلیت دینی هستند و باید مورد رأفت قرار گیرند نبود، باز این امکان وجود داشت که چه بسا بر اثر این دستور قصاب ها برای صرفه بیشتر، گوشت را در خانه زرتشتی ها ببرند و به قیمت گران تر به آن ها بفروشند؛ به طوری که مسلمان ها بیشتر از پیش با کمبود گوشت مواجه شوند</w:t>
      </w:r>
      <w:r>
        <w:rPr>
          <w:rFonts w:eastAsia="IRNazanin" w:cs="IRNazanin"/>
          <w:color w:val="111111"/>
          <w:sz w:val="28"/>
          <w:szCs w:val="28"/>
          <w:rtl w:val="true"/>
          <w:lang w:bidi="fa-IR"/>
        </w:rPr>
        <w:t>!</w:t>
      </w:r>
    </w:p>
    <w:p>
      <w:pPr>
        <w:pStyle w:val="Heading3"/>
        <w:numPr>
          <w:ilvl w:val="2"/>
          <w:numId w:val="1"/>
        </w:numPr>
        <w:rPr/>
      </w:pPr>
      <w:bookmarkStart w:id="562" w:name="__RefHeading___Toc9013189_1280447820"/>
      <w:bookmarkStart w:id="563" w:name="_Toc203"/>
      <w:bookmarkEnd w:id="562"/>
      <w:r>
        <w:rPr/>
        <w:t>14</w:t>
      </w:r>
      <w:r>
        <w:rPr>
          <w:rtl w:val="true"/>
        </w:rPr>
        <w:t xml:space="preserve">- </w:t>
      </w:r>
      <w:r>
        <w:rPr>
          <w:rtl w:val="true"/>
        </w:rPr>
        <w:t>عکس برداری مخفیانه</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برداری مخفیانه </w:t>
      </w:r>
      <w:r>
        <w:rPr>
          <w:rStyle w:val="FootnoteAnchor"/>
          <w:rtl w:val="true"/>
        </w:rPr>
        <w:footnoteReference w:id="20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آسیّد یحیی مجتهد عکس برداشتن را حرام می دانستند و مانع از این می شدند که کسی از ایشان عکس بگیرد تا این که روزی مرحوم حاج علینقی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بازرگانان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ایشان دوستی و مراوده داشت یک نفر عکاس را با دوربین و وسایل لازم آن روز به باغ خود در نجف آباد در حومه یزد دعوت </w:t>
      </w:r>
      <w:bookmarkStart w:id="564" w:name="pg16495_191236"/>
    </w:p>
    <w:p>
      <w:pPr>
        <w:pStyle w:val="BookText"/>
        <w:rPr/>
      </w:pPr>
      <w:bookmarkEnd w:id="564"/>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محلّی که امروز پارک ناجی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وسایلش را برای گرفتن عکس از مرحوم آقاسیّد یحیی در پشت پرده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در منزل ایشان آمد و با اتومبیل آقا را به نجف آباد برد و در اتاقی که قبلاً آماده شده بود و عکاس جلو آن پرده کشیده بود برد بعد پرده کشیده بود برد بعد هم به یک نفر از خواص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طوری به حرف و گفتگو وادارد که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هر دو گرم صحبت بودند، از ایشان عکس گرفتند و این تنها عکسی است که در طول عمرشان گرفته شد و برای همیشه در خانواده به یادگار ماند</w:t>
      </w:r>
      <w:r>
        <w:rPr>
          <w:rFonts w:eastAsia="IRNazanin" w:cs="IRNazanin"/>
          <w:color w:val="111111"/>
          <w:sz w:val="28"/>
          <w:szCs w:val="28"/>
          <w:rtl w:val="true"/>
          <w:lang w:bidi="fa-IR"/>
        </w:rPr>
        <w:t>!</w:t>
      </w:r>
    </w:p>
    <w:p>
      <w:pPr>
        <w:pStyle w:val="Heading3"/>
        <w:numPr>
          <w:ilvl w:val="2"/>
          <w:numId w:val="1"/>
        </w:numPr>
        <w:rPr/>
      </w:pPr>
      <w:bookmarkStart w:id="565" w:name="__RefHeading___Toc9013191_1280447820"/>
      <w:bookmarkStart w:id="566" w:name="_Toc204"/>
      <w:bookmarkEnd w:id="565"/>
      <w:r>
        <w:rPr/>
        <w:t>15</w:t>
      </w:r>
      <w:r>
        <w:rPr>
          <w:rtl w:val="true"/>
        </w:rPr>
        <w:t xml:space="preserve">- </w:t>
      </w:r>
      <w:r>
        <w:rPr>
          <w:rtl w:val="true"/>
        </w:rPr>
        <w:t>عدم صدور حكم قتل برای بهاییان</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صدور حكم قتل برای بهاییان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زمان زعامت مرحوم آیت الله آقا سیّد یحیی مجتهد بارها بعضی مردم از ایشان درخواست می کردند تا حکم قتل بعضی از افراد متهم به بهائیت را صادر کنند تا مردم آن ها را به قتل برسانند اما ایشان پیوسته از صدور چنین حکمی خودداری کردند و می فرمودند این ها فریب خورده اند و بنیان دینشان هم بر باطل است اما تا اقرار نکنند، امکان قتل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تازه وقتی هم اقرار کردند باید چون مرتد هستند آن ها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توبه کنند تا این که عده ای یک بار منزل ایشان را محاصره می کنند و تهدید می نمایند یا حکم قتل بهائی ها را صادر کنید و یا این که ما شما را به قتل می رسانیم اما آقا به هیچ عنوان حاضر به صدور چنین حکمی نشد و با وساطت بعضی از اهالی محل و حمایت از ایشان اجتماع کنندگان دست از محاصره برداشتند</w:t>
      </w:r>
      <w:r>
        <w:rPr>
          <w:rFonts w:eastAsia="IRNazanin" w:cs="IRNazanin"/>
          <w:color w:val="111111"/>
          <w:sz w:val="28"/>
          <w:szCs w:val="28"/>
          <w:rtl w:val="true"/>
          <w:lang w:bidi="fa-IR"/>
        </w:rPr>
        <w:t>!</w:t>
      </w:r>
    </w:p>
    <w:p>
      <w:pPr>
        <w:pStyle w:val="Heading3"/>
        <w:numPr>
          <w:ilvl w:val="2"/>
          <w:numId w:val="1"/>
        </w:numPr>
        <w:rPr/>
      </w:pPr>
      <w:bookmarkStart w:id="567" w:name="__RefHeading___Toc9013193_1280447820"/>
      <w:bookmarkStart w:id="568" w:name="_Toc205"/>
      <w:bookmarkEnd w:id="567"/>
      <w:r>
        <w:rPr/>
        <w:t>16</w:t>
      </w:r>
      <w:r>
        <w:rPr>
          <w:rtl w:val="true"/>
        </w:rPr>
        <w:t xml:space="preserve">- </w:t>
      </w:r>
      <w:r>
        <w:rPr>
          <w:rtl w:val="true"/>
        </w:rPr>
        <w:t>تواضع در برابر فرزند نوجوان</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در برابر فرزند نوجوان </w:t>
      </w:r>
      <w:r>
        <w:rPr>
          <w:rStyle w:val="FootnoteAnchor"/>
          <w:rtl w:val="true"/>
        </w:rPr>
        <w:footnoteReference w:id="20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علی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فرزند مرحوم آقا سیّد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مردی مهربان و متین بود و عموماً با مردم و اهل منزل در نهایت </w:t>
      </w:r>
      <w:bookmarkStart w:id="569" w:name="pg16495_191237"/>
    </w:p>
    <w:p>
      <w:pPr>
        <w:pStyle w:val="BookText"/>
        <w:rPr/>
      </w:pPr>
      <w:bookmarkEnd w:id="569"/>
      <w:r>
        <w:rPr>
          <w:rFonts w:ascii="IRNazanin" w:hAnsi="IRNazanin" w:eastAsia="IRNazanin"/>
          <w:color w:val="111111"/>
          <w:sz w:val="28"/>
          <w:sz w:val="28"/>
          <w:szCs w:val="28"/>
          <w:rtl w:val="true"/>
          <w:lang w:bidi="fa-IR"/>
        </w:rPr>
        <w:t>تواضع و عطوفت برخورد می کرد و حتّی یک بار دیده نشد، در منزل به کسی پرخاش کند یا دشنام دهد، در سال های آخر عمر ایشان من تقریباً ده ساله بودم و چون از لحاظ سنی چندان به حد رشد نرسیده بودم پیوسته در کنار ایشان بودم و شدیداً مورد محبت و مرحمت قرار داشتم در آن زمان، ایشان به علت کهولت و کسالت تقریباً بیشتر اوقات بستری بودند و حتی کسانی که کاری داشتند در کنار بستر ایشان می نشستند و صحبت می کردند گاهی اتفاق می افتاد که برای این که به کلی افتاده نشوند، پاهای ایشان باید روغن مالی و به اصطلاح ماساژ داده شود و من که بیشتر در کنارشان بودم این کار را انجام می دادم ایشان گاهی می فرمودند بس است، خسته شدی سپس در نهایت تواضع و فروتنی از من که نوجوانی بیش نبودم، صمیمانه عذرخواهی می کردند</w:t>
      </w:r>
      <w:r>
        <w:rPr>
          <w:rFonts w:eastAsia="IRNazanin" w:cs="IRNazanin"/>
          <w:color w:val="111111"/>
          <w:sz w:val="28"/>
          <w:szCs w:val="28"/>
          <w:rtl w:val="true"/>
          <w:lang w:bidi="fa-IR"/>
        </w:rPr>
        <w:t>.</w:t>
      </w:r>
    </w:p>
    <w:p>
      <w:pPr>
        <w:pStyle w:val="Heading3"/>
        <w:numPr>
          <w:ilvl w:val="2"/>
          <w:numId w:val="1"/>
        </w:numPr>
        <w:rPr/>
      </w:pPr>
      <w:bookmarkStart w:id="570" w:name="__RefHeading___Toc9013195_1280447820"/>
      <w:bookmarkStart w:id="571" w:name="_Toc206"/>
      <w:bookmarkEnd w:id="570"/>
      <w:r>
        <w:rPr/>
        <w:t>17</w:t>
      </w:r>
      <w:r>
        <w:rPr>
          <w:rtl w:val="true"/>
        </w:rPr>
        <w:t xml:space="preserve">- </w:t>
      </w:r>
      <w:r>
        <w:rPr>
          <w:rtl w:val="true"/>
        </w:rPr>
        <w:t>اثبات عيد فطر</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عيد فطر </w:t>
      </w:r>
      <w:r>
        <w:rPr>
          <w:rStyle w:val="FootnoteAnchor"/>
          <w:rtl w:val="true"/>
        </w:rPr>
        <w:footnoteReference w:id="20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زعامت آیت الله آقا سیّد یحیی شاه عبدالقیومی در یزد، در حالی که ایشان اعلم علمای زمان خود بودند برای ایشان خبر آوردند یکی از علمای شهر اعلام کرده است عید فطر بر او ثابت شده و بر اثر همین خبر عده ای افطار کرده اند ایشان بلافاصله به دنبال او می فرستند و در نهایت ادب و احترام و خوشرویی، چگونگی ثابت شدن اول ماه شوال را استفسار می کنند وی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شهادت چهار شاهد را داشتم اعلام عید کردم آقا می گویند لطفاً آن چهار نفر را حاضر کنید سپس هر یک از آن ها را به طور جداگانه و با سؤال های مختلف امتحان می کنند و چون اظهارات هر یک مغایر با قول دیگری بود، به آن عالم می گویند نه آقا با این اظهارات متضاد شهود نمی شود عید گرفت و سزاوار است در این گونه موارد از عجله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 دهند به مردم بگویید عید نیست و باید به امساک خود ادامه دهند</w:t>
      </w:r>
      <w:r>
        <w:rPr>
          <w:rFonts w:eastAsia="IRNazanin" w:cs="IRNazanin"/>
          <w:color w:val="111111"/>
          <w:sz w:val="28"/>
          <w:szCs w:val="28"/>
          <w:rtl w:val="true"/>
          <w:lang w:bidi="fa-IR"/>
        </w:rPr>
        <w:t xml:space="preserve">! </w:t>
      </w:r>
      <w:bookmarkStart w:id="572" w:name="pg16495_191238"/>
    </w:p>
    <w:p>
      <w:pPr>
        <w:pStyle w:val="Heading3"/>
        <w:numPr>
          <w:ilvl w:val="2"/>
          <w:numId w:val="1"/>
        </w:numPr>
        <w:rPr/>
      </w:pPr>
      <w:bookmarkStart w:id="573" w:name="__RefHeading___Toc9013197_1280447820"/>
      <w:bookmarkStart w:id="574" w:name="_Toc207"/>
      <w:bookmarkEnd w:id="572"/>
      <w:bookmarkEnd w:id="573"/>
      <w:r>
        <w:rPr/>
        <w:t>18</w:t>
      </w:r>
      <w:r>
        <w:rPr>
          <w:rtl w:val="true"/>
        </w:rPr>
        <w:t xml:space="preserve">- </w:t>
      </w:r>
      <w:r>
        <w:rPr>
          <w:rtl w:val="true"/>
        </w:rPr>
        <w:t>احترام به سادات</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سادات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علت روی آوردن مردم یزد به مرحوم آقا سیّد یحیی مجتهد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علمی وی و دیگری اخلاق و برخورد خوب او با عموم مردم از جمله این که روزی در سال های آخر عمر که ایشان بستری بودند شخصی در خانه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را گشودند دیدند یکی از تجار خیّر و طراز اول یزد به نام حاج سيدابوالقاسم راجی است وی بعد از این که اجازه گرفت، وارد اتاق شد و پایین آقا در کنار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آقا فرمود سیّد بیا در کنار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آقا اظهار ادب و تواضع کرد و نیامد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حرفی نداری برای من این گونه نشستن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عنوان که من گوشم سنگین است او را دعوت کردند در کنارشان بنشیند سپس صحبت آن ها حدود دو ساعت طول کشید امّا آقا با این که مریض بود، به هیچ وجه اظهار دلتنگی نکرد و به همه پرسش های او پاسخ داد تا این که آن شخص از محضر آقا رفت</w:t>
      </w:r>
      <w:r>
        <w:rPr>
          <w:rFonts w:eastAsia="IRNazanin" w:cs="IRNazanin"/>
          <w:color w:val="111111"/>
          <w:sz w:val="28"/>
          <w:szCs w:val="28"/>
          <w:rtl w:val="true"/>
          <w:lang w:bidi="fa-IR"/>
        </w:rPr>
        <w:t>!</w:t>
      </w:r>
    </w:p>
    <w:p>
      <w:pPr>
        <w:pStyle w:val="Heading3"/>
        <w:numPr>
          <w:ilvl w:val="2"/>
          <w:numId w:val="1"/>
        </w:numPr>
        <w:rPr/>
      </w:pPr>
      <w:bookmarkStart w:id="575" w:name="__RefHeading___Toc9013199_1280447820"/>
      <w:bookmarkStart w:id="576" w:name="_Toc208"/>
      <w:bookmarkEnd w:id="575"/>
      <w:r>
        <w:rPr/>
        <w:t>19</w:t>
      </w:r>
      <w:r>
        <w:rPr>
          <w:rtl w:val="true"/>
        </w:rPr>
        <w:t xml:space="preserve">- </w:t>
      </w:r>
      <w:r>
        <w:rPr>
          <w:rtl w:val="true"/>
        </w:rPr>
        <w:t>آبروداری</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آبروداری </w:t>
      </w:r>
      <w:r>
        <w:rPr>
          <w:rStyle w:val="FootnoteAnchor"/>
          <w:rtl w:val="true"/>
        </w:rPr>
        <w:footnoteReference w:id="20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آیت الله آقا سیّد یحیی مجتهد در مشهد تحصیل می کردند وضع معیشت طلاب خیلی بد بوده و عموماً با قوتی اندک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فرموده بودند پدرم تنها می توانست به نسبت درآمد کم خود مبلغی ناچیز به عنوان خرجی برای من بفرستد و من به همین مقدار اکتفا می کردم و چون طلاب به حجره من زیاد رفت و آمد داشتند به یاد می آورم مدت شش ماه یک ظرف کوچک سرکه و ظرف دیگری از شیره خرما در طاقچه اتاق من بود و از آن استفاده نمی کردم تا طلاب گمان کنند من از لحاظ نان و نان خورش در مضیقه نیستم و این گونه در آن شرایط سخت تحصیل می کردم</w:t>
      </w:r>
      <w:r>
        <w:rPr>
          <w:rFonts w:eastAsia="IRNazanin" w:cs="IRNazanin"/>
          <w:color w:val="111111"/>
          <w:sz w:val="28"/>
          <w:szCs w:val="28"/>
          <w:rtl w:val="true"/>
          <w:lang w:bidi="fa-IR"/>
        </w:rPr>
        <w:t xml:space="preserve">. </w:t>
      </w:r>
      <w:bookmarkStart w:id="577" w:name="pg16495_191239"/>
    </w:p>
    <w:p>
      <w:pPr>
        <w:pStyle w:val="Heading3"/>
        <w:numPr>
          <w:ilvl w:val="2"/>
          <w:numId w:val="1"/>
        </w:numPr>
        <w:rPr/>
      </w:pPr>
      <w:bookmarkStart w:id="578" w:name="__RefHeading___Toc9013201_1280447820"/>
      <w:bookmarkStart w:id="579" w:name="_Toc209"/>
      <w:bookmarkEnd w:id="577"/>
      <w:bookmarkEnd w:id="578"/>
      <w:r>
        <w:rPr/>
        <w:t>20</w:t>
      </w:r>
      <w:r>
        <w:rPr>
          <w:rtl w:val="true"/>
        </w:rPr>
        <w:t xml:space="preserve">- </w:t>
      </w:r>
      <w:r>
        <w:rPr>
          <w:rtl w:val="true"/>
        </w:rPr>
        <w:t>التزام به ادای نافله شب</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التزام به ادای نافله شب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کوچک ترین پسر آیت الله آقا سیّد یحیی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میان برادرها از همه کوچک تر بودم تا آخرین روزهای عمر پدر در کنار ایشان بودم و حتی شب ها در اتاق ایشان و در کنار بستر وی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 آورم که در شب های بسیار سرد و یخبندان آن زمان که هیچ یک از وسایل گرم کننده امروزی نبود و معمولاً آب حوض ها هم یخ می بست پدرم اوایل شب کوزه ای را پر از آب می کرد و داخل اتاق در یک سینی مسی می گذاشت تا در هوای گرم بماند و یخ نزند و سپس نیمه های شب بیدار می شد و با آب آن کوزه وضو گرفت و برای نماز شب آماده می شد و برابر آن چه خودش نقل می کرد قیام در دل شب و اقامه نافله را از نجف شروع کرده بود و در همه عمر و در هیچ شرایطی نماز شبش ترک نمی شد من بارها شاهد به پا خاستن وی در آن سنین پیری بودم و می دیدم با آن وضعیت ضعف و نقاهت که داشت با چه حالی به نماز می ایستاد و چه گریه ها و ناله هایی با خدا داشت و پیش خدا عجز و لابه می نمود، اما نه با صدای بلند بلکه با زمزمه و بغضی فرو خورده، به گونه ای که در اتاق مجاور کسی متوجه قیام وی در شب نمی شد</w:t>
      </w:r>
      <w:r>
        <w:rPr>
          <w:rFonts w:eastAsia="IRNazanin" w:cs="IRNazanin"/>
          <w:color w:val="111111"/>
          <w:sz w:val="28"/>
          <w:szCs w:val="28"/>
          <w:rtl w:val="true"/>
          <w:lang w:bidi="fa-IR"/>
        </w:rPr>
        <w:t>!</w:t>
      </w:r>
    </w:p>
    <w:p>
      <w:pPr>
        <w:pStyle w:val="Heading3"/>
        <w:numPr>
          <w:ilvl w:val="2"/>
          <w:numId w:val="1"/>
        </w:numPr>
        <w:rPr/>
      </w:pPr>
      <w:bookmarkStart w:id="580" w:name="__RefHeading___Toc9013203_1280447820"/>
      <w:bookmarkStart w:id="581" w:name="_Toc210"/>
      <w:bookmarkEnd w:id="580"/>
      <w:r>
        <w:rPr/>
        <w:t>21</w:t>
      </w:r>
      <w:r>
        <w:rPr>
          <w:rtl w:val="true"/>
        </w:rPr>
        <w:t xml:space="preserve">- </w:t>
      </w:r>
      <w:r>
        <w:rPr>
          <w:rtl w:val="true"/>
        </w:rPr>
        <w:t>تصمیم به تهجّد</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به تهجّد </w:t>
      </w:r>
      <w:r>
        <w:rPr>
          <w:rStyle w:val="FootnoteAnchor"/>
          <w:rtl w:val="true"/>
        </w:rPr>
        <w:footnoteReference w:id="21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آقا سیّد یحیی مجتهد یزدی نقل شده است زمانی که در نجف تحصیل می کردم روزها را به بحث و درس می گذراندم و شب نیز تا آن جا که ممکن بود مطالعه می کردم و چندان در بند خواب و استراحت نبودم اما در بیشتر اوقات هنگام مطالعه یا بعد از آن که می خوابیدم صدایی از آن طرف اتاقم که مجاور بازار ،بود به گوشم رسید که این صدا موقع مطالعه موجب حواس پرتی می شد و وقت خواب هم آزاردهنده بود وقتی در این مورد تحقیق کردم معلوم </w:t>
      </w:r>
      <w:bookmarkStart w:id="582" w:name="pg16495_191240"/>
    </w:p>
    <w:p>
      <w:pPr>
        <w:pStyle w:val="BookText"/>
        <w:rPr/>
      </w:pPr>
      <w:bookmarkEnd w:id="582"/>
      <w:r>
        <w:rPr>
          <w:rFonts w:ascii="IRNazanin" w:hAnsi="IRNazanin" w:eastAsia="IRNazanin"/>
          <w:color w:val="111111"/>
          <w:sz w:val="28"/>
          <w:sz w:val="28"/>
          <w:szCs w:val="28"/>
          <w:rtl w:val="true"/>
          <w:lang w:bidi="fa-IR"/>
        </w:rPr>
        <w:t>شد پشت اتاق من در بازار مغازه ای است که با وسایل اولیه قدیمی، مردی برنج کوبی دارد و این صدا از آن مغازه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نزد او رفتم و پرسیدم چرا در شب و هنگامی که همۀ مردم در حال استراحت هستند کار می کند؟ از صحبت های او فهمیدم که عائله ای سنگین دارد و درآمد روزانه اش کفاف زندگی او نمی کند و مجبور است برای این که مزد اندکی دریافت کند شب ها نیز به کارش ادامه می دهد از این رو که خودم هم تنها قوت و روزی اندکی داشتم شرمم آمد از او بخواهم که کارش را تعطیل کند پس با خود فکر کردم بهتر است از این موقعیت پیش آمده حُسن استفاده کنم با خود گفتم هرچه هست تو ولو مختصر نانی داری، امّا این مرد مُعیل در این سن و سال چاره ای جز کار شبانه ندارد پس برای این که شکر نعمت خداوند را به جای ،آوری سزاوار است کمتر در فکر خواب و استراحت باشی از آن شب به بعد تصمیم گرفتم شب ها بیشتر مطالعه کنم و کم تر بخوابم به علاوه وقتی تلاش این مرد کاسب را برای گذران امر دنیا دیدم مصمّم شدم در وقت فضیلت نماز شب بیدار باشم تا به فیض آن لحظات نایل آیم و از برکات معنوی آن بهره مند گردم و از آن به بعد و تا پایان عمر خداوند به من این توفیق را مرحمت فرمود که در طول سال موفق به اقامه نافله شب باشم</w:t>
      </w:r>
      <w:r>
        <w:rPr>
          <w:rFonts w:eastAsia="IRNazanin" w:cs="IRNazanin"/>
          <w:color w:val="111111"/>
          <w:sz w:val="28"/>
          <w:szCs w:val="28"/>
          <w:rtl w:val="true"/>
          <w:lang w:bidi="fa-IR"/>
        </w:rPr>
        <w:t>!</w:t>
      </w:r>
    </w:p>
    <w:p>
      <w:pPr>
        <w:pStyle w:val="Heading3"/>
        <w:numPr>
          <w:ilvl w:val="2"/>
          <w:numId w:val="1"/>
        </w:numPr>
        <w:rPr/>
      </w:pPr>
      <w:bookmarkStart w:id="583" w:name="__RefHeading___Toc9013205_1280447820"/>
      <w:bookmarkStart w:id="584" w:name="_Toc211"/>
      <w:bookmarkEnd w:id="583"/>
      <w:r>
        <w:rPr/>
        <w:t>22</w:t>
      </w:r>
      <w:r>
        <w:rPr>
          <w:rtl w:val="true"/>
        </w:rPr>
        <w:t xml:space="preserve">- </w:t>
      </w:r>
      <w:r>
        <w:rPr>
          <w:rtl w:val="true"/>
        </w:rPr>
        <w:t>مهربانی و نرم خویی</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مهربانی و نرم خویی </w:t>
      </w:r>
      <w:r>
        <w:rPr>
          <w:rStyle w:val="FootnoteAnchor"/>
          <w:rtl w:val="true"/>
        </w:rPr>
        <w:footnoteReference w:id="21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آسیّد یحیی مجتهد موسوی، بسیار خلیق و خوش برخورد بودند و در احترام به دیگران و تحمل برخوردهای بعضی مردم، بی اندازه مراعات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اواخر عمر ایشان، هنگامی که عموماً بیمار و بستری بودند و حتی نمی توانستند تا دم در خانه هم بیایند، کسی در منزل ایشان را زد پسر ایشان در را به روی او باز کرد و این مرد که گویا درباره موضوعی پریشان و عصبانی بود بدون رعایت ادب و احترام نسبت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یحیی بگویید با او کاری دارم وقتی هم به او گفته شد آقا بستری هستند شما نزد ایشان بیایید قبول نکرد </w:t>
      </w:r>
      <w:bookmarkStart w:id="585" w:name="pg16495_191241"/>
    </w:p>
    <w:p>
      <w:pPr>
        <w:pStyle w:val="BookText"/>
        <w:rPr/>
      </w:pPr>
      <w:bookmarkEnd w:id="585"/>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نمی شوم بگویید او بیاید آقا که صدای آن شخص را شنیدند، با کمک پسر کوچکشان از بستر بیرون آمدند و در هوای سرد زمستان او را استقبال کردند و از او خواستند که وارد شود اما آن شخص در نهایت بی توجهی به کسالت و کبر سن ایشان، شروع به شکوه و شکایت درباره موضوعی کرد و با صدای بلند و با گستاخی قریب یک ساعت آقا را در راهرو سرد منزل سرپا نگه داشت ولی آن بزرگوار به حرف های او گوش دادند و با اخلاق خوش و ملایمت او را آرام کردند در این میان، فرزند آقا که از سرما به تنگ آمده بود در صدد اعتراض برآمد، اما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حرفش را بزند اشکالی ندارد و این قدر تحمل کردند تا آن مرد خودش صحبتش را تمام کرد و با خشنودی رفت اما آقا هیچ ابراز ملال و ناراحتی نکردند</w:t>
      </w:r>
      <w:r>
        <w:rPr>
          <w:rFonts w:eastAsia="IRNazanin" w:cs="IRNazanin"/>
          <w:color w:val="111111"/>
          <w:sz w:val="28"/>
          <w:szCs w:val="28"/>
          <w:rtl w:val="true"/>
          <w:lang w:bidi="fa-IR"/>
        </w:rPr>
        <w:t>.</w:t>
      </w:r>
    </w:p>
    <w:p>
      <w:pPr>
        <w:pStyle w:val="Heading3"/>
        <w:numPr>
          <w:ilvl w:val="2"/>
          <w:numId w:val="1"/>
        </w:numPr>
        <w:rPr/>
      </w:pPr>
      <w:bookmarkStart w:id="586" w:name="__RefHeading___Toc9013207_1280447820"/>
      <w:bookmarkStart w:id="587" w:name="_Toc212"/>
      <w:bookmarkEnd w:id="586"/>
      <w:r>
        <w:rPr/>
        <w:t>23</w:t>
      </w:r>
      <w:r>
        <w:rPr>
          <w:rtl w:val="true"/>
        </w:rPr>
        <w:t xml:space="preserve">- </w:t>
      </w:r>
      <w:r>
        <w:rPr>
          <w:rtl w:val="true"/>
        </w:rPr>
        <w:t>موجودی خانه عالم اوّل شهر</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موجودی خانه عالم اوّل شهر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چند روز بعد از فوت آسیّد یحیی مجتهد یزدی، ورثه ایشان صندوقچه ای را که مربوط به امور شخصی ایشان بود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کسی که سالیانی به عنوان اعلم علمای شهر در دارالعباده یزد زندگی کرده و صدها هزار تومان وجوهات شرعی را اخذ و توزیع نموده بود نه تنها در منزل مسکونی اش چیزی برای خودش نگه نداشته بلکه موجودی این صندوقچه، تنها یک کله قند می باشد که مصرف روزانه خانه اش بوده و اندکی چای و یک تومان وجه نقد که صرف مخارج جاری منزل ایشان می شده است</w:t>
      </w:r>
      <w:r>
        <w:rPr>
          <w:rFonts w:eastAsia="IRNazanin" w:cs="IRNazanin"/>
          <w:color w:val="111111"/>
          <w:sz w:val="28"/>
          <w:szCs w:val="28"/>
          <w:rtl w:val="true"/>
          <w:lang w:bidi="fa-IR"/>
        </w:rPr>
        <w:t>.</w:t>
      </w:r>
    </w:p>
    <w:p>
      <w:pPr>
        <w:pStyle w:val="Heading3"/>
        <w:numPr>
          <w:ilvl w:val="2"/>
          <w:numId w:val="1"/>
        </w:numPr>
        <w:rPr/>
      </w:pPr>
      <w:bookmarkStart w:id="588" w:name="__RefHeading___Toc9013209_1280447820"/>
      <w:bookmarkStart w:id="589" w:name="_Toc213"/>
      <w:bookmarkEnd w:id="588"/>
      <w:r>
        <w:rPr/>
        <w:t>24</w:t>
      </w:r>
      <w:r>
        <w:rPr>
          <w:rtl w:val="true"/>
        </w:rPr>
        <w:t xml:space="preserve">- </w:t>
      </w:r>
      <w:r>
        <w:rPr>
          <w:rtl w:val="true"/>
        </w:rPr>
        <w:t>پرهیز از ادعای اجتهاد</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ادعای اجتهاد </w:t>
      </w:r>
      <w:r>
        <w:rPr>
          <w:rStyle w:val="FootnoteAnchor"/>
          <w:rtl w:val="true"/>
        </w:rPr>
        <w:footnoteReference w:id="21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مرحوم آیت الله آقای حاج شیخ عبدالرسول گمتیان که از علمای پرهیزکار و با اخلاص یزدی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مشهد در </w:t>
      </w:r>
      <w:bookmarkStart w:id="590" w:name="pg16495_191242"/>
    </w:p>
    <w:p>
      <w:pPr>
        <w:pStyle w:val="BookText"/>
        <w:rPr/>
      </w:pPr>
      <w:bookmarkEnd w:id="590"/>
      <w:r>
        <w:rPr>
          <w:rFonts w:ascii="IRNazanin" w:hAnsi="IRNazanin" w:eastAsia="IRNazanin"/>
          <w:color w:val="111111"/>
          <w:sz w:val="28"/>
          <w:sz w:val="28"/>
          <w:szCs w:val="28"/>
          <w:rtl w:val="true"/>
          <w:lang w:bidi="fa-IR"/>
        </w:rPr>
        <w:t>تربت حیدریه درگذشت و در همان جا مدفون شد برای وی در یزد مجلسی برگزار شد که عموم مردم و علمای شهر در آن شرکت داشتند و این در حالی بود که کمتر کسی به مقام علمی وی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 سیّد یحیی مجتهد که در آن زمان اعلم علمای شهر بودند برای این که بیش از این، آن عالم متواضع در گمنامی نماند در بین جمع بزرگان آن مجلس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عبدالرسول گمتیان، مجتهد مسلّم بود، لیکن در همه عمر از افشای آن پرهیز کرد</w:t>
      </w:r>
      <w:r>
        <w:rPr>
          <w:rFonts w:eastAsia="IRNazanin" w:cs="IRNazanin"/>
          <w:color w:val="111111"/>
          <w:sz w:val="28"/>
          <w:szCs w:val="28"/>
          <w:rtl w:val="true"/>
          <w:lang w:bidi="fa-IR"/>
        </w:rPr>
        <w:t>!</w:t>
      </w:r>
    </w:p>
    <w:p>
      <w:pPr>
        <w:pStyle w:val="Heading3"/>
        <w:numPr>
          <w:ilvl w:val="2"/>
          <w:numId w:val="1"/>
        </w:numPr>
        <w:rPr/>
      </w:pPr>
      <w:bookmarkStart w:id="591" w:name="__RefHeading___Toc9013211_1280447820"/>
      <w:bookmarkStart w:id="592" w:name="_Toc214"/>
      <w:bookmarkEnd w:id="591"/>
      <w:r>
        <w:rPr/>
        <w:t>25</w:t>
      </w:r>
      <w:r>
        <w:rPr>
          <w:rtl w:val="true"/>
        </w:rPr>
        <w:t xml:space="preserve">- </w:t>
      </w:r>
      <w:r>
        <w:rPr>
          <w:rtl w:val="true"/>
        </w:rPr>
        <w:t>تحصیل و تنگدستی</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و تنگدستی </w:t>
      </w:r>
      <w:r>
        <w:rPr>
          <w:rStyle w:val="FootnoteAnchor"/>
          <w:rtl w:val="true"/>
        </w:rPr>
        <w:footnoteReference w:id="21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آقا سیّد یحیی مجتهد یزدی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اقامت در مشهد و تحصیل بعضی مقدمات و ریاضی و نجوم به یزد مراجعت کردم و این در حالی بود که شوق ادامه تحصیل در نجف را داشتم و می خواستم در آن حوزۀ بزرگ آن حوزۀ بزرگ به تحصیل فقه و اصول روی بیاورم و تا مدارج عالی علمی ادامه بدهم اما وقتی موضوع را با پدرم در میان گذاشتم ایشان اظهار داشت من عائله ای سنگین دارم و توانایی کار را هم مثل گذشته ندارم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موافقت کنید و جهی را در طول سال برایم بفرستید که تنها کفاف نان خالی کند من به همین امر قناعت می کنم و با نان بدون نان خورش می سازم و به تحصیلم ادامه می دهم آن مرحوم که این شور و شوق را در من دید در دورۀ اقامت در مشهد حکایت هایی شنیده و نیز در مورد استعداد و پشتکارم مواردی به خاطرش آمد، با همۀ دشواری ای که قبول این امر برایش داشت، پیشنهاد مرا پذیرفت و موافقت کرد تا راهی نجف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برابر قولی که داده بود در طول سال چیزی معادل دو تا سه تومان وجه رایج آن زمان برای من می فرستاد که درست برابر پول نان خالی بود و من هم برابر قولم به آن اکتفا می کردم و شبانه روز درس می خواندم؛ به طوری که بعد از چندی به همین علت بیمار شدم</w:t>
      </w:r>
      <w:r>
        <w:rPr>
          <w:rFonts w:eastAsia="IRNazanin" w:cs="IRNazanin"/>
          <w:color w:val="111111"/>
          <w:sz w:val="28"/>
          <w:szCs w:val="28"/>
          <w:rtl w:val="true"/>
          <w:lang w:bidi="fa-IR"/>
        </w:rPr>
        <w:t xml:space="preserve">. </w:t>
      </w:r>
      <w:bookmarkStart w:id="593" w:name="pg16495_191243"/>
    </w:p>
    <w:p>
      <w:pPr>
        <w:pStyle w:val="Heading3"/>
        <w:numPr>
          <w:ilvl w:val="2"/>
          <w:numId w:val="1"/>
        </w:numPr>
        <w:rPr/>
      </w:pPr>
      <w:bookmarkStart w:id="594" w:name="__RefHeading___Toc9013213_1280447820"/>
      <w:bookmarkStart w:id="595" w:name="_Toc215"/>
      <w:bookmarkEnd w:id="593"/>
      <w:bookmarkEnd w:id="594"/>
      <w:r>
        <w:rPr/>
        <w:t>26</w:t>
      </w:r>
      <w:r>
        <w:rPr>
          <w:rtl w:val="true"/>
        </w:rPr>
        <w:t xml:space="preserve">- </w:t>
      </w:r>
      <w:r>
        <w:rPr>
          <w:rtl w:val="true"/>
        </w:rPr>
        <w:t>مسکنی امر گذر</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مسکنی امر گذر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بعد از این که آیت الله آقاسیّد یحیی مجتهد در یزد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مسجد محلّه شیخ داد که محلهٔ زادگاهشان بود، اقامه جماعت داشتند، اما پس از چندی اهالی اطراف مسجد شاه عبد القیوم از ایشان خواستند با توجه به این که شوهر همشیره ایشان، آقای شیخ جواد آیت اللّهی در شیخداد هستند، ایشان امامت مسجد شاه عبد القیوم را که از مساجد قدیمی بود بپذیرند اما چون قبول این امر برایشان دشوار بود از پذیرفتن آن ابا داشتند اما زمانی که مردم با اصرار از ایشان درخواست نمودند، پذیرفتند لیکن رفت و آمد چند مرتبه در شبانه روز واقعاً موجب خستگی ایشان می شد بدین لحاظ یکی از اهالی تقاضا کرد خانه روبه روی مسجد را که از پدر به او به ارث رسیده و خالی، اما نیمه مخروبه بوده، از او به عنوان هبه شرعی بپذیرند و پس از مرمت در آن ساکن شوند لیکن آقا سیّد یحیی در نهایت فرمودند من این خانه نیمه مخروبه را حاضرم بخرم به شرط این که قبول کنید به تدریج و در هر ماه چند ریال بابت آن به شما بپردازم مالک که آرزو داشت به هر نحو آقا صلاح می دانند معامله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اما آن خانه به قدری خراب شده بود که به علت عدم حصار درست و حسابی، محل عبور مردم شده و تقریباً راه میانی بین دو طرف محل شده بود، اما آقا پس از این که آن خانه اندکی مرمت و قابل سکونت شد، در آن ساکن شدند و تا سال ها ماهی چند ریال وجه خانه را می پرداختند و تا پایان عمر هم در همین خانه بودند و هرگز از تنگی جا و نبود امکانات، چه در سرما و چه در گرما هیچ گاه گله ای نداشتند</w:t>
      </w:r>
      <w:r>
        <w:rPr>
          <w:rFonts w:eastAsia="IRNazanin" w:cs="IRNazanin"/>
          <w:color w:val="111111"/>
          <w:sz w:val="28"/>
          <w:szCs w:val="28"/>
          <w:rtl w:val="true"/>
          <w:lang w:bidi="fa-IR"/>
        </w:rPr>
        <w:t>.</w:t>
      </w:r>
    </w:p>
    <w:p>
      <w:pPr>
        <w:pStyle w:val="Heading3"/>
        <w:numPr>
          <w:ilvl w:val="2"/>
          <w:numId w:val="1"/>
        </w:numPr>
        <w:rPr/>
      </w:pPr>
      <w:bookmarkStart w:id="596" w:name="__RefHeading___Toc9013215_1280447820"/>
      <w:bookmarkStart w:id="597" w:name="_Toc216"/>
      <w:bookmarkEnd w:id="596"/>
      <w:r>
        <w:rPr/>
        <w:t>27</w:t>
      </w:r>
      <w:r>
        <w:rPr>
          <w:rtl w:val="true"/>
        </w:rPr>
        <w:t xml:space="preserve">- </w:t>
      </w:r>
      <w:r>
        <w:rPr>
          <w:rtl w:val="true"/>
        </w:rPr>
        <w:t>بی اعتنایی به عالم متّقی</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اعتنایی به عالم متّقی </w:t>
      </w:r>
      <w:r>
        <w:rPr>
          <w:rStyle w:val="FootnoteAnchor"/>
          <w:rtl w:val="true"/>
        </w:rPr>
        <w:footnoteReference w:id="21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آشیخ جلال آیت اللّهی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زعامت </w:t>
      </w:r>
      <w:bookmarkStart w:id="598" w:name="pg16495_191244"/>
    </w:p>
    <w:p>
      <w:pPr>
        <w:pStyle w:val="BookText"/>
        <w:rPr/>
      </w:pPr>
      <w:bookmarkEnd w:id="598"/>
      <w:r>
        <w:rPr>
          <w:rFonts w:ascii="IRNazanin" w:hAnsi="IRNazanin" w:eastAsia="IRNazanin"/>
          <w:color w:val="111111"/>
          <w:sz w:val="28"/>
          <w:sz w:val="28"/>
          <w:szCs w:val="28"/>
          <w:rtl w:val="true"/>
          <w:lang w:bidi="fa-IR"/>
        </w:rPr>
        <w:t>آیت الله آسیّد یحیی مجتهد مردم بعضی محلات شهر نسبت به وضعیت معیشت روحانی محل با توجه بودند بعضی هم در این خصوص اعتنایی نداشتند یک بار یکی از علمای سرشناس شهر که هم مجتهد مسلّم بود و هم امام جماعت و مدرس مدرسۀ علوم دینی، شخصی را به محضر آقای آسیّد یحیی آورد و از ایشان خواست تا برای فروش منزل مسکونیاش به آن شخص سندی رسمی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که به دقایق امور توجه ویژه داشتند از وی پرسیدند چرا می خواهید منزلتان را بفروشید؟ کسی که در این شهر زندگی می کند،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شهر مقروض شده ام و توانایی پرداخت دین را هم ندارم بنابراین، چاره ای جز فروش خانه نیست ایشان با شنیدن این حرف آن از یک فرد ملای مجتهد خیلی متأثر شدند ضمن این که نه خودشان استطاعت کمک به او را داشتند، نه وجهی در اختیار داشتند که او را از فروش خانه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گفتند فعلاً دربارۀ فروش خانه اقدامی نکنید تا ببینم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چندین نفر درباره وضع معیشت و بدهی آن عالم سفارش کردند اما آن ها طوری بی اعتنایی کردند که درست سال بعد همان آقا آمد و در نهایت تنگدستی و اضطرار خانه اش را فروخت و از یزد به مشهد رفت و در آن جا هم کسی به او آن چنان که باید توجه نکرد و در راه بازگشت به یزد بین راه از دنیا رفت</w:t>
      </w:r>
      <w:r>
        <w:rPr>
          <w:rFonts w:eastAsia="IRNazanin" w:cs="IRNazanin"/>
          <w:color w:val="111111"/>
          <w:sz w:val="28"/>
          <w:szCs w:val="28"/>
          <w:rtl w:val="true"/>
          <w:lang w:bidi="fa-IR"/>
        </w:rPr>
        <w:t>!</w:t>
      </w:r>
    </w:p>
    <w:p>
      <w:pPr>
        <w:pStyle w:val="Heading3"/>
        <w:numPr>
          <w:ilvl w:val="2"/>
          <w:numId w:val="1"/>
        </w:numPr>
        <w:rPr/>
      </w:pPr>
      <w:bookmarkStart w:id="599" w:name="__RefHeading___Toc9013217_1280447820"/>
      <w:bookmarkStart w:id="600" w:name="_Toc217"/>
      <w:bookmarkEnd w:id="599"/>
      <w:r>
        <w:rPr/>
        <w:t>28</w:t>
      </w:r>
      <w:r>
        <w:rPr>
          <w:rtl w:val="true"/>
        </w:rPr>
        <w:t xml:space="preserve">- </w:t>
      </w:r>
      <w:r>
        <w:rPr>
          <w:rtl w:val="true"/>
        </w:rPr>
        <w:t>حمایت از زرتشتیان</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زرتشتیان </w:t>
      </w:r>
      <w:r>
        <w:rPr>
          <w:rStyle w:val="FootnoteAnchor"/>
          <w:rtl w:val="true"/>
        </w:rPr>
        <w:footnoteReference w:id="21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آیت الله آسیّد یحیی مجتهد یزدی اعلم علمای شهر یزد و مرجع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روزی بر اثر اختلافی که بین بعضی مسلمانان و زرتشتیان در گرفته بود عده ای از بازاریان مسلمان و بعضی از مردم دیگر تصمیم گرفتند، به محلّه زرتشتیان حمله کرده آن ها را مورد ضرب و شتم قرار دهند، اما بعضی از متدینین اظهار داشتند سزاوار است قبل از هر حرکتی جریان را به اطلاع آقاسیّد یحیی برسانیم، سپس اقدام کنیم ،بنابراین مردم در خانه ایشان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w:t>
      </w:r>
    </w:p>
    <w:p>
      <w:pPr>
        <w:pStyle w:val="BookText"/>
        <w:rPr/>
      </w:pPr>
      <w:r>
        <w:rPr>
          <w:rFonts w:ascii="IRNazanin" w:hAnsi="IRNazanin" w:eastAsia="IRNazanin"/>
          <w:color w:val="111111"/>
          <w:sz w:val="28"/>
          <w:sz w:val="28"/>
          <w:szCs w:val="28"/>
          <w:rtl w:val="true"/>
          <w:lang w:bidi="fa-IR"/>
        </w:rPr>
        <w:t>توجه به تنگی جا و حیاط بسیار کوچکی که منزلشان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کسانی که خبره و مطلع هستند وارد شوند تا من با آن ها صحبت کنم و موضوع را بررسی کنم بعد از توضیحات نمایندگان 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در ذمه اسلام هستند و تمرد و سرکشی هم نداشته اند من اجازه نمی دهم به خانه و کاشانه آن ها حمله شود اما مردم خشمگین به حرف ایشان تمکین ننموده، با این نیّت که به محله زرتشتیان حمله کنند، از آن جا رفتند، لیکن چند نفر از مطلعین خود را به منزل آقا سیّد یحیی رسانده ایشان را از واقعه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برای خاموش کردن غائله، آن ها را نصیحت کرده بودند در فکر چاره بودند که یکی از افراد سرشناس و آشنا به امور به ایشان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اذن و اختیار بدهید من به دنبال آن ها می روم بلکه موفق شوم کار را به صورتی خداپسندانه خاتمه دهم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که منتظر چنین پیشنهادی بودند، فرمودند من به تو اختیار تام می دهم تا به هر طریق که می توانی آتش خشم جمعیت را فرو نشانی؛ زیرا اگر این عده به محله زرتشتیان برسند بیم آن است که حرکاتی ناشایست و برخلاف شرع و مروت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مزبور به دنبال مردم به راه می افتد و در محلی آن ها را متوقف می کند و به جای این که رو در روی آنان قرار گیرد با مرد آنان قرار گیرد با مردم همصدا شده و حرکت آن ها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جمعیت به راه خود با عزم جزم ادامه می دهد اما وی در محلی دیگر آن ها نگهداشته ضمن همراهی با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باید امر خدا را اطاعت کنیم اما واقعاً ما جمعیت قدرت تشخیص امر خدا را در این زمینه داریم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بعضی از این عده که، هم عقل و معرفتی داشتند و هم گوش شنوا می پرسد شما که در بین این جمعیت هستید، مطمئن هستید که امر خدا را درست تشخیص داده اید یا نه؟ به این ترتیب تردیدهایی در ذهن مردم ایجاد می کند اما جمعیت با حرکت خود به طرف میدان امیرچقماق می دهند تا به طرف محله زرتشتیان بروند او بار دیگر مردم را در این میدان جمع می کند و ضمن این که مردم ساعت ها معطل مانده و در هوای گرم تابستان </w:t>
      </w:r>
      <w:bookmarkStart w:id="601" w:name="pg16495_191246"/>
    </w:p>
    <w:p>
      <w:pPr>
        <w:pStyle w:val="BookText"/>
        <w:rPr/>
      </w:pPr>
      <w:bookmarkEnd w:id="601"/>
      <w:r>
        <w:rPr>
          <w:rFonts w:ascii="IRNazanin" w:hAnsi="IRNazanin" w:eastAsia="IRNazanin"/>
          <w:color w:val="111111"/>
          <w:sz w:val="28"/>
          <w:sz w:val="28"/>
          <w:szCs w:val="28"/>
          <w:rtl w:val="true"/>
          <w:lang w:bidi="fa-IR"/>
        </w:rPr>
        <w:t>گرسنه و تشنه شده تشنه شده بودند، از جمعیت سؤال می کند آیا ما در این شهر، کسی که امر خدا را درست تشخیص دهد داریم؟ آیا اعلم علمای شهر شما را از این کار منع نکرد؟ سپس پیشنهاد می کند برای این که مطمئن شویم خطایی مرتکب نمی شویم امروز را از رفتن صرف نظر کنیم و فردا بار دیگر به محضر آقا سیّد یحیی برویم و از وی دستور بگیریم پس جمعیت خسته و درمانده با این پیشنهاد متفرق شده و غائله برای همیشه ختم می شود</w:t>
      </w:r>
      <w:r>
        <w:rPr>
          <w:rFonts w:eastAsia="IRNazanin" w:cs="IRNazanin"/>
          <w:color w:val="111111"/>
          <w:sz w:val="28"/>
          <w:szCs w:val="28"/>
          <w:rtl w:val="true"/>
          <w:lang w:bidi="fa-IR"/>
        </w:rPr>
        <w:t>.</w:t>
      </w:r>
    </w:p>
    <w:p>
      <w:pPr>
        <w:pStyle w:val="Heading3"/>
        <w:numPr>
          <w:ilvl w:val="2"/>
          <w:numId w:val="1"/>
        </w:numPr>
        <w:rPr/>
      </w:pPr>
      <w:bookmarkStart w:id="602" w:name="__RefHeading___Toc9013219_1280447820"/>
      <w:bookmarkStart w:id="603" w:name="_Toc218"/>
      <w:bookmarkEnd w:id="602"/>
      <w:r>
        <w:rPr/>
        <w:t>29</w:t>
      </w:r>
      <w:r>
        <w:rPr>
          <w:rtl w:val="true"/>
        </w:rPr>
        <w:t xml:space="preserve">- </w:t>
      </w:r>
      <w:r>
        <w:rPr>
          <w:rtl w:val="true"/>
        </w:rPr>
        <w:t>نجات نوجوان از وسواس</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نوجوان از وسواس </w:t>
      </w:r>
      <w:r>
        <w:rPr>
          <w:rStyle w:val="FootnoteAnchor"/>
          <w:rtl w:val="true"/>
        </w:rPr>
        <w:footnoteReference w:id="21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محمد حسین 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بازرگانان خیّر و خوشنام بازار یزد بود و انسانی متشرع و متدین به حساب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متوجه شد فرزند نوجوانش حسن، که بعدها دکتر متخصص شد و تا مقام وزارت رسید، دچار وسواس شده؛ به گونه ای که هنگام ادای تکبیرة الاحرام هر نماز، يا آن را بارها تکرار می کند و یا کلمه الله را که ادا می کند در همان جا می ماند و چه بسا گاهی آفتاب نزدیک طلوع یا غروب است و او همچنان در ادای تكبيرة الاحرام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مرحوم مرشد پسرش را برای این که از این مشکل نجات پیدا کند نزد مرحوم آقا سیّد یحیی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اول شهر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و جریان را برای آقا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آقاسیّد یحیی وقتی حرفه ای مرشد را شنیدند به او گفتند اگر این طور است که اصلاً نماز او تكبيرة الاحرام لازم ندارد و او هر طور می تواند بخواند حسن که نوجوانی فهمیده بود در فکر فرو رفت و با خود گفت پس هر طور بگویم نمازم درست است؟ و از آن به بعد از این حالت نجات یافت و تكبيرة الاحرام را بدون وسواس و به درستی ادا می کرد</w:t>
      </w:r>
      <w:r>
        <w:rPr>
          <w:rFonts w:eastAsia="IRNazanin" w:cs="IRNazanin"/>
          <w:color w:val="111111"/>
          <w:sz w:val="28"/>
          <w:szCs w:val="28"/>
          <w:rtl w:val="true"/>
          <w:lang w:bidi="fa-IR"/>
        </w:rPr>
        <w:t xml:space="preserve">. </w:t>
      </w:r>
      <w:bookmarkStart w:id="604" w:name="pg16495_191247"/>
    </w:p>
    <w:p>
      <w:pPr>
        <w:pStyle w:val="Heading3"/>
        <w:numPr>
          <w:ilvl w:val="2"/>
          <w:numId w:val="1"/>
        </w:numPr>
        <w:rPr/>
      </w:pPr>
      <w:bookmarkStart w:id="605" w:name="__RefHeading___Toc9013221_1280447820"/>
      <w:bookmarkStart w:id="606" w:name="_Toc219"/>
      <w:bookmarkEnd w:id="604"/>
      <w:bookmarkEnd w:id="605"/>
      <w:r>
        <w:rPr/>
        <w:t>30</w:t>
      </w:r>
      <w:r>
        <w:rPr>
          <w:rtl w:val="true"/>
        </w:rPr>
        <w:t xml:space="preserve">- </w:t>
      </w:r>
      <w:r>
        <w:rPr>
          <w:rtl w:val="true"/>
        </w:rPr>
        <w:t>ارتحال آقا</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ارتحال آقا </w:t>
      </w:r>
      <w:r>
        <w:rPr>
          <w:rStyle w:val="FootnoteAnchor"/>
          <w:rtl w:val="true"/>
        </w:rPr>
        <w:footnoteReference w:id="21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شامگاهی که آیت الله آقا سیّد یحیی مجتهد در گذشتند، مردم یزد جنازه وی را برای تجهیز و تدفین به محل قبرستان جوی هر هر بردند و عده ای شب را در کنار پیکر پاک ایشان به سر بردند روز بعد هم علما و مردم در محل جمع شدند و قرار بود وی را در محلی مناسب در همان قبرستان جوی هر هر به خاک بسپارند اما بین علما و مردم بر سر محل دفن گفتگو بود که ناگهان عده ای از سادات متولی آستانه امام زاده جعفر علیه السلام با هیئتی مصمّم و با عزم جزم وارد شدند و در میان حیرت ، مردم جنازه را از زمین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عزادار از آن ها سؤال کردند جنازه را به کجا می برید؟ آن ها اظهار داشتند امام زاده جعفر علیه السلام، یک امام زاده است و آقا سیّد یحیی هم امام زاده ای دیگر و باید در بقعهٔ امام زاده جعفر علیه السلام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 به احترام سادات امام زاده،ای با آن ها همراهی نمودند و پس از اقامه نماز در مصلی آقا را در محلّ بالاسر امام زاده جعفر علیه السلام به خاک سپردند</w:t>
      </w:r>
      <w:r>
        <w:rPr>
          <w:rFonts w:eastAsia="IRNazanin" w:cs="IRNazanin"/>
          <w:color w:val="111111"/>
          <w:sz w:val="28"/>
          <w:szCs w:val="28"/>
          <w:rtl w:val="true"/>
          <w:lang w:bidi="fa-IR"/>
        </w:rPr>
        <w:t xml:space="preserve">! </w:t>
      </w:r>
      <w:bookmarkStart w:id="607" w:name="pg16495_191248"/>
    </w:p>
    <w:p>
      <w:pPr>
        <w:pStyle w:val="Heading2"/>
        <w:numPr>
          <w:ilvl w:val="1"/>
          <w:numId w:val="1"/>
        </w:numPr>
        <w:rPr/>
      </w:pPr>
      <w:bookmarkStart w:id="608" w:name="__RefHeading___Toc9013223_1280447820"/>
      <w:bookmarkStart w:id="609" w:name="_Toc220"/>
      <w:bookmarkEnd w:id="607"/>
      <w:bookmarkEnd w:id="608"/>
      <w:r>
        <w:rPr>
          <w:rtl w:val="true"/>
        </w:rPr>
        <w:t>آرامگاه آیت الله</w:t>
      </w:r>
      <w:bookmarkEnd w:id="609"/>
    </w:p>
    <w:p>
      <w:pPr>
        <w:pStyle w:val="BookText"/>
        <w:rPr/>
      </w:pPr>
      <w:r>
        <w:rPr>
          <w:rFonts w:ascii="Amiri" w:hAnsi="Amiri" w:eastAsia="Amiri" w:cs="Amiri"/>
          <w:color w:val="111111"/>
          <w:sz w:val="28"/>
          <w:sz w:val="28"/>
          <w:szCs w:val="28"/>
          <w:rtl w:val="true"/>
          <w:lang w:bidi="ar-SA"/>
        </w:rPr>
        <w:t xml:space="preserve">فُجع الاسلامُ مِن زرء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لزرء و مصابٍ حدّ اركانَ الْحَطيم</w:t>
      </w:r>
    </w:p>
    <w:p>
      <w:pPr>
        <w:pStyle w:val="BookText"/>
        <w:rPr/>
      </w:pPr>
      <w:r>
        <w:rPr>
          <w:rFonts w:ascii="Amiri" w:hAnsi="Amiri" w:eastAsia="Amiri" w:cs="Amiri"/>
          <w:color w:val="111111"/>
          <w:sz w:val="28"/>
          <w:sz w:val="28"/>
          <w:szCs w:val="28"/>
          <w:rtl w:val="true"/>
          <w:lang w:bidi="ar-SA"/>
        </w:rPr>
        <w:t xml:space="preserve">ثُلِمَ الإسلام من مَوت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أهلَ العلم بالعقل الجسيم</w:t>
      </w:r>
    </w:p>
    <w:p>
      <w:pPr>
        <w:pStyle w:val="BookText"/>
        <w:rPr/>
      </w:pPr>
      <w:r>
        <w:rPr>
          <w:rFonts w:ascii="Amiri" w:hAnsi="Amiri" w:eastAsia="Amiri" w:cs="Amiri"/>
          <w:color w:val="111111"/>
          <w:sz w:val="28"/>
          <w:sz w:val="28"/>
          <w:szCs w:val="28"/>
          <w:rtl w:val="true"/>
          <w:lang w:bidi="ar-SA"/>
        </w:rPr>
        <w:t xml:space="preserve">سيُد يَحيى بِهِ عِلْمٍ 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مسيحٌ قد أتى يُحيي الرَّميم</w:t>
      </w:r>
    </w:p>
    <w:p>
      <w:pPr>
        <w:pStyle w:val="BookText"/>
        <w:rPr/>
      </w:pPr>
      <w:r>
        <w:rPr>
          <w:rFonts w:ascii="Amiri" w:hAnsi="Amiri" w:eastAsia="Amiri" w:cs="Amiri"/>
          <w:color w:val="111111"/>
          <w:sz w:val="28"/>
          <w:sz w:val="28"/>
          <w:szCs w:val="28"/>
          <w:rtl w:val="true"/>
          <w:lang w:bidi="ar-SA"/>
        </w:rPr>
        <w:t xml:space="preserve">ناح فيه النّوح ممّا قد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خُلِدَ فى دارِ النّعیم</w:t>
      </w:r>
    </w:p>
    <w:p>
      <w:pPr>
        <w:pStyle w:val="BookText"/>
        <w:rPr/>
      </w:pPr>
      <w:r>
        <w:rPr>
          <w:rFonts w:ascii="Amiri" w:hAnsi="Amiri" w:eastAsia="Amiri" w:cs="Amiri"/>
          <w:color w:val="111111"/>
          <w:sz w:val="28"/>
          <w:sz w:val="28"/>
          <w:szCs w:val="28"/>
          <w:rtl w:val="true"/>
          <w:lang w:bidi="ar-SA"/>
        </w:rPr>
        <w:t xml:space="preserve">و کلیمٌ فاقَ فى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 عندَ جَدّه مُوسى كَظیم</w:t>
      </w:r>
    </w:p>
    <w:p>
      <w:pPr>
        <w:pStyle w:val="BookText"/>
        <w:rPr/>
      </w:pPr>
      <w:r>
        <w:rPr>
          <w:rFonts w:ascii="Amiri" w:hAnsi="Amiri" w:eastAsia="Amiri" w:cs="Amiri"/>
          <w:color w:val="111111"/>
          <w:sz w:val="28"/>
          <w:sz w:val="28"/>
          <w:szCs w:val="28"/>
          <w:rtl w:val="true"/>
          <w:lang w:bidi="ar-SA"/>
        </w:rPr>
        <w:t xml:space="preserve">طابَ ارضٌ ضَمَّنت جُثّةً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الارض و الغَيثُ العميم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 التّاريخَ حَىٌّ لايموت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من يحيى بِهِ الشّرعَ القَويم</w:t>
      </w:r>
      <w:r>
        <w:rPr>
          <w:rFonts w:eastAsia="Amiri" w:cs="Amiri" w:ascii="Amiri" w:hAnsi="Amiri"/>
          <w:color w:val="111111"/>
          <w:sz w:val="28"/>
          <w:szCs w:val="28"/>
          <w:rtl w:val="true"/>
          <w:lang w:bidi="ar-SA"/>
        </w:rPr>
        <w:t xml:space="preserve">» </w:t>
      </w:r>
      <w:r>
        <w:rPr>
          <w:rStyle w:val="FootnoteAnchor"/>
        </w:rPr>
        <w:footnoteReference w:id="220"/>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610" w:name="pg16495_191249"/>
    </w:p>
    <w:p>
      <w:pPr>
        <w:pStyle w:val="BookText"/>
        <w:rPr/>
      </w:pPr>
      <w:bookmarkEnd w:id="610"/>
      <w:r>
        <w:rPr>
          <w:rFonts w:ascii="IRNazanin" w:hAnsi="IRNazanin" w:eastAsia="IRNazanin"/>
          <w:color w:val="111111"/>
          <w:sz w:val="28"/>
          <w:sz w:val="28"/>
          <w:szCs w:val="28"/>
          <w:rtl w:val="true"/>
          <w:lang w:bidi="fa-IR"/>
        </w:rPr>
        <w:t>عالم پرهیزکار</w:t>
      </w:r>
    </w:p>
    <w:p>
      <w:pPr>
        <w:pStyle w:val="Heading2"/>
        <w:numPr>
          <w:ilvl w:val="1"/>
          <w:numId w:val="1"/>
        </w:numPr>
        <w:rPr/>
      </w:pPr>
      <w:bookmarkStart w:id="611" w:name="__RefHeading___Toc9013225_1280447820"/>
      <w:bookmarkStart w:id="612" w:name="_Toc221"/>
      <w:bookmarkEnd w:id="611"/>
      <w:r>
        <w:rPr>
          <w:rtl w:val="true"/>
        </w:rPr>
        <w:t>آیت الله ملّا محمد ابراهیم لاری، حاجی آخوند طزرجانی قدّس سرّه</w:t>
      </w:r>
      <w:bookmarkEnd w:id="612"/>
    </w:p>
    <w:p>
      <w:pPr>
        <w:pStyle w:val="Heading3"/>
        <w:numPr>
          <w:ilvl w:val="2"/>
          <w:numId w:val="1"/>
        </w:numPr>
        <w:rPr/>
      </w:pPr>
      <w:bookmarkStart w:id="613" w:name="__RefHeading___Toc9013227_1280447820"/>
      <w:bookmarkStart w:id="614" w:name="_Toc222"/>
      <w:bookmarkEnd w:id="613"/>
      <w:r>
        <w:rPr>
          <w:rtl w:val="true"/>
        </w:rPr>
        <w:t>اشاره</w:t>
      </w:r>
      <w:bookmarkEnd w:id="61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آیت الله آخوند ملّا محمد ابراهیم لاری،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آخوند طزرجانی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لار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پدرش حاج ابوالقاسم که از تجار معروف لاری بود، به یزد مهاجرت کرد و در دارالعباده یزد به تحصیل مشغول شد و پس از طی بعضی مدارج مقدماتی و سطح به حلقۀ درس مرحوم آیت الله شیخ جعفر کرمانی درآمد و بیشترین تحصیلاتش در نزد این استاد بود که شاگردان بسیاری تربیت کرده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المسرّد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دهند ایشان به درجه اجتهاد نیز نایل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تدریس در مدرسه مصلی پرداخت در امور زندگی کلّاً مردی منضبط و متعهد بود و این دو امر در تمام زندگی اش مشاهده می شد به ،علاوه وی مردی با تقوی و بافضیلت بود و مهم ترین مشخصه او این که در هر جا بر مسند تدریس می نشست سعی داشت افراد پیرامون خود را متقی و بافضیلت بار آورد؛ به ویژه انضباط او در آراستگی ظاهری و رعایت حال و حقوق دیگران زبان 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روستای طزرجان در منطقه ییلاقی یزد کوچ کرد و تا آخرین روزهای عمر پربرکتش مقیم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وجودی او، ساختمان حمام و مدرسه علوم دینی در آن منطقه بود که مدرسه وی همچنان باقی و مورد استفادۀ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وی حلال مشکلات مردم آن سامان بود و چون عالمی عادل و فقیهی فهیم بود مردم طزرجان و روستاهای اطراف </w:t>
      </w:r>
      <w:bookmarkStart w:id="615" w:name="pg16495_191252"/>
    </w:p>
    <w:p>
      <w:pPr>
        <w:pStyle w:val="BookText"/>
        <w:rPr/>
      </w:pPr>
      <w:bookmarkEnd w:id="615"/>
      <w:r>
        <w:rPr>
          <w:rFonts w:ascii="IRNazanin" w:hAnsi="IRNazanin" w:eastAsia="IRNazanin"/>
          <w:color w:val="111111"/>
          <w:sz w:val="28"/>
          <w:sz w:val="28"/>
          <w:szCs w:val="28"/>
          <w:rtl w:val="true"/>
          <w:lang w:bidi="fa-IR"/>
        </w:rPr>
        <w:t xml:space="preserve">آن، از او حرف شنوی داشتند و سخنش فصل الخطاب اختلافات محلّی بود سرانجام این تندیس تدیّن و تعهّد در روز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طزرجان رخت از جهان بربست و جنازه اش به روی دست های مردم به یزد حمل شد و در قبرستان جوی هر هر مدفون گردید</w:t>
      </w:r>
      <w:r>
        <w:rPr>
          <w:rFonts w:eastAsia="IRNazanin" w:cs="IRNazanin"/>
          <w:color w:val="111111"/>
          <w:sz w:val="28"/>
          <w:szCs w:val="28"/>
          <w:rtl w:val="true"/>
          <w:lang w:bidi="fa-IR"/>
        </w:rPr>
        <w:t>.</w:t>
      </w:r>
    </w:p>
    <w:p>
      <w:pPr>
        <w:pStyle w:val="Heading3"/>
        <w:numPr>
          <w:ilvl w:val="2"/>
          <w:numId w:val="1"/>
        </w:numPr>
        <w:rPr/>
      </w:pPr>
      <w:bookmarkStart w:id="616" w:name="__RefHeading___Toc9013229_1280447820"/>
      <w:bookmarkStart w:id="617" w:name="_Toc223"/>
      <w:bookmarkEnd w:id="616"/>
      <w:r>
        <w:rPr/>
        <w:t>1</w:t>
      </w:r>
      <w:r>
        <w:rPr>
          <w:rtl w:val="true"/>
        </w:rPr>
        <w:t xml:space="preserve">- </w:t>
      </w:r>
      <w:r>
        <w:rPr>
          <w:rtl w:val="true"/>
        </w:rPr>
        <w:t>عذرخواهی لوطی</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عذرخواهی لوطی </w:t>
      </w:r>
      <w:r>
        <w:rPr>
          <w:rStyle w:val="FootnoteAnchor"/>
          <w:rtl w:val="true"/>
        </w:rPr>
        <w:footnoteReference w:id="22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آخوند طزرجانی، روزی از یکی از کوچه های طزرجان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سیّد جلال لوطی، قسمتی از کوچه را گرفته و ضمیمه باغ خود می کند و بناها مشغول کار هستند؛ خودش هم در کوچه ناظر بر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رفتند و فرمودند کوچه مال مردم و محل عبور آن هاست و وقتی راه مردم را می گیری، باعث گرفتاری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تندی و تغیر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راهت را بگیر و برو و به این کارها کار نداشته باش اما رسم مرحوم آخوند در طزرجان همیشه این بود که وقتی به امر خلافی برخورد می کردند همان روز به مسجد نمی رفتند تا مردم از جریان مطلع شوند و حتی المقدور از امر خلاف جلوگیری کنند اما آن روز وقتی لوطی آن حرف را زد ایشان دیدند ترک نماز و مسجد برای قلدری چون او که با بی باکی زمین کوچه را تصاحب می کند فایده ندارد و مردم هم نمی توانند در مقابل چنین شخص گستاخی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اندکی درنگ از آن جا رفتند اما هنوز از رفتن ایشان زمانی نگذشته بود که صدایی از خانه لوطی بلند شد و گفتند بچه را زنبور زده پس او فوراً دنبال دوا و درمان بلند شد و بعد از ساعتی برگشت اما دوباره صدایی بلند شد فرزند دیگرت از بلندی افتاد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دنبال کار این یکی رفت و پس از چندی برگشت باز صدایی بلند شد همسرت عصبانی شده، پس لوطی در کار خود مانده بود،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به او گفت لابد باید برای عذرخواهی پیش آخوند بروی پس او سراسیمه و شرمنده خود را به ایشان رساند و گفت</w:t>
      </w:r>
      <w:r>
        <w:rPr>
          <w:rFonts w:eastAsia="IRNazanin" w:cs="IRNazanin"/>
          <w:color w:val="111111"/>
          <w:sz w:val="28"/>
          <w:szCs w:val="28"/>
          <w:rtl w:val="true"/>
          <w:lang w:bidi="fa-IR"/>
        </w:rPr>
        <w:t xml:space="preserve">: </w:t>
      </w:r>
      <w:bookmarkStart w:id="618" w:name="pg16495_191253"/>
    </w:p>
    <w:p>
      <w:pPr>
        <w:pStyle w:val="BookText"/>
        <w:rPr/>
      </w:pPr>
      <w:bookmarkEnd w:id="618"/>
      <w:r>
        <w:rPr>
          <w:rFonts w:ascii="IRNazanin" w:hAnsi="IRNazanin" w:eastAsia="IRNazanin"/>
          <w:color w:val="111111"/>
          <w:sz w:val="28"/>
          <w:sz w:val="28"/>
          <w:szCs w:val="28"/>
          <w:rtl w:val="true"/>
          <w:lang w:bidi="fa-IR"/>
        </w:rPr>
        <w:t>حضرت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مقامتان بالاتر از امام حسین علیه السلام است، نه من سیّد گناهم بزرگ تر از حرّبن یزید ریاحی این جا بود که آخوند به گریه افتادند و او را بخشیدند و لوطی هم تعهد کرد از تجاوز به حریم مردم و تصاحب محل عبور عام خودداری کند</w:t>
      </w:r>
      <w:r>
        <w:rPr>
          <w:rFonts w:eastAsia="IRNazanin" w:cs="IRNazanin"/>
          <w:color w:val="111111"/>
          <w:sz w:val="28"/>
          <w:szCs w:val="28"/>
          <w:rtl w:val="true"/>
          <w:lang w:bidi="fa-IR"/>
        </w:rPr>
        <w:t>.</w:t>
      </w:r>
    </w:p>
    <w:p>
      <w:pPr>
        <w:pStyle w:val="Heading3"/>
        <w:numPr>
          <w:ilvl w:val="2"/>
          <w:numId w:val="1"/>
        </w:numPr>
        <w:rPr/>
      </w:pPr>
      <w:bookmarkStart w:id="619" w:name="__RefHeading___Toc9013231_1280447820"/>
      <w:bookmarkStart w:id="620" w:name="_Toc224"/>
      <w:bookmarkEnd w:id="619"/>
      <w:r>
        <w:rPr/>
        <w:t>2</w:t>
      </w:r>
      <w:r>
        <w:rPr>
          <w:rtl w:val="true"/>
        </w:rPr>
        <w:t xml:space="preserve">- </w:t>
      </w:r>
      <w:r>
        <w:rPr>
          <w:rtl w:val="true"/>
        </w:rPr>
        <w:t>پشمک پیشکش</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پشمک پیشکش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روزی یکی از اهالی طزرجان، یک بسته پشمک در خانه مرحوم حاجی آخوند طزرجانی آورد و آن را به کسی که در را باز کرد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ایشان در منزل نبودند، اما قبلاً به اهل منزل سپرده بودند هر وقت کسی چیزی در خانه آورد دست نزنید تا من بیایم وقتی آخوند به خانه آمدند، به ایشان گفتند فلان شخص این بسته را داد و رفت آخوند گفتند دست به این بسته نزنید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ناگهان در کوچه مجاور منزل ایشان، سر و صدا و دعوا شد و چون مرحوم آخوند مرجع حل و فصل همه دعواها و مرافعات بودند، وقتی طرفین برای طرح دعوا حاضر شدند آخوند دیدند یکی از طرفین دعوا شخصی است که دیروز آن بسته پشمک را آورده بوده پس سخن هر دو طرف را شنیدند و پس از ختم جلسه و حل دعوا به آن شخص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دیروز شما بسته ای در خانه ما آورده بودی، بیا آن را بگیر و این دفعه که کاری نداری و دعوایی در میان نیست اگر خواستی برای ما پشمک بیار، اما امروز چون یک طرف دعوا بودی، بسته ات را بگیر و برو</w:t>
      </w:r>
      <w:r>
        <w:rPr>
          <w:rFonts w:eastAsia="IRNazanin" w:cs="IRNazanin"/>
          <w:color w:val="111111"/>
          <w:sz w:val="28"/>
          <w:szCs w:val="28"/>
          <w:rtl w:val="true"/>
          <w:lang w:bidi="fa-IR"/>
        </w:rPr>
        <w:t>.</w:t>
      </w:r>
    </w:p>
    <w:p>
      <w:pPr>
        <w:pStyle w:val="Heading3"/>
        <w:numPr>
          <w:ilvl w:val="2"/>
          <w:numId w:val="1"/>
        </w:numPr>
        <w:rPr/>
      </w:pPr>
      <w:bookmarkStart w:id="621" w:name="__RefHeading___Toc9013233_1280447820"/>
      <w:bookmarkStart w:id="622" w:name="_Toc225"/>
      <w:bookmarkEnd w:id="621"/>
      <w:r>
        <w:rPr/>
        <w:t>3</w:t>
      </w:r>
      <w:r>
        <w:rPr>
          <w:rtl w:val="true"/>
        </w:rPr>
        <w:t xml:space="preserve">- </w:t>
      </w:r>
      <w:r>
        <w:rPr>
          <w:rtl w:val="true"/>
        </w:rPr>
        <w:t>احقاق حق وقف</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حق وقف </w:t>
      </w:r>
      <w:r>
        <w:rPr>
          <w:rStyle w:val="FootnoteAnchor"/>
          <w:rtl w:val="true"/>
        </w:rPr>
        <w:footnoteReference w:id="22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کسی به محضر حاج آخوند طزرجانی آمد و گفت مقداری خاک برای تهیه کاه گل و مرمت دیواری لازم بوده و آن را از محلی برداشته اند و کاه گل تهیه </w:t>
      </w:r>
      <w:bookmarkStart w:id="623" w:name="pg16495_191254"/>
    </w:p>
    <w:p>
      <w:pPr>
        <w:pStyle w:val="BookText"/>
        <w:rPr/>
      </w:pPr>
      <w:bookmarkEnd w:id="623"/>
      <w:r>
        <w:rPr>
          <w:rFonts w:ascii="IRNazanin" w:hAnsi="IRNazanin" w:eastAsia="IRNazanin"/>
          <w:color w:val="111111"/>
          <w:sz w:val="28"/>
          <w:sz w:val="28"/>
          <w:szCs w:val="28"/>
          <w:rtl w:val="true"/>
          <w:lang w:bidi="fa-IR"/>
        </w:rPr>
        <w:t>کند و</w:t>
      </w:r>
    </w:p>
    <w:p>
      <w:pPr>
        <w:pStyle w:val="BookText"/>
        <w:rPr/>
      </w:pPr>
      <w:r>
        <w:rPr>
          <w:rFonts w:ascii="IRNazanin" w:hAnsi="IRNazanin" w:eastAsia="IRNazanin"/>
          <w:color w:val="111111"/>
          <w:sz w:val="28"/>
          <w:sz w:val="28"/>
          <w:szCs w:val="28"/>
          <w:rtl w:val="true"/>
          <w:lang w:bidi="fa-IR"/>
        </w:rPr>
        <w:t>شده و بر روی دیوار اندود شده لیکن پس از گذشت چند روز معلوم شده خاکی که از آن زمین برداشته شده، متعلق به یک زمین موقوفه بوده اینک صاحب دیوار می خواهد به هر نحو که شما صلاح می دانید ادای دین برىء الذمه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فردی بسیار منضبط بود و در این مورد هم می خواست به مردم درسی بدهد که دیگر نظیر چنین موردی تکرار نشود فرمود علاج کار این است که تمامی کاهگل مصرف شده را از روی دیوار بردارید و در جایی جمع کنید و با آب کاه ها را بگیرید سپس گل های آن را تا آخرین ذره جدا کرده به محلّ اصلی انتقال دهید تا حق وقف ادا شده باشد</w:t>
      </w:r>
      <w:r>
        <w:rPr>
          <w:rFonts w:eastAsia="IRNazanin" w:cs="IRNazanin"/>
          <w:color w:val="111111"/>
          <w:sz w:val="28"/>
          <w:szCs w:val="28"/>
          <w:rtl w:val="true"/>
          <w:lang w:bidi="fa-IR"/>
        </w:rPr>
        <w:t>.</w:t>
      </w:r>
    </w:p>
    <w:p>
      <w:pPr>
        <w:pStyle w:val="Heading3"/>
        <w:numPr>
          <w:ilvl w:val="2"/>
          <w:numId w:val="1"/>
        </w:numPr>
        <w:rPr/>
      </w:pPr>
      <w:bookmarkStart w:id="624" w:name="__RefHeading___Toc9013235_1280447820"/>
      <w:bookmarkStart w:id="625" w:name="_Toc226"/>
      <w:bookmarkEnd w:id="624"/>
      <w:r>
        <w:rPr/>
        <w:t>4</w:t>
      </w:r>
      <w:r>
        <w:rPr>
          <w:rtl w:val="true"/>
        </w:rPr>
        <w:t xml:space="preserve">- </w:t>
      </w:r>
      <w:r>
        <w:rPr>
          <w:rtl w:val="true"/>
        </w:rPr>
        <w:t>صبر بر قسمت</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قسمت </w:t>
      </w:r>
      <w:r>
        <w:rPr>
          <w:rStyle w:val="FootnoteAnchor"/>
          <w:rtl w:val="true"/>
        </w:rPr>
        <w:footnoteReference w:id="22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سرپرستی زوّار را به عهده داشت و با قافله شتر در آن زمان حرکت می کرد به مرحوم آقای حاجی آخوند طزرجانی پیشنهاد کرد در سفر به مشهد با قافله او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عادت دارم که ترک آن برایم دشوار است و وقتی با شما باشم شاید برای اهل کاروان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من بر حسب عادت و برنامه همیشگی، باید شب ها در ساعت معین استراحت کنم و نمی توانم در ساعت استراحت در حال حرکت باشم دیگر این که هر شب عادت دارم فقط کمی پلو برای شام میل کنم و غذای دیگری بر من سازگار نیست و این هر دو برای شما ایجاد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 می کنم برنامه ام را طوری ترتیب دهم که شما شب ها به موقع استراحت کنید و برای غذای شب هم آشپز داریم و سعی می کنیم از این لحاظ هم مشکلی پیش نیاید بعد از حرکت قافله، تا چندین منزل روال کار بر وفق مراد حاجی آخوند بود و آشپز طبق برنامه یک منزل جلوتر می رفت به طوری که وقتی کاروان می رسید غذا آماده شده باشد و بعد به طرف منزل دیگر حرکت می کرد اما یکبار به علت بارندگی آشپز نتوانست جلوتر حرکت کند و همراه کاروان </w:t>
      </w:r>
      <w:bookmarkStart w:id="626" w:name="pg16495_191255"/>
    </w:p>
    <w:p>
      <w:pPr>
        <w:pStyle w:val="BookText"/>
        <w:rPr/>
      </w:pPr>
      <w:bookmarkEnd w:id="626"/>
      <w:r>
        <w:rPr>
          <w:rFonts w:ascii="IRNazanin" w:hAnsi="IRNazanin" w:eastAsia="IRNazanin"/>
          <w:color w:val="111111"/>
          <w:sz w:val="28"/>
          <w:sz w:val="28"/>
          <w:szCs w:val="28"/>
          <w:rtl w:val="true"/>
          <w:lang w:bidi="fa-IR"/>
        </w:rPr>
        <w:t>ماند و وقتی قافله وارد منزل بعدی شد شام حاجی آخوند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چاره ای نیست و باید به قول امروزی ها حاضری بخورید حاجی آخوند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 تا ببینم خدا چه می خواهد اما طولی نکشید که کاروانی از طرف مقابل رسید و دو کاروان از همدیگر سراغ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متوجه حضور حاجی آخوند شدند با احترام هر چه تمامتر وی را به محل اتراق خود دعوت کردند و با پلو بسیار مطلوب از وی پذیرایی کردند ایشان فرمودند من نگفتم صبر کنید ببینم خدا چه می خواهد</w:t>
      </w:r>
      <w:r>
        <w:rPr>
          <w:rFonts w:eastAsia="IRNazanin" w:cs="IRNazanin"/>
          <w:color w:val="111111"/>
          <w:sz w:val="28"/>
          <w:szCs w:val="28"/>
          <w:rtl w:val="true"/>
          <w:lang w:bidi="fa-IR"/>
        </w:rPr>
        <w:t>.</w:t>
      </w:r>
    </w:p>
    <w:p>
      <w:pPr>
        <w:pStyle w:val="Heading3"/>
        <w:numPr>
          <w:ilvl w:val="2"/>
          <w:numId w:val="1"/>
        </w:numPr>
        <w:rPr/>
      </w:pPr>
      <w:bookmarkStart w:id="627" w:name="__RefHeading___Toc9013237_1280447820"/>
      <w:bookmarkStart w:id="628" w:name="_Toc227"/>
      <w:bookmarkEnd w:id="627"/>
      <w:r>
        <w:rPr/>
        <w:t>5</w:t>
      </w:r>
      <w:r>
        <w:rPr>
          <w:rtl w:val="true"/>
        </w:rPr>
        <w:t xml:space="preserve">- </w:t>
      </w:r>
      <w:r>
        <w:rPr>
          <w:rtl w:val="true"/>
        </w:rPr>
        <w:t>ساعت وسیلهٔ نمایش گذر عمر</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وسیلهٔ نمایش گذر عمر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زمانی مرحوم حاج آخوند طزرجانی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زمان خودشان پول داشتند و چون خیلی در امور مختلف زندگی دقت داشتند مدت ها درباره این که با این پول کدام یک از مایحتاجشان را تهیه کنند فکر کردند؛ از جمله این که مدتی بود می خواستند یک عبا بخرند که قیمت آن بالغ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تازه سماور به بازار آمده بود و قیمت آن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همچنین مدتی در فکر خرید یک ساعت بودند که آن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این که خیلی در این سه مورد دقت کردند، تصمیم گرفتند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ساعت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چیز که هر سه را احتیاج داشتم به این جهت ساعت را ترجیح دادم که گذشت عمرم را نشان می داد</w:t>
      </w:r>
      <w:r>
        <w:rPr>
          <w:rFonts w:eastAsia="IRNazanin" w:cs="IRNazanin"/>
          <w:color w:val="111111"/>
          <w:sz w:val="28"/>
          <w:szCs w:val="28"/>
          <w:rtl w:val="true"/>
          <w:lang w:bidi="fa-IR"/>
        </w:rPr>
        <w:t>!</w:t>
      </w:r>
    </w:p>
    <w:p>
      <w:pPr>
        <w:pStyle w:val="Heading3"/>
        <w:numPr>
          <w:ilvl w:val="2"/>
          <w:numId w:val="1"/>
        </w:numPr>
        <w:rPr/>
      </w:pPr>
      <w:bookmarkStart w:id="629" w:name="__RefHeading___Toc9013239_1280447820"/>
      <w:bookmarkStart w:id="630" w:name="_Toc228"/>
      <w:bookmarkEnd w:id="629"/>
      <w:r>
        <w:rPr/>
        <w:t>6</w:t>
      </w:r>
      <w:r>
        <w:rPr>
          <w:rtl w:val="true"/>
        </w:rPr>
        <w:t xml:space="preserve">- </w:t>
      </w:r>
      <w:r>
        <w:rPr>
          <w:rtl w:val="true"/>
        </w:rPr>
        <w:t>حوض مدرسه</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مدرسه </w:t>
      </w:r>
      <w:r>
        <w:rPr>
          <w:rStyle w:val="FootnoteAnchor"/>
          <w:rtl w:val="true"/>
        </w:rPr>
        <w:footnoteReference w:id="22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ماندگار مرحوم حاج آخوند ،طزرجانی، مدرسه علميه طزرجان است که در فصل تابستان مورد استفادۀ طلاب علوم دینی است و معروف به مدرسه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فرزند ایشان قناتی جاری کرد که مورد استفاده مردم </w:t>
      </w:r>
      <w:bookmarkStart w:id="631" w:name="pg16495_191256"/>
    </w:p>
    <w:p>
      <w:pPr>
        <w:pStyle w:val="BookText"/>
        <w:rPr/>
      </w:pPr>
      <w:bookmarkEnd w:id="63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تصمیم گرفتند ترتیب کار را طوری بدهند که آب این قنات ابتدا و از سرچشمه در محل مدرسه جاری شود و چون آب آشامیدنی به صورت لوله کشی و به حالت فعلی نبود، از این آب دست نخورده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مرحوم حاج آخوند در زمان احداث مدرسه حوضی جهت استفاده در وسط این مدرسه ساخته بود و وقتی قنات را در مدرسه جاری کردند، به طوری جریان آب موافق با ساختمان حوض بود که هیچ نیازی به کندن و خراب کردن حوض نداشت و به خطّ سير قنات و سطح قنات و سطح آن هم برخورد نداشت و درست آب با یک حالت طبیعی در این حوض جاری شد و در بعضی سال های خشکسالی که عمده قنات های طزرجان خشک می شود این قنات بدون این که نقصانی پیدا کند طبق معمول جاری است</w:t>
      </w:r>
      <w:r>
        <w:rPr>
          <w:rFonts w:eastAsia="IRNazanin" w:cs="IRNazanin"/>
          <w:color w:val="111111"/>
          <w:sz w:val="28"/>
          <w:szCs w:val="28"/>
          <w:rtl w:val="true"/>
          <w:lang w:bidi="fa-IR"/>
        </w:rPr>
        <w:t>!</w:t>
      </w:r>
    </w:p>
    <w:p>
      <w:pPr>
        <w:pStyle w:val="Heading3"/>
        <w:numPr>
          <w:ilvl w:val="2"/>
          <w:numId w:val="1"/>
        </w:numPr>
        <w:rPr/>
      </w:pPr>
      <w:bookmarkStart w:id="632" w:name="__RefHeading___Toc9013241_1280447820"/>
      <w:bookmarkStart w:id="633" w:name="_Toc229"/>
      <w:bookmarkEnd w:id="632"/>
      <w:r>
        <w:rPr/>
        <w:t>7</w:t>
      </w:r>
      <w:r>
        <w:rPr>
          <w:rtl w:val="true"/>
        </w:rPr>
        <w:t xml:space="preserve">- </w:t>
      </w:r>
      <w:r>
        <w:rPr>
          <w:rtl w:val="true"/>
        </w:rPr>
        <w:t>تعدّی به محدوده مسیل</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 به محدوده مسیل </w:t>
      </w:r>
      <w:r>
        <w:rPr>
          <w:rStyle w:val="FootnoteAnchor"/>
          <w:rtl w:val="true"/>
        </w:rPr>
        <w:footnoteReference w:id="22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آخوند طزرجانی که در طزرجان ساکن بودند، وقتی امر خلافی را مشاهده می کردند برای جلوگیری از آن اقدام می کردند و برای این که کار در کم ترین فرصت به نتیجه مطلوب برسد همان روز به نماز جماعت نمی رفتند و مردم هم می دانستند حاضر نشدن ایشان علتی از آن قبیل دارد پس در منزل ایشان می آمدند و پس از کسب اطلاع از موضوع، نسبت به رفع و رجوع آن اقدام می کردند اما یک بار کسی به ایشان اطلاع داد که بعضی اهالی نسبت به زمین های مجاور رودخانه که محل عبور سیل در مواقع بارندگی زیاد است تعدیاتی دارند و بدون توجه به عواقب آن، این زمین ها را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همیشه ایشان می فرمایند بگذارید تا می توانند باز هم زمین رودخانه را بگیرند، اما زمین یکدیگر را تصاحب نکنند؛ زیرا سیل هر وقت آمد، خودش می تواند از خود دفاع کند و زمین هایی که از او غصب شده، دوباره پس بگیرد</w:t>
      </w:r>
      <w:r>
        <w:rPr>
          <w:rFonts w:eastAsia="IRNazanin" w:cs="IRNazanin"/>
          <w:color w:val="111111"/>
          <w:sz w:val="28"/>
          <w:szCs w:val="28"/>
          <w:rtl w:val="true"/>
          <w:lang w:bidi="fa-IR"/>
        </w:rPr>
        <w:t xml:space="preserve">! </w:t>
      </w:r>
      <w:bookmarkStart w:id="634" w:name="pg16495_191257"/>
    </w:p>
    <w:p>
      <w:pPr>
        <w:pStyle w:val="Heading3"/>
        <w:numPr>
          <w:ilvl w:val="2"/>
          <w:numId w:val="1"/>
        </w:numPr>
        <w:rPr/>
      </w:pPr>
      <w:bookmarkStart w:id="635" w:name="__RefHeading___Toc9013243_1280447820"/>
      <w:bookmarkStart w:id="636" w:name="_Toc230"/>
      <w:bookmarkEnd w:id="634"/>
      <w:bookmarkEnd w:id="635"/>
      <w:r>
        <w:rPr/>
        <w:t>8</w:t>
      </w:r>
      <w:r>
        <w:rPr>
          <w:rtl w:val="true"/>
        </w:rPr>
        <w:t xml:space="preserve">- </w:t>
      </w:r>
      <w:r>
        <w:rPr>
          <w:rtl w:val="true"/>
        </w:rPr>
        <w:t>وقت شناسی</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شناسی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زمانی مرحوم حاجی آخوند طزرجانی در مدرسه مصلّی در یزد تدریس داشتند و چون در همۀ امور زندگی خیلی مرتب و منظم بودند، پیوسته سر وقت به درس می رفتند و بلافاصله پس از حضور در مدرسه درس را شروع می کردند و هر کس به هر میزان که دیر می کرد به درس نمی رسید روزی همه طلاب با هم قرار گذاشتند همگی نیم ساعت دیر به درس بروند تا ببینند چه می شود؟، اما وقتی در ساعت مقرر همگی پشت در اتاق ،آمدند دیدند ایشان مشغول درس گفتن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شاید کسی عهد شکنی کرده و طبق معمول سر ساعت سر درس آمده، اما وقتی در را باز کردند دیدند ایشان درس را طبق معمول شروع کرده اند و بعد هم هر چه طلاب اصرار کردند توجه نکرده،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وقت درس را گفته ام و تکرار هم نمی کنم</w:t>
      </w:r>
      <w:r>
        <w:rPr>
          <w:rFonts w:eastAsia="IRNazanin" w:cs="IRNazanin"/>
          <w:color w:val="111111"/>
          <w:sz w:val="28"/>
          <w:szCs w:val="28"/>
          <w:rtl w:val="true"/>
          <w:lang w:bidi="fa-IR"/>
        </w:rPr>
        <w:t>!</w:t>
      </w:r>
    </w:p>
    <w:p>
      <w:pPr>
        <w:pStyle w:val="Heading3"/>
        <w:numPr>
          <w:ilvl w:val="2"/>
          <w:numId w:val="1"/>
        </w:numPr>
        <w:rPr/>
      </w:pPr>
      <w:bookmarkStart w:id="637" w:name="__RefHeading___Toc9013245_1280447820"/>
      <w:bookmarkStart w:id="638" w:name="_Toc231"/>
      <w:bookmarkEnd w:id="637"/>
      <w:r>
        <w:rPr/>
        <w:t>9</w:t>
      </w:r>
      <w:r>
        <w:rPr>
          <w:rtl w:val="true"/>
        </w:rPr>
        <w:t xml:space="preserve">- </w:t>
      </w:r>
      <w:r>
        <w:rPr>
          <w:rtl w:val="true"/>
        </w:rPr>
        <w:t>آرزوی پشمک</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پشمک </w:t>
      </w:r>
      <w:r>
        <w:rPr>
          <w:rStyle w:val="FootnoteAnchor"/>
          <w:rtl w:val="true"/>
        </w:rPr>
        <w:footnoteReference w:id="22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آقا سیّد علی اصغر خیرآبادی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 از پسران حاجی آخوند طزرجانی همسن و سال بودم یک بار، این پسر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هنوز نوجوان بودم، روزی هوای پشمک به سرم زد و خیلی اصرار داشتم که اگر فراهم شود پشمک بخورم به همین جهت شروع به بهانه گیری کردم پدرم که این حالت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نیمه های شب از خواب بیدار شو و از خدا بخواه برایت پشمک فراهم کند من هم با هر زحمتی بود، نیمه شب بیدار شدم و نافله شب خواندم و حاجتم را عرضه داشتم اما هنوز نخوابیده بودم که صدای در خانه آمد وقتی در را باز کردم دیدیم مردی با یک جعبه پشمک مقابل در ایستاده از او پرسیدیم در این دل ،شب به چه مناسبتی برای ما پشمک آورده اید؟ گفت من همراه کاروان هایی هستم که از نقاط مختلف برای یزد جنس </w:t>
      </w:r>
      <w:bookmarkStart w:id="639" w:name="pg16495_191258"/>
    </w:p>
    <w:p>
      <w:pPr>
        <w:pStyle w:val="BookText"/>
        <w:rPr/>
      </w:pPr>
      <w:bookmarkEnd w:id="639"/>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بارمان را تخلیه کردیم به من یک جعبه پشمک انعام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دیدم اگر آن را به خانه ببرم این برای فرزندان من عادت می شود و آن ها توقع دارند بعد از هر سفر به هنگام مراجعت به خانه برایشان پشمک بیاورم پس به ذهنم رسید این را برای شما بیاورم بعد مرحوم پدرم با حالتی خاص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هم پشمکی که از خدا طلب کرده بودی</w:t>
      </w:r>
      <w:r>
        <w:rPr>
          <w:rFonts w:eastAsia="IRNazanin" w:cs="IRNazanin"/>
          <w:color w:val="111111"/>
          <w:sz w:val="28"/>
          <w:szCs w:val="28"/>
          <w:rtl w:val="true"/>
          <w:lang w:bidi="fa-IR"/>
        </w:rPr>
        <w:t>!</w:t>
      </w:r>
    </w:p>
    <w:p>
      <w:pPr>
        <w:pStyle w:val="Heading3"/>
        <w:numPr>
          <w:ilvl w:val="2"/>
          <w:numId w:val="1"/>
        </w:numPr>
        <w:rPr/>
      </w:pPr>
      <w:bookmarkStart w:id="640" w:name="__RefHeading___Toc9013247_1280447820"/>
      <w:bookmarkStart w:id="641" w:name="_Toc232"/>
      <w:bookmarkEnd w:id="640"/>
      <w:r>
        <w:rPr/>
        <w:t>10</w:t>
      </w:r>
      <w:r>
        <w:rPr>
          <w:rtl w:val="true"/>
        </w:rPr>
        <w:t xml:space="preserve">- </w:t>
      </w:r>
      <w:r>
        <w:rPr>
          <w:rtl w:val="true"/>
        </w:rPr>
        <w:t>شایعه پیدا شدن جانور آدم خوار</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شایعه پیدا شدن جانور آدم خوار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زمان قدیم، گاهی برای این که بچه ها را بترسانند، شایع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آدم خوار آمده و بعضی وقت ها بزرگ ترها هم این شایعات بی اساس را باور می کردند یک بار مردم با نگرانی به مرحوم حاجی آخوند طزرجانی گفته بودند می گویند جانور آدم خوار پیدا شده ایشان فرموده بود نگران نباشید این جانور خیلی زود از گرسنگی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آدم خیلی کم پیدا می شود یا اصلاً پیدا نمی شود</w:t>
      </w:r>
      <w:r>
        <w:rPr>
          <w:rFonts w:eastAsia="IRNazanin" w:cs="IRNazanin"/>
          <w:color w:val="111111"/>
          <w:sz w:val="28"/>
          <w:szCs w:val="28"/>
          <w:rtl w:val="true"/>
          <w:lang w:bidi="fa-IR"/>
        </w:rPr>
        <w:t>!</w:t>
      </w:r>
    </w:p>
    <w:p>
      <w:pPr>
        <w:pStyle w:val="Heading3"/>
        <w:numPr>
          <w:ilvl w:val="2"/>
          <w:numId w:val="1"/>
        </w:numPr>
        <w:rPr/>
      </w:pPr>
      <w:bookmarkStart w:id="642" w:name="__RefHeading___Toc9013249_1280447820"/>
      <w:bookmarkStart w:id="643" w:name="_Toc233"/>
      <w:bookmarkEnd w:id="642"/>
      <w:r>
        <w:rPr/>
        <w:t>11</w:t>
      </w:r>
      <w:r>
        <w:rPr>
          <w:rtl w:val="true"/>
        </w:rPr>
        <w:t xml:space="preserve">- </w:t>
      </w:r>
      <w:r>
        <w:rPr>
          <w:rtl w:val="true"/>
        </w:rPr>
        <w:t>وصیّت برای تشییع جنازه</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برای تشییع جنازه </w:t>
      </w:r>
      <w:r>
        <w:rPr>
          <w:rStyle w:val="FootnoteAnchor"/>
          <w:rtl w:val="true"/>
        </w:rPr>
        <w:footnoteReference w:id="23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آخوند طزرجانی قبل از فوتشان وصیت کرده بودند هنگام تشییع جنازه حتی الامکان تشییع کنندگان جنازه ایشان را از خیابان های اصلی شهر عبور ندهند بلکه از کوچه پس کوچه ها بگذرند و جنازه را به قبرستان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زیرا ایشان در زمان حیات شاهد بودند که هنگام احداث خیابان های جدید در زمان حکومت رضاخان بسیاری از فقرات املاک مردم بدون اذن و رضایت آنان تصاحب و تخریب شد و در مسیر خیابان قرار گرفت و ایشان اصرار داشتند حتی جنازه اشان از آن مسیرها عبور داده نشود</w:t>
      </w:r>
      <w:r>
        <w:rPr>
          <w:rFonts w:eastAsia="IRNazanin" w:cs="IRNazanin"/>
          <w:color w:val="111111"/>
          <w:sz w:val="28"/>
          <w:szCs w:val="28"/>
          <w:rtl w:val="true"/>
          <w:lang w:bidi="fa-IR"/>
        </w:rPr>
        <w:t xml:space="preserve">! </w:t>
      </w:r>
      <w:bookmarkStart w:id="644" w:name="pg16495_191259"/>
    </w:p>
    <w:p>
      <w:pPr>
        <w:pStyle w:val="Heading3"/>
        <w:numPr>
          <w:ilvl w:val="2"/>
          <w:numId w:val="1"/>
        </w:numPr>
        <w:rPr/>
      </w:pPr>
      <w:bookmarkStart w:id="645" w:name="__RefHeading___Toc9013251_1280447820"/>
      <w:bookmarkStart w:id="646" w:name="_Toc234"/>
      <w:bookmarkEnd w:id="644"/>
      <w:bookmarkEnd w:id="645"/>
      <w:r>
        <w:rPr/>
        <w:t>12</w:t>
      </w:r>
      <w:r>
        <w:rPr>
          <w:rtl w:val="true"/>
        </w:rPr>
        <w:t xml:space="preserve">- </w:t>
      </w:r>
      <w:r>
        <w:rPr>
          <w:rtl w:val="true"/>
        </w:rPr>
        <w:t>کوچه غصبی</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کوچه غصبی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با توجّه به این که شهرت و آوازۀ علم و تقوای مرحوم حاجی آخوند طزرجانی برای مردم قدرشناس یزد زبان زد بود، روز تشییع جنازه ایشان اصناف مختلف مردم در پس جنازهٔ ایشان در حرکت بودند و چون سفارش نموده بودند از کوچه ها عبور کنند در این کنند در این پیچ و خم ها ناگهان تابوت حامل جنازه این مرد خدا در محلی گیر افتاد و از حرکت بازماند؛ به گونه ای که مردم مجبور شدند مسیر حرکت را عوض کنند تا خود را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دفن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برای مردمی که در آن روز شاهد این جریان بودند، معمایی شد که چرا با این که مسیر خیلی تنگ و باریک نبود، حمل تابوت ممکن نشد؟ بعد از تحقيق بسیار معلوم شد زمانی که این کوچه را احداث می کردند آن محل را بدون اذن صاحبش در مسیر کوچه قرار داده بودند</w:t>
      </w:r>
      <w:r>
        <w:rPr>
          <w:rFonts w:eastAsia="IRNazanin" w:cs="IRNazanin"/>
          <w:color w:val="111111"/>
          <w:sz w:val="28"/>
          <w:szCs w:val="28"/>
          <w:rtl w:val="true"/>
          <w:lang w:bidi="fa-IR"/>
        </w:rPr>
        <w:t>!</w:t>
      </w:r>
    </w:p>
    <w:p>
      <w:pPr>
        <w:pStyle w:val="Heading3"/>
        <w:numPr>
          <w:ilvl w:val="2"/>
          <w:numId w:val="1"/>
        </w:numPr>
        <w:rPr/>
      </w:pPr>
      <w:bookmarkStart w:id="647" w:name="__RefHeading___Toc9013253_1280447820"/>
      <w:bookmarkStart w:id="648" w:name="_Toc235"/>
      <w:bookmarkEnd w:id="647"/>
      <w:r>
        <w:rPr/>
        <w:t>13</w:t>
      </w:r>
      <w:r>
        <w:rPr>
          <w:rtl w:val="true"/>
        </w:rPr>
        <w:t xml:space="preserve">- </w:t>
      </w:r>
      <w:r>
        <w:rPr>
          <w:rtl w:val="true"/>
        </w:rPr>
        <w:t>شوق تحصیل</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تحصیل </w:t>
      </w:r>
      <w:r>
        <w:rPr>
          <w:rStyle w:val="FootnoteAnchor"/>
          <w:rtl w:val="true"/>
        </w:rPr>
        <w:footnoteReference w:id="2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حاجی آخوند طزرجانی عزم تحصیل علوم دینی داشتند پدرشان که از تجار متمول و سرشناس لار بود با این امر مخالفت می کرد و ایشان هم اصرار داشت طلبه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فکر تحصیل را از سر ایشان بیرون کنند، برادرشان که در مروست کسب و کاری داشته، پیشنهاد می کند او را به آن جا بفرستند و در کنار برادر مشغول به کار ،شوند شاید منصرف گردد، اما ایشان در آن جا هم پیوسته در فکر درس و مدرسه بودند به گونه ای که وقتی مشتریان قیمت پارچه یا مشخصات دیگر آن را می خواستند،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گفته اند قیمت، این مبلغ است یا اخوی می گویند این نیم گز است و امثال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یکبار خودشان مسئولیت قیمت یا رنگ و اندازه یک پارچه را </w:t>
      </w:r>
      <w:bookmarkStart w:id="649" w:name="pg16495_191260"/>
    </w:p>
    <w:p>
      <w:pPr>
        <w:pStyle w:val="BookText"/>
        <w:rPr/>
      </w:pPr>
      <w:bookmarkEnd w:id="649"/>
      <w:r>
        <w:rPr>
          <w:rFonts w:ascii="IRNazanin" w:hAnsi="IRNazanin" w:eastAsia="IRNazanin"/>
          <w:color w:val="111111"/>
          <w:sz w:val="28"/>
          <w:sz w:val="28"/>
          <w:szCs w:val="28"/>
          <w:rtl w:val="true"/>
          <w:lang w:bidi="fa-IR"/>
        </w:rPr>
        <w:t>تعیین نمی کردند و با مشتریان با احتیاط تمام صحبت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دوباره به یزد برمی گردند و در مدرسه خان یزد مشغول تحصیل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این بار به نوعی دیگر او را تحت فشار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برای خرج تحصیل روزانه، فقط پول یک قرص نان را برایش در نظر می گیرد و او باید با پول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بهای یک قرص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تحصیل و تعهد به تقوی باعث می شود که وی روزی نصف نان خریداری می کرده و بهای نصف دیگر را صرف خرید روغن چراغ برای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این که نزد طلاب آبرویش حفظ شود کمی پنیر خریداری می کرده و هر بار آن را سر سفره آورده بعد از برچیدن سفره آن را در جای خود می گذاشته و در نهایت دقت و صرفه جویی، مشغول تحصیل بوده است</w:t>
      </w:r>
      <w:r>
        <w:rPr>
          <w:rFonts w:eastAsia="IRNazanin" w:cs="IRNazanin"/>
          <w:color w:val="111111"/>
          <w:sz w:val="28"/>
          <w:szCs w:val="28"/>
          <w:rtl w:val="true"/>
          <w:lang w:bidi="fa-IR"/>
        </w:rPr>
        <w:t>.</w:t>
      </w:r>
    </w:p>
    <w:p>
      <w:pPr>
        <w:pStyle w:val="Heading3"/>
        <w:numPr>
          <w:ilvl w:val="2"/>
          <w:numId w:val="1"/>
        </w:numPr>
        <w:rPr/>
      </w:pPr>
      <w:bookmarkStart w:id="650" w:name="__RefHeading___Toc9013255_1280447820"/>
      <w:bookmarkStart w:id="651" w:name="_Toc236"/>
      <w:bookmarkEnd w:id="650"/>
      <w:r>
        <w:rPr/>
        <w:t>14</w:t>
      </w:r>
      <w:r>
        <w:rPr>
          <w:rtl w:val="true"/>
        </w:rPr>
        <w:t xml:space="preserve">- </w:t>
      </w:r>
      <w:r>
        <w:rPr>
          <w:rtl w:val="true"/>
        </w:rPr>
        <w:t>ساده خوردن و ساده زیستن</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ساده خوردن و ساده زیستن </w:t>
      </w:r>
      <w:r>
        <w:rPr>
          <w:rStyle w:val="FootnoteAnchor"/>
          <w:rtl w:val="true"/>
        </w:rPr>
        <w:footnoteReference w:id="23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آخوند طزرجانی در صرف آب و غذای روزانه خود هم خیلی دقت داشتند و مثل بعضی که در خوردن و آشامیدن بیبند و بار هستند و یا پیوسته از شربت های متنوع و یا غذاهای گوناگون استفاده می کنند، ایشان سعی داشتند خوردنی هایشان ساده باشد برای نمونه هرگز از شربت که مخلوطی ساده از قند یا شکر و آب بوده استفاده نمی کردند یکی از اطرافیان به ایشان می گوید شما چه اصراری دارید تنها از آب خالص بنوشید اگر آب کافی بود، باید سوسک های داخل حمام های عمومی آب چیزی نمی خورند باید هیکلی به اندازه فیل داشته باشند ایشان گفته بودند آیا دیده اید تا به حال یکی از آن ها مریض شده به دکتر بروند؟ که البتّه، این یک شوخی بیش نیست و علت شربت نخوردن ایشان احتمالاً این بوده که بندگان مخلص خداوند سعی می کنند با صرف کم ترین آب و غذا، بیشترین استفاده را ببرند و به جای بیشتر و بهتر خوردن و آشامیدن بیشتر و بهتر خدا را عبادت کنند و راحت تن را فدای قرب به حضرت حق نمایند</w:t>
      </w:r>
      <w:r>
        <w:rPr>
          <w:rFonts w:eastAsia="IRNazanin" w:cs="IRNazanin"/>
          <w:color w:val="111111"/>
          <w:sz w:val="28"/>
          <w:szCs w:val="28"/>
          <w:rtl w:val="true"/>
          <w:lang w:bidi="fa-IR"/>
        </w:rPr>
        <w:t xml:space="preserve">. </w:t>
      </w:r>
      <w:bookmarkStart w:id="652" w:name="pg16495_191261"/>
    </w:p>
    <w:p>
      <w:pPr>
        <w:pStyle w:val="Heading3"/>
        <w:numPr>
          <w:ilvl w:val="2"/>
          <w:numId w:val="1"/>
        </w:numPr>
        <w:rPr/>
      </w:pPr>
      <w:bookmarkStart w:id="653" w:name="__RefHeading___Toc9013257_1280447820"/>
      <w:bookmarkStart w:id="654" w:name="_Toc237"/>
      <w:bookmarkEnd w:id="652"/>
      <w:bookmarkEnd w:id="653"/>
      <w:r>
        <w:rPr/>
        <w:t>15</w:t>
      </w:r>
      <w:r>
        <w:rPr>
          <w:rtl w:val="true"/>
        </w:rPr>
        <w:t xml:space="preserve">- </w:t>
      </w:r>
      <w:r>
        <w:rPr>
          <w:rtl w:val="true"/>
        </w:rPr>
        <w:t>پرهیز از غنا</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غنا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از عادات مرحوم حاجی آخوند طزرجانی این بوده که با مشاهده موردی از خلاف شرع نماز جماعت را ترک می کردند تا این که مردم در منزل ایشان در طزرجان می آمدند و علت را جویا می شدند سپس برای رفع و رجوع امر خلاف شرع اقدام می کردند بارها اتفاق می افتاد که افراد بی بند و بار وقتی به طزرجان که یک روستای ییلاقی است می آمدند به اصطلاح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پخش موسیقی حرام و غنا بود با خود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با شنیدن صدای غنا از مردم می خواست آن را پیدا کرده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وسیله را طوری از هم جدا می کرد که اجزایش بلااستفاده نشود و حلقه های آن را جدا می کرد و کنار می گذاشت تا دیگر نشود از آن استفاده حرام کرد</w:t>
      </w:r>
      <w:r>
        <w:rPr>
          <w:rFonts w:eastAsia="IRNazanin" w:cs="IRNazanin"/>
          <w:color w:val="111111"/>
          <w:sz w:val="28"/>
          <w:szCs w:val="28"/>
          <w:rtl w:val="true"/>
          <w:lang w:bidi="fa-IR"/>
        </w:rPr>
        <w:t>!</w:t>
      </w:r>
    </w:p>
    <w:p>
      <w:pPr>
        <w:pStyle w:val="Heading3"/>
        <w:numPr>
          <w:ilvl w:val="2"/>
          <w:numId w:val="1"/>
        </w:numPr>
        <w:rPr/>
      </w:pPr>
      <w:bookmarkStart w:id="655" w:name="__RefHeading___Toc9013259_1280447820"/>
      <w:bookmarkStart w:id="656" w:name="_Toc238"/>
      <w:bookmarkEnd w:id="655"/>
      <w:r>
        <w:rPr/>
        <w:t>16</w:t>
      </w:r>
      <w:r>
        <w:rPr>
          <w:rtl w:val="true"/>
        </w:rPr>
        <w:t xml:space="preserve">- </w:t>
      </w:r>
      <w:r>
        <w:rPr>
          <w:rtl w:val="true"/>
        </w:rPr>
        <w:t>قصاص سیلی</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سیلی </w:t>
      </w:r>
      <w:r>
        <w:rPr>
          <w:rStyle w:val="FootnoteAnchor"/>
          <w:rtl w:val="true"/>
        </w:rPr>
        <w:footnoteReference w:id="23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حاج محمدرضا فکوری فرزند مرحوم حاجی آخوند طزرجانی نقل شده است در آن زمان ها که هنوز ساعت مچی مرسوم نبود من یک ساعت جیبی خریده بودم و برای این که ظاهر آن فرسوده و بدنما نشود به یک مردی که کارش تعمیر کفش بود و ضمناً بعضی محافظ های پوستی را هم درست می کرد گفتم برای آن ساعت جلدی درست کند اما وقتی آن را دیدم طوری ساخته بود که مورد پسند من واقع نشد اما او اصرار داشت که من همان را که او درست کرده، بخرم و پول آن را بپردازم به همین جهت بین ما دعوا شد و من یک سیلی به او زدم و از قبول آن جلد هم خودداری کردم وقتی پدرم از جریان درگیری من با آن شخص آگاه شدند مرا نزد آن مرد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به تو سیلی زده قصاص کن، سپس وجه آن جلد را هم خودشان پرداختند</w:t>
      </w:r>
      <w:r>
        <w:rPr>
          <w:rFonts w:eastAsia="IRNazanin" w:cs="IRNazanin"/>
          <w:color w:val="111111"/>
          <w:sz w:val="28"/>
          <w:szCs w:val="28"/>
          <w:rtl w:val="true"/>
          <w:lang w:bidi="fa-IR"/>
        </w:rPr>
        <w:t xml:space="preserve">. </w:t>
      </w:r>
      <w:bookmarkStart w:id="657" w:name="pg16495_191262"/>
    </w:p>
    <w:p>
      <w:pPr>
        <w:pStyle w:val="Heading3"/>
        <w:numPr>
          <w:ilvl w:val="2"/>
          <w:numId w:val="1"/>
        </w:numPr>
        <w:rPr/>
      </w:pPr>
      <w:bookmarkStart w:id="658" w:name="__RefHeading___Toc9013261_1280447820"/>
      <w:bookmarkStart w:id="659" w:name="_Toc239"/>
      <w:bookmarkEnd w:id="657"/>
      <w:bookmarkEnd w:id="658"/>
      <w:r>
        <w:rPr/>
        <w:t>17</w:t>
      </w:r>
      <w:r>
        <w:rPr>
          <w:rtl w:val="true"/>
        </w:rPr>
        <w:t xml:space="preserve">- </w:t>
      </w:r>
      <w:r>
        <w:rPr>
          <w:rtl w:val="true"/>
        </w:rPr>
        <w:t>عدم دلتنگی در دل کوه</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دلتنگی در دل کوه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با این که مرحوم حاجی آخوند طزرجانی از علمای سرشناس شهر یزد بودند و گاهی در روز چهار درس در مدرسه داشتند، با این همه در سال های آخر عمرشان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طزرجان مقیم شدند و از درس و مدرسه و مردم شهر کناره گرفتند و با این که زمستان های این منطقه کوهستانی خیلی سرد و دلگیر است و حتی ساکنان محلی هم برای کار و یا فرار از سرمای طاقت فرسا به شهر می آمدند اما ایشان در تمام دورۀ سال ساکن این روستا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کسی از ایشان سؤال کرد در زمستان و هوای سرد این جا که خیلی از روزها هم پوشیده از برف است در این دل کوه دلتنگ نمی شوید؟ ایشان فرموده بودند نه؛ من تابستان ها در این جا دلتنگ می شوم کنایه از این که در تابستان که مردم برای تفریح و خوشگذرانی به این جا می آیند موجب دلتنگی من می شود</w:t>
      </w:r>
      <w:r>
        <w:rPr>
          <w:rFonts w:eastAsia="IRNazanin" w:cs="IRNazanin"/>
          <w:color w:val="111111"/>
          <w:sz w:val="28"/>
          <w:szCs w:val="28"/>
          <w:rtl w:val="true"/>
          <w:lang w:bidi="fa-IR"/>
        </w:rPr>
        <w:t>!</w:t>
      </w:r>
    </w:p>
    <w:p>
      <w:pPr>
        <w:pStyle w:val="Heading3"/>
        <w:numPr>
          <w:ilvl w:val="2"/>
          <w:numId w:val="1"/>
        </w:numPr>
        <w:rPr/>
      </w:pPr>
      <w:bookmarkStart w:id="660" w:name="__RefHeading___Toc9013263_1280447820"/>
      <w:bookmarkStart w:id="661" w:name="_Toc240"/>
      <w:bookmarkEnd w:id="660"/>
      <w:r>
        <w:rPr/>
        <w:t>18</w:t>
      </w:r>
      <w:r>
        <w:rPr>
          <w:rtl w:val="true"/>
        </w:rPr>
        <w:t xml:space="preserve">- </w:t>
      </w:r>
      <w:r>
        <w:rPr>
          <w:rtl w:val="true"/>
        </w:rPr>
        <w:t>توصيه مرجع بزرگ تشیع</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توصيه مرجع بزرگ تشیع </w:t>
      </w:r>
      <w:r>
        <w:rPr>
          <w:rStyle w:val="FootnoteAnchor"/>
          <w:rtl w:val="true"/>
        </w:rPr>
        <w:footnoteReference w:id="2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زعامت آیت الله العظمی سیّد محمّد کاظم یزدی، مردم یزد و توابع که به زیارت عتبات می رفتند سعی می کردند حضور ایشان می کردند حضور ایشان هم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دیدارها بعضی مسائلی داشتند که مطرح می کردند و یا برای پرداخت وجوهات ،شرعی خدمت ایشان می رسیدند زمانی عده ای از مردم طزرجان برای زیارت به نجف رفته بودند که روزی هم به محضر آیت الله یزدی می روند و ضمن دیدار، اظهار می دارند مسائلی شرعی دارند مرحوم سید یزدی قبل از این که سؤالاتشان را مطرح کنند فرموده بودند مگر ملاابراهیم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آخوند طزرجانی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شما نیست که باید مسائل شرعی را پیش من بیاورید؟ بروید و هر مشکل شرعی دارید،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و او، یکی است</w:t>
      </w:r>
      <w:r>
        <w:rPr>
          <w:rFonts w:eastAsia="IRNazanin" w:cs="IRNazanin"/>
          <w:color w:val="111111"/>
          <w:sz w:val="28"/>
          <w:szCs w:val="28"/>
          <w:rtl w:val="true"/>
          <w:lang w:bidi="fa-IR"/>
        </w:rPr>
        <w:t xml:space="preserve">! </w:t>
      </w:r>
      <w:bookmarkStart w:id="662" w:name="pg16495_191263"/>
    </w:p>
    <w:p>
      <w:pPr>
        <w:pStyle w:val="Heading3"/>
        <w:numPr>
          <w:ilvl w:val="2"/>
          <w:numId w:val="1"/>
        </w:numPr>
        <w:rPr/>
      </w:pPr>
      <w:bookmarkStart w:id="663" w:name="__RefHeading___Toc9013265_1280447820"/>
      <w:bookmarkStart w:id="664" w:name="_Toc241"/>
      <w:bookmarkEnd w:id="662"/>
      <w:bookmarkEnd w:id="663"/>
      <w:r>
        <w:rPr/>
        <w:t>19</w:t>
      </w:r>
      <w:r>
        <w:rPr>
          <w:rtl w:val="true"/>
        </w:rPr>
        <w:t xml:space="preserve">- </w:t>
      </w:r>
      <w:r>
        <w:rPr>
          <w:rtl w:val="true"/>
        </w:rPr>
        <w:t>آزادی ارواح روز فوت حاجی آخوند</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ارواح روز فوت حاجی آخوند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میرزاحسن بناء طزرجانی از یکی از دوستان خود نقل می کند دوستی داشتم که از دنیا رفته بود و من می خواستم بدانم در عالم برزخ در چه حالی است به همین جهت پیوسته مترصد بودم شاید او را در خواب ببینم، اما این امر ممکن نشد تا این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فوت او گذشت شبی آن دوست را در خواب دیدم و قبل از این که از وضعیتش در جهان برزخ سؤال کنم، ابتدا پرسیدم من سال هاست منتظر این بودم که تو را در خواب ببینم و احوالت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بگو چه شد بعد از این مدت طولانی تو امشب به خواب من آمدی؟ گفت چون جنازه حاجی آخوند طزرجانی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به احترام او، تمام ارواح اهل این قبرستان آزاد شدند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تحقق کردم، معلوم شد روز قبل حاجی آخوند را دفن کرده بودند و من مطلع نشده بودم</w:t>
      </w:r>
      <w:r>
        <w:rPr>
          <w:rFonts w:eastAsia="IRNazanin" w:cs="IRNazanin"/>
          <w:color w:val="111111"/>
          <w:sz w:val="28"/>
          <w:szCs w:val="28"/>
          <w:rtl w:val="true"/>
          <w:lang w:bidi="fa-IR"/>
        </w:rPr>
        <w:t>.</w:t>
      </w:r>
    </w:p>
    <w:p>
      <w:pPr>
        <w:pStyle w:val="Heading3"/>
        <w:numPr>
          <w:ilvl w:val="2"/>
          <w:numId w:val="1"/>
        </w:numPr>
        <w:rPr/>
      </w:pPr>
      <w:bookmarkStart w:id="665" w:name="__RefHeading___Toc9013267_1280447820"/>
      <w:bookmarkStart w:id="666" w:name="_Toc242"/>
      <w:bookmarkEnd w:id="665"/>
      <w:r>
        <w:rPr/>
        <w:t>20</w:t>
      </w:r>
      <w:r>
        <w:rPr>
          <w:rtl w:val="true"/>
        </w:rPr>
        <w:t xml:space="preserve">- </w:t>
      </w:r>
      <w:r>
        <w:rPr>
          <w:rtl w:val="true"/>
        </w:rPr>
        <w:t>اقتدا به امام جماعت ناشناس</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به امام جماعت ناشناس </w:t>
      </w:r>
      <w:r>
        <w:rPr>
          <w:rStyle w:val="FootnoteAnchor"/>
          <w:rtl w:val="true"/>
        </w:rPr>
        <w:footnoteReference w:id="24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حاجی آخوند طزرجانی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عمرشان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گذراندند و مردم این روستای کوهستانی در تمام این مدت از برکات وجودی این عالم متقی بهره های فراوان بردند و چه بسیار مسائل و مشکلات دینی و اجتماعی که به دست با کفایت ایشان حل می شد روزی یکی از اهالی ده نزد ایشان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دور و نزدیک اگر به محلی وارد شدیم و خواستیم به امام جماعت آن محل اقتدا کنیم با توجه به این که علم به عدالت امام جماعت ،نداریم چه باید بکنیم؟ ایشان با خوشرویی و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نمی شناسی اقتدا کن کنایه از این که اگر او را بشناسی و وقوف بر اعمالش پیدا کنی هرگز به او اقتدا نمی کنی</w:t>
      </w:r>
      <w:r>
        <w:rPr>
          <w:rFonts w:eastAsia="IRNazanin" w:cs="IRNazanin"/>
          <w:color w:val="111111"/>
          <w:sz w:val="28"/>
          <w:szCs w:val="28"/>
          <w:rtl w:val="true"/>
          <w:lang w:bidi="fa-IR"/>
        </w:rPr>
        <w:t xml:space="preserve">! </w:t>
      </w:r>
      <w:bookmarkStart w:id="667" w:name="pg16495_191264"/>
    </w:p>
    <w:p>
      <w:pPr>
        <w:pStyle w:val="Heading3"/>
        <w:numPr>
          <w:ilvl w:val="2"/>
          <w:numId w:val="1"/>
        </w:numPr>
        <w:rPr/>
      </w:pPr>
      <w:bookmarkStart w:id="668" w:name="__RefHeading___Toc9013269_1280447820"/>
      <w:bookmarkStart w:id="669" w:name="_Toc243"/>
      <w:bookmarkEnd w:id="667"/>
      <w:bookmarkEnd w:id="668"/>
      <w:r>
        <w:rPr/>
        <w:t>21</w:t>
      </w:r>
      <w:r>
        <w:rPr>
          <w:rtl w:val="true"/>
        </w:rPr>
        <w:t xml:space="preserve">- </w:t>
      </w:r>
      <w:r>
        <w:rPr>
          <w:rtl w:val="true"/>
        </w:rPr>
        <w:t>دقت در حضور به موقع سر درس</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حضور به موقع سر درس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زمانی که مرحوم حاجی آخوند طزرجانی در یزد ساکن بودند، در مدرسه مصلی تدریس داشتند و خیلی مرتب و منظم در رأس زمان معین، در مدرس حاضر می شدند و حتی گاهی که طلاب بر اثر سردی هوا و یا عوامل دیگر مایل به تعطیل شدن درس ،بودند ایشان نمی پذیرفتند و می فرمودند این درس ما به اندازه اجرت شاگردان مغازه ها و سایر کارگران ارزش ندارد؟ اگر آن ها به علت سرما و گرما کارشان را تعطیل کردند، ما هم درس نمی گوییم و الا سر درس حاضر می شویم</w:t>
      </w:r>
      <w:r>
        <w:rPr>
          <w:rFonts w:eastAsia="IRNazanin" w:cs="IRNazanin"/>
          <w:color w:val="111111"/>
          <w:sz w:val="28"/>
          <w:szCs w:val="28"/>
          <w:rtl w:val="true"/>
          <w:lang w:bidi="fa-IR"/>
        </w:rPr>
        <w:t>.</w:t>
      </w:r>
    </w:p>
    <w:p>
      <w:pPr>
        <w:pStyle w:val="Heading3"/>
        <w:numPr>
          <w:ilvl w:val="2"/>
          <w:numId w:val="1"/>
        </w:numPr>
        <w:rPr/>
      </w:pPr>
      <w:bookmarkStart w:id="670" w:name="__RefHeading___Toc9013271_1280447820"/>
      <w:bookmarkStart w:id="671" w:name="_Toc244"/>
      <w:bookmarkEnd w:id="670"/>
      <w:r>
        <w:rPr/>
        <w:t>22</w:t>
      </w:r>
      <w:r>
        <w:rPr>
          <w:rtl w:val="true"/>
        </w:rPr>
        <w:t xml:space="preserve">- </w:t>
      </w:r>
      <w:r>
        <w:rPr>
          <w:rtl w:val="true"/>
        </w:rPr>
        <w:t>صداقت محض</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محض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معمولاً افراد وقتی پیر و سالخورده می شوند کم حوصله و عصبی می شوند و از مشاهده شیطنت و جست و خیز بچه ها در خانه از کوره در میروند و احیاناً با آن ها دعوا می کنند و به کلی فراموش می کنند که خودشان هم روزی بچه بودند و حرکاتی بدتر از این داشتند اما مردان خدا این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وقتی بچه ها در منزل آقای حاجی آخوند طزرجانی سر و صدا به راه می انداختند می فرمودند بچه ها بدی نکنید، ما که بچه بودیم از شما خیلی بدتر بودیم</w:t>
      </w:r>
      <w:r>
        <w:rPr>
          <w:rFonts w:eastAsia="IRNazanin" w:cs="IRNazanin"/>
          <w:color w:val="111111"/>
          <w:sz w:val="28"/>
          <w:szCs w:val="28"/>
          <w:rtl w:val="true"/>
          <w:lang w:bidi="fa-IR"/>
        </w:rPr>
        <w:t>!</w:t>
      </w:r>
    </w:p>
    <w:p>
      <w:pPr>
        <w:pStyle w:val="Heading3"/>
        <w:numPr>
          <w:ilvl w:val="2"/>
          <w:numId w:val="1"/>
        </w:numPr>
        <w:rPr/>
      </w:pPr>
      <w:bookmarkStart w:id="672" w:name="__RefHeading___Toc9013273_1280447820"/>
      <w:bookmarkStart w:id="673" w:name="_Toc245"/>
      <w:bookmarkEnd w:id="672"/>
      <w:r>
        <w:rPr/>
        <w:t>23</w:t>
      </w:r>
      <w:r>
        <w:rPr>
          <w:rtl w:val="true"/>
        </w:rPr>
        <w:t xml:space="preserve">- </w:t>
      </w:r>
      <w:r>
        <w:rPr>
          <w:rtl w:val="true"/>
        </w:rPr>
        <w:t>تدریس در روز فوت فرزند</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تدریس در روز فوت فرزند </w:t>
      </w:r>
      <w:r>
        <w:rPr>
          <w:rStyle w:val="FootnoteAnchor"/>
          <w:rtl w:val="true"/>
        </w:rPr>
        <w:footnoteReference w:id="24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حاجی آخوند طزرجانی در زمانی که ایشان در یزد ساکن بودند و در مدرسه علمیه مصلی تدریس داشتند بیمار و بستری می شوند و معالجة اطبا آن زمان هم اثری نداشته تا این که یک روز صبح هنگامی که ایشان عازم مدرسه بوده اند مطلع می شوند که حال فرزندشان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سر موقع به مدرسه می آیند و درس را شروع می کنند که ناگهان کسی از منزل </w:t>
      </w:r>
      <w:bookmarkStart w:id="674" w:name="pg16495_191265"/>
    </w:p>
    <w:p>
      <w:pPr>
        <w:pStyle w:val="BookText"/>
        <w:rPr/>
      </w:pPr>
      <w:bookmarkEnd w:id="674"/>
      <w:r>
        <w:rPr>
          <w:rFonts w:ascii="IRNazanin" w:hAnsi="IRNazanin" w:eastAsia="IRNazanin"/>
          <w:color w:val="111111"/>
          <w:sz w:val="28"/>
          <w:sz w:val="28"/>
          <w:szCs w:val="28"/>
          <w:rtl w:val="true"/>
          <w:lang w:bidi="fa-IR"/>
        </w:rPr>
        <w:t>ایشان خبر می دهد که بیمارشان فوت شده و برای تجهیز او به منزل بیایند اما مرحوم آخوند در نهایت بردباری به حامل پیام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درسی را که شروع کرده ام تمام نکنم نمی توانم به خانه بیایم بعد از درس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موجب حیرت طلاب می شود که ایشان این اندازه به درس مقید و متعهّد هستند</w:t>
      </w:r>
      <w:r>
        <w:rPr>
          <w:rFonts w:eastAsia="IRNazanin" w:cs="IRNazanin"/>
          <w:color w:val="111111"/>
          <w:sz w:val="28"/>
          <w:szCs w:val="28"/>
          <w:rtl w:val="true"/>
          <w:lang w:bidi="fa-IR"/>
        </w:rPr>
        <w:t>!</w:t>
      </w:r>
    </w:p>
    <w:p>
      <w:pPr>
        <w:pStyle w:val="Heading3"/>
        <w:numPr>
          <w:ilvl w:val="2"/>
          <w:numId w:val="1"/>
        </w:numPr>
        <w:rPr/>
      </w:pPr>
      <w:bookmarkStart w:id="675" w:name="__RefHeading___Toc9013275_1280447820"/>
      <w:bookmarkStart w:id="676" w:name="_Toc246"/>
      <w:bookmarkEnd w:id="675"/>
      <w:r>
        <w:rPr/>
        <w:t>24</w:t>
      </w:r>
      <w:r>
        <w:rPr>
          <w:rtl w:val="true"/>
        </w:rPr>
        <w:t xml:space="preserve">- </w:t>
      </w:r>
      <w:r>
        <w:rPr>
          <w:rtl w:val="true"/>
        </w:rPr>
        <w:t>احترام غیرارادی برای آخوند</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غیرارادی برای آخوند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زمان حکومت شاهزاده جلال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فرقه ضاله بهائی تحریکاتی در شهر یزد و توابع آن داشتند مردم علیه این گروه منحط قیام کردند و بعضی با اذن و گاهی هم بدون اذن و اجازۀ علمای زمان آنان را مضروب می ساختند یا به قتل می رساندند جلال الدوله هم به جای برخورد اصولی گاهی از این فرقه طرفداری می کرده است یک بار که کار به اوج خود می رسد عده ای از این گروه کشته می شوند جلال الدین عاملان را دستگیر و در صدد محاکه و قتل آن ها بر می آید که علما وساطت می کنند اما مؤثر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مرحوم حاجی آخوند طزرجانی عازم قلعه که مرکز حکومت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وقتی خبر به جلال الدوله می رسد می گوید هیچ کس حق ندارد با ورود این آخوند از جا بلند شود اما وقتی حاجی آخوند وارد مجلس می شوند جلال الدوله بی اختیار از جا بلند می شود و سایر حاضران در مجلس هم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های دو طرف، وقتی ایشان بیرون می رود جلال الدوله اطرافیان خود را سرزنش می کند که چرا از جا بلند شدید؟ اما آن ها می گویند ما وقتی دیدیم خودتان قیام کردید، ما هم به تبعیت برخاستیم</w:t>
      </w:r>
      <w:r>
        <w:rPr>
          <w:rFonts w:eastAsia="IRNazanin" w:cs="IRNazanin"/>
          <w:color w:val="111111"/>
          <w:sz w:val="28"/>
          <w:szCs w:val="28"/>
          <w:rtl w:val="true"/>
          <w:lang w:bidi="fa-IR"/>
        </w:rPr>
        <w:t>!</w:t>
      </w:r>
    </w:p>
    <w:p>
      <w:pPr>
        <w:pStyle w:val="Heading3"/>
        <w:numPr>
          <w:ilvl w:val="2"/>
          <w:numId w:val="1"/>
        </w:numPr>
        <w:rPr/>
      </w:pPr>
      <w:bookmarkStart w:id="677" w:name="__RefHeading___Toc9013277_1280447820"/>
      <w:bookmarkStart w:id="678" w:name="_Toc247"/>
      <w:bookmarkEnd w:id="677"/>
      <w:r>
        <w:rPr/>
        <w:t>25</w:t>
      </w:r>
      <w:r>
        <w:rPr>
          <w:rtl w:val="true"/>
        </w:rPr>
        <w:t xml:space="preserve">- </w:t>
      </w:r>
      <w:r>
        <w:rPr>
          <w:rtl w:val="true"/>
        </w:rPr>
        <w:t>طلب روزی</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روزی </w:t>
      </w:r>
      <w:r>
        <w:rPr>
          <w:rStyle w:val="FootnoteAnchor"/>
          <w:rtl w:val="true"/>
        </w:rPr>
        <w:footnoteReference w:id="24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سکونت حاج آخوند طزرجانی در روستای طزرجان به علّت </w:t>
      </w:r>
      <w:bookmarkStart w:id="679" w:name="pg16495_191266"/>
    </w:p>
    <w:p>
      <w:pPr>
        <w:pStyle w:val="BookText"/>
        <w:rPr/>
      </w:pPr>
      <w:bookmarkEnd w:id="679"/>
      <w:r>
        <w:rPr>
          <w:rFonts w:ascii="IRNazanin" w:hAnsi="IRNazanin" w:eastAsia="IRNazanin"/>
          <w:color w:val="111111"/>
          <w:sz w:val="28"/>
          <w:sz w:val="28"/>
          <w:szCs w:val="28"/>
          <w:rtl w:val="true"/>
          <w:lang w:bidi="fa-IR"/>
        </w:rPr>
        <w:t xml:space="preserve">خشکسالی و کمبود ،گندم مردم از لحاظ نان در مضیقه بودند و در منزل ایشان هم وضع به همین منوال بود تا این که روزی هنگام عصر، خدمتکار منزل به مرحوم آخوند می گوید ما در خانه تنها مقدار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 گوید این مقدار کفاف نان همه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امشب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شولی</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بچه ها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خدایم بزرگ است و روزی ام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آن شب را گرسنه می خوابد و طبق معمول هر شب برای نماز و نیایش بیدار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این مرد خدا در نماز شب منقلب می شده که بستگان ایشان هر روز شاهد چشم های ورم کرده ایشان بر اثر گریه های او در دل شب بوده اند حتی عده بسیاری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علمایی که در تابستان به طزرجان می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تضرع و ابتهال ایشان می شده اند و بعضاً اظهار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برکت گریه های آخوند در شب چیزها آموختیم و بهره ها بردیم اما آن شب هنوز آخوند در حال ذکر و دعا بود که صدای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 دید دو نفر در لباس ایلیاتی همراه دو اسب که خورجین هایشان پر از گندم است، پشت در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ایشان انتظار داشتند حالا که گندم آن هم به مقدار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آمده، ایشان نماز و دعا را ترک کنند و مشغول پذیرایی آن دو نفر و ضبط گندم ها شوند اما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به محمد هادی بگویید از کسانی که گندم را آورده اند، پذیرایی کند و خودشان طبق معمول هر شب به دعا و نماز مشغول بودند</w:t>
      </w:r>
      <w:r>
        <w:rPr>
          <w:rFonts w:eastAsia="IRNazanin" w:cs="IRNazanin"/>
          <w:color w:val="111111"/>
          <w:sz w:val="28"/>
          <w:szCs w:val="28"/>
          <w:rtl w:val="true"/>
          <w:lang w:bidi="fa-IR"/>
        </w:rPr>
        <w:t>.</w:t>
      </w:r>
    </w:p>
    <w:p>
      <w:pPr>
        <w:pStyle w:val="Heading3"/>
        <w:numPr>
          <w:ilvl w:val="2"/>
          <w:numId w:val="1"/>
        </w:numPr>
        <w:rPr/>
      </w:pPr>
      <w:bookmarkStart w:id="680" w:name="__RefHeading___Toc9013279_1280447820"/>
      <w:bookmarkStart w:id="681" w:name="_Toc248"/>
      <w:bookmarkEnd w:id="680"/>
      <w:r>
        <w:rPr/>
        <w:t>26</w:t>
      </w:r>
      <w:r>
        <w:rPr>
          <w:rtl w:val="true"/>
        </w:rPr>
        <w:t xml:space="preserve">- </w:t>
      </w:r>
      <w:r>
        <w:rPr>
          <w:rtl w:val="true"/>
        </w:rPr>
        <w:t>تداوم امر به معروف</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تداوم امر به معروف </w:t>
      </w:r>
      <w:r>
        <w:rPr>
          <w:rStyle w:val="FootnoteAnchor"/>
          <w:rtl w:val="true"/>
        </w:rPr>
        <w:footnoteReference w:id="24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عادات و خصوصیات مرحوم حاجی آخوند طزرجانی این بوده که به محض مشاهده امر خلاف شرع برای این که از آن امر منکر جلوگیری کنند، مسجد را ترک می کردند و تا مردم در صدد رفع و رجوع کار برنمی آمدند، این </w:t>
      </w:r>
      <w:bookmarkStart w:id="682" w:name="pg16495_191267"/>
    </w:p>
    <w:p>
      <w:pPr>
        <w:pStyle w:val="BookText"/>
        <w:rPr/>
      </w:pPr>
      <w:bookmarkEnd w:id="682"/>
      <w:r>
        <w:rPr>
          <w:rFonts w:ascii="IRNazanin" w:hAnsi="IRNazanin" w:eastAsia="IRNazanin"/>
          <w:color w:val="111111"/>
          <w:sz w:val="28"/>
          <w:sz w:val="28"/>
          <w:szCs w:val="28"/>
          <w:rtl w:val="true"/>
          <w:lang w:bidi="fa-IR"/>
        </w:rPr>
        <w:t>حاضر نشدن در مسجد ادامه داشت اما این امر بر حکومت وقت و عوامل آن گران می آمد و چه بسا چشم دیدن ایشان را نداشتند که کسی تا این حد دارای قدرت و نفوذ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روزی حکومت برای این که از حاجی آخوند زهر چشم بگیرد، دستور داد ایشان را به قلعه حکومتی بیاورند، اما در همان لحظه به دل درد سختی مبتلا شد که سابقه نداشت پس دستور داد از جلب ایشان خودداری کنند و حاج آخوند پیوسته با نفوذ و اقتدار به امر به معروف و نهی از منکر ادامه می داد</w:t>
      </w:r>
      <w:r>
        <w:rPr>
          <w:rFonts w:eastAsia="IRNazanin" w:cs="IRNazanin"/>
          <w:color w:val="111111"/>
          <w:sz w:val="28"/>
          <w:szCs w:val="28"/>
          <w:rtl w:val="true"/>
          <w:lang w:bidi="fa-IR"/>
        </w:rPr>
        <w:t>.</w:t>
      </w:r>
    </w:p>
    <w:p>
      <w:pPr>
        <w:pStyle w:val="Heading3"/>
        <w:numPr>
          <w:ilvl w:val="2"/>
          <w:numId w:val="1"/>
        </w:numPr>
        <w:rPr/>
      </w:pPr>
      <w:bookmarkStart w:id="683" w:name="__RefHeading___Toc9013281_1280447820"/>
      <w:bookmarkStart w:id="684" w:name="_Toc249"/>
      <w:bookmarkEnd w:id="683"/>
      <w:r>
        <w:rPr/>
        <w:t>27</w:t>
      </w:r>
      <w:r>
        <w:rPr>
          <w:rtl w:val="true"/>
        </w:rPr>
        <w:t xml:space="preserve">- </w:t>
      </w:r>
      <w:r>
        <w:rPr>
          <w:rtl w:val="true"/>
        </w:rPr>
        <w:t>رعایت حقوق مالکان قنات</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حقوق مالکان قنات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زمان سکونت حاجی آخوند در طزرجان این روستا دارای دو قنات معتبر بود، اما امروز قنات های متعددی احداث شده است که در سال های پربرف، آب فراوان و خوبی دارد اما در آن زمان آب منحصر به این دو قنات بود؛ یکی قنات علیا و دیگری قنات سفلی حاجی آخوند همیشه برای وضو از آب قنات سفلی استفاده می کردند و هرگز دیده نشد برای وضو از آب قنات علیا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گفته می شد می فرمود قنات علیا میراب دارد و آب مردم را آن گونه که باید تقسیم نمی کند و حقوق مالکان پایمال می شود اما اطلاع دارم که متصدی قنات سفلی نسبت به رعایت حقوق مردم دقت دارد تردیدی نیست وقتی کسی تا آن اندازه دقت دارد در نماز شب حالی پیدا می کند که موجب غبطه دیگر بندگان خداست و در مجالس سوگواری اباعبدالله در بالای منبر به قدری گریه می کند که دستمالش از اشک خیس می شود</w:t>
      </w:r>
      <w:r>
        <w:rPr>
          <w:rFonts w:eastAsia="IRNazanin" w:cs="IRNazanin"/>
          <w:color w:val="111111"/>
          <w:sz w:val="28"/>
          <w:szCs w:val="28"/>
          <w:rtl w:val="true"/>
          <w:lang w:bidi="fa-IR"/>
        </w:rPr>
        <w:t>!</w:t>
      </w:r>
    </w:p>
    <w:p>
      <w:pPr>
        <w:pStyle w:val="Heading3"/>
        <w:numPr>
          <w:ilvl w:val="2"/>
          <w:numId w:val="1"/>
        </w:numPr>
        <w:rPr/>
      </w:pPr>
      <w:bookmarkStart w:id="685" w:name="__RefHeading___Toc9013283_1280447820"/>
      <w:bookmarkStart w:id="686" w:name="_Toc250"/>
      <w:bookmarkEnd w:id="685"/>
      <w:r>
        <w:rPr/>
        <w:t>28</w:t>
      </w:r>
      <w:r>
        <w:rPr>
          <w:rtl w:val="true"/>
        </w:rPr>
        <w:t xml:space="preserve">- </w:t>
      </w:r>
      <w:r>
        <w:rPr>
          <w:rtl w:val="true"/>
        </w:rPr>
        <w:t>آخرین نماز</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نماز </w:t>
      </w:r>
      <w:r>
        <w:rPr>
          <w:rStyle w:val="FootnoteAnchor"/>
          <w:rtl w:val="true"/>
        </w:rPr>
        <w:footnoteReference w:id="24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 هادی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حاجی آخوند طزرجانی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bookmarkStart w:id="687" w:name="pg16495_191268"/>
    </w:p>
    <w:p>
      <w:pPr>
        <w:pStyle w:val="BookText"/>
        <w:rPr/>
      </w:pPr>
      <w:bookmarkEnd w:id="687"/>
      <w:r>
        <w:rPr>
          <w:rFonts w:ascii="IRNazanin" w:hAnsi="IRNazanin" w:eastAsia="IRNazanin"/>
          <w:color w:val="111111"/>
          <w:sz w:val="28"/>
          <w:sz w:val="28"/>
          <w:szCs w:val="28"/>
          <w:rtl w:val="true"/>
          <w:lang w:bidi="fa-IR"/>
        </w:rPr>
        <w:t xml:space="preserve">کرده اند مرحوم والد، روز 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استحمام و غسل به حمام رفتند و چون کمی سرما خورده بودند آثار خفیف بیماری در ایشان ظاهر شد، امّا تا روز فوتشان فرائض خود را به خوبی انجام می دادند و من هم پیوسته مراقب حال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وقتی خودشان را برای اقامه نماز آماده کرده بودند من ایشان را زیر نظر داشتم متوجه شدم قدری در ادای تکبیرة الاحرام معطّل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ابتدا گمان کردم شاید فراموشی به ایشان دست داده چون قبلاً سابقهٔ چنین حرکاتی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پس من تذکر دادم نماز صبح را می خوانید و باید تكبيرة الاحرام بگویید و وارد نماز شوید، اما ایشان همچنان مردد بودند که من حرفم را تکرار کردم این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باید تکبیرة الاحرام بگویم، ولی می خواهم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،ایشان من دچار تردید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به چه کسی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عرض کردم شما در منزل خودتان هستید و نمازتان فرادی است می خواهید به کی اقتدا کنید؟</w:t>
      </w:r>
    </w:p>
    <w:p>
      <w:pPr>
        <w:pStyle w:val="BookText"/>
        <w:rPr/>
      </w:pPr>
      <w:r>
        <w:rPr>
          <w:rFonts w:ascii="IRNazanin" w:hAnsi="IRNazanin" w:eastAsia="IRNazanin"/>
          <w:color w:val="111111"/>
          <w:sz w:val="28"/>
          <w:sz w:val="28"/>
          <w:szCs w:val="28"/>
          <w:rtl w:val="true"/>
          <w:lang w:bidi="fa-IR"/>
        </w:rPr>
        <w:t>فرمودند می خواهم به جناب امیرالمؤمنین علیه السلام اقتدا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تکبیر گفتند و وارد نماز شدند بعد از این که نماز را سلام دادند من پیش رفتم و پدر را در آغوش گرفتم و درست در همان لحظه در حالی که سر مبارکشان روى سينه من بود تسلیم امر حق شدند؛ طوبی له و حسن مآب</w:t>
      </w:r>
    </w:p>
    <w:p>
      <w:pPr>
        <w:pStyle w:val="Heading3"/>
        <w:numPr>
          <w:ilvl w:val="2"/>
          <w:numId w:val="1"/>
        </w:numPr>
        <w:rPr/>
      </w:pPr>
      <w:bookmarkStart w:id="688" w:name="__RefHeading___Toc9013285_1280447820"/>
      <w:bookmarkStart w:id="689" w:name="_Toc251"/>
      <w:bookmarkEnd w:id="688"/>
      <w:r>
        <w:rPr/>
        <w:t>29</w:t>
      </w:r>
      <w:r>
        <w:rPr>
          <w:rtl w:val="true"/>
        </w:rPr>
        <w:t xml:space="preserve">- </w:t>
      </w:r>
      <w:r>
        <w:rPr>
          <w:rtl w:val="true"/>
        </w:rPr>
        <w:t xml:space="preserve">رؤیای شیخ کرباسی </w:t>
      </w:r>
      <w:r>
        <w:rPr>
          <w:rtl w:val="true"/>
        </w:rPr>
        <w:t>(</w:t>
      </w:r>
      <w:r>
        <w:rPr>
          <w:rtl w:val="true"/>
        </w:rPr>
        <w:t>علیه الرّحمه</w:t>
      </w:r>
      <w:r>
        <w:rPr>
          <w:rtl w:val="true"/>
        </w:rPr>
        <w:t>)</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شیخ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آشیخ حسن کرباسی که از اخیار زمان خود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جنازه حاجی آخوند طزرجانی از طزرجان به یزد رسید، طبق وصیّت </w:t>
      </w:r>
      <w:bookmarkStart w:id="690" w:name="pg16495_191269"/>
    </w:p>
    <w:p>
      <w:pPr>
        <w:pStyle w:val="BookText"/>
        <w:rPr/>
      </w:pPr>
      <w:bookmarkEnd w:id="690"/>
      <w:r>
        <w:rPr>
          <w:rFonts w:ascii="IRNazanin" w:hAnsi="IRNazanin" w:eastAsia="IRNazanin"/>
          <w:color w:val="111111"/>
          <w:sz w:val="28"/>
          <w:sz w:val="28"/>
          <w:szCs w:val="28"/>
          <w:rtl w:val="true"/>
          <w:lang w:bidi="fa-IR"/>
        </w:rPr>
        <w:t>از خیابان عبور داده نشد، چون ایشان راضی نبودند در خیابانی که بسیاری از املاک مردم غصب شده تشییع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جنازه به قبرستان جوی هر هر رسید، من و شخص دیگری که مورد اعتماد بود، کار غسل ایشان را انجام می دادیم در آن زمان، چند سالی بود که داشتن شناسنامه الزامی شده بود و حتی کسانی که از دنیا می رفتند باید شناسنامه داشته باشند کاری که حاجی آخوند از آن ابا داشتند و چون خبر فوت ایشان در شهر پیچیده بود، پاسبانی برای تحقیق به آن جا آمد و چون مأموران دولتی در زمان پهلوی اول خیلی خشن و از خودراضی بودند خودش را به محل غسالخانه رساند و به طور ناگهانی در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این حرکت او را دیدم برای این که نگاه او به بدن حاجی آخوند نیفتد در مقابل او ایستادم و نگذاشتم وارد شود سپس مردم که جمعشان هم زیاد بود پادرمیانی کردند و او را از آن جا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در عالم خواب حاجی آخوند را دیدم که از من بسیار تشکر کردند و فرمودند من وقتی آن پاسبان وارد شد نگران شدم اما وقتی شما خودت را به او رساندی و از ورودش جلوگیری کردی رفع نگرانی ام شد به همین جهت از تو سپاسگزارم مرحوم آقای کرباسی این حساسیت حاجی آخوند را از پاکی روح و قداست و توجه کامل آن مرحوم می دانستند</w:t>
      </w:r>
      <w:r>
        <w:rPr>
          <w:rFonts w:eastAsia="IRNazanin" w:cs="IRNazanin"/>
          <w:color w:val="111111"/>
          <w:sz w:val="28"/>
          <w:szCs w:val="28"/>
          <w:rtl w:val="true"/>
          <w:lang w:bidi="fa-IR"/>
        </w:rPr>
        <w:t>.</w:t>
      </w:r>
    </w:p>
    <w:p>
      <w:pPr>
        <w:pStyle w:val="Heading3"/>
        <w:numPr>
          <w:ilvl w:val="2"/>
          <w:numId w:val="1"/>
        </w:numPr>
        <w:rPr/>
      </w:pPr>
      <w:bookmarkStart w:id="691" w:name="__RefHeading___Toc9013287_1280447820"/>
      <w:bookmarkStart w:id="692" w:name="_Toc252"/>
      <w:bookmarkEnd w:id="691"/>
      <w:r>
        <w:rPr/>
        <w:t>30</w:t>
      </w:r>
      <w:r>
        <w:rPr>
          <w:rtl w:val="true"/>
        </w:rPr>
        <w:t xml:space="preserve">- </w:t>
      </w:r>
      <w:r>
        <w:rPr>
          <w:rtl w:val="true"/>
        </w:rPr>
        <w:t>حتی پس از مرگ</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پس از مرگ </w:t>
      </w:r>
      <w:r>
        <w:rPr>
          <w:rStyle w:val="FootnoteAnchor"/>
          <w:rtl w:val="true"/>
        </w:rPr>
        <w:footnoteReference w:id="25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 هادی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حاجی آخوند طزرجانی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پدر، تصمیم گرفتم برای قبرشان سنگی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متنی را که تهیّه کرده بودم به یک نفر سنگ تراش خبره در بازار جعفر خان یزد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قسمت بالای سر به دیوار نصب کردم و این همان سنگی است که هم اکنون بالای قبر ایشان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شبی پدر را در خواب دیدم و از حالشان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حالم خوب است، ولی زیر سرم هموار نیست و از این جهت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خیلی علاقه داشتم پدر پس از عمری پاکی و پاکدامنی راحت باشند با دیدن این خواب نگران شدم؛ در حالی که تعبیر آن را نمی دانستم روزی به محضر حجّت الاسلام والمسلمین آقای حاج سیّد محمّدرضا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معبّرین و معتمدین خاص و عام مردم یزد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جریان خواب را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در تعبیر در زمان خودشان یگانه ،بودند تأملی کردند سپس پرسیدند برای قبر پدرتان سنگ تهیه کرده اید؟ عرض کردم آری فرمودند حق الزحمه سنگ تراش را تمام و کمال پرداخته اید؟ من جواب مثبت دادم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پرسیدند بین شما و او هیچ اختلافی در مورد مبلغ سنگ و حقّ الزّحمه ای که به او پرداختید،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دفعه متوجه شدم روزی که سنگ را تحویل گرفتم و می خواستم مبلغ مورد درخواست او را بدهم به اصطلاح چانه زدم و از پرداخت مبلغی جزئی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مبلغ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ایشان را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شب پدر را در خواب 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زیر سرم هموار شد</w:t>
      </w:r>
      <w:r>
        <w:rPr>
          <w:rFonts w:eastAsia="IRNazanin" w:cs="IRNazanin"/>
          <w:color w:val="111111"/>
          <w:sz w:val="28"/>
          <w:szCs w:val="28"/>
          <w:rtl w:val="true"/>
          <w:lang w:bidi="fa-IR"/>
        </w:rPr>
        <w:t xml:space="preserve">! </w:t>
      </w:r>
      <w:bookmarkStart w:id="693" w:name="pg16495_191271"/>
    </w:p>
    <w:p>
      <w:pPr>
        <w:pStyle w:val="Heading2"/>
        <w:numPr>
          <w:ilvl w:val="1"/>
          <w:numId w:val="1"/>
        </w:numPr>
        <w:rPr/>
      </w:pPr>
      <w:bookmarkStart w:id="694" w:name="__RefHeading___Toc9013289_1280447820"/>
      <w:bookmarkStart w:id="695" w:name="_Toc253"/>
      <w:bookmarkEnd w:id="693"/>
      <w:bookmarkEnd w:id="694"/>
      <w:r>
        <w:rPr>
          <w:rtl w:val="true"/>
        </w:rPr>
        <w:t>یگانه دهر</w:t>
      </w:r>
      <w:bookmarkEnd w:id="695"/>
    </w:p>
    <w:p>
      <w:pPr>
        <w:pStyle w:val="BookText"/>
        <w:rPr/>
      </w:pPr>
      <w:r>
        <w:rPr>
          <w:rFonts w:ascii="IRNazanin" w:hAnsi="IRNazanin" w:eastAsia="IRNazanin"/>
          <w:color w:val="111111"/>
          <w:sz w:val="28"/>
          <w:sz w:val="28"/>
          <w:szCs w:val="28"/>
          <w:rtl w:val="true"/>
          <w:lang w:bidi="fa-IR"/>
        </w:rPr>
        <w:t xml:space="preserve">فغان و آه که از جور چرخ نافرجام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اهل بصر گشت تیره تر از شام</w:t>
      </w:r>
    </w:p>
    <w:p>
      <w:pPr>
        <w:pStyle w:val="BookText"/>
        <w:rPr/>
      </w:pPr>
      <w:r>
        <w:rPr>
          <w:rFonts w:ascii="IRNazanin" w:hAnsi="IRNazanin" w:eastAsia="IRNazanin"/>
          <w:color w:val="111111"/>
          <w:sz w:val="28"/>
          <w:sz w:val="28"/>
          <w:szCs w:val="28"/>
          <w:rtl w:val="true"/>
          <w:lang w:bidi="fa-IR"/>
        </w:rPr>
        <w:t xml:space="preserve">جهان و اهل جهان جملگی به غم مُدغَم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پیر، برنا حتى الجنين و الارحام</w:t>
      </w:r>
    </w:p>
    <w:p>
      <w:pPr>
        <w:pStyle w:val="BookText"/>
        <w:rPr/>
      </w:pPr>
      <w:r>
        <w:rPr>
          <w:rFonts w:ascii="IRNazanin" w:hAnsi="IRNazanin" w:eastAsia="IRNazanin"/>
          <w:color w:val="111111"/>
          <w:sz w:val="28"/>
          <w:sz w:val="28"/>
          <w:szCs w:val="28"/>
          <w:rtl w:val="true"/>
          <w:lang w:bidi="fa-IR"/>
        </w:rPr>
        <w:t xml:space="preserve">فکند رحل اقامت به جانب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حافظ دین بود و مقتدای انام</w:t>
      </w:r>
    </w:p>
    <w:p>
      <w:pPr>
        <w:pStyle w:val="BookText"/>
        <w:rPr/>
      </w:pPr>
      <w:r>
        <w:rPr>
          <w:rFonts w:ascii="IRNazanin" w:hAnsi="IRNazanin" w:eastAsia="IRNazanin"/>
          <w:color w:val="111111"/>
          <w:sz w:val="28"/>
          <w:sz w:val="28"/>
          <w:szCs w:val="28"/>
          <w:rtl w:val="true"/>
          <w:lang w:bidi="fa-IR"/>
        </w:rPr>
        <w:t xml:space="preserve">ز رفتنش به حصار متین شرع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رخنه که باقی است تا به روز قیام</w:t>
      </w:r>
    </w:p>
    <w:p>
      <w:pPr>
        <w:pStyle w:val="BookText"/>
        <w:rPr/>
      </w:pPr>
      <w:r>
        <w:rPr>
          <w:rFonts w:ascii="IRNazanin" w:hAnsi="IRNazanin" w:eastAsia="IRNazanin"/>
          <w:color w:val="111111"/>
          <w:sz w:val="28"/>
          <w:sz w:val="28"/>
          <w:szCs w:val="28"/>
          <w:rtl w:val="true"/>
          <w:lang w:bidi="fa-IR"/>
        </w:rPr>
        <w:t xml:space="preserve">چو از جهان به جنان شد روان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آیه حق اَعنى حجّت الاسلام</w:t>
      </w:r>
    </w:p>
    <w:p>
      <w:pPr>
        <w:pStyle w:val="BookText"/>
        <w:rPr/>
      </w:pPr>
      <w:r>
        <w:rPr>
          <w:rFonts w:ascii="IRNazanin" w:hAnsi="IRNazanin" w:eastAsia="IRNazanin"/>
          <w:color w:val="111111"/>
          <w:sz w:val="28"/>
          <w:sz w:val="28"/>
          <w:szCs w:val="28"/>
          <w:rtl w:val="true"/>
          <w:lang w:bidi="fa-IR"/>
        </w:rPr>
        <w:t xml:space="preserve">محيط علم و عمل هادی طریق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مذهب و ملّت مروّج الاحكام</w:t>
      </w:r>
    </w:p>
    <w:p>
      <w:pPr>
        <w:pStyle w:val="BookText"/>
        <w:rPr/>
      </w:pPr>
      <w:r>
        <w:rPr>
          <w:rFonts w:ascii="IRNazanin" w:hAnsi="IRNazanin" w:eastAsia="IRNazanin"/>
          <w:color w:val="111111"/>
          <w:sz w:val="28"/>
          <w:sz w:val="28"/>
          <w:szCs w:val="28"/>
          <w:rtl w:val="true"/>
          <w:lang w:bidi="fa-IR"/>
        </w:rPr>
        <w:t xml:space="preserve">به روزگار عقیم است مادر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پرورش دهد این گونه عالم علّام</w:t>
      </w:r>
    </w:p>
    <w:p>
      <w:pPr>
        <w:pStyle w:val="BookText"/>
        <w:rPr/>
      </w:pPr>
      <w:r>
        <w:rPr>
          <w:rFonts w:ascii="IRNazanin" w:hAnsi="IRNazanin" w:eastAsia="IRNazanin"/>
          <w:color w:val="111111"/>
          <w:sz w:val="28"/>
          <w:sz w:val="28"/>
          <w:szCs w:val="28"/>
          <w:rtl w:val="true"/>
          <w:lang w:bidi="fa-IR"/>
        </w:rPr>
        <w:t xml:space="preserve">ز علم و دانش و فضل و هنر یگانه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زهد و تقوا ندیده دیده ایّام</w:t>
      </w:r>
    </w:p>
    <w:p>
      <w:pPr>
        <w:pStyle w:val="BookText"/>
        <w:rPr/>
      </w:pPr>
      <w:r>
        <w:rPr>
          <w:rFonts w:ascii="IRNazanin" w:hAnsi="IRNazanin" w:eastAsia="IRNazanin"/>
          <w:color w:val="111111"/>
          <w:sz w:val="28"/>
          <w:sz w:val="28"/>
          <w:szCs w:val="28"/>
          <w:rtl w:val="true"/>
          <w:lang w:bidi="fa-IR"/>
        </w:rPr>
        <w:t xml:space="preserve">خلیل حق بُود اما نَبُد خلیل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جلیل، خلیل را هم نام</w:t>
      </w:r>
    </w:p>
    <w:p>
      <w:pPr>
        <w:pStyle w:val="BookText"/>
        <w:rPr/>
      </w:pPr>
      <w:r>
        <w:rPr>
          <w:rFonts w:ascii="IRNazanin" w:hAnsi="IRNazanin" w:eastAsia="IRNazanin"/>
          <w:color w:val="111111"/>
          <w:sz w:val="28"/>
          <w:sz w:val="28"/>
          <w:szCs w:val="28"/>
          <w:rtl w:val="true"/>
          <w:lang w:bidi="fa-IR"/>
        </w:rPr>
        <w:t xml:space="preserve">چو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رحلتش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عالم غیبش به گوش جان الهام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که روح شریفش از آشیانه 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 بالی، جنّات عدن کرد مقام</w:t>
      </w:r>
      <w:r>
        <w:rPr>
          <w:rFonts w:eastAsia="IRNazanin" w:cs="IRNazanin"/>
          <w:color w:val="111111"/>
          <w:sz w:val="28"/>
          <w:szCs w:val="28"/>
          <w:rtl w:val="true"/>
          <w:lang w:bidi="fa-IR"/>
        </w:rPr>
        <w:t xml:space="preserve">» </w:t>
      </w:r>
      <w:r>
        <w:rPr>
          <w:rStyle w:val="FootnoteAnchor"/>
        </w:rPr>
        <w:footnoteReference w:id="252"/>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16495_191273"/>
      <w:bookmarkStart w:id="697" w:name="pg16495_191273"/>
      <w:bookmarkEnd w:id="697"/>
    </w:p>
    <w:p>
      <w:pPr>
        <w:pStyle w:val="BookText"/>
        <w:rPr/>
      </w:pPr>
      <w:bookmarkStart w:id="698" w:name="pg16495_191273"/>
      <w:bookmarkEnd w:id="698"/>
      <w:r>
        <w:rPr>
          <w:rFonts w:ascii="IRNazanin" w:hAnsi="IRNazanin" w:eastAsia="IRNazanin"/>
          <w:color w:val="111111"/>
          <w:sz w:val="28"/>
          <w:sz w:val="28"/>
          <w:szCs w:val="28"/>
          <w:rtl w:val="true"/>
          <w:lang w:bidi="fa-IR"/>
        </w:rPr>
        <w:t>فقیه مجاهد</w:t>
      </w:r>
    </w:p>
    <w:p>
      <w:pPr>
        <w:pStyle w:val="Heading2"/>
        <w:numPr>
          <w:ilvl w:val="1"/>
          <w:numId w:val="1"/>
        </w:numPr>
        <w:rPr/>
      </w:pPr>
      <w:bookmarkStart w:id="699" w:name="__RefHeading___Toc9013291_1280447820"/>
      <w:bookmarkStart w:id="700" w:name="_Toc254"/>
      <w:bookmarkEnd w:id="699"/>
      <w:r>
        <w:rPr>
          <w:rtl w:val="true"/>
        </w:rPr>
        <w:t>آیت الله العظمی شیخ عبد الکریم حایری یزدی قُدّس سرّه</w:t>
      </w:r>
      <w:bookmarkEnd w:id="700"/>
    </w:p>
    <w:p>
      <w:pPr>
        <w:pStyle w:val="Heading3"/>
        <w:numPr>
          <w:ilvl w:val="2"/>
          <w:numId w:val="1"/>
        </w:numPr>
        <w:rPr/>
      </w:pPr>
      <w:bookmarkStart w:id="701" w:name="__RefHeading___Toc9013293_1280447820"/>
      <w:bookmarkStart w:id="702" w:name="_Toc255"/>
      <w:bookmarkEnd w:id="701"/>
      <w:r>
        <w:rPr>
          <w:rtl w:val="true"/>
        </w:rPr>
        <w:t>اشاره</w:t>
      </w:r>
      <w:bookmarkEnd w:id="70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شیخ عبدالکریم حایری یزدی،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مهرجرد میبد پای به عرصه وجود نهاد وی تحصیلات مقدماتی خود را در شهر اردکان شروع کرد و از محضر مجد العلماء اردکانی و سایر علماء آن شهر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 راهی حوزه علمیه یزد شد و در این دوره خوشه چین خرمن دو تن از استوانه های علم و تقوی مرحوم آیت الله آقا سیّد یحیی موسوی و میرزا سیدحسین وامق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اتفاق مادرش که جز این یک فرزند کسی را نداشت عازم عتبات شد و در مدت دو سال در آن سرزمین مقدس، به تحصیل خود ادامه داد مرحوم آیت الله فاضل اردکانی برای ادامه تحصیل او را به سامرا نزد میرزای شیرازی فرستاد وی در سامرا افتخار شاگردی آیت الله سیّد محمّد فشارکی را پیدا کرد و این استاد و شاگرد به صورتی شگرف یکدیگر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مرحوم فشارکی، شیخ عبدالکریم به نجف رفت و در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شاگردان آیت الله سیّد محمّد کاظم یزدی و آیت الله آخوند ملاکاظم خراسانی درآمد و و سپس خود در کربلا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اراک رفت و حوزۀ علمیۀ آن جا را تشکیل داد و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قم مهاجرت کرد همۀ همت خود را صرف اعتلای آن حوزۀ علمیه نمود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حایری به دعوت جمع بسیاری از علمای قم و از جمله شیخ </w:t>
      </w:r>
      <w:bookmarkStart w:id="703" w:name="pg16495_191276"/>
    </w:p>
    <w:p>
      <w:pPr>
        <w:pStyle w:val="BookText"/>
        <w:rPr/>
      </w:pPr>
      <w:bookmarkEnd w:id="703"/>
      <w:r>
        <w:rPr>
          <w:rFonts w:ascii="IRNazanin" w:hAnsi="IRNazanin" w:eastAsia="IRNazanin"/>
          <w:color w:val="111111"/>
          <w:sz w:val="28"/>
          <w:sz w:val="28"/>
          <w:szCs w:val="28"/>
          <w:rtl w:val="true"/>
          <w:lang w:bidi="fa-IR"/>
        </w:rPr>
        <w:t xml:space="preserve">محمد تقی بافقی، برای همیشه در این شهر مقدس و در کنار بارگاه ملکوتی حضرت معصومه علیها السلام ماندگار شد و حوزه علمیه قدیمی قم را احیا کرد و در این راه با تمام وجود تلاش کرد عمده زحمت وی این بود که زمانی او کمر به این مهم بست که رضاخان برای برچیدن نظام روحانیت تلاش می کرد و تصمیم گرفته بود به هر قیمت بساط دین و دیانت را در سطح کشور برچیند، لیکن مقاومت این مرد بزرگ و خون دلی که خورد، باعث شد رضاخان ناکام بماند، اما او در این راه آن قدر سوخت و ساخت تا سرانجام در روز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رخت از این جهان بربست و در مسجد بالاسر حرم حضرت معصومه علیها السلام به خاک سپرده شد</w:t>
      </w:r>
      <w:r>
        <w:rPr>
          <w:rFonts w:eastAsia="IRNazanin" w:cs="IRNazanin"/>
          <w:color w:val="111111"/>
          <w:sz w:val="28"/>
          <w:szCs w:val="28"/>
          <w:rtl w:val="true"/>
          <w:lang w:bidi="fa-IR"/>
        </w:rPr>
        <w:t>.</w:t>
      </w:r>
    </w:p>
    <w:p>
      <w:pPr>
        <w:pStyle w:val="Heading3"/>
        <w:numPr>
          <w:ilvl w:val="2"/>
          <w:numId w:val="1"/>
        </w:numPr>
        <w:rPr/>
      </w:pPr>
      <w:bookmarkStart w:id="704" w:name="__RefHeading___Toc9013295_1280447820"/>
      <w:bookmarkStart w:id="705" w:name="_Toc256"/>
      <w:bookmarkEnd w:id="704"/>
      <w:r>
        <w:rPr/>
        <w:t>1</w:t>
      </w:r>
      <w:r>
        <w:rPr>
          <w:rtl w:val="true"/>
        </w:rPr>
        <w:t xml:space="preserve">- </w:t>
      </w:r>
      <w:r>
        <w:rPr>
          <w:rtl w:val="true"/>
        </w:rPr>
        <w:t>طلب فرزند صالح</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فرزند صالح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مرحوم آیت الله حاج شیخ عبدالکریم حایری برای مرحوم آیت الله اراکی نقل کرده اند پدرم از مادرم فرزند پیدا نمی کرد پس برای این که بلاعقب نباشد منقطعه ای </w:t>
      </w:r>
      <w:r>
        <w:rPr>
          <w:rStyle w:val="FootnoteAnchor"/>
          <w:rtl w:val="true"/>
        </w:rPr>
        <w:footnoteReference w:id="254"/>
      </w:r>
      <w:r>
        <w:rPr>
          <w:rFonts w:ascii="IRNazanin" w:hAnsi="IRNazanin" w:eastAsia="IRNazanin"/>
          <w:color w:val="111111"/>
          <w:sz w:val="28"/>
          <w:sz w:val="28"/>
          <w:szCs w:val="28"/>
          <w:rtl w:val="true"/>
          <w:lang w:bidi="fa-IR"/>
        </w:rPr>
        <w:t>گرفت تا شاید از این طریق صاحب فرزندی شود اما هر وقت به خانه آن زن می رفت متوجه می شد که طفل یتیم آن زن آزرده می شود و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با این که سوادی هم نداشت، با سادگی تمام خداوند را مورد خطاب قرار داده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قدرت داری که به من فرزندی عطا کنی بیا و لطفی بکن که من سبب گریه و ناراحتی این طفل يتيم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خداوند مرا از همان همسر اول به ایشان مرحمت می 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نقل کردند حاج شیخ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پدرم از دنیا رفت و در آن دوران طفولیت، گاهی کارهایی می کردم که خلاف طبع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هنگام می گفت طفلی که به زور از خدا بگیری، بهتر از این نمی شود</w:t>
      </w:r>
      <w:r>
        <w:rPr>
          <w:rFonts w:eastAsia="IRNazanin" w:cs="IRNazanin"/>
          <w:color w:val="111111"/>
          <w:sz w:val="28"/>
          <w:szCs w:val="28"/>
          <w:rtl w:val="true"/>
          <w:lang w:bidi="fa-IR"/>
        </w:rPr>
        <w:t xml:space="preserve">! </w:t>
      </w:r>
      <w:bookmarkStart w:id="706" w:name="pg16495_191277"/>
    </w:p>
    <w:p>
      <w:pPr>
        <w:pStyle w:val="Heading3"/>
        <w:numPr>
          <w:ilvl w:val="2"/>
          <w:numId w:val="1"/>
        </w:numPr>
        <w:rPr/>
      </w:pPr>
      <w:bookmarkStart w:id="707" w:name="__RefHeading___Toc9013297_1280447820"/>
      <w:bookmarkStart w:id="708" w:name="_Toc257"/>
      <w:bookmarkEnd w:id="706"/>
      <w:bookmarkEnd w:id="707"/>
      <w:r>
        <w:rPr/>
        <w:t>2</w:t>
      </w:r>
      <w:r>
        <w:rPr>
          <w:rtl w:val="true"/>
        </w:rPr>
        <w:t xml:space="preserve">- </w:t>
      </w:r>
      <w:r>
        <w:rPr>
          <w:rtl w:val="true"/>
        </w:rPr>
        <w:t>دقّت و توجه در امور</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و توجه در امور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زمانی که مرحوم حاج شیخ عبدالکریم حایری یزدی کودک بود،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محمدجعفر برای شفای او گوسفندی را در نظر گرفت تا ذبح کند و گوشتش را به مردم بدهد، لیکن بعد از ذبح گوسفند و توزیع گوشت، نه تنها حال کودک بهتر نشد، بلکه بیماری او رو به وخامت گذاشت محمد جعفر ضمن این که از این وضع تعجب کرده بود در دلش معترض بود که ناگهان به خاطرش آمد آن گوسفندی را که در نظر گرفته بوده نکشته و گوسفند دیگری را قربانی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صفا و سادگی می گوید تو چه کاره بودی که گوسفندی را که در نظر گرفته ،بودی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گوسفند مورد نظر را قربانی کرد و گوشتش را به مردم داد مرحوم حاج شیخ فرموده بودند چنان ذبح این گوسفند در بهبودی من مؤثر بود که نصف از گوشتش را خودم برای مردم بردم</w:t>
      </w:r>
      <w:r>
        <w:rPr>
          <w:rFonts w:eastAsia="IRNazanin" w:cs="IRNazanin"/>
          <w:color w:val="111111"/>
          <w:sz w:val="28"/>
          <w:szCs w:val="28"/>
          <w:rtl w:val="true"/>
          <w:lang w:bidi="fa-IR"/>
        </w:rPr>
        <w:t>!</w:t>
      </w:r>
    </w:p>
    <w:p>
      <w:pPr>
        <w:pStyle w:val="Heading3"/>
        <w:numPr>
          <w:ilvl w:val="2"/>
          <w:numId w:val="1"/>
        </w:numPr>
        <w:rPr/>
      </w:pPr>
      <w:bookmarkStart w:id="709" w:name="__RefHeading___Toc9013299_1280447820"/>
      <w:bookmarkStart w:id="710" w:name="_Toc258"/>
      <w:bookmarkEnd w:id="709"/>
      <w:r>
        <w:rPr/>
        <w:t>3</w:t>
      </w:r>
      <w:r>
        <w:rPr>
          <w:rtl w:val="true"/>
        </w:rPr>
        <w:t xml:space="preserve">- </w:t>
      </w:r>
      <w:r>
        <w:rPr>
          <w:rtl w:val="true"/>
        </w:rPr>
        <w:t>آمدن پهلوی اول</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پهلوی اول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از حضرت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اوایلی که به قم آمده بودم در خواب دیدم که مرا دعوت کردند تا به منزل آقاجمال، فرزند ملاکاظم یکی از علمای نواحی خودمان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حضرت ولی عصر عجل الله تعالی فرجه الشریف را ملاقات کنم من برای این دیدار آماده شده بودم که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تأخیر افتاد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لوحی را آوردند و به من نشان دادند هنگامی که به آن نگاه کردم دیدم روی آن نوشته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تَهَاجَمَتْ عَلَيْكُمْ الفتَن فَعَلَيْكُمْ بِالشَّيْخِ عَبْدالكريم</w:t>
      </w:r>
      <w:r>
        <w:rPr>
          <w:rFonts w:ascii="IRNazanin" w:hAnsi="IRNazanin" w:eastAsia="IRNazanin"/>
          <w:color w:val="111111"/>
          <w:sz w:val="28"/>
          <w:sz w:val="28"/>
          <w:szCs w:val="28"/>
          <w:rtl w:val="true"/>
          <w:lang w:bidi="fa-IR"/>
        </w:rPr>
        <w:t>؛ یعنى هنگامی که فتنه ها شما را احاطه کرد بر شما باد که با شیخ عبدالکریم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خواب به گوش آقای حاج شیخ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وسیله آقای حاج میرزا هدایت الله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آقای حاج شیخ به حجره من آمدند و </w:t>
      </w:r>
      <w:bookmarkStart w:id="711" w:name="pg16495_191278"/>
    </w:p>
    <w:p>
      <w:pPr>
        <w:pStyle w:val="BookText"/>
        <w:rPr/>
      </w:pPr>
      <w:bookmarkEnd w:id="71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خواب از رؤیاهای صادقه باشد باید پشت را برای چماق آماده کرد؛ چون موقع آمدن پهلوی بود و بعد او سر کار آمد</w:t>
      </w:r>
      <w:r>
        <w:rPr>
          <w:rFonts w:eastAsia="IRNazanin" w:cs="IRNazanin"/>
          <w:color w:val="111111"/>
          <w:sz w:val="28"/>
          <w:szCs w:val="28"/>
          <w:rtl w:val="true"/>
          <w:lang w:bidi="fa-IR"/>
        </w:rPr>
        <w:t>.</w:t>
      </w:r>
    </w:p>
    <w:p>
      <w:pPr>
        <w:pStyle w:val="Heading3"/>
        <w:numPr>
          <w:ilvl w:val="2"/>
          <w:numId w:val="1"/>
        </w:numPr>
        <w:rPr/>
      </w:pPr>
      <w:bookmarkStart w:id="712" w:name="__RefHeading___Toc9013301_1280447820"/>
      <w:bookmarkStart w:id="713" w:name="_Toc259"/>
      <w:bookmarkEnd w:id="712"/>
      <w:r>
        <w:rPr/>
        <w:t>4</w:t>
      </w:r>
      <w:r>
        <w:rPr>
          <w:rtl w:val="true"/>
        </w:rPr>
        <w:t xml:space="preserve">- </w:t>
      </w:r>
      <w:r>
        <w:rPr>
          <w:rtl w:val="true"/>
        </w:rPr>
        <w:t>ملّا فتحعلی سلطان آبادی</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فتحعلی سلطان آبادی </w:t>
      </w:r>
      <w:r>
        <w:rPr>
          <w:rStyle w:val="FootnoteAnchor"/>
          <w:rtl w:val="true"/>
        </w:rPr>
        <w:footnoteReference w:id="25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عبدالکریم حایری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یکی از مدارس عتبات عالیات در خدمت حاج میرزا محمدتقی شیرازی معروف به میرزای کوچک نشسته بودیم در آن مجلس، شهید شیخ فضل الله نوری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عده ای از طلاب آن جا هم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ژولیده از راه رسید که به جای عمامه، دستمالی به سر پیچیده بود و قبای کهنه ای در بر و عبای وصله خورده ای بر دوش داشت و پارچه ای به جای شال به گردن آویخته بود و کفشی که از بسیاری پارگی هیچ جای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مرد تازه وارد مرحوم میرزا از جای خود برخاست و در نهایت تواضع به او احترام گذاشت آن مرد نشست، سپس رو به شیخ فضل الله نمود و با اشاره از میرزا پرسید این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فرمود ایشان آقای حاج شیخ فضل الله نوری از علما هستند آن مرد خطاب به حاج شیخ فضل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حاج شیخ فضل الله را در تهران به دار می زنند نکند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به من کرد و از میرزا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میرزا فرمود ایشان شیخ عبدالکریم یزدی هستند که مادرشان در اندرونی ما به کارهای خانه کمک می کند و خودش نیز شروع به درس کرده و اکنون علاوه بر این که طلبه فاضلی است آدم خوبی هم آدم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ژنده پوش رو به من کرد و از من مسئله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فرط سادگی به سؤال او جوابی ندادم؛ زیرا گمان کردم که این شخص فالگیر است و حالا می خواهد با این پرسش علمیت مرا هم آزمایش کند پس نگاهی به او کردم، نگه کردن عاقل اندر سفیه و لب فرو بستم اما میرزا به خشم در من نگریست و بلافاصله در پاسخ آن مرد عجیب و غریب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چنین و چنان می گویند و </w:t>
      </w:r>
    </w:p>
    <w:p>
      <w:pPr>
        <w:pStyle w:val="BookText"/>
        <w:rPr/>
      </w:pPr>
      <w:r>
        <w:rPr>
          <w:rFonts w:ascii="IRNazanin" w:hAnsi="IRNazanin" w:eastAsia="IRNazanin"/>
          <w:color w:val="111111"/>
          <w:sz w:val="28"/>
          <w:sz w:val="28"/>
          <w:szCs w:val="28"/>
          <w:rtl w:val="true"/>
          <w:lang w:bidi="fa-IR"/>
        </w:rPr>
        <w:t>جواب مسئله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سپس شروع به صحبت کرد و میرزا تقریر او را می نوشت بعد نوشته را به او نشان داد و پرسید این طور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نگاه کرد و گفت آری آن مرد ناشناس بار دیگر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ریاست جهان تشیّع را در قم به دوش شیخ عبدالکریم یزدی می گذارند نکند تو باشی؟</w:t>
      </w:r>
    </w:p>
    <w:p>
      <w:pPr>
        <w:pStyle w:val="BookText"/>
        <w:rPr/>
      </w:pPr>
      <w:r>
        <w:rPr>
          <w:rFonts w:ascii="IRNazanin" w:hAnsi="IRNazanin" w:eastAsia="IRNazanin"/>
          <w:color w:val="111111"/>
          <w:sz w:val="28"/>
          <w:sz w:val="28"/>
          <w:szCs w:val="28"/>
          <w:rtl w:val="true"/>
          <w:lang w:bidi="fa-IR"/>
        </w:rPr>
        <w:t>اهل مجلس همه به گونه ای ابهام آمیز به من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ژولیده از جای برخاست و عازم رفتن شد میرزا کفش های او را متواضعانه جفت کرد و تمام و کمال بدرقه نمود و برگشت در حالی که از سوء ادب من نسبت به آن مرد برآشفته و خشمگین بود من پرسیدم مگر ایشان که بود؟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ملافتحعلی سلطان آبادی روزی که مرحوم حاج شیخ عبدالکریم این جریان را در حومه اراک تعریف می کرد، مرحوم آقا میرزامهدی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عیال آیت 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تا 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اراک تا قم هم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بیشتر نیست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آن سوتر هم که باشید، هنوز در محدوده قم هستید و بحمدالله بیرق اسلام را به دوش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شما پرچمدار تشیع شده اید و پیش بینی آخوند ملافتحعلی درست از آب درآمده حاج شیخ برآشفت و فرمود به این حرف ها امر بر من مشتبه نمی شود من الآن در اراک ملای درجه دوم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توانم پرچمدار تمام شیعه باشم؟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طولی نکشید که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عتبات بدرود حیات گفت و رسم او این بود که به اهالی هر ولایتی که نزد وی می رفتند، در حق عالم آن ولایت تکریم و تجلیل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به همین جهت به جماعتی از زائران اراکی عتبات که خدمت او رسیده بودند میرزا فرموده بود در احتیاطات به فتوای حاج شیخ عبدالکریم یزدی که مجتهد شهر خودتان است عمل کنید؛ چون این زوار از عراق به مرز ایران رسیدند، خبر فوت میرزا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گوش خود شنیدیم که میرزا گفت در احتیاطات به فتوای حاج شیخ عبدالکریم یزدی </w:t>
      </w:r>
      <w:bookmarkStart w:id="714" w:name="pg16495_191280"/>
    </w:p>
    <w:p>
      <w:pPr>
        <w:pStyle w:val="BookText"/>
        <w:rPr/>
      </w:pPr>
      <w:bookmarkEnd w:id="714"/>
      <w:r>
        <w:rPr>
          <w:rFonts w:ascii="IRNazanin" w:hAnsi="IRNazanin" w:eastAsia="IRNazanin"/>
          <w:color w:val="111111"/>
          <w:sz w:val="28"/>
          <w:sz w:val="28"/>
          <w:szCs w:val="28"/>
          <w:rtl w:val="true"/>
          <w:lang w:bidi="fa-IR"/>
        </w:rPr>
        <w:t>عمل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شهادت این شهود، حاج شیخ در مظنّه مرجعیت تامه قرار گرفتند و طلاب و فضلا از اطراف برای استفاده از محضر ایشان به اراک آمدند تا آن که آن مرحوم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اراک به قم هجرت فرمودند و حوزه علمیه این شهر را تجدید کردند</w:t>
      </w:r>
      <w:r>
        <w:rPr>
          <w:rFonts w:eastAsia="IRNazanin" w:cs="IRNazanin"/>
          <w:color w:val="111111"/>
          <w:sz w:val="28"/>
          <w:szCs w:val="28"/>
          <w:rtl w:val="true"/>
          <w:lang w:bidi="fa-IR"/>
        </w:rPr>
        <w:t>.</w:t>
      </w:r>
    </w:p>
    <w:p>
      <w:pPr>
        <w:pStyle w:val="Heading3"/>
        <w:numPr>
          <w:ilvl w:val="2"/>
          <w:numId w:val="1"/>
        </w:numPr>
        <w:rPr/>
      </w:pPr>
      <w:bookmarkStart w:id="715" w:name="__RefHeading___Toc9013303_1280447820"/>
      <w:bookmarkStart w:id="716" w:name="_Toc260"/>
      <w:bookmarkEnd w:id="715"/>
      <w:r>
        <w:rPr/>
        <w:t>5</w:t>
      </w:r>
      <w:r>
        <w:rPr>
          <w:rtl w:val="true"/>
        </w:rPr>
        <w:t xml:space="preserve">- </w:t>
      </w:r>
      <w:r>
        <w:rPr>
          <w:rtl w:val="true"/>
        </w:rPr>
        <w:t>خنده در فوت همسر</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در فوت همسر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حضرت آیت الله شیخ مرتضی حایری نقل کرده اند زمانی که همسر دوم پدرم آیت الله حاج شیخ عبدالکریم حایری به رحمت خدا رفت، یکی از علمای مشهور اصفهان به نام آقانجفی نامۀ تسلیت آمیزی به ایشان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وی رسید، آن بزرگوار نامه را خواند و در پایان بسیار خندید</w:t>
      </w:r>
    </w:p>
    <w:p>
      <w:pPr>
        <w:pStyle w:val="BookText"/>
        <w:rPr/>
      </w:pPr>
      <w:r>
        <w:rPr>
          <w:rFonts w:ascii="IRNazanin" w:hAnsi="IRNazanin" w:eastAsia="IRNazanin"/>
          <w:color w:val="111111"/>
          <w:sz w:val="28"/>
          <w:sz w:val="28"/>
          <w:szCs w:val="28"/>
          <w:rtl w:val="true"/>
          <w:lang w:bidi="fa-IR"/>
        </w:rPr>
        <w:t>حاضران از وصول نامۀ تسلیت و خنده ایشان تعجب کردند پس والد نامه آقانجفی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خواندم دیدم در پایان تسلیت ایشان مطایبه ای نوشته اند و آن این که حضرت آقای حایری حضرت عالی چه ذکر و وردی را می دانید و می خوانید که خواتین 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پس از دیگری به گور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آن ورد را برای این جانب مرقوم فرمایید که هفتاد سال است مبتلا به یکی هستم</w:t>
      </w:r>
      <w:r>
        <w:rPr>
          <w:rFonts w:eastAsia="IRNazanin" w:cs="IRNazanin"/>
          <w:color w:val="111111"/>
          <w:sz w:val="28"/>
          <w:szCs w:val="28"/>
          <w:rtl w:val="true"/>
          <w:lang w:bidi="fa-IR"/>
        </w:rPr>
        <w:t>.</w:t>
      </w:r>
    </w:p>
    <w:p>
      <w:pPr>
        <w:pStyle w:val="Heading3"/>
        <w:numPr>
          <w:ilvl w:val="2"/>
          <w:numId w:val="1"/>
        </w:numPr>
        <w:rPr/>
      </w:pPr>
      <w:bookmarkStart w:id="717" w:name="__RefHeading___Toc9013305_1280447820"/>
      <w:bookmarkStart w:id="718" w:name="_Toc261"/>
      <w:bookmarkEnd w:id="717"/>
      <w:r>
        <w:rPr/>
        <w:t>6</w:t>
      </w:r>
      <w:r>
        <w:rPr>
          <w:rtl w:val="true"/>
        </w:rPr>
        <w:t xml:space="preserve">- </w:t>
      </w:r>
      <w:r>
        <w:rPr>
          <w:rtl w:val="true"/>
        </w:rPr>
        <w:t>تمدید عمر</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تمدید عمر </w:t>
      </w:r>
      <w:r>
        <w:rPr>
          <w:rStyle w:val="FootnoteAnchor"/>
          <w:rtl w:val="true"/>
        </w:rPr>
        <w:footnoteReference w:id="25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عبدالکریم حایری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که در کربلا بودم شبی خواب دیدم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بیشتر از عمر شما باقی نیست روز ،دهم پنج شنبه یا جمعه ای بود 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خوب است فردا به یکی از باغ های کربلا برویم پس وسایل ناهار را برداشتیم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رفتیم در باغ هر کسی مشغول کاری شد کاری هم به من رجوع کردند من احساس کردم که سردم می شود، </w:t>
      </w:r>
      <w:bookmarkStart w:id="719" w:name="pg16495_191281"/>
    </w:p>
    <w:p>
      <w:pPr>
        <w:pStyle w:val="BookText"/>
        <w:rPr/>
      </w:pPr>
      <w:bookmarkEnd w:id="719"/>
      <w:r>
        <w:rPr>
          <w:rFonts w:ascii="IRNazanin" w:hAnsi="IRNazanin" w:eastAsia="IRNazanin"/>
          <w:color w:val="111111"/>
          <w:sz w:val="28"/>
          <w:sz w:val="28"/>
          <w:szCs w:val="28"/>
          <w:rtl w:val="true"/>
          <w:lang w:bidi="fa-IR"/>
        </w:rPr>
        <w:t>ابتدا تحمّل کردم، لیکن بعد شدید شد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 سرمایم می شود گفتند عبای ضخیمی بیاورید، ولی فایده نبخشید و درد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خانه آوردند و در بستر خواباندند احساس کردم در حال احتضارم آن وقت به یادم آمد که چنین خوابی دیده بودم در آن حال دیدم سقف اتاق شکافته شد و دو نفر که از اعوان قابض الارواح بودند، پایین آمدند و پایین پایم نشستند تا مرا از طرف پا قبض روح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می دیدم که هنوز در دنیا هستم پس متوسل به حضرت اباعبدالله الحسین علیه السلام شدم و عرض کردم یا اباعبدالله مردن حق است و البته باید بمیرم لیکن چون دستم خالی است و ذخیره آخرت تهیه نکرده ام اگر ممکن است بفرمایید عمرم را تمدید کنند دیدم باز سقف اتاق شکافته شد و یک نفر آمد به آن دو گفت آقا فرمودند تمدید شد دست بردارید آن ها هم اطاعت کردند بعد از رفتن آن ها حالم کمی بهتر شد پس پارچه ای را که رویم انداخته بودند کنار زدم عیالم که بالای سرم نشسته بود و گریه می کرد صدایش بلند شد و گفت زنده شد پارچه را از رویم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 کردم 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پارچه لب و دهانم را تر کردند و حالم رو به بهبودی رفت بدون این که به دکتر نیازی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اراکی که حاج شیخ این قضیه را برایشان نقل کرده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این حوزۀ علمیه قم از اثر توجه حضرت اباعبدالله است که حاج شیخ گفته بودند من دستم خالی است و ذخیره آخرت ندارم ذخیره آقای حاج شیخ عبدالکریم شاید همین بوده باشد و ان شاء الله کسی نمی تواند این مرکز مورد نظر و توجه امام را روزی منحل کند</w:t>
      </w:r>
      <w:r>
        <w:rPr>
          <w:rFonts w:eastAsia="IRNazanin" w:cs="IRNazanin"/>
          <w:color w:val="111111"/>
          <w:sz w:val="28"/>
          <w:szCs w:val="28"/>
          <w:rtl w:val="true"/>
          <w:lang w:bidi="fa-IR"/>
        </w:rPr>
        <w:t>.</w:t>
      </w:r>
    </w:p>
    <w:p>
      <w:pPr>
        <w:pStyle w:val="Heading3"/>
        <w:numPr>
          <w:ilvl w:val="2"/>
          <w:numId w:val="1"/>
        </w:numPr>
        <w:rPr/>
      </w:pPr>
      <w:bookmarkStart w:id="720" w:name="__RefHeading___Toc9013307_1280447820"/>
      <w:bookmarkStart w:id="721" w:name="_Toc262"/>
      <w:bookmarkEnd w:id="720"/>
      <w:r>
        <w:rPr/>
        <w:t>7</w:t>
      </w:r>
      <w:r>
        <w:rPr>
          <w:rtl w:val="true"/>
        </w:rPr>
        <w:t xml:space="preserve">- </w:t>
      </w:r>
      <w:r>
        <w:rPr>
          <w:rtl w:val="true"/>
        </w:rPr>
        <w:t>پاره دوز بازار کربلا</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دوز بازار کربلا </w:t>
      </w:r>
      <w:r>
        <w:rPr>
          <w:rStyle w:val="FootnoteAnchor"/>
          <w:rtl w:val="true"/>
        </w:rPr>
        <w:footnoteReference w:id="26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آخوند ملاعلی معصومی همدانی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حاج شیخ عبدالکریم حايرى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از </w:t>
      </w:r>
    </w:p>
    <w:p>
      <w:pPr>
        <w:pStyle w:val="BookText"/>
        <w:rPr/>
      </w:pPr>
      <w:r>
        <w:rPr>
          <w:rFonts w:ascii="IRNazanin" w:hAnsi="IRNazanin" w:eastAsia="IRNazanin"/>
          <w:color w:val="111111"/>
          <w:sz w:val="28"/>
          <w:sz w:val="28"/>
          <w:szCs w:val="28"/>
          <w:rtl w:val="true"/>
          <w:lang w:bidi="fa-IR"/>
        </w:rPr>
        <w:t>پارچه های خارجی و گران قیمت استفاده نمی کردند بعضی از آقایان به ایشان عرض کردند اگر برای خودتان از پارچه های وطنی استفاده می کنید اقلاً برای فرزندان و آقازاده ها که جوانند و لباس خوب را دوست دارند پارچه خارجی و نسبتاً گران قیمت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بار اول چیزی نفرمود تا این که این پیشنهاد تکرار شد آن وقت فرمودند گوش بدهید داستانی را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من به عتبات مشرّف شدم و در کربلا مدت اقامتم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آقایان طلاب از من خواستند که درسی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لمعه را برای آن ها شروع کردم در کنار آن مسجدی که من درس می گفتم پاره دوزی بود که هر روز به موقع پای درس حاضر می شد و خوب گوش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وقتی من او را پای درس ،دیدم پیش خود فکر کردم که این پاره دوز چرا وقت خود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چیزی از این درس نمی فهمد برای چه در درس شرکت می کند؟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که برای درس آمد و من شروع به تدریس کردم این پاره دوز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 او دوباره اشکال کرد، ضمن این که ایرادهای درست هم می گرفت و من جواب می دادم معلوم شد که پاره دوز عادی نیست، بلکه عالمی برجسته و ملاست من از او خوشم آمد و خواهش کردم یک روز ناهار مهمان ما باشد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 ولی به این شرط که در این مهمانی چیزی بر غذای هر روز خود اضافه نکنید 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روز جمعه تشریف بیاورند ما معمولاً نان پیاز می خوردیم اتفاقاً من روز جمعه فراموش کردم که ایشان تشریف می آورند پس برای ناهار همان نان و پیاز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ایشان تشریف آوردند و من خجالت کشیدم که نان و پیاز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امانت نزد من بود که قرار بود به ایران آورده به کسی رد کنم و صاحبش اذن تصرف داده بود پس از آن پول فرستادم و دو سیخ کباب خریدم و میان سفره نهادم، اما هر چه تعارف کردم ایشان دست به کباب نزد و تنها با نان و پیاز ناهار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با شما شرط نکردم چیزی بر ناهار هر روز اضافه نکنی؟</w:t>
      </w:r>
      <w:r>
        <w:rPr>
          <w:rFonts w:eastAsia="IRNazanin" w:cs="IRNazanin"/>
          <w:color w:val="111111"/>
          <w:sz w:val="28"/>
          <w:szCs w:val="28"/>
          <w:rtl w:val="true"/>
          <w:lang w:bidi="fa-IR"/>
        </w:rPr>
        <w:t xml:space="preserve">! </w:t>
      </w:r>
      <w:bookmarkStart w:id="722" w:name="pg16495_191283"/>
    </w:p>
    <w:p>
      <w:pPr>
        <w:pStyle w:val="BookText"/>
        <w:rPr/>
      </w:pPr>
      <w:bookmarkEnd w:id="722"/>
      <w:r>
        <w:rPr>
          <w:rFonts w:ascii="IRNazanin" w:hAnsi="IRNazanin" w:eastAsia="IRNazanin"/>
          <w:color w:val="111111"/>
          <w:sz w:val="28"/>
          <w:sz w:val="28"/>
          <w:szCs w:val="28"/>
          <w:rtl w:val="true"/>
          <w:lang w:bidi="fa-IR"/>
        </w:rPr>
        <w:t>چرا از پول امانت رفتی کباب خریدی؟ این را گفت و رفت و من تعجب کردم که این مرد از کجا فهمید من با پول امانت کباب خریدم؟ فردا که برای درس آمدم، خواستم اول در دکان او بروم و از او عذرخواهی کنم هر چه در اطراف مسجد نگاه کردم، نه دگانی بود نه پاره 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هرچه پرسیدم چنین کسی در چنین دکانی این جا بود گفتند چنین کسی را ما نمی شناسیم و از آن به بعد هم دیگر او را در درس یا جای دیگر ندیدم پس برایم معلوم شد که ما مراقبی داریم که کارها و مخارج ما را زیر نظر دارد</w:t>
      </w:r>
      <w:r>
        <w:rPr>
          <w:rFonts w:eastAsia="IRNazanin" w:cs="IRNazanin"/>
          <w:color w:val="111111"/>
          <w:sz w:val="28"/>
          <w:szCs w:val="28"/>
          <w:rtl w:val="true"/>
          <w:lang w:bidi="fa-IR"/>
        </w:rPr>
        <w:t>!</w:t>
      </w:r>
    </w:p>
    <w:p>
      <w:pPr>
        <w:pStyle w:val="Heading3"/>
        <w:numPr>
          <w:ilvl w:val="2"/>
          <w:numId w:val="1"/>
        </w:numPr>
        <w:rPr/>
      </w:pPr>
      <w:bookmarkStart w:id="723" w:name="__RefHeading___Toc9013309_1280447820"/>
      <w:bookmarkStart w:id="724" w:name="_Toc263"/>
      <w:bookmarkEnd w:id="723"/>
      <w:r>
        <w:rPr/>
        <w:t>8</w:t>
      </w:r>
      <w:r>
        <w:rPr>
          <w:rtl w:val="true"/>
        </w:rPr>
        <w:t xml:space="preserve">- </w:t>
      </w:r>
      <w:r>
        <w:rPr>
          <w:rtl w:val="true"/>
        </w:rPr>
        <w:t>هم دنیا هم آخرت</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دنیا هم آخرت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مرحوم آیت الله حاج شیخ عبدالکریم حایری یزدی با آن مرتبه بلند علمی و اجتماعی که داشتند بسیار گشاده رو بود و گاهی با بعضی مزاح می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هنگامی که می خواست برای تدریس بالای منبر برود، یک سیّد که معتاد هم بود نزد ایشان آمد و گفت به من پول بده وگرنه در حضور این جمعیت دامنت را می گیرم فردای قیامت هم در در پیشگاه جدم دامنت را خواهم گرفت آن مرد بزرگ و حلیم با کمال خونسردی در حالی که خنده بر لب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و هم آخرت که نمی شود یا در دنیا دامنم را بگیر و آخرت را رها کن یا در آخرت دامنم را بگیر و در دنیا کاری به من نداشته باش</w:t>
      </w:r>
      <w:r>
        <w:rPr>
          <w:rFonts w:eastAsia="IRNazanin" w:cs="IRNazanin"/>
          <w:color w:val="111111"/>
          <w:sz w:val="28"/>
          <w:szCs w:val="28"/>
          <w:rtl w:val="true"/>
          <w:lang w:bidi="fa-IR"/>
        </w:rPr>
        <w:t>!</w:t>
      </w:r>
    </w:p>
    <w:p>
      <w:pPr>
        <w:pStyle w:val="Heading3"/>
        <w:numPr>
          <w:ilvl w:val="2"/>
          <w:numId w:val="1"/>
        </w:numPr>
        <w:rPr/>
      </w:pPr>
      <w:bookmarkStart w:id="725" w:name="__RefHeading___Toc9013311_1280447820"/>
      <w:bookmarkStart w:id="726" w:name="_Toc264"/>
      <w:bookmarkEnd w:id="725"/>
      <w:r>
        <w:rPr/>
        <w:t>9</w:t>
      </w:r>
      <w:r>
        <w:rPr>
          <w:rtl w:val="true"/>
        </w:rPr>
        <w:t xml:space="preserve">- </w:t>
      </w:r>
      <w:r>
        <w:rPr>
          <w:rtl w:val="true"/>
        </w:rPr>
        <w:t>موضوع معاش</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معاش </w:t>
      </w:r>
      <w:r>
        <w:rPr>
          <w:rStyle w:val="FootnoteAnchor"/>
          <w:rtl w:val="true"/>
        </w:rPr>
        <w:footnoteReference w:id="26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جریان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در قم فرموده بودند مایی که وقتی مرحوم حاج شیخ عبدالکریم حایری امان از دنیا می رود آقازاده هاشان همان شب شام ندارند مفت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که بانک های خارج را پر کرده اند و باز دست از سر این ملت برنمی دارند؟</w:t>
      </w:r>
      <w:r>
        <w:rPr>
          <w:rFonts w:eastAsia="IRNazanin" w:cs="IRNazanin"/>
          <w:color w:val="111111"/>
          <w:sz w:val="28"/>
          <w:szCs w:val="28"/>
          <w:rtl w:val="true"/>
          <w:lang w:bidi="fa-IR"/>
        </w:rPr>
        <w:t xml:space="preserve">! </w:t>
      </w:r>
      <w:bookmarkStart w:id="727" w:name="pg16495_191284"/>
    </w:p>
    <w:p>
      <w:pPr>
        <w:pStyle w:val="BookText"/>
        <w:rPr/>
      </w:pPr>
      <w:bookmarkEnd w:id="727"/>
      <w:r>
        <w:rPr>
          <w:rFonts w:ascii="IRNazanin" w:hAnsi="IRNazanin" w:eastAsia="IRNazanin"/>
          <w:color w:val="111111"/>
          <w:sz w:val="28"/>
          <w:sz w:val="28"/>
          <w:szCs w:val="28"/>
          <w:rtl w:val="true"/>
          <w:lang w:bidi="fa-IR"/>
        </w:rPr>
        <w:t>بعد از پیروزی انقلاب از فرزند مرحوم حاج شیخ حاج آقا مرتضی حایری در این مورد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همان است که معظم له بیان داشته اند مرحوم والد در صرف وجوه شرعیه معیارهای خاصی و ویژگی هایی داشتند و پول ها و وجوه را در محل های خاصی نگهداری می کردند، بی آن که در مصارف شخصی خودمان صرف نمایند و قبل از فوت موارد آن ها را تعیین و با کمال روشنی مصارف آن ها را مشخص کرده بودند و احدی را حق دخالت در آن اموال نبود در روز رحلت ایشان هم در مضیقه بودیم تا این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آقای سيدابوالفضل زنجانی قرض گرفتیم تا در راه مخارج شخصی صرف کنیم</w:t>
      </w:r>
      <w:r>
        <w:rPr>
          <w:rFonts w:eastAsia="IRNazanin" w:cs="IRNazanin"/>
          <w:color w:val="111111"/>
          <w:sz w:val="28"/>
          <w:szCs w:val="28"/>
          <w:rtl w:val="true"/>
          <w:lang w:bidi="fa-IR"/>
        </w:rPr>
        <w:t>.</w:t>
      </w:r>
    </w:p>
    <w:p>
      <w:pPr>
        <w:pStyle w:val="Heading3"/>
        <w:numPr>
          <w:ilvl w:val="2"/>
          <w:numId w:val="1"/>
        </w:numPr>
        <w:rPr/>
      </w:pPr>
      <w:bookmarkStart w:id="728" w:name="__RefHeading___Toc9013313_1280447820"/>
      <w:bookmarkStart w:id="729" w:name="_Toc265"/>
      <w:bookmarkEnd w:id="728"/>
      <w:r>
        <w:rPr/>
        <w:t>10</w:t>
      </w:r>
      <w:r>
        <w:rPr>
          <w:rtl w:val="true"/>
        </w:rPr>
        <w:t xml:space="preserve">- </w:t>
      </w:r>
      <w:r>
        <w:rPr>
          <w:rtl w:val="true"/>
        </w:rPr>
        <w:t>یقین به انجام عمل</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به انجام عمل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از حضرت آیت الله العظمی بهجت نقل شده است مرحوم حاج شیخ عبد الكريم حایری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علیه دولت در زمان رضاشاه پهلوی مخالف بود ولی مرحوم آقا سیّد محمّدتقی خوانساری تمایل داشت که حرکتی صورت بگیرد و به نقل 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تقاضا می کرد که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حرف های آقای خوانساری به حاج شیخ این بود که اگر کاری نکنید مردم بر می گردند البته همین طور هم شد و عده زیادی در اصفهان حتی از تقلید ایشان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همه نوع بلا و فشاری بر مسلمان ها وارد می،شود چرا شما ساکت نشسته 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خیال کرد که مقصود آقای خوانساری از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نکنید مردم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تقلید شما بر می گردند، هر چند مقصود آقای خوانساری این نبود، بلکه منظورش این بود که از دین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حایری در جواب فرمود حاضرم عملی برخلاف یقین انجام ندهم و به روستا بروم و لنگ بپوشم و کار عملگی انجام دهم</w:t>
      </w:r>
      <w:r>
        <w:rPr>
          <w:rFonts w:eastAsia="IRNazanin" w:cs="IRNazanin"/>
          <w:color w:val="111111"/>
          <w:sz w:val="28"/>
          <w:szCs w:val="28"/>
          <w:rtl w:val="true"/>
          <w:lang w:bidi="fa-IR"/>
        </w:rPr>
        <w:t xml:space="preserve">. </w:t>
      </w:r>
      <w:bookmarkStart w:id="730" w:name="pg16495_191285"/>
    </w:p>
    <w:p>
      <w:pPr>
        <w:pStyle w:val="Heading3"/>
        <w:numPr>
          <w:ilvl w:val="2"/>
          <w:numId w:val="1"/>
        </w:numPr>
        <w:rPr/>
      </w:pPr>
      <w:bookmarkStart w:id="731" w:name="__RefHeading___Toc9013315_1280447820"/>
      <w:bookmarkStart w:id="732" w:name="_Toc266"/>
      <w:bookmarkEnd w:id="730"/>
      <w:bookmarkEnd w:id="731"/>
      <w:r>
        <w:rPr/>
        <w:t>11</w:t>
      </w:r>
      <w:r>
        <w:rPr>
          <w:rtl w:val="true"/>
        </w:rPr>
        <w:t xml:space="preserve">- </w:t>
      </w:r>
      <w:r>
        <w:rPr>
          <w:rtl w:val="true"/>
        </w:rPr>
        <w:t>ميوه غصبى</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ميوه غصبى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روزی مرحوم آیت الله حاج شيخ عبدالكريم حایری یزدی با جمعی از شاگردانشان به باغی که درختان انگور زیادی داشته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دعوت را می پذیرند و در روز موعود در گوشه ای از باغ نشسته بودند و کتابی را مطالعه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کمی انگور برایشان بیاورند پس ظرفی از انگور به وسیلهٔ کارگر آن باغ برایشان آورده شد لیکن ایشان آن انگور را نخوردند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و دوباره مشغول مطالعه شدند حاضران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فرمودید انگور بیاورند و حالا می فرمایید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آری میل داشتم، ولی اکنون هیچ میل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حاضران در مجلس اصرار کردند که راز دگرگونی ناگهانی میل شما چیست؟ ایشان دربارهٔ بعضی از امور شرعی در رابطه با آن باغ پرس وجو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های صاحب باغ روشن شد که آن باغ و محصولش از هر نظر حلال است و حقوق مربوط به آن پرداخت شده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میل شدید به انگور داشتم ولی اکنون هیچ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رازی در این حادثه نهفته است که همان علّت بی میلی من شده است در این هنگام کارگری که انگور را آورده بود، از راه رسید و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سخنی بگویم؟ ایشان اجازه دادند پس آن کارگر گفت شما در حقیقت از من انگور شیرین خواستید اما انگور باغ ما هنوز كاملاً شیرین نشده بلکه ترش و شیرین است من هم که دیدم شخصیتی مثل شما از ما چیزی خواسته اگر انگور خودمان را بیاورم مناسب نیست، در حالی که باغ همسایه ما انگور شیرین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جا رفتم و مقداری از آن ها را چیدم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خود نیت کردم که بعداً از صاحبش اجازه بگیرم و به این ترتیب راز بی میلی آن بزرگوار مشخص و معلوم شد</w:t>
      </w:r>
      <w:r>
        <w:rPr>
          <w:rFonts w:eastAsia="IRNazanin" w:cs="IRNazanin"/>
          <w:color w:val="111111"/>
          <w:sz w:val="28"/>
          <w:szCs w:val="28"/>
          <w:rtl w:val="true"/>
          <w:lang w:bidi="fa-IR"/>
        </w:rPr>
        <w:t xml:space="preserve">! </w:t>
      </w:r>
      <w:bookmarkStart w:id="733" w:name="pg16495_191286"/>
    </w:p>
    <w:p>
      <w:pPr>
        <w:pStyle w:val="Heading3"/>
        <w:numPr>
          <w:ilvl w:val="2"/>
          <w:numId w:val="1"/>
        </w:numPr>
        <w:rPr/>
      </w:pPr>
      <w:bookmarkStart w:id="734" w:name="__RefHeading___Toc9013317_1280447820"/>
      <w:bookmarkStart w:id="735" w:name="_Toc267"/>
      <w:bookmarkEnd w:id="733"/>
      <w:bookmarkEnd w:id="734"/>
      <w:r>
        <w:rPr/>
        <w:t>12</w:t>
      </w:r>
      <w:r>
        <w:rPr>
          <w:rtl w:val="true"/>
        </w:rPr>
        <w:t xml:space="preserve">- </w:t>
      </w:r>
      <w:r>
        <w:rPr>
          <w:rtl w:val="true"/>
        </w:rPr>
        <w:t>توجّه به همسر نابینا</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همسر نابینا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مرحوم آیت الله حاج شیخ مرتضی حایری یزدی نقل شده است مرحوم والد قبل از والده ما همسری داشت که بینایی خود را از دست داده بود ولی آن مرحوم به صورتی که توجه ما و دیگر افراد عائله را جلب نکند هرگز از توجه و رعایت حقوق او غفلت نداشت و حتی من از مرحوم فرید اراکی شنیدم که او مشاهده کرده بود بارها پدرم با آن سن و سال و موقعیت در موقع نیاز، او را به کول می گرفته است و به عنوان رفع نیازهای ضروری و تغییر محل به این طرف و آن طرف یا گاهی در تابستان به پشت بام می برده است، به صورتی که مادر و همشیره ها آگاهی و اطلاع پیدا نمی کردند تا طبق خصوصیات روحی زنان تحریک گردند</w:t>
      </w:r>
      <w:r>
        <w:rPr>
          <w:rFonts w:eastAsia="IRNazanin" w:cs="IRNazanin"/>
          <w:color w:val="111111"/>
          <w:sz w:val="28"/>
          <w:szCs w:val="28"/>
          <w:rtl w:val="true"/>
          <w:lang w:bidi="fa-IR"/>
        </w:rPr>
        <w:t>.</w:t>
      </w:r>
    </w:p>
    <w:p>
      <w:pPr>
        <w:pStyle w:val="Heading3"/>
        <w:numPr>
          <w:ilvl w:val="2"/>
          <w:numId w:val="1"/>
        </w:numPr>
        <w:rPr/>
      </w:pPr>
      <w:bookmarkStart w:id="736" w:name="__RefHeading___Toc9013319_1280447820"/>
      <w:bookmarkStart w:id="737" w:name="_Toc268"/>
      <w:bookmarkEnd w:id="736"/>
      <w:r>
        <w:rPr/>
        <w:t>13</w:t>
      </w:r>
      <w:r>
        <w:rPr>
          <w:rtl w:val="true"/>
        </w:rPr>
        <w:t xml:space="preserve">- </w:t>
      </w:r>
      <w:r>
        <w:rPr>
          <w:rtl w:val="true"/>
        </w:rPr>
        <w:t>روزه داری</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داری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مرحوم آیت الله حاج شیخ عبدالکریم حایری، اواخر عمر که پیر و فرسوده شده بودند با آن که روزه هم برای ایشان سخت بود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بودند شما چرا روزه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خودتان در رساله نوشته اید روزه بر پیرمرد و پیرزن واجب نیست آیا فتوای شما عوض شده است؟ یا این که هنوز خودتان را پیر حساب نمی کنید؟ ایشان فرموده بودند فتوای من تغییر نکرده و خودم را هم پیر می دانم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افطار نمی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عوامی ام نمی گذارد</w:t>
      </w:r>
      <w:r>
        <w:rPr>
          <w:rFonts w:eastAsia="IRNazanin" w:cs="IRNazanin"/>
          <w:color w:val="111111"/>
          <w:sz w:val="28"/>
          <w:szCs w:val="28"/>
          <w:rtl w:val="true"/>
          <w:lang w:bidi="fa-IR"/>
        </w:rPr>
        <w:t>.</w:t>
      </w:r>
    </w:p>
    <w:p>
      <w:pPr>
        <w:pStyle w:val="Heading3"/>
        <w:numPr>
          <w:ilvl w:val="2"/>
          <w:numId w:val="1"/>
        </w:numPr>
        <w:rPr/>
      </w:pPr>
      <w:bookmarkStart w:id="738" w:name="__RefHeading___Toc9013321_1280447820"/>
      <w:bookmarkStart w:id="739" w:name="_Toc269"/>
      <w:bookmarkEnd w:id="738"/>
      <w:r>
        <w:rPr/>
        <w:t>14</w:t>
      </w:r>
      <w:r>
        <w:rPr>
          <w:rtl w:val="true"/>
        </w:rPr>
        <w:t xml:space="preserve">- </w:t>
      </w:r>
      <w:r>
        <w:rPr>
          <w:rtl w:val="true"/>
        </w:rPr>
        <w:t>خدمت به استاد</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به استاد </w:t>
      </w:r>
      <w:r>
        <w:rPr>
          <w:rStyle w:val="FootnoteAnchor"/>
          <w:rtl w:val="true"/>
        </w:rPr>
        <w:footnoteReference w:id="26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مرتضی حایری از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شیخ </w:t>
      </w:r>
      <w:bookmarkStart w:id="740" w:name="pg16495_191287"/>
    </w:p>
    <w:p>
      <w:pPr>
        <w:pStyle w:val="BookText"/>
        <w:rPr/>
      </w:pPr>
      <w:bookmarkEnd w:id="740"/>
      <w:r>
        <w:rPr>
          <w:rFonts w:ascii="IRNazanin" w:hAnsi="IRNazanin" w:eastAsia="IRNazanin"/>
          <w:color w:val="111111"/>
          <w:sz w:val="28"/>
          <w:sz w:val="28"/>
          <w:szCs w:val="28"/>
          <w:rtl w:val="true"/>
          <w:lang w:bidi="fa-IR"/>
        </w:rPr>
        <w:t xml:space="preserve">عبد الكريم حایری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توفیقاتی که در زندگی نصیب من شده و در پرتو آن توانستم حوزه علمیه قم را تشکیل دهم، مرهون خدماتی است که به استادم مرحوم سيّد محمّد فشارکی کردم؛ زیرا زمانی ایشان بیمار و بستری شدند و کار بدانجا رسید که من برای مدت شش ماه موقع قضای حاجت برایشان طشت می آوردم و به این عمل افتخار می کردم</w:t>
      </w:r>
      <w:r>
        <w:rPr>
          <w:rFonts w:eastAsia="IRNazanin" w:cs="IRNazanin"/>
          <w:color w:val="111111"/>
          <w:sz w:val="28"/>
          <w:szCs w:val="28"/>
          <w:rtl w:val="true"/>
          <w:lang w:bidi="fa-IR"/>
        </w:rPr>
        <w:t>.</w:t>
      </w:r>
    </w:p>
    <w:p>
      <w:pPr>
        <w:pStyle w:val="Heading3"/>
        <w:numPr>
          <w:ilvl w:val="2"/>
          <w:numId w:val="1"/>
        </w:numPr>
        <w:rPr/>
      </w:pPr>
      <w:bookmarkStart w:id="741" w:name="__RefHeading___Toc9013323_1280447820"/>
      <w:bookmarkStart w:id="742" w:name="_Toc270"/>
      <w:bookmarkEnd w:id="741"/>
      <w:r>
        <w:rPr/>
        <w:t>15</w:t>
      </w:r>
      <w:r>
        <w:rPr>
          <w:rtl w:val="true"/>
        </w:rPr>
        <w:t xml:space="preserve">- </w:t>
      </w:r>
      <w:r>
        <w:rPr>
          <w:rtl w:val="true"/>
        </w:rPr>
        <w:t>مهاجرت مبارک</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مهاجرت مبارک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مرحوم آیت الله حاج شیخ عبدالکریم حایری یزدی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مناسبت عید و جهت زیارت، از اراک به قم مشرف شدند و مورد استقبال علما و بزرگان آن دیار قرار گرفتند در ضمن این سفر، علمای آن حوزه از ایشان خواستند به قم مهاجرت کنند و این حوزهٔ قدیمی را احیاء کنند؛ از جمله آن ها مرحوم شیخ محمدتقی بافقی بود ایشان می گوید به آقای حایری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به قم می آمدید و مدارس این جا را از غربت به در می آوردید و حوزهٔ اراک را به قم منتقل می کردید؟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که انتقال حوزه را مشکل می دانستند در برابر اصرار من موانعی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منصرف کردن ایشان از مراجعت به اراک عرض کردم آیا روایاتی را که در مورد پدیدار شدن علم در قم در عصر آخر الزمان از امامان معصوم علیها السلام نقل شده، دیده اید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چون مار از کوفه و نجف خود را بر می چیند و سر از قم بیرون خواهد آورد و علم از قم به سایر بلاد انتشار می یابد؟ فرمودند آری، این روایات را دیده ام عرض کردم آن ها را قبول دارید یا در سند آن ها شبهه می کنید؟ فرمودند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نمی خواهید که تأسیس این اساس به دست شما باشد و این سکه به نام شما زده شود و باقيات الصالحات شما باشد؟ فرمودند می خواهم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بمانید و به شاگردان پیام دهید هر کس مایل است، به قم بیاید بعد از توصیه های علمای </w:t>
      </w:r>
      <w:bookmarkStart w:id="743" w:name="pg16495_191288"/>
    </w:p>
    <w:p>
      <w:pPr>
        <w:pStyle w:val="BookText"/>
        <w:rPr/>
      </w:pPr>
      <w:bookmarkEnd w:id="743"/>
      <w:r>
        <w:rPr>
          <w:rFonts w:ascii="IRNazanin" w:hAnsi="IRNazanin" w:eastAsia="IRNazanin"/>
          <w:color w:val="111111"/>
          <w:sz w:val="28"/>
          <w:sz w:val="28"/>
          <w:szCs w:val="28"/>
          <w:rtl w:val="true"/>
          <w:lang w:bidi="fa-IR"/>
        </w:rPr>
        <w:t xml:space="preserve">دیگر ساکن قم، بالاخره ایشان تصمیم به استخاره گرفتند و با این که کمتر به قرآن استخاره می نمودند، صبح روز بعد به حرم مطهر حضرت معصومه علیها السلام مشرف شدند و در بالای سر مرقد منوّر حضرت فاطمه معصومه علیها السلام به قرآن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نمودند از قضا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آمد و در اول صفحه این عبارت قرآنی </w:t>
      </w:r>
      <w:r>
        <w:rPr>
          <w:rFonts w:ascii="Amiri" w:hAnsi="Amiri" w:eastAsia="Amiri" w:cs="Amiri"/>
          <w:color w:val="111111"/>
          <w:sz w:val="28"/>
          <w:sz w:val="28"/>
          <w:szCs w:val="28"/>
          <w:rtl w:val="true"/>
          <w:lang w:bidi="ar-SA"/>
        </w:rPr>
        <w:t>و أتُونى بأهْلِكُمْ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این استخاره مطمئن شدند و با عزمی راسخ تصمیم گرفتند در قم بمانند و به اصحاب و اهل خود پیام دادند که به قم بیایند</w:t>
      </w:r>
      <w:r>
        <w:rPr>
          <w:rFonts w:eastAsia="IRNazanin" w:cs="IRNazanin"/>
          <w:color w:val="111111"/>
          <w:sz w:val="28"/>
          <w:szCs w:val="28"/>
          <w:rtl w:val="true"/>
          <w:lang w:bidi="fa-IR"/>
        </w:rPr>
        <w:t>.</w:t>
      </w:r>
    </w:p>
    <w:p>
      <w:pPr>
        <w:pStyle w:val="Heading3"/>
        <w:numPr>
          <w:ilvl w:val="2"/>
          <w:numId w:val="1"/>
        </w:numPr>
        <w:rPr/>
      </w:pPr>
      <w:bookmarkStart w:id="744" w:name="__RefHeading___Toc9013325_1280447820"/>
      <w:bookmarkStart w:id="745" w:name="_Toc271"/>
      <w:bookmarkEnd w:id="744"/>
      <w:r>
        <w:rPr/>
        <w:t>16</w:t>
      </w:r>
      <w:r>
        <w:rPr>
          <w:rtl w:val="true"/>
        </w:rPr>
        <w:t xml:space="preserve">- </w:t>
      </w:r>
      <w:r>
        <w:rPr>
          <w:rtl w:val="true"/>
        </w:rPr>
        <w:t>فارغ از هواهای نفسانی</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از هواهای نفسانی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مرحوم آیت الله العظمی سیّد محمّدرضا گلپایگانی نقل شده است مرحوم آیت الله حاج شیخ عبدالکریم حایری یزدی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ریاست و زعامت دست و پا نکرده ام ایشان نسبت به اهل علم، تعصب و علاقه خاصی داشتند و حفظ شئون روحانیت را فریضه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آقایان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محمدرضا ثابتی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ساوه آمد و در محضر استاد گفت که مردم ساوه از مرحوم آیت الله مامقانی عدول کرده اند و از شما تقلید می کنند مرحوم حاج شیخ برآشفت و فریاد کشید آنان از کجا اعلم بودن مرا تشخیص دادند مگر اعلمیت ذرع و نیم ذرع دارد و یا قابل توزین است که به این آسانی بتوان به آن پی برد چرا این کارها را می کنند؟</w:t>
      </w:r>
    </w:p>
    <w:p>
      <w:pPr>
        <w:pStyle w:val="Heading3"/>
        <w:numPr>
          <w:ilvl w:val="2"/>
          <w:numId w:val="1"/>
        </w:numPr>
        <w:rPr/>
      </w:pPr>
      <w:bookmarkStart w:id="746" w:name="__RefHeading___Toc9013327_1280447820"/>
      <w:bookmarkStart w:id="747" w:name="_Toc272"/>
      <w:bookmarkEnd w:id="746"/>
      <w:r>
        <w:rPr/>
        <w:t>17</w:t>
      </w:r>
      <w:r>
        <w:rPr>
          <w:rtl w:val="true"/>
        </w:rPr>
        <w:t xml:space="preserve">- </w:t>
      </w:r>
      <w:r>
        <w:rPr>
          <w:rtl w:val="true"/>
        </w:rPr>
        <w:t>پرچمداری مسلمین</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پرچمداری مسلمین </w:t>
      </w:r>
      <w:r>
        <w:rPr>
          <w:rStyle w:val="FootnoteAnchor"/>
          <w:rtl w:val="true"/>
        </w:rPr>
        <w:footnoteReference w:id="27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که عدّه ای از علمای وقت؛ از جمله آیت الله حاج شیخ عبدالکریم حایری و آیت الله شیخ ابو القاسم كبير حضور داشتند شخصی وارد مجلس شد و رو به شیخ ابوالقاسم کبیر نموده گفت حضرت آیت الله عرضی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با این که خودش مجتهد و مرجع بود با دست به آقای حایری یزدی اشاره </w:t>
      </w:r>
      <w:bookmarkStart w:id="748" w:name="pg16495_191289"/>
    </w:p>
    <w:p>
      <w:pPr>
        <w:pStyle w:val="BookText"/>
        <w:rPr/>
      </w:pPr>
      <w:bookmarkEnd w:id="748"/>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ایشان هستند و با این حرکت به همه فهماند که در حال حاضر پرچمدار آیت الله حایری یزدی است</w:t>
      </w:r>
      <w:r>
        <w:rPr>
          <w:rFonts w:eastAsia="IRNazanin" w:cs="IRNazanin"/>
          <w:color w:val="111111"/>
          <w:sz w:val="28"/>
          <w:szCs w:val="28"/>
          <w:rtl w:val="true"/>
          <w:lang w:bidi="fa-IR"/>
        </w:rPr>
        <w:t>.</w:t>
      </w:r>
    </w:p>
    <w:p>
      <w:pPr>
        <w:pStyle w:val="Heading3"/>
        <w:numPr>
          <w:ilvl w:val="2"/>
          <w:numId w:val="1"/>
        </w:numPr>
        <w:rPr/>
      </w:pPr>
      <w:bookmarkStart w:id="749" w:name="__RefHeading___Toc9013329_1280447820"/>
      <w:bookmarkStart w:id="750" w:name="_Toc273"/>
      <w:bookmarkEnd w:id="749"/>
      <w:r>
        <w:rPr/>
        <w:t>18</w:t>
      </w:r>
      <w:r>
        <w:rPr>
          <w:rtl w:val="true"/>
        </w:rPr>
        <w:t xml:space="preserve">- </w:t>
      </w:r>
      <w:r>
        <w:rPr>
          <w:rtl w:val="true"/>
        </w:rPr>
        <w:t>شہادت دشمن</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شہادت دشمن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پس از فوت آیت الله حاج شیخ عبدالکریم حایری، محمّدرضا پهلوی که تازه از فرنگ برگشته بود، به اتفاق ،پدرش به طرف قم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درباره زندگی و مشی و مرام حاج شیخ با هم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قم می شوند به خانۀ مصباح التّولیّه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نماینده قم و متولی آستانه مقدّسه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مصباح التولیه نقل کرده است رضاخان پس از ورود به قم، پس از یک احوال پرسی کوتاه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که مرد از مال دنیا چه داشت؟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نداشت حتی شام زن و بچه هایش را از منزل آقای صدر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رضاخان رو به پسرش کرد و گفت به تو نگفتم حاج شیخ مرد خوبی بود؟</w:t>
      </w:r>
    </w:p>
    <w:p>
      <w:pPr>
        <w:pStyle w:val="Heading3"/>
        <w:numPr>
          <w:ilvl w:val="2"/>
          <w:numId w:val="1"/>
        </w:numPr>
        <w:rPr/>
      </w:pPr>
      <w:bookmarkStart w:id="751" w:name="__RefHeading___Toc9013331_1280447820"/>
      <w:bookmarkStart w:id="752" w:name="_Toc274"/>
      <w:bookmarkEnd w:id="751"/>
      <w:r>
        <w:rPr/>
        <w:t>19</w:t>
      </w:r>
      <w:r>
        <w:rPr>
          <w:rtl w:val="true"/>
        </w:rPr>
        <w:t xml:space="preserve">- </w:t>
      </w:r>
      <w:r>
        <w:rPr>
          <w:rtl w:val="true"/>
        </w:rPr>
        <w:t>رسیدگی به امور مستمندان در دل شب</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به امور مستمندان در دل شب </w:t>
      </w:r>
      <w:r>
        <w:rPr>
          <w:rStyle w:val="FootnoteAnchor"/>
          <w:rtl w:val="true"/>
        </w:rPr>
        <w:footnoteReference w:id="27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عبدالکریم حایری یزدی خادمی داشت به نام شیخ علی وی می گوید شبی در فصل زمستان در بیرونی آقا خوابیده بودم که صدای در بلند شد در را باز کردم دیدم زن فقیری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شوهرم مریض است نه دوا دارم نه غذا و نه زغال دارم که اقلاً کرسی را گرم کنم من جواب دادم خانم این موقع شب که کاری نمی توان کرد آقا هم الآن می دانم چیزی ندارد که کمک کند زن ناامید برگشت ولی دیدم آقا که حرف های ما را گوش می داده مرا صدا کرد من رفتم به اتاق آقا فرمود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روز قیامت از من و تو بازخواست کند که در این ساعت شب بندهٔ من در خانه شما آمد، چرا او را ناامید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جوابی داریم؟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چه </w:t>
      </w:r>
      <w:bookmarkStart w:id="753" w:name="pg16495_191290"/>
    </w:p>
    <w:p>
      <w:pPr>
        <w:pStyle w:val="BookText"/>
        <w:rPr/>
      </w:pPr>
      <w:bookmarkEnd w:id="753"/>
      <w:r>
        <w:rPr>
          <w:rFonts w:ascii="IRNazanin" w:hAnsi="IRNazanin" w:eastAsia="IRNazanin"/>
          <w:color w:val="111111"/>
          <w:sz w:val="28"/>
          <w:sz w:val="28"/>
          <w:szCs w:val="28"/>
          <w:rtl w:val="true"/>
          <w:lang w:bidi="fa-IR"/>
        </w:rPr>
        <w:t>کاری می توانیم برای او انجام بدهیم؟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 او را بلد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دانم ولی رفتن در میان آن کوچه ها با این گل و برف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 وقتی که رفتیم مریض را دیدیم و منزل را ملاحظه کردیم و صحت اظهارات آن خانم معلوم شد آن وقت 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قول من به صدر الحکما بگو همین الآن بیاید این مریض را معاینه کند من رفتم و دکتر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معاینه، نسخه ای نوشت و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فلان دواخانه بگو به حساب من دوای این نسخه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دوا را ،گرفته ،آمدم بعد فرمود برو منزل فلان علاف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من یک گونی زغال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زغال را گرفتم و مقداری هم غذا تهیه نموده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خانواده فقیر آن شب از هر جهت راحت شدند هم بیمار با خوردن دوا حالش خوب شد بقیه هم کُرسیاشان غذا خوردند و هم کُرسی اشان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چقدر گوشت برای منزل ما می گیری؟ عرض کردم هفت هفت سیر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گوشت را هر روز به این خانه بده، آن نصف دیگر برای ما بس است آن وقت فرمود حالا بلند شو برویم و بخوابیم</w:t>
      </w:r>
      <w:r>
        <w:rPr>
          <w:rFonts w:eastAsia="IRNazanin" w:cs="IRNazanin"/>
          <w:color w:val="111111"/>
          <w:sz w:val="28"/>
          <w:szCs w:val="28"/>
          <w:rtl w:val="true"/>
          <w:lang w:bidi="fa-IR"/>
        </w:rPr>
        <w:t>!</w:t>
      </w:r>
    </w:p>
    <w:p>
      <w:pPr>
        <w:pStyle w:val="Heading3"/>
        <w:numPr>
          <w:ilvl w:val="2"/>
          <w:numId w:val="1"/>
        </w:numPr>
        <w:rPr/>
      </w:pPr>
      <w:bookmarkStart w:id="754" w:name="__RefHeading___Toc9013333_1280447820"/>
      <w:bookmarkStart w:id="755" w:name="_Toc275"/>
      <w:bookmarkEnd w:id="754"/>
      <w:r>
        <w:rPr/>
        <w:t>20</w:t>
      </w:r>
      <w:r>
        <w:rPr>
          <w:rtl w:val="true"/>
        </w:rPr>
        <w:t xml:space="preserve">- </w:t>
      </w:r>
      <w:r>
        <w:rPr>
          <w:rtl w:val="true"/>
        </w:rPr>
        <w:t>روضه خوانی سوزناک</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خوانی سوزناک </w:t>
      </w:r>
      <w:r>
        <w:rPr>
          <w:rStyle w:val="FootnoteAnchor"/>
          <w:rtl w:val="true"/>
        </w:rPr>
        <w:footnoteReference w:id="27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در قم یکی از وعّاظ این شهر در محضر آیت الله حاج شیخ عبدالکریم حایری یزدی در ذکر مصیبت حضرت قاسم علیه السلام به این فقره از مصائب ایشان رسید که امام حسین علیه السلام، بعد از آن که جناب قاسم به محاصره درآمد و عمویش را در آن حلقه دشمن صدا زد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عزیزٌ عَلی عَمّكَ أَنْ تَدْعُوهُ فَلا يُجيبُكَ أَوْ يُجيبُكَ فَلايَنْفَعُک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 عموی تو ناگوار است که فریاد کنی و نتواند به حال تو فایده ای برساند و یا وقتی به بالین تو می آید کاری از دستش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حایری به قدری گریه کرد و خودش را زد که بی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w:t>
      </w:r>
      <w:bookmarkStart w:id="756" w:name="pg16495_191291"/>
    </w:p>
    <w:p>
      <w:pPr>
        <w:pStyle w:val="BookText"/>
        <w:rPr/>
      </w:pPr>
      <w:bookmarkEnd w:id="756"/>
      <w:r>
        <w:rPr>
          <w:rFonts w:ascii="IRNazanin" w:hAnsi="IRNazanin" w:eastAsia="IRNazanin"/>
          <w:color w:val="111111"/>
          <w:sz w:val="28"/>
          <w:sz w:val="28"/>
          <w:szCs w:val="28"/>
          <w:rtl w:val="true"/>
          <w:lang w:bidi="fa-IR"/>
        </w:rPr>
        <w:t>آن 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هر وقت من در جلسه ای هستم این روضه را تکرار نکن که من طاقت شنیدن آن ندارم</w:t>
      </w:r>
      <w:r>
        <w:rPr>
          <w:rFonts w:eastAsia="IRNazanin" w:cs="IRNazanin"/>
          <w:color w:val="111111"/>
          <w:sz w:val="28"/>
          <w:szCs w:val="28"/>
          <w:rtl w:val="true"/>
          <w:lang w:bidi="fa-IR"/>
        </w:rPr>
        <w:t>!</w:t>
      </w:r>
    </w:p>
    <w:p>
      <w:pPr>
        <w:pStyle w:val="Heading3"/>
        <w:numPr>
          <w:ilvl w:val="2"/>
          <w:numId w:val="1"/>
        </w:numPr>
        <w:rPr/>
      </w:pPr>
      <w:bookmarkStart w:id="757" w:name="__RefHeading___Toc9013335_1280447820"/>
      <w:bookmarkStart w:id="758" w:name="_Toc276"/>
      <w:bookmarkEnd w:id="757"/>
      <w:r>
        <w:rPr/>
        <w:t>21</w:t>
      </w:r>
      <w:r>
        <w:rPr>
          <w:rtl w:val="true"/>
        </w:rPr>
        <w:t xml:space="preserve">- </w:t>
      </w:r>
      <w:r>
        <w:rPr>
          <w:rtl w:val="true"/>
        </w:rPr>
        <w:t>عائله آیت الله سیّد محمّد فشارکی</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عائله آیت الله سیّد محمّد فشارکی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مرحوم آیت الله حاج شیخ عبدالکریم حایری یزدی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ناخوشی استادم مرحوم سیّد محمّد فشارکی شب ها نزدش می خوابیدم و چون فرزندانش کوچک بودند من خودم متکفل لگن بردن و آوردن بودم و خدمت خانه ایشان را نیز به عهده داشتم و از بیرون نان و گوشت و سایر لوازم زندگی را برای اهل منزل وی می خریدم در همان زمان، شبی ایشان را در خواب دیدم که در کریاس منزل خود بودند و من جلو رفتم و دستشان را بوسیدم و گفتم حضرت آقا نجات در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تزکیه نفس و توجه به بچه های من</w:t>
      </w:r>
      <w:r>
        <w:rPr>
          <w:rFonts w:eastAsia="IRNazanin" w:cs="IRNazanin"/>
          <w:color w:val="111111"/>
          <w:sz w:val="28"/>
          <w:szCs w:val="28"/>
          <w:rtl w:val="true"/>
          <w:lang w:bidi="fa-IR"/>
        </w:rPr>
        <w:t>!</w:t>
      </w:r>
    </w:p>
    <w:p>
      <w:pPr>
        <w:pStyle w:val="Heading3"/>
        <w:numPr>
          <w:ilvl w:val="2"/>
          <w:numId w:val="1"/>
        </w:numPr>
        <w:rPr/>
      </w:pPr>
      <w:bookmarkStart w:id="759" w:name="__RefHeading___Toc9013337_1280447820"/>
      <w:bookmarkStart w:id="760" w:name="_Toc277"/>
      <w:bookmarkEnd w:id="759"/>
      <w:r>
        <w:rPr/>
        <w:t>22</w:t>
      </w:r>
      <w:r>
        <w:rPr>
          <w:rtl w:val="true"/>
        </w:rPr>
        <w:t xml:space="preserve">- </w:t>
      </w:r>
      <w:r>
        <w:rPr>
          <w:rtl w:val="true"/>
        </w:rPr>
        <w:t>حمد و سوره برای مرحوم استاد</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سوره برای مرحوم استاد </w:t>
      </w:r>
      <w:r>
        <w:rPr>
          <w:rStyle w:val="FootnoteAnchor"/>
          <w:rtl w:val="true"/>
        </w:rPr>
        <w:footnoteReference w:id="27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سیّد محمّدرضا گلپایگانی، هر وقت بر منبر برای تدریس می نشستند نخست آرام بی آن که کسی متوجه شود، حمد و سوره می خواندند؛ به طوری که بعضی گمان می کردند که ایشان دعا یا خطبه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نثار روح استادم، مرحوم حاج شیخ عبد الكريم حمد و سوره می خوانم برای این که ایشان حق بزرگی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پیش می آمد که ایشان بعضی از درس را می فرمود، سپس توقف می کردند، اما آهسته لب هایشان حرکت داشت از ایشان سؤال می شد چرا در وسط درس دعا می خوانید؟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حمد و سوره در آغاز درس برای استادم حاج شیخ یادم رفته بود اکنون یادم افتاد و تدارک می کنم</w:t>
      </w:r>
      <w:r>
        <w:rPr>
          <w:rFonts w:eastAsia="IRNazanin" w:cs="IRNazanin"/>
          <w:color w:val="111111"/>
          <w:sz w:val="28"/>
          <w:szCs w:val="28"/>
          <w:rtl w:val="true"/>
          <w:lang w:bidi="fa-IR"/>
        </w:rPr>
        <w:t xml:space="preserve">! </w:t>
      </w:r>
      <w:bookmarkStart w:id="761" w:name="pg16495_191292"/>
    </w:p>
    <w:p>
      <w:pPr>
        <w:pStyle w:val="Heading3"/>
        <w:numPr>
          <w:ilvl w:val="2"/>
          <w:numId w:val="1"/>
        </w:numPr>
        <w:rPr/>
      </w:pPr>
      <w:bookmarkStart w:id="762" w:name="__RefHeading___Toc9013339_1280447820"/>
      <w:bookmarkStart w:id="763" w:name="_Toc278"/>
      <w:bookmarkEnd w:id="761"/>
      <w:bookmarkEnd w:id="762"/>
      <w:r>
        <w:rPr/>
        <w:t>23</w:t>
      </w:r>
      <w:r>
        <w:rPr>
          <w:rtl w:val="true"/>
        </w:rPr>
        <w:t xml:space="preserve">- </w:t>
      </w:r>
      <w:r>
        <w:rPr>
          <w:rtl w:val="true"/>
        </w:rPr>
        <w:t>صلاحیّت زعامت حوزه علمیّه قم</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صلاحیّت زعامت حوزه علمیّه قم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همان روزهای اوّل ورود حضرت آیت الله حاج شیخ عبدالکریم حایری به قم روزی مرحوم آیت الله فیض، ایشان را به خانه خود مهمان کرد و به جهت احترام ایشان، جمعی از علماء و وعاظ و بزرگان قم و تهران را نیز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مجلس آیت الله شیخ محمدرضا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قدیمی آیت الله فيض و از مجتهدین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حایری عرض کرد هدفتان از آمدن به قم چیست؟ ایشان فرمودند شما به چه قصد به قم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ساوجی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قصد زیارت آمده ام آیت الله حایری می فرمایند من نیز به قصد زیارت آمده ام آقای ساوجی می گوید هیهات مگر این قمی ها از نسل آن قمی ها نباشند که در عصر امامت حضرت رضا الله وقتی دعبل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آن حضرت را همراه داشت و امام آن را به او بخشیده بودند، وقتی وارد قم شد مردم به او اصرار کردند که آن لباس را تا به هزار دینار به آن ها بفروشد و او حاضر به این معامله نشد تا این که داش های قم در بیرون دروازه شهر آن لباس را از او گرفتند و سپس وی حاضر شد قسمتی از آن لباس را به هزار دینار به قمی ها بفروشد و قسمت دیگر را برای خود بردارد آقای حایری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لباس امام را همراه داشت به من چه ربطی دارد؟ آقای ساوجی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علم امام را دارید اگر قمی ها لباس امام را از دعبل گرفتند، علم امام را هم از شما خواهند گرفت؛ یعنی شما را به هر قیمت نگه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ساوجی می خواست با این مقایسه به آیت الله حایری بگوید این قمی ها از نسل همان قمی ها هستند و رابطه ای نیک با خاندان رسالت و علما دارند و شما را تأیید کرده از شما حمایت می کنند</w:t>
      </w:r>
    </w:p>
    <w:p>
      <w:pPr>
        <w:pStyle w:val="Heading3"/>
        <w:numPr>
          <w:ilvl w:val="2"/>
          <w:numId w:val="1"/>
        </w:numPr>
        <w:rPr/>
      </w:pPr>
      <w:bookmarkStart w:id="764" w:name="__RefHeading___Toc9013341_1280447820"/>
      <w:bookmarkStart w:id="765" w:name="_Toc279"/>
      <w:bookmarkEnd w:id="764"/>
      <w:r>
        <w:rPr/>
        <w:t>24</w:t>
      </w:r>
      <w:r>
        <w:rPr>
          <w:rtl w:val="true"/>
        </w:rPr>
        <w:t xml:space="preserve">- </w:t>
      </w:r>
      <w:r>
        <w:rPr>
          <w:rtl w:val="true"/>
        </w:rPr>
        <w:t>توجّه و توکّل به خدا</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و توکل به خدا </w:t>
      </w:r>
      <w:r>
        <w:rPr>
          <w:rStyle w:val="FootnoteAnchor"/>
          <w:rtl w:val="true"/>
        </w:rPr>
        <w:footnoteReference w:id="27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عبدالکریم حایری یزدی به قدری به دقایق امور </w:t>
      </w:r>
      <w:bookmarkStart w:id="766" w:name="pg16495_191293"/>
    </w:p>
    <w:p>
      <w:pPr>
        <w:pStyle w:val="BookText"/>
        <w:rPr/>
      </w:pPr>
      <w:bookmarkEnd w:id="766"/>
      <w:r>
        <w:rPr>
          <w:rFonts w:ascii="IRNazanin" w:hAnsi="IRNazanin" w:eastAsia="IRNazanin"/>
          <w:color w:val="111111"/>
          <w:sz w:val="28"/>
          <w:sz w:val="28"/>
          <w:szCs w:val="28"/>
          <w:rtl w:val="true"/>
          <w:lang w:bidi="fa-IR"/>
        </w:rPr>
        <w:t>توجه داشتند و توحید افعالی و دلبستگی ایشان به خداوند و اوامر او زیاد بود که وقتی در بستر احتضار بودند مرحوم آیت الله سید صدرالدین صدر به بالین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سهم امام نزد من است می خواستم آن مبلغ را به شیخ مرتضی و شیخ مهدی فرزندان خود بدهید و بین طلاب تقسیم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فرمودند 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در میبد یزد قصاب بود و خدای تبارک و تعالى مرا حاج شیخ کرد شیخ مرتضی و شیخ مهدی فرزندان شیخ عبدالکریم هستند آن ها هم خدا دارند و او آن ها را کمک می کند این پول متعلق به بیت المال است و باید میان نیازمندان تقسیم شود، نه دو فرزند من و این در شرایطی بود که وقتی ایشان از دنیا رفتند، فرزندانشان برای مخارج روزانه منزل مقروض شدند زیرا همه اثاث منزل پدرشان که مرجع زمان و سرپرست حوزه علمیه قم بود، فقط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ارزش داشت و در زمان فوت، بنا به نقل بعضی، مبالغی مقروض بود و حاضر نشده بود آن بدهی ها را از محل بیت المال پرداخت کند و طلبکاران وقتی بعد از درگذشتش از این موضوع مطلع شدند همگی طلب خود را به آن مرد خدا بخشیدند</w:t>
      </w:r>
      <w:r>
        <w:rPr>
          <w:rFonts w:eastAsia="IRNazanin" w:cs="IRNazanin"/>
          <w:color w:val="111111"/>
          <w:sz w:val="28"/>
          <w:szCs w:val="28"/>
          <w:rtl w:val="true"/>
          <w:lang w:bidi="fa-IR"/>
        </w:rPr>
        <w:t>!</w:t>
      </w:r>
    </w:p>
    <w:p>
      <w:pPr>
        <w:pStyle w:val="Heading3"/>
        <w:numPr>
          <w:ilvl w:val="2"/>
          <w:numId w:val="1"/>
        </w:numPr>
        <w:rPr/>
      </w:pPr>
      <w:bookmarkStart w:id="767" w:name="__RefHeading___Toc9013343_1280447820"/>
      <w:bookmarkStart w:id="768" w:name="_Toc280"/>
      <w:bookmarkEnd w:id="767"/>
      <w:r>
        <w:rPr/>
        <w:t>25</w:t>
      </w:r>
      <w:r>
        <w:rPr>
          <w:rtl w:val="true"/>
        </w:rPr>
        <w:t xml:space="preserve">- </w:t>
      </w:r>
      <w:r>
        <w:rPr>
          <w:rtl w:val="true"/>
        </w:rPr>
        <w:t>ساده زیستی</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ساده زیستی </w:t>
      </w:r>
      <w:r>
        <w:rPr>
          <w:rStyle w:val="FootnoteAnchor"/>
          <w:rtl w:val="true"/>
        </w:rPr>
        <w:footnoteReference w:id="27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زعامت آیت الله حاج شیخ عبدالكريم حایری، روزی شخصی از مریدان آن مرحوم به نزدشان می رود و به ایشان یک عبای نفیس و آبرومند به رسم هدیه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که در طول زندگی به سادگی و ساده زیستی عادت کرده بود و هم نسبت به مردم بسیار خوش برخورد و خلیق بود، نگاهی به آن عبا می اندازد و از آن شخص می پرسند با پول این عبا چند عبای ساده و امرگذر می شود تهیه کرد؟ وی پیش خود حسابی می کند و می گوید شانزده عدد حاج شیخ می فرمایند این را ببر و به جایش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 ساده بخر و بیاور آن شخص بلافاصله امر ایشان را اطاعت می کند و شانزده عبا را نزد وی </w:t>
      </w:r>
      <w:bookmarkStart w:id="769" w:name="pg16495_191294"/>
    </w:p>
    <w:p>
      <w:pPr>
        <w:pStyle w:val="BookText"/>
        <w:rPr/>
      </w:pPr>
      <w:bookmarkEnd w:id="769"/>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یکی را برای خود بر می دارد و بقیه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شخص می پرسد حالا این طور بهتر نشد تا این که من آن عبای گران قیمت را به دوش بگیرم؟</w:t>
      </w:r>
      <w:r>
        <w:rPr>
          <w:rFonts w:eastAsia="IRNazanin" w:cs="IRNazanin"/>
          <w:color w:val="111111"/>
          <w:sz w:val="28"/>
          <w:szCs w:val="28"/>
          <w:rtl w:val="true"/>
          <w:lang w:bidi="fa-IR"/>
        </w:rPr>
        <w:t>!</w:t>
      </w:r>
    </w:p>
    <w:p>
      <w:pPr>
        <w:pStyle w:val="Heading3"/>
        <w:numPr>
          <w:ilvl w:val="2"/>
          <w:numId w:val="1"/>
        </w:numPr>
        <w:rPr/>
      </w:pPr>
      <w:bookmarkStart w:id="770" w:name="__RefHeading___Toc9013345_1280447820"/>
      <w:bookmarkStart w:id="771" w:name="_Toc281"/>
      <w:bookmarkEnd w:id="770"/>
      <w:r>
        <w:rPr/>
        <w:t>26</w:t>
      </w:r>
      <w:r>
        <w:rPr>
          <w:rtl w:val="true"/>
        </w:rPr>
        <w:t xml:space="preserve">- </w:t>
      </w:r>
      <w:r>
        <w:rPr>
          <w:rtl w:val="true"/>
        </w:rPr>
        <w:t>نپذیرفتن وجوه احمد شاهی</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وجوه احمد شاهی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پهلوی در اوایل که سردار سپه بود، به قم می رود و می خواهد با حاج شیخ عبدالکریم حایری ملاقات کند زمانی به منزل ایشان می رسد که حاج شیخ در اندرونی مشغول وضو گرفتن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رضاخان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قسمت بیرونی تا آقا بیایند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بگیرید من می خواهم به اندرونی بروم منظور او از این اصرار این بوده که ببیند اندرونی و بیرونی ایشان با هم فرقی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اجازه حاج شیخ وارد می شود و اندرونی را می بیند متوجه می شود که وضع بیرونی خیلی آبرومندتر از اندرونی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مبلغی پول به آقای حاج شیخ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 اعلیحضرت احمدشاه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ایشان قبول نمی کنند رضاخان می گوید اگر قبول نفرمایید برای من خوب نمی شود خواهش می کنم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قبول می کنند سپس همۀ آن پول را به خودش بر می گردانند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قزّاق های مستحق بدهید پهلوی هم پول ها را بر می دارد و مرخص می شود</w:t>
      </w:r>
      <w:r>
        <w:rPr>
          <w:rFonts w:eastAsia="IRNazanin" w:cs="IRNazanin"/>
          <w:color w:val="111111"/>
          <w:sz w:val="28"/>
          <w:szCs w:val="28"/>
          <w:rtl w:val="true"/>
          <w:lang w:bidi="fa-IR"/>
        </w:rPr>
        <w:t>.</w:t>
      </w:r>
    </w:p>
    <w:p>
      <w:pPr>
        <w:pStyle w:val="Heading3"/>
        <w:numPr>
          <w:ilvl w:val="2"/>
          <w:numId w:val="1"/>
        </w:numPr>
        <w:rPr/>
      </w:pPr>
      <w:bookmarkStart w:id="772" w:name="__RefHeading___Toc9013347_1280447820"/>
      <w:bookmarkStart w:id="773" w:name="_Toc282"/>
      <w:bookmarkEnd w:id="772"/>
      <w:r>
        <w:rPr/>
        <w:t>27</w:t>
      </w:r>
      <w:r>
        <w:rPr>
          <w:rtl w:val="true"/>
        </w:rPr>
        <w:t xml:space="preserve">- </w:t>
      </w:r>
      <w:r>
        <w:rPr>
          <w:rtl w:val="true"/>
        </w:rPr>
        <w:t>توصیه به اقامه جماعت</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اقامه جماعت </w:t>
      </w:r>
      <w:r>
        <w:rPr>
          <w:rStyle w:val="FootnoteAnchor"/>
          <w:rtl w:val="true"/>
        </w:rPr>
        <w:footnoteReference w:id="28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آیت الله العظمی اراکی نقل شده است زمانی که بنای کشف حجاب شد رضاخان دستور داده بود ابتدا باید زنان رؤسای ادارات قم کشف حجاب کنند، پس هر شب نوبت یکی بود و در هر شب همسر یکی از مقامات بدون حجاب وارد خیابان می شد و اطراف او زنهای باحجاب جمع می شدند تا </w:t>
      </w:r>
      <w:bookmarkStart w:id="774" w:name="pg16495_191295"/>
    </w:p>
    <w:p>
      <w:pPr>
        <w:pStyle w:val="BookText"/>
        <w:rPr/>
      </w:pPr>
      <w:bookmarkEnd w:id="774"/>
      <w:r>
        <w:rPr>
          <w:rFonts w:ascii="IRNazanin" w:hAnsi="IRNazanin" w:eastAsia="IRNazanin"/>
          <w:color w:val="111111"/>
          <w:sz w:val="28"/>
          <w:sz w:val="28"/>
          <w:szCs w:val="28"/>
          <w:rtl w:val="true"/>
          <w:lang w:bidi="fa-IR"/>
        </w:rPr>
        <w:t>وقتی که مرحوم آیت الله حاج شیخ عبدالکریم برای رفتن به نماز مغرب و عشاء از آن جا عبور می کنند آن زن و همراهانش بدون حجاب ظاهر می شوند و جمعیت هم برای تماشا جمع می شدند و مرحوم حاج شیخ باید از میان این جمعیت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که این ها درست در وقتی به راه می افتادند و تظاهر می کردند که حاج شیخ در راه بود و این ها جلو می افتادند و ایشان پشت سر جمعیت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حاج شیخ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دیدم این وضعیت است، فکر کردم رفتن به نماز مغرب و عشا در صحن حضرت معصومه علیها السلام را ترک کنم؛ زیرانه می توانم نهی از منکر کنم و از این جا هم باید عبور کنم و این ها هم سر راه من این کار را می کنند اگر هم حرفی نزنم می گویند پس ایشان این کار را قبول کرده که سکوت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حرفی بزنم چطور با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به نماز نروم، این چه نمازی است که من می روم؟ این فکر را با هیچ کس در میان نگذاشتم و خودم عهد کردم که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هنگام عصر که در منزل در اتاق خوابیده بودم دیدم ناگهان در باز شد و سیدی با ریش بلند آمد و گفت این نماز را ترک نکن این نماز را ترک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واسطه این جهت دلم محکم شد و نماز را در صحن مطهر ادامه دادم</w:t>
      </w:r>
      <w:r>
        <w:rPr>
          <w:rFonts w:eastAsia="IRNazanin" w:cs="IRNazanin"/>
          <w:color w:val="111111"/>
          <w:sz w:val="28"/>
          <w:szCs w:val="28"/>
          <w:rtl w:val="true"/>
          <w:lang w:bidi="fa-IR"/>
        </w:rPr>
        <w:t>.</w:t>
      </w:r>
    </w:p>
    <w:p>
      <w:pPr>
        <w:pStyle w:val="Heading3"/>
        <w:numPr>
          <w:ilvl w:val="2"/>
          <w:numId w:val="1"/>
        </w:numPr>
        <w:rPr/>
      </w:pPr>
      <w:bookmarkStart w:id="775" w:name="__RefHeading___Toc9013349_1280447820"/>
      <w:bookmarkStart w:id="776" w:name="_Toc283"/>
      <w:bookmarkEnd w:id="775"/>
      <w:r>
        <w:rPr/>
        <w:t>28</w:t>
      </w:r>
      <w:r>
        <w:rPr>
          <w:rtl w:val="true"/>
        </w:rPr>
        <w:t xml:space="preserve">- </w:t>
      </w:r>
      <w:r>
        <w:rPr>
          <w:rtl w:val="true"/>
        </w:rPr>
        <w:t>احضار روح</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روح </w:t>
      </w:r>
      <w:r>
        <w:rPr>
          <w:rStyle w:val="FootnoteAnchor"/>
          <w:rtl w:val="true"/>
        </w:rPr>
        <w:footnoteReference w:id="28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اراکی نقل کرده اند فرزند حاج شیخ عبدالحسین صاحب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کتابخانه مدرسه فیضیه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و ایشان به سبب علاقه مندی شدید به پسرشان، از این جریان سخت ناراحت بودند و هر چه هم برای یافتن وی تلاش کردند به نتیجه نرسیدند حتی نقل شده است که ایشان وقتی کتب جدید کتابخانه را ثبت می کردند در ذیل مهر وقفنامه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رَادَّ يُوسُف </w:t>
      </w:r>
      <w:bookmarkStart w:id="777" w:name="pg16495_191296"/>
    </w:p>
    <w:p>
      <w:pPr>
        <w:pStyle w:val="BookText"/>
        <w:rPr/>
      </w:pPr>
      <w:bookmarkEnd w:id="777"/>
      <w:r>
        <w:rPr>
          <w:rFonts w:ascii="Amiri" w:hAnsi="Amiri" w:eastAsia="Amiri" w:cs="Amiri"/>
          <w:color w:val="111111"/>
          <w:sz w:val="28"/>
          <w:sz w:val="28"/>
          <w:szCs w:val="28"/>
          <w:rtl w:val="true"/>
          <w:lang w:bidi="ar-SA"/>
        </w:rPr>
        <w:t>الى يعقوب رُدَّ ولَدى الى</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آخر الامر ایشان نزد مرحوم حاج شیخ محمدعلی خوانساری که علم تسخیر را می دانست رفتند و از ایشان خواستند تا روح مرحوم آیت الله حاج شیخ عبدالکریم حایری را حاضر کنند و از ایشان بخواهند برای پیدا شدن این پسر کاری بکنند اما احضار روح حاج شیخ ممکن نشد و به جای آن روح شخصی به نام آقای برقعی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خوانساری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 حاج شیخ عبدالکریم را می خواستیم و با شما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آقای برقعی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و شأن حاج شیخ عبدالکریم بزرگ تر از آن است که به این جا تشریف بیاورند شما اگر کاری به ایشان دارید بفرمایید تا من خدمت ایشان عرض کنم و جواب آن را بیاورم بنابراین آقای صاحب الداری موضوع گم شدن پسرشان را به روح آقای برقعی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جواب آمد که آقازاده شما در فلان مکان در اطراف قم است و اگر کسی هم به آن جا نرود خودش می آید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خودش آمد و معلوم شد در همان محل که فرموده بودند ساکن بوده</w:t>
      </w:r>
      <w:r>
        <w:rPr>
          <w:rFonts w:eastAsia="IRNazanin" w:cs="IRNazanin"/>
          <w:color w:val="111111"/>
          <w:sz w:val="28"/>
          <w:szCs w:val="28"/>
          <w:rtl w:val="true"/>
          <w:lang w:bidi="fa-IR"/>
        </w:rPr>
        <w:t>.</w:t>
      </w:r>
    </w:p>
    <w:p>
      <w:pPr>
        <w:pStyle w:val="Heading3"/>
        <w:numPr>
          <w:ilvl w:val="2"/>
          <w:numId w:val="1"/>
        </w:numPr>
        <w:rPr/>
      </w:pPr>
      <w:bookmarkStart w:id="778" w:name="__RefHeading___Toc9013351_1280447820"/>
      <w:bookmarkStart w:id="779" w:name="_Toc284"/>
      <w:bookmarkEnd w:id="778"/>
      <w:r>
        <w:rPr/>
        <w:t>29</w:t>
      </w:r>
      <w:r>
        <w:rPr>
          <w:rtl w:val="true"/>
        </w:rPr>
        <w:t xml:space="preserve">- </w:t>
      </w:r>
      <w:r>
        <w:rPr>
          <w:rtl w:val="true"/>
        </w:rPr>
        <w:t>بی توجّهی به دنیا و مافیها</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توجّهی به دنیا و مافیها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مرحوم آیت الله حاج شیخ عبدالکریم حایری هنگام وفات ارزش همۀ اثاث زندگی اش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نمی رسید به علاوه مبالغی نیز مقروض بود؛ زیرا حاضر نبود بدهی هایش را از بیت المال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برای ازدواج پسرانش یا برای شوهر دادن دختران قرض کرده بود و چنان چه می خواستند بدهی هایش را از محل فروش اثاثیه منزل بپردازند باید همۀ آن ها برای پرداخت قرض ها به فروش برسانند به همین جهت بعد از وفات، طلبکاران دیون او را یکجا بخشیدند و از طلب خود چشم پوشیدند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حتّی خانه ای از خود نداشت در زمان حیاتش، حاج آقارضا </w:t>
      </w:r>
      <w:bookmarkStart w:id="780" w:name="pg16495_191297"/>
    </w:p>
    <w:p>
      <w:pPr>
        <w:pStyle w:val="BookText"/>
        <w:rPr/>
      </w:pPr>
      <w:bookmarkEnd w:id="780"/>
      <w:r>
        <w:rPr>
          <w:rFonts w:ascii="IRNazanin" w:hAnsi="IRNazanin" w:eastAsia="IRNazanin"/>
          <w:color w:val="111111"/>
          <w:sz w:val="28"/>
          <w:sz w:val="28"/>
          <w:szCs w:val="28"/>
          <w:rtl w:val="true"/>
          <w:lang w:bidi="fa-IR"/>
        </w:rPr>
        <w:t xml:space="preserve">جاپلقی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ثروتمندان بنام بروجرد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ایشان به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سفر به حاج شیخ گفته بود من می خواهم خانه ای برای شما تهیّه کنم امّا ایشان نپذیرفته بود و هرچه او اصرار کرد حاج شیخ نپذیرفت پس اقارضا جاپلقی گفته بود اگر اشکالی ندارد آن را به آقازاده شما بدهم؟ حاج شیخ فرموده بود او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آن خانه را به فرزندان حاج شیخ عبدالکریم بخشیده بود</w:t>
      </w:r>
      <w:r>
        <w:rPr>
          <w:rFonts w:eastAsia="IRNazanin" w:cs="IRNazanin"/>
          <w:color w:val="111111"/>
          <w:sz w:val="28"/>
          <w:szCs w:val="28"/>
          <w:rtl w:val="true"/>
          <w:lang w:bidi="fa-IR"/>
        </w:rPr>
        <w:t>!</w:t>
      </w:r>
    </w:p>
    <w:p>
      <w:pPr>
        <w:pStyle w:val="Heading3"/>
        <w:numPr>
          <w:ilvl w:val="2"/>
          <w:numId w:val="1"/>
        </w:numPr>
        <w:rPr/>
      </w:pPr>
      <w:bookmarkStart w:id="781" w:name="__RefHeading___Toc9013353_1280447820"/>
      <w:bookmarkStart w:id="782" w:name="_Toc285"/>
      <w:bookmarkEnd w:id="781"/>
      <w:r>
        <w:rPr/>
        <w:t>30</w:t>
      </w:r>
      <w:r>
        <w:rPr>
          <w:rtl w:val="true"/>
        </w:rPr>
        <w:t xml:space="preserve">- </w:t>
      </w:r>
      <w:r>
        <w:rPr>
          <w:rtl w:val="true"/>
        </w:rPr>
        <w:t>عنایت به بیماران و ایتام</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به بیماران و ایتام </w:t>
      </w:r>
      <w:r>
        <w:rPr>
          <w:rStyle w:val="FootnoteAnchor"/>
          <w:rtl w:val="true"/>
        </w:rPr>
        <w:footnoteReference w:id="28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عبدالکریم حایری، بیمارستان و دارالایتامی ساخته بودند و همواره به آن جا می رفتند و از بیماران عیادت می کردند و به مشکلات آنان می رسیدند یکی از طلاب که در این بیمارستان بستری شده بود می گوید زمانی به خود آمدم دیدم کسی بالای سرم پیوسته حوله را با آب سرد خنک می کند و روی سرم می گذارد وقتی توجه کردم دیدم حاج شيخ عبدالكريم حایری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ایشان را دیدم که پایین محوطهٔ بیمارستان در سایه درخت ها روی صندلی نشسته اند و عده ای هم اطرافش ،بودند، در حالی که یک سینی توت جلوی آن ها بود و پرستارها یتیمان را می آوردند و ایشان به لباس و نظافت آن ها رسیدگی می کرد و با بعضی از آن ها که بزرگ تر بودند در مورد وضع زندگی اشان در آن جا سؤال می کردند و آن ها توضیح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منظره آن چنان رقت انگیز بود که با دیدن آن اشک از چشمانم سرازیر شد</w:t>
      </w:r>
      <w:r>
        <w:rPr>
          <w:rFonts w:eastAsia="IRNazanin" w:cs="IRNazanin"/>
          <w:color w:val="111111"/>
          <w:sz w:val="28"/>
          <w:szCs w:val="28"/>
          <w:rtl w:val="true"/>
          <w:lang w:bidi="fa-IR"/>
        </w:rPr>
        <w:t xml:space="preserve">! </w:t>
      </w:r>
      <w:bookmarkStart w:id="783" w:name="pg16495_191298"/>
    </w:p>
    <w:p>
      <w:pPr>
        <w:pStyle w:val="Heading2"/>
        <w:numPr>
          <w:ilvl w:val="1"/>
          <w:numId w:val="1"/>
        </w:numPr>
        <w:rPr/>
      </w:pPr>
      <w:bookmarkStart w:id="784" w:name="__RefHeading___Toc9013355_1280447820"/>
      <w:bookmarkStart w:id="785" w:name="_Toc286"/>
      <w:bookmarkEnd w:id="783"/>
      <w:bookmarkEnd w:id="784"/>
      <w:r>
        <w:rPr>
          <w:rtl w:val="true"/>
        </w:rPr>
        <w:t>عروج كهف انام</w:t>
      </w:r>
      <w:bookmarkEnd w:id="785"/>
    </w:p>
    <w:p>
      <w:pPr>
        <w:pStyle w:val="BookText"/>
        <w:rPr/>
      </w:pPr>
      <w:r>
        <w:rPr>
          <w:rFonts w:ascii="IRNazanin" w:hAnsi="IRNazanin" w:eastAsia="IRNazanin"/>
          <w:color w:val="111111"/>
          <w:sz w:val="28"/>
          <w:sz w:val="28"/>
          <w:szCs w:val="28"/>
          <w:rtl w:val="true"/>
          <w:lang w:bidi="fa-IR"/>
        </w:rPr>
        <w:t xml:space="preserve">تبدیل شد به سوگ سُرور مدام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ز دست فارق حلّ و حرام ما</w:t>
      </w:r>
    </w:p>
    <w:p>
      <w:pPr>
        <w:pStyle w:val="BookText"/>
        <w:rPr/>
      </w:pPr>
      <w:r>
        <w:rPr>
          <w:rFonts w:ascii="IRNazanin" w:hAnsi="IRNazanin" w:eastAsia="IRNazanin"/>
          <w:color w:val="111111"/>
          <w:sz w:val="28"/>
          <w:sz w:val="28"/>
          <w:szCs w:val="28"/>
          <w:rtl w:val="true"/>
          <w:lang w:bidi="fa-IR"/>
        </w:rPr>
        <w:t xml:space="preserve">رفت از جهان به عالم باقی چو حاج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کهف و ملاذ انام ما</w:t>
      </w:r>
    </w:p>
    <w:p>
      <w:pPr>
        <w:pStyle w:val="BookText"/>
        <w:rPr/>
      </w:pPr>
      <w:r>
        <w:rPr>
          <w:rFonts w:ascii="IRNazanin" w:hAnsi="IRNazanin" w:eastAsia="IRNazanin"/>
          <w:color w:val="111111"/>
          <w:sz w:val="28"/>
          <w:sz w:val="28"/>
          <w:szCs w:val="28"/>
          <w:rtl w:val="true"/>
          <w:lang w:bidi="fa-IR"/>
        </w:rPr>
        <w:t xml:space="preserve">در ماتمش رواست که جاری بود سرشک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رستخیز از مژه خاص و عام ما</w:t>
      </w:r>
    </w:p>
    <w:p>
      <w:pPr>
        <w:pStyle w:val="BookText"/>
        <w:rPr/>
      </w:pPr>
      <w:r>
        <w:rPr>
          <w:rFonts w:ascii="IRNazanin" w:hAnsi="IRNazanin" w:eastAsia="IRNazanin"/>
          <w:color w:val="111111"/>
          <w:sz w:val="28"/>
          <w:sz w:val="28"/>
          <w:szCs w:val="28"/>
          <w:rtl w:val="true"/>
          <w:lang w:bidi="fa-IR"/>
        </w:rPr>
        <w:t xml:space="preserve">فرمود مُرد آن که بدی شرع را ملاذ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شاعر ادیب سخنور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گر رفت از جهان نتوان گفت مُرد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مقام موت و حیاتش مقام ما</w:t>
      </w:r>
    </w:p>
    <w:p>
      <w:pPr>
        <w:pStyle w:val="BookText"/>
        <w:rPr/>
      </w:pPr>
      <w:r>
        <w:rPr>
          <w:rFonts w:ascii="IRNazanin" w:hAnsi="IRNazanin" w:eastAsia="IRNazanin"/>
          <w:color w:val="111111"/>
          <w:sz w:val="28"/>
          <w:sz w:val="28"/>
          <w:szCs w:val="28"/>
          <w:rtl w:val="true"/>
          <w:lang w:bidi="fa-IR"/>
        </w:rPr>
        <w:t xml:space="preserve">گویم به حکم سنّت و اجماع و شرع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دوام او به مَثَل چون دوام ما</w:t>
      </w:r>
    </w:p>
    <w:p>
      <w:pPr>
        <w:pStyle w:val="BookText"/>
        <w:rPr/>
      </w:pPr>
      <w:r>
        <w:rPr>
          <w:rFonts w:ascii="IRNazanin" w:hAnsi="IRNazanin" w:eastAsia="IRNazanin"/>
          <w:color w:val="111111"/>
          <w:sz w:val="28"/>
          <w:sz w:val="28"/>
          <w:szCs w:val="28"/>
          <w:rtl w:val="true"/>
          <w:lang w:bidi="fa-IR"/>
        </w:rPr>
        <w:t xml:space="preserve">زیرا خدای گفت شهیدان نمرده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 و زنده اند چو نوشند جام ما</w:t>
      </w:r>
    </w:p>
    <w:p>
      <w:pPr>
        <w:pStyle w:val="BookText"/>
        <w:rPr/>
      </w:pPr>
      <w:r>
        <w:rPr>
          <w:rFonts w:ascii="IRNazanin" w:hAnsi="IRNazanin" w:eastAsia="IRNazanin"/>
          <w:color w:val="111111"/>
          <w:sz w:val="28"/>
          <w:sz w:val="28"/>
          <w:szCs w:val="28"/>
          <w:rtl w:val="true"/>
          <w:lang w:bidi="fa-IR"/>
        </w:rPr>
        <w:t xml:space="preserve">هر کو بمرد در ره تحصیل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این حدیث ز خیر الانام ما</w:t>
      </w:r>
    </w:p>
    <w:p>
      <w:pPr>
        <w:pStyle w:val="BookText"/>
        <w:rPr/>
      </w:pPr>
      <w:r>
        <w:rPr>
          <w:rFonts w:ascii="IRNazanin" w:hAnsi="IRNazanin" w:eastAsia="IRNazanin"/>
          <w:color w:val="111111"/>
          <w:sz w:val="28"/>
          <w:sz w:val="28"/>
          <w:szCs w:val="28"/>
          <w:rtl w:val="true"/>
          <w:lang w:bidi="fa-IR"/>
        </w:rPr>
        <w:t xml:space="preserve">این نکته را ادیب سخن سنج ملک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نموده به خاص و عوام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نمیرد آن که دلش زنده شد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بر جریده عالم دوام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بحث تو راهست زین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 سال فوت جنابش کلام ما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عرض در شب دهم از ماه یازده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آن که بود جای نشین امام ما</w:t>
      </w:r>
      <w:r>
        <w:rPr>
          <w:rFonts w:eastAsia="IRNazanin" w:cs="IRNazanin"/>
          <w:color w:val="111111"/>
          <w:sz w:val="28"/>
          <w:szCs w:val="28"/>
          <w:rtl w:val="true"/>
          <w:lang w:bidi="fa-IR"/>
        </w:rPr>
        <w:t xml:space="preserve">» </w:t>
      </w:r>
      <w:r>
        <w:rPr>
          <w:rStyle w:val="FootnoteAnchor"/>
        </w:rPr>
        <w:footnoteReference w:id="285"/>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786" w:name="pg16495_191299"/>
    </w:p>
    <w:p>
      <w:pPr>
        <w:pStyle w:val="Heading2"/>
        <w:numPr>
          <w:ilvl w:val="1"/>
          <w:numId w:val="1"/>
        </w:numPr>
        <w:rPr/>
      </w:pPr>
      <w:bookmarkStart w:id="787" w:name="__RefHeading___Toc9013357_1280447820"/>
      <w:bookmarkStart w:id="788" w:name="_Toc287"/>
      <w:bookmarkEnd w:id="786"/>
      <w:bookmarkEnd w:id="787"/>
      <w:r>
        <w:rPr>
          <w:rtl w:val="true"/>
        </w:rPr>
        <w:t>ناطق نام آور</w:t>
      </w:r>
      <w:bookmarkEnd w:id="788"/>
    </w:p>
    <w:p>
      <w:pPr>
        <w:pStyle w:val="Heading2"/>
        <w:numPr>
          <w:ilvl w:val="1"/>
          <w:numId w:val="1"/>
        </w:numPr>
        <w:rPr/>
      </w:pPr>
      <w:bookmarkStart w:id="789" w:name="__RefHeading___Toc9013359_1280447820"/>
      <w:bookmarkStart w:id="790" w:name="_Toc288"/>
      <w:bookmarkEnd w:id="789"/>
      <w:r>
        <w:rPr>
          <w:rtl w:val="true"/>
        </w:rPr>
        <w:t>آیت الله سید یحیی احمد آبادی قُدّس سرّه</w:t>
      </w:r>
      <w:bookmarkEnd w:id="790"/>
    </w:p>
    <w:p>
      <w:pPr>
        <w:pStyle w:val="Heading3"/>
        <w:numPr>
          <w:ilvl w:val="2"/>
          <w:numId w:val="1"/>
        </w:numPr>
        <w:rPr/>
      </w:pPr>
      <w:bookmarkStart w:id="791" w:name="__RefHeading___Toc9013361_1280447820"/>
      <w:bookmarkStart w:id="792" w:name="_Toc289"/>
      <w:bookmarkEnd w:id="791"/>
      <w:r>
        <w:rPr>
          <w:rtl w:val="true"/>
        </w:rPr>
        <w:t>اشاره</w:t>
      </w:r>
      <w:bookmarkEnd w:id="79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خطيب توانا و واعظ شهیر، سیّد یحیی واعظ احمد آبادی، فرزند حجّت الاسلام آقا سیّد حسین احمد آبادی،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ش، در روستای احمدآباد اردکان در یک خانواده روحانی دیده به جهان گشود و چون پدر و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بودند، به تحصیل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بعضی مقدّمات را در زادگاه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 به یزد آمد مشهورترین استاد وی در یزد مرحوم آیت الله شیخ عبدالرسول گمتیان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اصفهان رفت و در مدرسه چهارباغ خوشه چین خرمن علمی بزرگانی همچون آیت الله درچه ای و آخوند کاشی گردید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یحیی به علت استعداد فوق العاده و پشتکاری که در امر تحصیل داشت تا نیل به درجه اجتهاد در اصفهان ماند و در همان جا بود که در منابر مختلف در آن حوزۀ علمی قوت و قدرت خود در عرصه وعظ و خطابه را به منصه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یزد مراجعت کرد و اگرچه به تدریس و تحقیق نپرداخت لیکن مجالس درس بزرگان را هم ترک نکرد و علاوه بر سخنرانی در مجالس مختلف در هر فرصت با علمای طراز اول یزد به بحث علمی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وی در سخنوری زمانی به اوج خود رسید که وی در قم، مشهد، شیراز، اصفهان، تهران و </w:t>
      </w:r>
      <w:bookmarkStart w:id="793" w:name="pg16495_191302"/>
    </w:p>
    <w:p>
      <w:pPr>
        <w:pStyle w:val="BookText"/>
        <w:rPr/>
      </w:pPr>
      <w:bookmarkEnd w:id="793"/>
      <w:r>
        <w:rPr>
          <w:rFonts w:ascii="IRNazanin" w:hAnsi="IRNazanin" w:eastAsia="IRNazanin"/>
          <w:color w:val="111111"/>
          <w:sz w:val="28"/>
          <w:sz w:val="28"/>
          <w:szCs w:val="28"/>
          <w:rtl w:val="true"/>
          <w:lang w:bidi="fa-IR"/>
        </w:rPr>
        <w:t xml:space="preserve">عتبات عراق به منبر رفت و به راستی در عرصۀ خطابه گوی سبقت را از همگان ربود و سالیانی یکه تاز عرصه وعظ و خطابه در جهان تشیع بود؛ به ویژه این که تمام دوره شهرت او همزمان با سلطه و خفقان دورۀ رضاخانی بود اما او همچون شیری شرزه در منابر و مجالس بی پروا سخن می گفت و از هیچ چیز و هیچ کس واهمه نداشت از کارهای شاخص او، مباحثه و محاجه با مبلغین بهایی و شیخیه و سایر گروه های منحرف بود که عموماً آنان را مغلوب و سرافکنده می ساخت و همین امر موجب خطرهایی برای وی شد افسوس که دوران عمر پربرکت این سخنور نامی و واعظ گرامی کوتاه بود و او تنها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 بست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مدفون شد</w:t>
      </w:r>
      <w:r>
        <w:rPr>
          <w:rFonts w:eastAsia="IRNazanin" w:cs="IRNazanin"/>
          <w:color w:val="111111"/>
          <w:sz w:val="28"/>
          <w:szCs w:val="28"/>
          <w:rtl w:val="true"/>
          <w:lang w:bidi="fa-IR"/>
        </w:rPr>
        <w:t>.</w:t>
      </w:r>
    </w:p>
    <w:p>
      <w:pPr>
        <w:pStyle w:val="Heading3"/>
        <w:numPr>
          <w:ilvl w:val="2"/>
          <w:numId w:val="1"/>
        </w:numPr>
        <w:rPr/>
      </w:pPr>
      <w:bookmarkStart w:id="794" w:name="__RefHeading___Toc9013363_1280447820"/>
      <w:bookmarkStart w:id="795" w:name="_Toc290"/>
      <w:bookmarkEnd w:id="794"/>
      <w:r>
        <w:rPr/>
        <w:t>1</w:t>
      </w:r>
      <w:r>
        <w:rPr>
          <w:rtl w:val="true"/>
        </w:rPr>
        <w:t xml:space="preserve">- </w:t>
      </w:r>
      <w:r>
        <w:rPr>
          <w:rtl w:val="true"/>
        </w:rPr>
        <w:t>عنایت حضرت زهرا</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حضرت زهرا </w:t>
      </w:r>
      <w:r>
        <w:rPr>
          <w:rStyle w:val="FootnoteAnchor"/>
          <w:rtl w:val="true"/>
        </w:rPr>
        <w:footnoteReference w:id="28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یحیی معروف به احمدآبادی، از مشاهیر وعاظ یزد، بلکه از گویندگان بزرگ مذهبی در زمان خود در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دارای حافظه ای قوی و شهامتی خارق العاده ،بود به جز یزد در قم مشهد تهران و کرمان به ایراد سخن می پرداخت گفته شده است زمانی این خطیب شهیر بنا به دعوت مرحوم آقامیرزا محمدرضا فقیه کرمانی به آن شهر می رود و با بیانی رسا و جرئتى تمام، فرقه شیخیه را مورد بحث منبر خود قرار می دهد و آنان را رسوا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گروه که موقعیت خود را متزلزل بلکه در خطر می دیدند به صورتی ناشناس و به بهانۀ شرکت در یک مراسم مذهبی وی را به خارج از شهر کرمان می برند و در باغی در تدارک قتل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محض این که احساس کرد در محل خطر واقع شده برای نجات خویش به جده اش حضرت زهرا علیها السلام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لحظاتی از استغاثه او نگذشته بود که عده ای از مردم، آن محل را محاصره کردند و او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ختم غائله، وقتی آقا </w:t>
      </w:r>
      <w:bookmarkStart w:id="796" w:name="pg16495_191303"/>
    </w:p>
    <w:p>
      <w:pPr>
        <w:pStyle w:val="BookText"/>
        <w:rPr/>
      </w:pPr>
      <w:bookmarkEnd w:id="796"/>
      <w:r>
        <w:rPr>
          <w:rFonts w:ascii="IRNazanin" w:hAnsi="IRNazanin" w:eastAsia="IRNazanin"/>
          <w:color w:val="111111"/>
          <w:sz w:val="28"/>
          <w:sz w:val="28"/>
          <w:szCs w:val="28"/>
          <w:rtl w:val="true"/>
          <w:lang w:bidi="fa-IR"/>
        </w:rPr>
        <w:t>سیّد یحیی و همراهان به خانه مرحوم فقیه کرمانی وارد شدند، یکی از آن ها از آقای فقیه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متوجه شدید سید در آن محل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خوابیده بودم در آن حال حضرت زهرا را در خواب دیدم که به من فرمودند شیخ محمدرضا زود خودت را به پسرم سیّد یحیی برسان که جانش در خطر است پس من بلافاصله از جا برخاستم و برای نجات او از چنگ دشمنان، شما را خبر کردم</w:t>
      </w:r>
    </w:p>
    <w:p>
      <w:pPr>
        <w:pStyle w:val="Heading3"/>
        <w:numPr>
          <w:ilvl w:val="2"/>
          <w:numId w:val="1"/>
        </w:numPr>
        <w:rPr/>
      </w:pPr>
      <w:bookmarkStart w:id="797" w:name="__RefHeading___Toc9013365_1280447820"/>
      <w:bookmarkStart w:id="798" w:name="_Toc291"/>
      <w:bookmarkEnd w:id="797"/>
      <w:r>
        <w:rPr/>
        <w:t>2</w:t>
      </w:r>
      <w:r>
        <w:rPr>
          <w:rtl w:val="true"/>
        </w:rPr>
        <w:t xml:space="preserve">- </w:t>
      </w:r>
      <w:r>
        <w:rPr>
          <w:rtl w:val="true"/>
        </w:rPr>
        <w:t>توصیه برای دفن اموات</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برای دفن اموات </w:t>
      </w:r>
      <w:r>
        <w:rPr>
          <w:rStyle w:val="FootnoteAnchor"/>
          <w:rtl w:val="true"/>
        </w:rPr>
        <w:footnoteReference w:id="28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رضاخان بنا به دستور مقامات محلّی، مردم از دفن اموات در گورستان های مجاور محلات منع شده بودند و به شدت از آن جلوگیری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بدون توجه به زیان های این کار پیوسته تلاش می کردند به هر ترتیب مجدداً نسبت به دفن اموات در این قبرستان های محلی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وقتی مرحوم آقا سیّد یحیی احمدآبادی برای شرکت در یک جلسه روضه خوانی وارد مجلس شد و می خواست به منبر برود، یکی از اهالی محله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محلات قدیمی یزد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ایشان رساند و با خوشحالی و شور شعف خبر داد که پس از زحمات بسیار موفّق شدیم مجدّداً مجوّز دفن اموات را در قبرستان محله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روی منبر قرار گرفت، با آن صدای بلند و جذبهٔ خاصی که داشت به انتقاد شدید از این کار مردم پرداخت و با منطق و استدلال اثبات کرد این امر به صلاح اهالی محل نیست و چنان به هیجان آمده بود که بر منبر پای می کوبید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موفق شده اید یک امر خلاف بهداشت و شرع و عرف را دوباره زنده کنید احساس خوشحالی می کنید؟ آیا نمی دانید اگر یکی از این مردگان مبتلا به یک بیماری خطرناک باشد، چه به سر مردم محله می آید؟ و این در شرایطی بود که بیشتر مردم هنوز بی سواد بودند و قدرت تشخیص این مسائل را در آن روزگار نداشتند</w:t>
      </w:r>
      <w:r>
        <w:rPr>
          <w:rFonts w:eastAsia="IRNazanin" w:cs="IRNazanin"/>
          <w:color w:val="111111"/>
          <w:sz w:val="28"/>
          <w:szCs w:val="28"/>
          <w:rtl w:val="true"/>
          <w:lang w:bidi="fa-IR"/>
        </w:rPr>
        <w:t xml:space="preserve">. </w:t>
      </w:r>
      <w:bookmarkStart w:id="799" w:name="pg16495_191304"/>
    </w:p>
    <w:p>
      <w:pPr>
        <w:pStyle w:val="Heading3"/>
        <w:numPr>
          <w:ilvl w:val="2"/>
          <w:numId w:val="1"/>
        </w:numPr>
        <w:rPr/>
      </w:pPr>
      <w:bookmarkStart w:id="800" w:name="__RefHeading___Toc9013367_1280447820"/>
      <w:bookmarkStart w:id="801" w:name="_Toc292"/>
      <w:bookmarkEnd w:id="799"/>
      <w:bookmarkEnd w:id="800"/>
      <w:r>
        <w:rPr/>
        <w:t>3</w:t>
      </w:r>
      <w:r>
        <w:rPr>
          <w:rtl w:val="true"/>
        </w:rPr>
        <w:t xml:space="preserve">- </w:t>
      </w:r>
      <w:r>
        <w:rPr>
          <w:rtl w:val="true"/>
        </w:rPr>
        <w:t>تعطیلی درس های حوزه</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تعطیلی درس های حوزه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آیت الله حاج شیخ عبدالکریم حایری یزدی در قم زعامت داشتند و درسشان نیز از همه پرجمعیت تر بود و شاگردانشان عمدتاً فاضل و از نخبگان حوزه بودند وقتی مرحوم آقا سیّد یحیی احمدآبادی برای سخنرانی به قم وارد می شدند بر حسب سابقه ای که مرحوم آیت الله مؤسس از ایشان داشتند درس خود را تعطیل می کردند و به طلاب هم توصیه می کردند در مدتی که ایشان در قم منبر می رود، از سخنان ایشان استفاده کنند؛ زیرا مطالبی که وی درباره آن صحبت می کرد و طرز بیانش خیلی مفید بود</w:t>
      </w:r>
      <w:r>
        <w:rPr>
          <w:rFonts w:eastAsia="IRNazanin" w:cs="IRNazanin"/>
          <w:color w:val="111111"/>
          <w:sz w:val="28"/>
          <w:szCs w:val="28"/>
          <w:rtl w:val="true"/>
          <w:lang w:bidi="fa-IR"/>
        </w:rPr>
        <w:t>.</w:t>
      </w:r>
    </w:p>
    <w:p>
      <w:pPr>
        <w:pStyle w:val="Heading3"/>
        <w:numPr>
          <w:ilvl w:val="2"/>
          <w:numId w:val="1"/>
        </w:numPr>
        <w:rPr/>
      </w:pPr>
      <w:bookmarkStart w:id="802" w:name="__RefHeading___Toc9013369_1280447820"/>
      <w:bookmarkStart w:id="803" w:name="_Toc293"/>
      <w:bookmarkEnd w:id="802"/>
      <w:r>
        <w:rPr/>
        <w:t>4</w:t>
      </w:r>
      <w:r>
        <w:rPr>
          <w:rtl w:val="true"/>
        </w:rPr>
        <w:t xml:space="preserve">- </w:t>
      </w:r>
      <w:r>
        <w:rPr>
          <w:rtl w:val="true"/>
        </w:rPr>
        <w:t>خطبه غدیریّه از حفظ</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غدیریه از حفظ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روزی مرحوم آخوند ملاحسین اردکانی در منزلشان به مناسبت عید غدیر مراسمی داشتند و مرحوم آقا سیّد یحیی هم در آن مجلس حضور داشت آخوند ملاحسین از وی خواستند در آن مجلس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غدیریه را بخواند آقا سیّد یحیی در آن مجلس که عده ای از بزرگان علمای آن زمان حاضر بودند، به ایراد سخن پرداخت و خطبه غدیریه را از اول تا آخر از حفظ خواند؛ به طوری که موجب حیرت حاضران در مجلس شد آخوند ملاحسین هم وقتی آقا سیّد یحیی خواست از مجلس بیرون برود به احترام او تا دم در او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ایشان یکی از معصومین را در خواب دید 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قدم فرزند ما را بدرقه کردی، ما هفت نسل از فرزندان تو را مفتخر به تحصیل علوم آل محمّد نمودیم و این ها در لباس روحانیت به مردم خدمت خواهند کرد</w:t>
      </w:r>
      <w:r>
        <w:rPr>
          <w:rFonts w:eastAsia="IRNazanin" w:cs="IRNazanin"/>
          <w:color w:val="111111"/>
          <w:sz w:val="28"/>
          <w:szCs w:val="28"/>
          <w:rtl w:val="true"/>
          <w:lang w:bidi="fa-IR"/>
        </w:rPr>
        <w:t>!</w:t>
      </w:r>
    </w:p>
    <w:p>
      <w:pPr>
        <w:pStyle w:val="Heading3"/>
        <w:numPr>
          <w:ilvl w:val="2"/>
          <w:numId w:val="1"/>
        </w:numPr>
        <w:rPr/>
      </w:pPr>
      <w:bookmarkStart w:id="804" w:name="__RefHeading___Toc9013371_1280447820"/>
      <w:bookmarkStart w:id="805" w:name="_Toc294"/>
      <w:bookmarkEnd w:id="804"/>
      <w:r>
        <w:rPr/>
        <w:t>5</w:t>
      </w:r>
      <w:r>
        <w:rPr>
          <w:rtl w:val="true"/>
        </w:rPr>
        <w:t xml:space="preserve">- </w:t>
      </w:r>
      <w:r>
        <w:rPr>
          <w:rtl w:val="true"/>
        </w:rPr>
        <w:t>صاحب منصب بی خبر</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منصب بی خبر </w:t>
      </w:r>
      <w:r>
        <w:rPr>
          <w:rStyle w:val="FootnoteAnchor"/>
          <w:rtl w:val="true"/>
        </w:rPr>
        <w:footnoteReference w:id="29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مرحوم حاج سیّد یحیی احمد آبادی در یک سفر زیارتی وارد بر یکی </w:t>
      </w:r>
      <w:bookmarkStart w:id="806" w:name="pg16495_191305"/>
    </w:p>
    <w:p>
      <w:pPr>
        <w:pStyle w:val="BookText"/>
        <w:rPr/>
      </w:pPr>
      <w:bookmarkEnd w:id="806"/>
      <w:r>
        <w:rPr>
          <w:rFonts w:ascii="IRNazanin" w:hAnsi="IRNazanin" w:eastAsia="IRNazanin"/>
          <w:color w:val="111111"/>
          <w:sz w:val="28"/>
          <w:sz w:val="28"/>
          <w:szCs w:val="28"/>
          <w:rtl w:val="true"/>
          <w:lang w:bidi="fa-IR"/>
        </w:rPr>
        <w:t>از رباطات بین راه می شوند و برحسب مرسوم بهترین و مرغوب ترین صفه رباط را برای اقامت موقت در نظر می گیرند و فرش و اثاث خود را در آن جا می گذارند که ناگهان یکی از صاحب منصبان حکومتی از راه می رسد و پیام می دهد که آن صفه را برای او تخلیه کنند اما آقا سیّد یحیی می گوید چون ما زودتر رسیده ایم برابر عادت، این جا حق ما است و آن را تخلیه نمی کنیم آن مأمور که ایشان را نمی شناخت شروع به تهدید کرد که آقا ناگهان چوب قلیان را برداشت که وی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و صدا بلند شد آن صاحب منصب خواست دخالت کند که یکی از کسانی که وی را می شناخت خیلی خصوصی به آن مأمور دولتی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 که اگر کم ترین آسیبی به این شخص وارد شود، خبرش به همه مملکت می رسد و برای تو گران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همۀ غروری که داشت، وقتی عزم جزم حاج سیّد یحیی را دید منصرف شد</w:t>
      </w:r>
      <w:r>
        <w:rPr>
          <w:rFonts w:eastAsia="IRNazanin" w:cs="IRNazanin"/>
          <w:color w:val="111111"/>
          <w:sz w:val="28"/>
          <w:szCs w:val="28"/>
          <w:rtl w:val="true"/>
          <w:lang w:bidi="fa-IR"/>
        </w:rPr>
        <w:t>.</w:t>
      </w:r>
    </w:p>
    <w:p>
      <w:pPr>
        <w:pStyle w:val="Heading3"/>
        <w:numPr>
          <w:ilvl w:val="2"/>
          <w:numId w:val="1"/>
        </w:numPr>
        <w:rPr/>
      </w:pPr>
      <w:bookmarkStart w:id="807" w:name="__RefHeading___Toc9013373_1280447820"/>
      <w:bookmarkStart w:id="808" w:name="_Toc295"/>
      <w:bookmarkEnd w:id="807"/>
      <w:r>
        <w:rPr/>
        <w:t>6</w:t>
      </w:r>
      <w:r>
        <w:rPr>
          <w:rtl w:val="true"/>
        </w:rPr>
        <w:t xml:space="preserve">- </w:t>
      </w:r>
      <w:r>
        <w:rPr>
          <w:rtl w:val="true"/>
        </w:rPr>
        <w:t>پیام شیخ حسنعلی نخودکی اصفهان</w:t>
      </w:r>
      <w:bookmarkEnd w:id="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شیخ حسنعلی نخودکی اصفهان </w:t>
      </w:r>
      <w:r>
        <w:rPr>
          <w:rStyle w:val="FootnoteAnchor"/>
          <w:rtl w:val="true"/>
        </w:rPr>
        <w:footnoteReference w:id="29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آقای حاج میرزاحسن محمودآبادی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یحیی واعظ احمد آبادی فرمودند زمانی من در صحن مطهر حضرت ثامن الحجج على بن موسى الرضا المنبر می رفتم و جمعیت زیادی پای منبر من آمدند، از جمله عالم بزرگوار آقای حاج شیخ حسنعلی نخودکی اصفهانی در آن مجلس شرکت می کردند، لیکن بعد از پایان منبر، بلافاصله محل را ترک می کردند، اما شبی برخلاف معمول، ماندند و در گوشه ای خیلی خصوصی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یحیی تو آدم خوبی هستی اما چرا نماز شب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عرض کردم چون بیدار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متکایی که زیر سرت می گذاری بگو شیخ حسنعلی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مرا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شب پیام آن بزرگوار را به بالش زیر سرم رساندم و شب به موقع بیدار شدم و شب های بعد هم به همین ترتیب مثل این که در زمان معین این بالش </w:t>
      </w:r>
      <w:bookmarkStart w:id="809" w:name="pg16495_191306"/>
    </w:p>
    <w:p>
      <w:pPr>
        <w:pStyle w:val="BookText"/>
        <w:rPr/>
      </w:pPr>
      <w:bookmarkEnd w:id="809"/>
      <w:r>
        <w:rPr>
          <w:rFonts w:ascii="IRNazanin" w:hAnsi="IRNazanin" w:eastAsia="IRNazanin"/>
          <w:color w:val="111111"/>
          <w:sz w:val="28"/>
          <w:sz w:val="28"/>
          <w:szCs w:val="28"/>
          <w:rtl w:val="true"/>
          <w:lang w:bidi="fa-IR"/>
        </w:rPr>
        <w:t>زنگ می زد من یکبار آن را گشودم و تفحص کردم ببینم درون آن زنگ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نه فقط پنبه است و عامل دیگری باعث بیداری من می شود</w:t>
      </w:r>
      <w:r>
        <w:rPr>
          <w:rFonts w:eastAsia="IRNazanin" w:cs="IRNazanin"/>
          <w:color w:val="111111"/>
          <w:sz w:val="28"/>
          <w:szCs w:val="28"/>
          <w:rtl w:val="true"/>
          <w:lang w:bidi="fa-IR"/>
        </w:rPr>
        <w:t>.</w:t>
      </w:r>
    </w:p>
    <w:p>
      <w:pPr>
        <w:pStyle w:val="Heading3"/>
        <w:numPr>
          <w:ilvl w:val="2"/>
          <w:numId w:val="1"/>
        </w:numPr>
        <w:rPr/>
      </w:pPr>
      <w:bookmarkStart w:id="810" w:name="__RefHeading___Toc9013375_1280447820"/>
      <w:bookmarkStart w:id="811" w:name="_Toc296"/>
      <w:bookmarkEnd w:id="810"/>
      <w:r>
        <w:rPr/>
        <w:t>7</w:t>
      </w:r>
      <w:r>
        <w:rPr>
          <w:rtl w:val="true"/>
        </w:rPr>
        <w:t xml:space="preserve">- </w:t>
      </w:r>
      <w:r>
        <w:rPr>
          <w:rtl w:val="true"/>
        </w:rPr>
        <w:t>استفاده از توان و تجربه وعّاظ</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توان و تجربه وعاظ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مرحوم حاج سیّد یحیی احمد آبادی با این که مجتهد و تحصیل کرده حوزه اصفهان بود و سال ها به عنوان یک منبری کم نظیر در داخل و خارج کشور به منبر رفته و ساعت ها روی منبر صحبت کرده بود وقتی در یک مجلس روضه خوانی می نشست به دقت به سخنان وعاظ گوش می داد و سعی می کرد از گفتار آنان بهره ببرد برای نمونه سالی وی را برای سخنرانی به اصفهان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حجره یکی از طلاب جوان و فاضل اردکانی شد که تازه منبری شده بود تمامی دفاتر و یادداشت های او را دید و نکته های فراوانی از آن را یادداشت کرد و در منابر خود در آن جا از آن استفاده کرد و هرگز این غرور نداشت که این فرصت ها را از دست بدهد</w:t>
      </w:r>
      <w:r>
        <w:rPr>
          <w:rFonts w:eastAsia="IRNazanin" w:cs="IRNazanin"/>
          <w:color w:val="111111"/>
          <w:sz w:val="28"/>
          <w:szCs w:val="28"/>
          <w:rtl w:val="true"/>
          <w:lang w:bidi="fa-IR"/>
        </w:rPr>
        <w:t>!</w:t>
      </w:r>
    </w:p>
    <w:p>
      <w:pPr>
        <w:pStyle w:val="Heading3"/>
        <w:numPr>
          <w:ilvl w:val="2"/>
          <w:numId w:val="1"/>
        </w:numPr>
        <w:rPr/>
      </w:pPr>
      <w:bookmarkStart w:id="812" w:name="__RefHeading___Toc9013377_1280447820"/>
      <w:bookmarkStart w:id="813" w:name="_Toc297"/>
      <w:bookmarkEnd w:id="812"/>
      <w:r>
        <w:rPr/>
        <w:t>8</w:t>
      </w:r>
      <w:r>
        <w:rPr>
          <w:rtl w:val="true"/>
        </w:rPr>
        <w:t xml:space="preserve">- </w:t>
      </w:r>
      <w:r>
        <w:rPr>
          <w:rtl w:val="true"/>
        </w:rPr>
        <w:t>پاسخ توهین حاکم</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توهین حاکم </w:t>
      </w:r>
      <w:r>
        <w:rPr>
          <w:rStyle w:val="FootnoteAnchor"/>
          <w:rtl w:val="true"/>
        </w:rPr>
        <w:footnoteReference w:id="2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امیر لشکر نقدی در یزد روزی یک مبلغ بهایی که تازه وارد یزد شده بود، در مدرسه خان با طلاب مباحثه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طلبه های حاضر فوراً خودش را به مرحوم حاج سیّد یحیی احمدآبادی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سخنور نامی خطهٔ یزد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او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عجله آمد و وارد بر آن جمع شد و ابتدا عمامه اش را به زمین گذارد سپس به آن مبلغ بهایی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کلاهت را به زمین بگذار تا برادرانه با هم صحبت کنیم با این صحبت، آن مبلغ چنان احساس ضعف و زبونی می کند که از ادامه بحث باز می ماند اما او صحبت را ادامه می دهد و مردم کوچه و بازار هم که این خبر را شنیده بودند، در مدرسه خان جمع </w:t>
      </w:r>
      <w:bookmarkStart w:id="814" w:name="pg16495_191307"/>
    </w:p>
    <w:p>
      <w:pPr>
        <w:pStyle w:val="BookText"/>
        <w:rPr/>
      </w:pPr>
      <w:bookmarkEnd w:id="814"/>
      <w:r>
        <w:rPr>
          <w:rFonts w:ascii="IRNazanin" w:hAnsi="IRNazanin" w:eastAsia="IRNazanin"/>
          <w:color w:val="111111"/>
          <w:sz w:val="28"/>
          <w:sz w:val="28"/>
          <w:szCs w:val="28"/>
          <w:rtl w:val="true"/>
          <w:lang w:bidi="fa-IR"/>
        </w:rPr>
        <w:t>می شوند و خبر این جریان به نظمیه می رسد و مأموران ابتدا آن مبلغ را به کلانتری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برند سپس آقا سیّد یحیی را به مقر حکومتی دعوت می کنند امیر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سیّد این حرکت ها چیست که تو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یحیی می پرسد چه حرکتی کرده ام؟</w:t>
      </w:r>
    </w:p>
    <w:p>
      <w:pPr>
        <w:pStyle w:val="BookText"/>
        <w:rPr/>
      </w:pPr>
      <w:r>
        <w:rPr>
          <w:rFonts w:ascii="IRNazanin" w:hAnsi="IRNazanin" w:eastAsia="IRNazanin"/>
          <w:color w:val="111111"/>
          <w:sz w:val="28"/>
          <w:sz w:val="28"/>
          <w:szCs w:val="28"/>
          <w:rtl w:val="true"/>
          <w:lang w:bidi="fa-IR"/>
        </w:rPr>
        <w:t>من در حال رفتن به طرف یک مجلس روضه خوانی بودم که طلاب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یک مبلغ بهایی مباحثه كن من هم برحسب وظیفه شرعی و به یاری امام زمان عجل الله تعالی فرجه الشریف رفتم و آبروی مبلغ و آرمانش و هواخواهانش را پیش چشم پدرشان بردم امیر به سیّد گفته بود پدرسگ تو می خواهی اسباب فتنه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داده بود پدرسگ من نیستم شما آدم های بی دین هستید که می خواهید مذهب را از میان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گفته بود می خواهی تو را زیر چوب بِکَشَم؟ سید به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پدر پدر سوخته ات ارباب پدر سوخته ات هم این قدرت را ندارد امیر دستور داده بود بچه ها بیایید سیّد گفته بود تو که بچه هایی نداری می خواهی ببینی که بالای منبر صدهزار نفر مردمان یزد و اهالی بلاد دیگر را از کفر و زندقه تو آگاه کنم تا این که تو را به اصلت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درگیری لفظی می شود به حدی که امیر از خط بیرون رفته ساکت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سالاری که معاون حاکم بود آقا سیّد یحیی را محترمانه از اتاق بیرون برده، در نهایت احترام به منزل رسانید و از برخورد حاکم عذرخواهی کرد</w:t>
      </w:r>
      <w:r>
        <w:rPr>
          <w:rFonts w:eastAsia="IRNazanin" w:cs="IRNazanin"/>
          <w:color w:val="111111"/>
          <w:sz w:val="28"/>
          <w:szCs w:val="28"/>
          <w:rtl w:val="true"/>
          <w:lang w:bidi="fa-IR"/>
        </w:rPr>
        <w:t>!</w:t>
      </w:r>
    </w:p>
    <w:p>
      <w:pPr>
        <w:pStyle w:val="Heading3"/>
        <w:numPr>
          <w:ilvl w:val="2"/>
          <w:numId w:val="1"/>
        </w:numPr>
        <w:rPr/>
      </w:pPr>
      <w:bookmarkStart w:id="815" w:name="__RefHeading___Toc9013379_1280447820"/>
      <w:bookmarkStart w:id="816" w:name="_Toc298"/>
      <w:bookmarkEnd w:id="815"/>
      <w:r>
        <w:rPr/>
        <w:t>9</w:t>
      </w:r>
      <w:r>
        <w:rPr>
          <w:rtl w:val="true"/>
        </w:rPr>
        <w:t xml:space="preserve">- </w:t>
      </w:r>
      <w:r>
        <w:rPr>
          <w:rtl w:val="true"/>
        </w:rPr>
        <w:t>اهتمام به حفظ مطالب در مجالس</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 به حفظ مطالب در مجالس </w:t>
      </w:r>
      <w:r>
        <w:rPr>
          <w:rStyle w:val="FootnoteAnchor"/>
          <w:rtl w:val="true"/>
        </w:rPr>
        <w:footnoteReference w:id="29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سید عزیز الله موسوی زاده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بستگی خانوادگی که با مرحوم حاج سیّد یحیی احمدآبادی داشتم و هم در مدرسۀ علمیۀ خان با هم تحصیل می کردیم گاهی در سفر به بعضی جاها با او همراه می شدم از جمله یکبار با وی به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شب جمعه ای پیشنهاد کرد که به اتفاق من و عده ای از طلاب به محل تخت فولاد برویم و در مراسم دعای </w:t>
      </w:r>
      <w:bookmarkStart w:id="817" w:name="pg16495_191308"/>
    </w:p>
    <w:p>
      <w:pPr>
        <w:pStyle w:val="BookText"/>
        <w:rPr/>
      </w:pPr>
      <w:bookmarkEnd w:id="817"/>
      <w:r>
        <w:rPr>
          <w:rFonts w:ascii="IRNazanin" w:hAnsi="IRNazanin" w:eastAsia="IRNazanin"/>
          <w:color w:val="111111"/>
          <w:sz w:val="28"/>
          <w:sz w:val="28"/>
          <w:szCs w:val="28"/>
          <w:rtl w:val="true"/>
          <w:lang w:bidi="fa-IR"/>
        </w:rPr>
        <w:t>کمیل مرحوم آقای کلباسی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خیلی در اصفهان مشهور بود و مردم زیادی در آن شرکت می کردند و تا نیمه های شب ادامه داشت پیش از این که ما به سمت تخت فولاد حرکت کنیم حاج سیّد یحیی به همه توصیه کرد در شب و در آن شرایط نمی شود مطالب را یادداشت کرد پس هر کسی سعی کند مطالب خوب و ارزشمند مجلس را تا می تواند به خاطر بسپارد ما ابتدا متوجه نبودیم منظورش از این کار ،چیست اما با این همه سعی کردیم بسیاری از نکات را به ذهن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مجلس با آن حال معنوی اش برگشتیم حاج سيّديحيى مطالبی را که هر یک از ما به خاطر سپرده بود، پرسید و آن ها را به دقت یادداشت کرد و خودش هم بعضی از آن چه در حافظه اش بود، ثبت کرد، اما از فردای آن روز باید در اصفهان به منبر می رفت و مجالسی هم که در آن شرکت می کرد، طوری بود که عموم مردم از هر صنف و طبقه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مجالس چند روز ما متوجه شدیم تمام آن چه که آن شب در جلسه دعای کمیل گرفته بود به اضافه مطالب خودش و مواردی که از ما گرفته بود دستمایه منبرهایش قرار داده بود و از همۀ آن موارد، در ضمن سخن از آن استفاده کرد</w:t>
      </w:r>
      <w:r>
        <w:rPr>
          <w:rFonts w:eastAsia="IRNazanin" w:cs="IRNazanin"/>
          <w:color w:val="111111"/>
          <w:sz w:val="28"/>
          <w:szCs w:val="28"/>
          <w:rtl w:val="true"/>
          <w:lang w:bidi="fa-IR"/>
        </w:rPr>
        <w:t>.</w:t>
      </w:r>
    </w:p>
    <w:p>
      <w:pPr>
        <w:pStyle w:val="Heading3"/>
        <w:numPr>
          <w:ilvl w:val="2"/>
          <w:numId w:val="1"/>
        </w:numPr>
        <w:rPr/>
      </w:pPr>
      <w:bookmarkStart w:id="818" w:name="__RefHeading___Toc9013381_1280447820"/>
      <w:bookmarkStart w:id="819" w:name="_Toc299"/>
      <w:bookmarkEnd w:id="818"/>
      <w:r>
        <w:rPr/>
        <w:t>10</w:t>
      </w:r>
      <w:r>
        <w:rPr>
          <w:rtl w:val="true"/>
        </w:rPr>
        <w:t xml:space="preserve">- </w:t>
      </w:r>
      <w:r>
        <w:rPr>
          <w:rtl w:val="true"/>
        </w:rPr>
        <w:t>قرائت قصیده بُرده از حفظ</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قصیده بُرده از حفظ </w:t>
      </w:r>
      <w:r>
        <w:rPr>
          <w:rStyle w:val="FootnoteAnchor"/>
          <w:rtl w:val="true"/>
        </w:rPr>
        <w:footnoteReference w:id="29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حاج شیخ عبدالحسين عجمین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 ای از اهل منبر یزد، بنا به دعوت حجّت الاسلام آقای حاج سید على محمد وزیری در منزل ایشان، واقع در محله یوزداران بودیم و از هر دری سخنی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 الاسلام حاج شیخ مهدی آخوند ملاعبدالرحيم در آن مجلس قصیده برده را که شامل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عربی است، خواند در حالی که مرحوم حاج سیّد یحیی احمد آبادی به علت این که خسته بود، عبایش را به سر کشیده و در گوش های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آخرین بیت قصیده را حاج شیخ مهدی خواند، سیّد یحیی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بدهید ببینم می توانم آن را بدون غلط </w:t>
      </w:r>
      <w:bookmarkStart w:id="820" w:name="pg16495_191309"/>
    </w:p>
    <w:p>
      <w:pPr>
        <w:pStyle w:val="BookText"/>
        <w:rPr/>
      </w:pPr>
      <w:bookmarkEnd w:id="820"/>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و تمام آن قصیدهٔ طولانی را از حفظ خواند که موجب تحسین همه شد</w:t>
      </w:r>
      <w:r>
        <w:rPr>
          <w:rFonts w:eastAsia="IRNazanin" w:cs="IRNazanin"/>
          <w:color w:val="111111"/>
          <w:sz w:val="28"/>
          <w:szCs w:val="28"/>
          <w:rtl w:val="true"/>
          <w:lang w:bidi="fa-IR"/>
        </w:rPr>
        <w:t>!</w:t>
      </w:r>
    </w:p>
    <w:p>
      <w:pPr>
        <w:pStyle w:val="Heading3"/>
        <w:numPr>
          <w:ilvl w:val="2"/>
          <w:numId w:val="1"/>
        </w:numPr>
        <w:rPr/>
      </w:pPr>
      <w:bookmarkStart w:id="821" w:name="__RefHeading___Toc9013383_1280447820"/>
      <w:bookmarkStart w:id="822" w:name="_Toc300"/>
      <w:bookmarkEnd w:id="821"/>
      <w:r>
        <w:rPr/>
        <w:t>11</w:t>
      </w:r>
      <w:r>
        <w:rPr>
          <w:rtl w:val="true"/>
        </w:rPr>
        <w:t xml:space="preserve">- </w:t>
      </w:r>
      <w:r>
        <w:rPr>
          <w:rtl w:val="true"/>
        </w:rPr>
        <w:t>منبر تاریخی آقا سیّد یحیی در مشهد</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تاریخی آقا سیّد یحیی در مشهد </w:t>
      </w:r>
      <w:r>
        <w:rPr>
          <w:rStyle w:val="FootnoteAnchor"/>
          <w:rtl w:val="true"/>
        </w:rPr>
        <w:footnoteReference w:id="29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حجّت الاسلام آقای حاج شیخ مهدی واعظ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مفاخر اهل علم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زمانی یکی از منبری های معروف و زبان آور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شب ها در جامع گوهرشاد صحبت می کرد و طوری منبر او مورد توجه عموم قرار گرفته بود که سایر مجالس مشهد، تحت الشعاع واقع شده تقریباً همه تعطیل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 با این شرایط مرحوم آقا سيديحيى واعظ یزدی هم وارد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 مجلس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شما زمانی به مشهد آمده اید که مسجد گوهرشاد در اختیار ما نیست و دیگری در آن جا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این که از منبر ایشان که از بزرگان اهل منبر کشور بودند، استفاده شود، پرسیدم اگر ما محلی را در نظر بگیریم شما حاضرید به منبر بروید و مجلس آن چنان که شایسته است رونق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ان شاء الله پس ما مدرسه میرزا جعفر را که از مدارس بزرگ و جامع مشهد بود، پیشنهاد کردیم و قرار شد وی شب ها درست در ساعتی که آقای شمس در گوهرشاد به منبر می رود او هم در مدرسهٔ میرزا جعفر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مجلس عادی بود، اما در شب دوم آیت الله حاج آقاحسین قمی به آن مجلس آمدند و در شب سوم آقازاده آخوند خراسانی و حاج شیخ مرتضی آشتیانی و در شب های بعد چنان جمعیت به آن مجلس روی آورد که علاوه بر مدرسه، مستمعین در گوشه هایی از صحن مجاور هم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مجلس گوهرشاد خلوت شد، به گونه ای که در شب های بعد آقای شمس آن مجلس را تعطیل کرد و با مستمعین خود به مجلس سخنرانی حاج سیّد یحیی یزدی در مدرسه میرزا جعفر حاضر شد</w:t>
      </w:r>
      <w:r>
        <w:rPr>
          <w:rFonts w:eastAsia="IRNazanin" w:cs="IRNazanin"/>
          <w:color w:val="111111"/>
          <w:sz w:val="28"/>
          <w:szCs w:val="28"/>
          <w:rtl w:val="true"/>
          <w:lang w:bidi="fa-IR"/>
        </w:rPr>
        <w:t xml:space="preserve">! </w:t>
      </w:r>
      <w:bookmarkStart w:id="823" w:name="pg16495_191310"/>
    </w:p>
    <w:p>
      <w:pPr>
        <w:pStyle w:val="Heading3"/>
        <w:numPr>
          <w:ilvl w:val="2"/>
          <w:numId w:val="1"/>
        </w:numPr>
        <w:rPr/>
      </w:pPr>
      <w:bookmarkStart w:id="824" w:name="__RefHeading___Toc9013385_1280447820"/>
      <w:bookmarkStart w:id="825" w:name="_Toc301"/>
      <w:bookmarkEnd w:id="823"/>
      <w:bookmarkEnd w:id="824"/>
      <w:r>
        <w:rPr/>
        <w:t>12</w:t>
      </w:r>
      <w:r>
        <w:rPr>
          <w:rtl w:val="true"/>
        </w:rPr>
        <w:t xml:space="preserve">- </w:t>
      </w:r>
      <w:r>
        <w:rPr>
          <w:rtl w:val="true"/>
        </w:rPr>
        <w:t>مقایسهٔ آقا سیّد یحیی با فلسفی</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آقا سیّد یحیی با فلسفی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سالی مرحوم حجّت الاسلام آقای فلسفی به یزد آمده بود و شب ها در مدرسهٔ مصلی صفدرخان به منبر می رفت و با توجه به به این که ماه آبان بود و هوا مساعد مردم هر شب چنان به این مجلس بزرگ هجوم می آوردند که حیاط بزرگ مصلی کاملاً از جمعیت پر بود و عموم طبقات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که هم مرد سخن بود و زبان آوری بنام و هم صوتی رسا و دلنشین داشت و از لحاظ سنی هم در اوج شهرت و نشاط بود نظر یزدی ها را به گونه ای اعجاب آور به خود جلب کرده بود اما شخصی به نام محمد علی گیوه ای که همه دورۀ عمرش در خدمت علماء و مجالس حضرت سيّدالشهدا علیه السلام بود و منابر زیادی از بزرگان اهل علم و سخنوری را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امروز این گونه تحت تأثیر منبر آقای فلسفی قرار گرفته اند اگر صدای رسا و لحن خوش حاج سیّد یحیی احمد آبادی را شنیده بودند تا این حد صدای آقای فلسفی مورد اعجاب ایشان قرار نمی گرفت سپس گفت اگر مرحوم حاج سیّد یحیی زنده بود و در همین مجلس در گوشه ای به منبر می رفت و در گوشه دیگر آقای فلسفی می خواند صدی هشتاد مردم، متوجه منبر حاج سیّد یحیی می شدند و بقیه به منبر آقای فلسفی گوش می دادند</w:t>
      </w:r>
      <w:r>
        <w:rPr>
          <w:rFonts w:eastAsia="IRNazanin" w:cs="IRNazanin"/>
          <w:color w:val="111111"/>
          <w:sz w:val="28"/>
          <w:szCs w:val="28"/>
          <w:rtl w:val="true"/>
          <w:lang w:bidi="fa-IR"/>
        </w:rPr>
        <w:t>!</w:t>
      </w:r>
    </w:p>
    <w:p>
      <w:pPr>
        <w:pStyle w:val="Heading3"/>
        <w:numPr>
          <w:ilvl w:val="2"/>
          <w:numId w:val="1"/>
        </w:numPr>
        <w:rPr/>
      </w:pPr>
      <w:bookmarkStart w:id="826" w:name="__RefHeading___Toc9013387_1280447820"/>
      <w:bookmarkStart w:id="827" w:name="_Toc302"/>
      <w:bookmarkEnd w:id="826"/>
      <w:r>
        <w:rPr/>
        <w:t>13</w:t>
      </w:r>
      <w:r>
        <w:rPr>
          <w:rtl w:val="true"/>
        </w:rPr>
        <w:t xml:space="preserve">- </w:t>
      </w:r>
      <w:r>
        <w:rPr>
          <w:rtl w:val="true"/>
        </w:rPr>
        <w:t>درگذشت دوست</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دوست </w:t>
      </w:r>
      <w:r>
        <w:rPr>
          <w:rStyle w:val="FootnoteAnchor"/>
          <w:rtl w:val="true"/>
        </w:rPr>
        <w:footnoteReference w:id="29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 الاسلام آقای حاج سید محمد 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مشاهیر اهل منبر یزد و از دوستان و مریدان حاج سیّد یحیی احمدآبادی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ای که در منزل تحت نظر بود و مأموران شهربانی رفت و آمد به منزل وی را کنترل می کردند ناگهان فرزند ارشدش با حالتی سراسیمه و گریه کنان وارد منزل شد؛ به طوری که موجب نگرانی پدر شد وقتی از او سؤال شد چه اتّفاقی روی </w:t>
      </w:r>
      <w:bookmarkStart w:id="828" w:name="pg16495_191311"/>
    </w:p>
    <w:p>
      <w:pPr>
        <w:pStyle w:val="BookText"/>
        <w:rPr/>
      </w:pPr>
      <w:bookmarkEnd w:id="828"/>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یحیی احمد آبادی که در بیمارستان پهلوی واقع در محله چهارسوق بستری بودند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دعائی از شنیدن این خبر ناگوار چنان یکه خورد که تا ساعت ها بعد ناخودآگاه بر سر و سینه می زد و با صدای بلند گریه می کرد؛ چون سخنوری بینظیر مثل حاج سیّد یحیی را شخصیتی همچون آقای دعائی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آن روز نمی توانست از منزل خارج شود، از طریق پسرش به آقای وزیری و سایر دوستان پیغام داد که تخت غسالخانه جوی هر هر را نظافت و تطهیر کنند تا برای تغسیل جنازه حاج سیّد یحیی پاک باشد و خود نیز تا مدت ها بعد غرق در اندوه و ماتم فوت این دوست عزیز خود بودند</w:t>
      </w:r>
      <w:r>
        <w:rPr>
          <w:rFonts w:eastAsia="IRNazanin" w:cs="IRNazanin"/>
          <w:color w:val="111111"/>
          <w:sz w:val="28"/>
          <w:szCs w:val="28"/>
          <w:rtl w:val="true"/>
          <w:lang w:bidi="fa-IR"/>
        </w:rPr>
        <w:t>!</w:t>
      </w:r>
    </w:p>
    <w:p>
      <w:pPr>
        <w:pStyle w:val="Heading3"/>
        <w:numPr>
          <w:ilvl w:val="2"/>
          <w:numId w:val="1"/>
        </w:numPr>
        <w:rPr/>
      </w:pPr>
      <w:bookmarkStart w:id="829" w:name="__RefHeading___Toc9013389_1280447820"/>
      <w:bookmarkStart w:id="830" w:name="_Toc303"/>
      <w:bookmarkEnd w:id="829"/>
      <w:r>
        <w:rPr/>
        <w:t>14</w:t>
      </w:r>
      <w:r>
        <w:rPr>
          <w:rtl w:val="true"/>
        </w:rPr>
        <w:t xml:space="preserve">- </w:t>
      </w:r>
      <w:r>
        <w:rPr>
          <w:rtl w:val="true"/>
        </w:rPr>
        <w:t>عذرخواهی از دوست دیرین</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عذرخواهی از دوست دیرین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مرحوم آقای حاج سیّد علی محمد وزیری و آقای حاج سیّد یحیی احمدآبادی از دوستان صمیمی و یکدل بودند و به ویژه آقای وزیری به حاج سیّد یحیی علاقه ای مفرط داشت اما زمانی بر سر یک موضوع بین این دو دوست قدیمی کدورتی پیدا شد و آن رابطه گرم و صمیمی جایش را به سردی و دوری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یک مجلس مرحوم حاج سیّد یحیی سخنی گفت که به آقای وزیری برخورد و آن مرد با صبر و حوصله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یحیی شما این طرف و من آن طرف نه تو به من احتیاجی داری، نه مرا به تو نیازی هست مرحوم وزیری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این ترتیب از هم جدا شدیم تا این که صبح روز بعد قبل از طلوع آفتاب حاج سیّد یحیی به در منزل ما آمد وقتی با او روبه رو شدم مرا بغل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آن چه پیش آمد متأثّرم و عذرخواهی می کنم</w:t>
      </w:r>
      <w:r>
        <w:rPr>
          <w:rFonts w:eastAsia="IRNazanin" w:cs="IRNazanin"/>
          <w:color w:val="111111"/>
          <w:sz w:val="28"/>
          <w:szCs w:val="28"/>
          <w:rtl w:val="true"/>
          <w:lang w:bidi="fa-IR"/>
        </w:rPr>
        <w:t>!</w:t>
      </w:r>
    </w:p>
    <w:p>
      <w:pPr>
        <w:pStyle w:val="Heading3"/>
        <w:numPr>
          <w:ilvl w:val="2"/>
          <w:numId w:val="1"/>
        </w:numPr>
        <w:rPr/>
      </w:pPr>
      <w:bookmarkStart w:id="831" w:name="__RefHeading___Toc9013391_1280447820"/>
      <w:bookmarkStart w:id="832" w:name="_Toc304"/>
      <w:bookmarkEnd w:id="831"/>
      <w:r>
        <w:rPr/>
        <w:t>15</w:t>
      </w:r>
      <w:r>
        <w:rPr>
          <w:rtl w:val="true"/>
        </w:rPr>
        <w:t xml:space="preserve">- </w:t>
      </w:r>
      <w:r>
        <w:rPr>
          <w:rtl w:val="true"/>
        </w:rPr>
        <w:t>تجلیل از فرزند آقا سیّد یحیی</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تجلیل از فرزند آقا سیّد یحیی </w:t>
      </w:r>
      <w:r>
        <w:rPr>
          <w:rStyle w:val="FootnoteAnchor"/>
          <w:rtl w:val="true"/>
        </w:rPr>
        <w:footnoteReference w:id="30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حاج سیّد 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833" w:name="pg16495_191312"/>
    </w:p>
    <w:p>
      <w:pPr>
        <w:pStyle w:val="BookText"/>
        <w:rPr/>
      </w:pPr>
      <w:bookmarkEnd w:id="833"/>
      <w:r>
        <w:rPr>
          <w:rFonts w:ascii="IRNazanin" w:hAnsi="IRNazanin" w:eastAsia="IRNazanin"/>
          <w:color w:val="111111"/>
          <w:sz w:val="28"/>
          <w:sz w:val="28"/>
          <w:szCs w:val="28"/>
          <w:rtl w:val="true"/>
          <w:lang w:bidi="fa-IR"/>
        </w:rPr>
        <w:t>من به اتفاق پدرم در عتبات بودیم و در نجف در مدرسه مرحوم آیت الله آقا سیّد محمّد کاظم یزدی اقامت داشتیم در آن جا ما هر روز آقای سیدحسن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سیّد یحیی احمد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زمان برای ادامه تحصیل به نجف آمده بودند، می دیدیم در همان جا شنیده شد وقتی وی برای ادامه تحصیل وارد نجف شده مورد توجه زیاد مرحوم آیت الله سیدابوالحسن اصفهانی قرار گرفته و ایشان به احترام آقا سیّد یحیی احمد آبادی سفارش لازم را کرده بودند و در شرایطی که وضعیت طلاب هم خیلی خوب نبود دستور داده بودند به احترام آقا سیّد یحیی فرزندش را گرامی بدارند و خودشان هم یک تشک برای استراحت وی فرستاده بودند</w:t>
      </w:r>
      <w:r>
        <w:rPr>
          <w:rFonts w:eastAsia="IRNazanin" w:cs="IRNazanin"/>
          <w:color w:val="111111"/>
          <w:sz w:val="28"/>
          <w:szCs w:val="28"/>
          <w:rtl w:val="true"/>
          <w:lang w:bidi="fa-IR"/>
        </w:rPr>
        <w:t>.</w:t>
      </w:r>
    </w:p>
    <w:p>
      <w:pPr>
        <w:pStyle w:val="Heading3"/>
        <w:numPr>
          <w:ilvl w:val="2"/>
          <w:numId w:val="1"/>
        </w:numPr>
        <w:rPr/>
      </w:pPr>
      <w:bookmarkStart w:id="834" w:name="__RefHeading___Toc9013393_1280447820"/>
      <w:bookmarkStart w:id="835" w:name="_Toc305"/>
      <w:bookmarkEnd w:id="834"/>
      <w:r>
        <w:rPr/>
        <w:t>16</w:t>
      </w:r>
      <w:r>
        <w:rPr>
          <w:rtl w:val="true"/>
        </w:rPr>
        <w:t xml:space="preserve">- </w:t>
      </w:r>
      <w:r>
        <w:rPr>
          <w:rtl w:val="true"/>
        </w:rPr>
        <w:t>سخنرانی در کربلا</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کربلا </w:t>
      </w:r>
      <w:r>
        <w:rPr>
          <w:rStyle w:val="FootnoteAnchor"/>
          <w:rtl w:val="true"/>
        </w:rPr>
        <w:footnoteReference w:id="30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مرحوم حاج سیّد یحیی احمدآبادی در ماه محرّم در عتبات بودند و مقدمات مجالس صحن مطهر حضرت سيّدالشهدا علیه السلام فراهم شده بود و برای شب های دهه اول هم دو نفر گوینده زبردست را در نظر گرفته بودند مرحوم حاج سیّد یحیی توسط بعضی از متنفذین کربلا پیام دادند که اگر ممکن است برای ایشان هم وقتی معین کنند اما برگزارکنندگان اظهار داشتند وقتی برای گویندۀ دیگر ندارند تنها با اصرار بعضی موافقت شد ایشان یک شب اول مجلس برای کمتر از نیم ساعت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یحیی این وقت را قبول کرد و در شب اوّل روی عرشه منبر قرار گرفت و با این که مردم کربلا و زوار حرم مطهر چندان شناختی نسبت به او نداشتند، آن چنان با تسلّط و زبردستی حرف زد که مورد توجه عموم واقع شد و دو نفر گوینده مجلس هم وقتی منبر گرم و صدای رسای او را دیدند آن شب وقت خود را به وی واگذار کردند و در شب های بعد هم، تا شب آخر مستمع آن مجلس شدند</w:t>
      </w:r>
      <w:r>
        <w:rPr>
          <w:rFonts w:eastAsia="IRNazanin" w:cs="IRNazanin"/>
          <w:color w:val="111111"/>
          <w:sz w:val="28"/>
          <w:szCs w:val="28"/>
          <w:rtl w:val="true"/>
          <w:lang w:bidi="fa-IR"/>
        </w:rPr>
        <w:t xml:space="preserve">! </w:t>
      </w:r>
      <w:bookmarkStart w:id="836" w:name="pg16495_191313"/>
    </w:p>
    <w:p>
      <w:pPr>
        <w:pStyle w:val="Heading3"/>
        <w:numPr>
          <w:ilvl w:val="2"/>
          <w:numId w:val="1"/>
        </w:numPr>
        <w:rPr/>
      </w:pPr>
      <w:bookmarkStart w:id="837" w:name="__RefHeading___Toc9013395_1280447820"/>
      <w:bookmarkStart w:id="838" w:name="_Toc306"/>
      <w:bookmarkEnd w:id="836"/>
      <w:bookmarkEnd w:id="837"/>
      <w:r>
        <w:rPr/>
        <w:t>17</w:t>
      </w:r>
      <w:r>
        <w:rPr>
          <w:rtl w:val="true"/>
        </w:rPr>
        <w:t xml:space="preserve">- </w:t>
      </w:r>
      <w:r>
        <w:rPr>
          <w:rtl w:val="true"/>
        </w:rPr>
        <w:t>عنایت و مرحمت الهی</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و مرحمت الهی </w:t>
      </w:r>
      <w:r>
        <w:rPr>
          <w:rStyle w:val="FootnoteAnchor"/>
          <w:rtl w:val="true"/>
        </w:rPr>
        <w:footnoteReference w:id="3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حاج سید مرتضی آیت اللهى نقل کرده است من در حوزه اصفهان با مرحوم خطیب شهير حاج سیّد یحیی احمدآبادی در مدرسه چهارباغ با هم بودیم یک بار وی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من در یکی از حجره های طبقه پایین مدرسه اقامت داشتم و در طبقه بالای آن، فرزند یکی از خوانین بختیاری حجره گرفته بود و علاوه بر این که از لحاظ معیشت در رفاه ،بود، شخصی از ایل خودش به عنوان خدمتگزار برای او کار می کرد و حتی در در آن دور و زمان که وضع زندگی طلاب عموماً بد بود و برای قوت هر روز در مضیقه بودند، این طلبه بختیاری عادت به قلیان داشت و خدمتگزارش هر روز به علت خوی و عادت ایلیاتی، خاکستر سر قلیان و آب آن را به جای این که به پایین بیاورد و تعویض و آماده کند از همان بالا به پایین می ریخت و تذکر مکرر ما هم به جایی نمی رسید تا این که روزی در هوای سرد زمستان من بیرون حجره ایستاده بودم که آن شخص کوزه قلیان پر از آب را از همان بالا وارونه کرد و علاوه بر این که سراپای مرا خیس کرد خاکستر سر قلیان هم بر روی سر و صورت من ریخت و سرتاپا کثیف شدم و چون می دانستم اعتراض اثری ندارد سخنی نگفتم و برای این که سرما نخورم به داخل حجره رفتم اما خیلی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بالا کرده و عرضه داشتم خدایا این وضع معیشت ما که خود می بینی و می دانی و این حال و روز و این همسایه بی مبالات چند روزی از این جریان گذشت من در یکی از خیابان های مجاور مدرسه عبور می کردم که شخص مغازه داری مرا صدا زد و گفت سیّد من نذر کرده ام در منزلم چند شب مجلس روضه خوانی برگزار کنم آیا تو می توانی در مجلس ما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خدا آری شب اول برابر وعده و در ساعت مقرر به آن مجلس رفتم و با این که تا آن زمان به منبر نرفته بودم با حول و قوه الهی آغاز سخن کردم و در اوایل تردید داشتم که آیا آن چنان که باید از عهده بر می آیم یا خیر؟ اما در اثنای </w:t>
      </w:r>
      <w:bookmarkStart w:id="839" w:name="pg16495_191314"/>
    </w:p>
    <w:p>
      <w:pPr>
        <w:pStyle w:val="BookText"/>
        <w:rPr/>
      </w:pPr>
      <w:bookmarkEnd w:id="839"/>
      <w:r>
        <w:rPr>
          <w:rFonts w:ascii="IRNazanin" w:hAnsi="IRNazanin" w:eastAsia="IRNazanin"/>
          <w:color w:val="111111"/>
          <w:sz w:val="28"/>
          <w:sz w:val="28"/>
          <w:szCs w:val="28"/>
          <w:rtl w:val="true"/>
          <w:lang w:bidi="fa-IR"/>
        </w:rPr>
        <w:t>منبر متوجّه شدم مطالبی که سال ها پیش مطالعه کرده بودم زنجیروار به ذهنم می آید و مجلس هم کلا به من و مطالب مطرح شده خوب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بعد هم به همان همان سهولت در آن مجلس به منبر رفتم و علاوه بر آن که آن مغازه دار به خاطر این که مجلسش خوب گرفته بود، اجرت خوبی داد بسیاری از کسانی که منبر مرا دیدند، در مجالس بعدی از من دعوت کردند و طوری شد که در مدتی کوتاه هم در اصفهان شهرتی پیدا کردم و هم وضع زندگی و معیشتم خوب شد</w:t>
      </w:r>
      <w:r>
        <w:rPr>
          <w:rFonts w:eastAsia="IRNazanin" w:cs="IRNazanin"/>
          <w:color w:val="111111"/>
          <w:sz w:val="28"/>
          <w:szCs w:val="28"/>
          <w:rtl w:val="true"/>
          <w:lang w:bidi="fa-IR"/>
        </w:rPr>
        <w:t>.</w:t>
      </w:r>
    </w:p>
    <w:p>
      <w:pPr>
        <w:pStyle w:val="Heading3"/>
        <w:numPr>
          <w:ilvl w:val="2"/>
          <w:numId w:val="1"/>
        </w:numPr>
        <w:rPr/>
      </w:pPr>
      <w:bookmarkStart w:id="840" w:name="__RefHeading___Toc9013397_1280447820"/>
      <w:bookmarkStart w:id="841" w:name="_Toc307"/>
      <w:bookmarkEnd w:id="840"/>
      <w:r>
        <w:rPr/>
        <w:t>18</w:t>
      </w:r>
      <w:r>
        <w:rPr>
          <w:rtl w:val="true"/>
        </w:rPr>
        <w:t xml:space="preserve">- </w:t>
      </w:r>
      <w:r>
        <w:rPr>
          <w:rtl w:val="true"/>
        </w:rPr>
        <w:t>منبر در موضوع اقتصاد</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در موضوع اقتصاد </w:t>
      </w:r>
      <w:r>
        <w:rPr>
          <w:rStyle w:val="FootnoteAnchor"/>
          <w:rtl w:val="true"/>
        </w:rPr>
        <w:footnoteReference w:id="30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در تهران در منزل حاج شریعتمدار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رجال علمی بود در دهۀ عاشورا مجلس روضه خوانی بود و طبق معمول مجالس ،تهران پس از پذیرایی و نوحه سرایی چند مداح دو نفر از منبری های معروف زمان در آن جا صحبت کردند در وقت اول مرحوم حاج شیخ غلامرضا طبسی که در آن زمان از وعاظ طراز اول تهران بود و بعد هم مرحوم حاج سیّد یحیی احمدآبادی به منبر می رفت، اما مرحوم طبسی با همۀ شهرتی که در تهران داشت، در برابر حاج سیّد یحیی نهایت تواضع را داشت و خودش اقرار می کرد که در سخن و سخنوری شاگرد وی به حساب می آید در یکی از این روزها در وقت اول مرحوم طبسی موضوع سخن را در امر اقتصاد متمرکز کرد و با قدرت و توان درباره اقتصاد در اسلام صحبت کرد، اما وقتی نوبت به حاج سیّد یحیی رسید وی امر اقتصاد را در جهان آن روز و توجه اسلام به اقتصاد را موضوع منبر قرار داد و چنان با بیان خوب و مستدل خود، موضوع را تشریح کرد و به زبان عموم حرف زد که مورد توجه همگان قرار گرفت؛ حتی بعضی از رجال سیاسی حاضر در مجلس چنان تحت تأثیر قرار گرفتند که در پایان مجلس از حاج شریعتمدار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کیست که تا این حد تسلط بر موضوع اقتصاد دارد که ما که متصدی امر اداره مملکت هستیم به اندازۀ او آشنا به این مطلب نبودیم</w:t>
      </w:r>
      <w:r>
        <w:rPr>
          <w:rFonts w:eastAsia="IRNazanin" w:cs="IRNazanin"/>
          <w:color w:val="111111"/>
          <w:sz w:val="28"/>
          <w:szCs w:val="28"/>
          <w:rtl w:val="true"/>
          <w:lang w:bidi="fa-IR"/>
        </w:rPr>
        <w:t xml:space="preserve">! </w:t>
      </w:r>
      <w:bookmarkStart w:id="842" w:name="pg16495_191315"/>
    </w:p>
    <w:p>
      <w:pPr>
        <w:pStyle w:val="Heading3"/>
        <w:numPr>
          <w:ilvl w:val="2"/>
          <w:numId w:val="1"/>
        </w:numPr>
        <w:rPr/>
      </w:pPr>
      <w:bookmarkStart w:id="843" w:name="__RefHeading___Toc9013399_1280447820"/>
      <w:bookmarkStart w:id="844" w:name="_Toc308"/>
      <w:bookmarkEnd w:id="842"/>
      <w:bookmarkEnd w:id="843"/>
      <w:r>
        <w:rPr/>
        <w:t>19</w:t>
      </w:r>
      <w:r>
        <w:rPr>
          <w:rtl w:val="true"/>
        </w:rPr>
        <w:t xml:space="preserve">- </w:t>
      </w:r>
      <w:r>
        <w:rPr>
          <w:rtl w:val="true"/>
        </w:rPr>
        <w:t>حكم تبعید به کرمانشاه</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تبعید به کرمانشاه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زمان حکومت رضاخان مرحوم حاج سیّد یحیی احمد آبادی جهت سخنرانی به کرمان دعوت شده ،بود اما گروه های شیخیه و بهایی که نمی توانستند وجودش را تحمّل ،کنند در صدد توطئه علیه او برآمدند و ضمن جلب حمایت والی وقت کرمان او را واداشتند تا با گزارشی که به تهران مخابره می کند اعلام نماید خطیبی به نام حاج سیّد یحیی واعظ، از یزد به کرمان آمده و با دامن زدن به فتنه های مذهبی شهر را به آشوب کشانده است رضاخان که معمولاً آمادگی داشت تا کوچک ترین حرکت مذهبی را سرکوب کند، بدون تحقیق و تفحص و عدم شناخت دستور داد وی را جلب و به کرمانشاه تبعید کنند اما با تحصن مردم و اطلاع آیت الله حاج شیخ عبدالکریم حایری و وساطت ،ایشان از وی رفع حصر شد و مردم کرمانشاه به یاد دوره حصر او در کرمانشاه مسجدی بنا کردند که هنوز آن مسجد به نام وی برجاست</w:t>
      </w:r>
      <w:r>
        <w:rPr>
          <w:rFonts w:eastAsia="IRNazanin" w:cs="IRNazanin"/>
          <w:color w:val="111111"/>
          <w:sz w:val="28"/>
          <w:szCs w:val="28"/>
          <w:rtl w:val="true"/>
          <w:lang w:bidi="fa-IR"/>
        </w:rPr>
        <w:t>.</w:t>
      </w:r>
    </w:p>
    <w:p>
      <w:pPr>
        <w:pStyle w:val="Heading3"/>
        <w:numPr>
          <w:ilvl w:val="2"/>
          <w:numId w:val="1"/>
        </w:numPr>
        <w:rPr/>
      </w:pPr>
      <w:bookmarkStart w:id="845" w:name="__RefHeading___Toc9013401_1280447820"/>
      <w:bookmarkStart w:id="846" w:name="_Toc309"/>
      <w:bookmarkEnd w:id="845"/>
      <w:r>
        <w:rPr/>
        <w:t>20</w:t>
      </w:r>
      <w:r>
        <w:rPr>
          <w:rtl w:val="true"/>
        </w:rPr>
        <w:t xml:space="preserve">- </w:t>
      </w:r>
      <w:r>
        <w:rPr>
          <w:rtl w:val="true"/>
        </w:rPr>
        <w:t>برکات گریه بر حضرت سيّد الشهداء علیه السلام</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گریه بر حضرت سيّد الشهداء علیه السلام </w:t>
      </w:r>
      <w:r>
        <w:rPr>
          <w:rStyle w:val="FootnoteAnchor"/>
          <w:rtl w:val="true"/>
        </w:rPr>
        <w:footnoteReference w:id="30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معمّرین اهل یزد که خود اهل دانش و معرفت بود، سال ها پس از فوت مرحوم آسیّد یحیی احمدآبادی ایشان را در خواب دید که جایگاهی خوب و ارج و منزلتی دارد پس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بابت به شما این همه لطف و احسان نموده؟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نباشد در حالی که من در دورانی که نوکری حضرت سیدالشهدا علیه السلام را به عهده داشتم چیزی قریب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شاه از عزاداران آن حضرت اشک گرفتم و در این نشئه، همه آن ها را خداوند ذخیره قرار داده و این مقام و منزلت از برکت آن اشک هایی است که در مجالس عزاداری امام حسین علیه السلام از مردم عزادار گرفته ام</w:t>
      </w:r>
      <w:r>
        <w:rPr>
          <w:rFonts w:eastAsia="IRNazanin" w:cs="IRNazanin"/>
          <w:color w:val="111111"/>
          <w:sz w:val="28"/>
          <w:szCs w:val="28"/>
          <w:rtl w:val="true"/>
          <w:lang w:bidi="fa-IR"/>
        </w:rPr>
        <w:t xml:space="preserve">. </w:t>
      </w:r>
      <w:bookmarkStart w:id="847" w:name="pg16495_191316"/>
    </w:p>
    <w:p>
      <w:pPr>
        <w:pStyle w:val="Heading3"/>
        <w:numPr>
          <w:ilvl w:val="2"/>
          <w:numId w:val="1"/>
        </w:numPr>
        <w:rPr/>
      </w:pPr>
      <w:bookmarkStart w:id="848" w:name="__RefHeading___Toc9013403_1280447820"/>
      <w:bookmarkStart w:id="849" w:name="_Toc310"/>
      <w:bookmarkEnd w:id="847"/>
      <w:bookmarkEnd w:id="848"/>
      <w:r>
        <w:rPr/>
        <w:t>21</w:t>
      </w:r>
      <w:r>
        <w:rPr>
          <w:rtl w:val="true"/>
        </w:rPr>
        <w:t xml:space="preserve">- </w:t>
      </w:r>
      <w:r>
        <w:rPr>
          <w:rtl w:val="true"/>
        </w:rPr>
        <w:t xml:space="preserve">سخنرانی </w:t>
      </w:r>
      <w:r>
        <w:rPr/>
        <w:t>3</w:t>
      </w:r>
      <w:r>
        <w:rPr>
          <w:rtl w:val="true"/>
        </w:rPr>
        <w:t xml:space="preserve"> </w:t>
      </w:r>
      <w:r>
        <w:rPr>
          <w:rtl w:val="true"/>
        </w:rPr>
        <w:t>ساعتی در سیرجان</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در سیرجان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یکی از استادان حوزه و دانشگاه که اصلاً از احمد آباد اردکان و از منسوبین مرحوم آقای حاج سیّد یحیی احمد آبادی است نقل کرده است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 جریانات آن دوره من در سیرجان دعوت داشتم و در یکی از کاروانسراهای بزرگ قدیمی آن شهر منبر می رفتم و مجلس هم به جهات مختلف با رونق بود و مردم سیرجان آن محل را پر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بعد از پایان منبر نزد من آمد و وقتی فهمید از بستگان مرحوم آقا سیّد یحیی هستم گفت در همین کاروانسرایی که شما حالا منبر می روید من به خاطر دارم در ایام عید غدیر، آقای حاج سیّد یحیی به منبر می رفت و در حالی که قاطبه مردم در مجلس شرکت می کردند وی روز عيد غدير ابتدا خطبه غدیریه را از حفظ خواند، سپس پیرامون آن به مدت دو ساعت و نیم صحبت کرد و کسی هم احساس خستگی نکرد</w:t>
      </w:r>
    </w:p>
    <w:p>
      <w:pPr>
        <w:pStyle w:val="Heading3"/>
        <w:numPr>
          <w:ilvl w:val="2"/>
          <w:numId w:val="1"/>
        </w:numPr>
        <w:rPr/>
      </w:pPr>
      <w:bookmarkStart w:id="850" w:name="__RefHeading___Toc9013405_1280447820"/>
      <w:bookmarkStart w:id="851" w:name="_Toc311"/>
      <w:bookmarkEnd w:id="850"/>
      <w:r>
        <w:rPr/>
        <w:t>22</w:t>
      </w:r>
      <w:r>
        <w:rPr>
          <w:rtl w:val="true"/>
        </w:rPr>
        <w:t xml:space="preserve">- </w:t>
      </w:r>
      <w:r>
        <w:rPr>
          <w:rtl w:val="true"/>
        </w:rPr>
        <w:t>قرائت حدیث شریف کساء</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حدیث شریف کساء </w:t>
      </w:r>
      <w:r>
        <w:rPr>
          <w:rStyle w:val="FootnoteAnchor"/>
          <w:rtl w:val="true"/>
        </w:rPr>
        <w:footnoteReference w:id="30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حاجی سیّد یحیی احمد آبادی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مدرسه خان در یزد تحصیل می کردم وضعیت معیشت طلاب خیلی خوب نبود و با این که در کمال قناعت زندگی می کردیم گاهی پول نان هم نداشتیم یک بار در ماه رمضان من پولی برای خرید یک قرص نان نداشتم به همین منظور یکی از کتاب هایم را در مغازه نانوایی به گرو گذاشتم و یک قرص نان خریدم و برای وعده بعد باز محتاج بودم که با اندکی توت خشک سد جوع کردم روز بعد قبل از افطار، از مدرسه بیرون رفتم تا چیزی تهیه کنم اما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اقامه جماعت به مسجد فرط رفتم و بعد از نماز به منبر ،رفتم اما بیشتر نمازگزاران پس از اقامه نماز به خانه رفتند و کسی نماند که به صحت من گوش دهد با این ،همه من به منبر رفتم و برای عده کمی که مانده بودند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852" w:name="pg16495_191317"/>
    </w:p>
    <w:p>
      <w:pPr>
        <w:pStyle w:val="BookText"/>
        <w:rPr/>
      </w:pPr>
      <w:bookmarkEnd w:id="852"/>
      <w:r>
        <w:rPr>
          <w:rFonts w:ascii="IRNazanin" w:hAnsi="IRNazanin" w:eastAsia="IRNazanin"/>
          <w:color w:val="111111"/>
          <w:sz w:val="28"/>
          <w:sz w:val="28"/>
          <w:szCs w:val="28"/>
          <w:rtl w:val="true"/>
          <w:lang w:bidi="fa-IR"/>
        </w:rPr>
        <w:t xml:space="preserve">حدیث کساء را خواندم و در ضمن آن هم من خیلی متاثر شدم و گریه کردم و جمع حاضر هم خیلی اشک ریختند سپس از منبر پایین آمدم و در کوچه مجاور به طرف مدرسه می رفتم که یکی از تجار یزد مرا صدا زد و به گوشه ای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سیّد جلو بیا سپس یک مشت سکّه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قدیم را که ارزش زیادی داشت، در جیبم ریخت و رفت و من تا مدت ها بعد از ،این با این پول امرار معاش می کردم</w:t>
      </w:r>
      <w:r>
        <w:rPr>
          <w:rFonts w:eastAsia="IRNazanin" w:cs="IRNazanin"/>
          <w:color w:val="111111"/>
          <w:sz w:val="28"/>
          <w:szCs w:val="28"/>
          <w:rtl w:val="true"/>
          <w:lang w:bidi="fa-IR"/>
        </w:rPr>
        <w:t>.</w:t>
      </w:r>
    </w:p>
    <w:p>
      <w:pPr>
        <w:pStyle w:val="Heading3"/>
        <w:numPr>
          <w:ilvl w:val="2"/>
          <w:numId w:val="1"/>
        </w:numPr>
        <w:rPr/>
      </w:pPr>
      <w:bookmarkStart w:id="853" w:name="__RefHeading___Toc9013407_1280447820"/>
      <w:bookmarkStart w:id="854" w:name="_Toc312"/>
      <w:bookmarkEnd w:id="853"/>
      <w:r>
        <w:rPr/>
        <w:t>23</w:t>
      </w:r>
      <w:r>
        <w:rPr>
          <w:rtl w:val="true"/>
        </w:rPr>
        <w:t xml:space="preserve">- </w:t>
      </w:r>
      <w:r>
        <w:rPr>
          <w:rtl w:val="true"/>
        </w:rPr>
        <w:t>بی ریایی در وعظ و خطابه</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ریایی در وعظ و خطابه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مرحوم آیت الله آقای حاج سیدروح الله خاتمی نقل شده است مرحوم حاج سیّد یحیی احمدآبادی در طول سال بیشتر در شهرهای مختلف کشور و یا در عتبات به منبر می رفت و شاید بیشترین منبر خارج از یزد او،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منبری اول تهران مرحوم آقای حاج شیخ غلامرضا واعظ طبسی بود که در بين علما و منبری های زمان خود مشهور بود و تنها در مجالس بزرگ و پرجمعیت منبر می رفت و هر مجلسی را قبول نمی کرد با این همه، وی خود را در سخنوری شاگرد حاج سیّد یحیی احمد آبادی به حساب می آورد و به آن اقرار داشت اما حاج سیّد یحیی که به بیانی آن روز در جهان تشیع در عرصه منبر و سخنوری، یگانه بود در هر جا و هر مجلسی دعوت می شد شرکت می کرد و به منبر می رفت و در بند این نبود که جمعیت حاضر در مجلس کم باشد یا زیاد و یا این که برگزار کننده مجلس کیست و چه شأن و مقامی دارد؟</w:t>
      </w:r>
      <w:r>
        <w:rPr>
          <w:rFonts w:eastAsia="IRNazanin" w:cs="IRNazanin"/>
          <w:color w:val="111111"/>
          <w:sz w:val="28"/>
          <w:szCs w:val="28"/>
          <w:rtl w:val="true"/>
          <w:lang w:bidi="fa-IR"/>
        </w:rPr>
        <w:t>!</w:t>
      </w:r>
    </w:p>
    <w:p>
      <w:pPr>
        <w:pStyle w:val="Heading3"/>
        <w:numPr>
          <w:ilvl w:val="2"/>
          <w:numId w:val="1"/>
        </w:numPr>
        <w:rPr/>
      </w:pPr>
      <w:bookmarkStart w:id="855" w:name="__RefHeading___Toc9013409_1280447820"/>
      <w:bookmarkStart w:id="856" w:name="_Toc313"/>
      <w:bookmarkEnd w:id="855"/>
      <w:r>
        <w:rPr/>
        <w:t>24</w:t>
      </w:r>
      <w:r>
        <w:rPr>
          <w:rtl w:val="true"/>
        </w:rPr>
        <w:t xml:space="preserve">- </w:t>
      </w:r>
      <w:r>
        <w:rPr>
          <w:rtl w:val="true"/>
        </w:rPr>
        <w:t>معرّفی بهلول</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بهلول </w:t>
      </w:r>
      <w:r>
        <w:rPr>
          <w:rStyle w:val="FootnoteAnchor"/>
          <w:rtl w:val="true"/>
        </w:rPr>
        <w:footnoteReference w:id="31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مرحوم حاج سیّد یحیی احمدآبادی و اوج شهرت وی در خطابه و منبر ایشان در مجلسی در محلّه لرد باژوردی در یزد، مجلسی داشت و </w:t>
      </w:r>
      <w:bookmarkStart w:id="857" w:name="pg16495_191318"/>
    </w:p>
    <w:p>
      <w:pPr>
        <w:pStyle w:val="BookText"/>
        <w:rPr/>
      </w:pPr>
      <w:bookmarkEnd w:id="857"/>
      <w:r>
        <w:rPr>
          <w:rFonts w:ascii="IRNazanin" w:hAnsi="IRNazanin" w:eastAsia="IRNazanin"/>
          <w:color w:val="111111"/>
          <w:sz w:val="28"/>
          <w:sz w:val="28"/>
          <w:szCs w:val="28"/>
          <w:rtl w:val="true"/>
          <w:lang w:bidi="fa-IR"/>
        </w:rPr>
        <w:t xml:space="preserve">هر روز در ساعتی معین به منبر می رفت و معمولاً هم در آن ساعت مردم برای شنیدن سخنان وی در مجلس حاضر می شدند روزی قبل از منبر وی آقای بهلول خراسانی که معمولاً با لباس ساده و وضع ظاهری ژولیده در بین مردم رفت و آمد می کرد وارد آن مجلس شد و به منبر رفت یکی از خدمتگزاران که شناختی نسبت به ایشان نداشت، نسبت به وی تعرض کرد و نزدیک بود کار به درگیری و کشمکش بکشد که با وساطت ،بعضی غائله ختم شد و آقای بهلول منبرش را تمام کرد اما روز بعد وقتی آقای بهلول وارد شد مرحوم حاج سیّدیحیی احمد آبادی مشغول صحبت بود و چون با بهلول آشنایی قبلی داشت در سخنان مبسوطی وی را به مردم یزد معرفی کرد؛ به گونه ای که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ایشان در بین یزدی ها جایگاهی ویژه دارد</w:t>
      </w:r>
      <w:r>
        <w:rPr>
          <w:rFonts w:eastAsia="IRNazanin" w:cs="IRNazanin"/>
          <w:color w:val="111111"/>
          <w:sz w:val="28"/>
          <w:szCs w:val="28"/>
          <w:rtl w:val="true"/>
          <w:lang w:bidi="fa-IR"/>
        </w:rPr>
        <w:t>.</w:t>
      </w:r>
    </w:p>
    <w:p>
      <w:pPr>
        <w:pStyle w:val="Heading3"/>
        <w:numPr>
          <w:ilvl w:val="2"/>
          <w:numId w:val="1"/>
        </w:numPr>
        <w:rPr/>
      </w:pPr>
      <w:bookmarkStart w:id="858" w:name="__RefHeading___Toc9013411_1280447820"/>
      <w:bookmarkStart w:id="859" w:name="_Toc314"/>
      <w:bookmarkEnd w:id="858"/>
      <w:r>
        <w:rPr/>
        <w:t>25</w:t>
      </w:r>
      <w:r>
        <w:rPr>
          <w:rtl w:val="true"/>
        </w:rPr>
        <w:t xml:space="preserve">- </w:t>
      </w:r>
      <w:r>
        <w:rPr>
          <w:rtl w:val="true"/>
        </w:rPr>
        <w:t>مجلس شیراز</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شیراز </w:t>
      </w:r>
      <w:r>
        <w:rPr>
          <w:rStyle w:val="FootnoteAnchor"/>
          <w:rtl w:val="true"/>
        </w:rPr>
        <w:footnoteReference w:id="31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معتمدین بازار یزد که معمولاً با علماء و اهل منبر مجالست داشت نقل کرده است سالی من در شیراز بودم و برای اقامه نماز به مسجد آقاباباخان شیراز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مشغول تعقیب بودم که شخصی جلو آمد و از من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شما اهل کجا هستید؟ من گفتم یزدی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شناختی نسبت به حاج سیّد یحیی یزدی دارید؟ گفتم بله تا حدودی ایشان را می شناسم منظورتان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خاطره جالبی دارم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در منزل آقای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 و مشاهیر شیراز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برگزار بود که معمولاً منبری های اول شیراز به ایراد سخن می پرداختند و اصناف مختلف هم در آن مجلس باشکوه شرکت می کردند، من هم هر سال در آن مجلس از خدمتگزاران بودم، روزی یکی از وعاظ دیر آمد؛ به طوری که برای چند دقیقه مجلس افتاد در این حال سیّدی معمّم که چندان هم سر و وضع ظاهری خوبی نداشت وارد شد و چون دید کسی منبر نیست از من خواست که اگر ممکن است به منبر برود</w:t>
      </w:r>
      <w:r>
        <w:rPr>
          <w:rFonts w:eastAsia="IRNazanin" w:cs="IRNazanin"/>
          <w:color w:val="111111"/>
          <w:sz w:val="28"/>
          <w:szCs w:val="28"/>
          <w:rtl w:val="true"/>
          <w:lang w:bidi="fa-IR"/>
        </w:rPr>
        <w:t xml:space="preserve">. </w:t>
      </w:r>
      <w:bookmarkStart w:id="860" w:name="pg16495_191319"/>
    </w:p>
    <w:p>
      <w:pPr>
        <w:pStyle w:val="BookText"/>
        <w:rPr/>
      </w:pPr>
      <w:bookmarkEnd w:id="860"/>
      <w:r>
        <w:rPr>
          <w:rFonts w:ascii="IRNazanin" w:hAnsi="IRNazanin" w:eastAsia="IRNazanin"/>
          <w:color w:val="111111"/>
          <w:sz w:val="28"/>
          <w:sz w:val="28"/>
          <w:szCs w:val="28"/>
          <w:rtl w:val="true"/>
          <w:lang w:bidi="fa-IR"/>
        </w:rPr>
        <w:t>من نزد آقای رضوی ،رفتم ولی ایشان استقبال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ببینم شاید یکی از آقایان برسند چند دقیقه دیگر گذشت و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آقا سیّد یحیی از من خواست از آقای رضوی برایش اجازه بگیرم این بار آقا اجازه داد و آقا سیّد یحیی به منبر رفت اما هنوز مشغول خطبۀ مقدمۀ منبر بود که آقایان یکی پس از دیگری آمدند، اما او خبری را خواند سپس پیرامون آن به صحبت پرداخت و چنان صحبتش را دربارۀ آن خبر طول داد که دو ساعت طول کشید و مردم هم سراپا گوش بودند وقتی هم از منبر پایین آمد، مردم به دورش حلقه زده بودند و دستش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محل جلوس علما رفت و در بین آنان نشست یکی از آن ها پرسید خبری را که خواندید از کجا فرمودید؟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صفحه از عیون اخبار الرضا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کتابخانه آقای رضوی عیون را بیاورید و وقتی تفحص کردند، دیدند سید درست گفته، اما همه خبر تنها دو سطر از کتاب بود که او دو ساعت درباره آن داد سخن داده بود و از همان جا شهرت وی در شیراز چنان پیچید که برای مدت شش ماه در آن شهر ماند و هر صبح و شام در محلی به منبر می رفت و حتی مشاهده نشد در طول این مدت منبری تکراری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در میان بدرقه مردم شیراز در حالی که مردم پشت سر او گریه می کردند شیراز را ترک کرد</w:t>
      </w:r>
      <w:r>
        <w:rPr>
          <w:rFonts w:eastAsia="IRNazanin" w:cs="IRNazanin"/>
          <w:color w:val="111111"/>
          <w:sz w:val="28"/>
          <w:szCs w:val="28"/>
          <w:rtl w:val="true"/>
          <w:lang w:bidi="fa-IR"/>
        </w:rPr>
        <w:t>!</w:t>
      </w:r>
    </w:p>
    <w:p>
      <w:pPr>
        <w:pStyle w:val="Heading3"/>
        <w:numPr>
          <w:ilvl w:val="2"/>
          <w:numId w:val="1"/>
        </w:numPr>
        <w:rPr/>
      </w:pPr>
      <w:bookmarkStart w:id="861" w:name="__RefHeading___Toc9013413_1280447820"/>
      <w:bookmarkStart w:id="862" w:name="_Toc315"/>
      <w:bookmarkEnd w:id="861"/>
      <w:r>
        <w:rPr/>
        <w:t>26</w:t>
      </w:r>
      <w:r>
        <w:rPr>
          <w:rtl w:val="true"/>
        </w:rPr>
        <w:t xml:space="preserve">- </w:t>
      </w:r>
      <w:r>
        <w:rPr>
          <w:rtl w:val="true"/>
        </w:rPr>
        <w:t>سخنرانی در مسجد شاه تهران</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در مسجد شاه تهران </w:t>
      </w:r>
      <w:r>
        <w:rPr>
          <w:rStyle w:val="FootnoteAnchor"/>
          <w:rtl w:val="true"/>
        </w:rPr>
        <w:footnoteReference w:id="31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حاج سیّد علیرضا مدرسی ابن ميرزا سیّد محمّد على نقل شده است در سفری که به تهران داشتم شنیدم که حاج سیّد یحیی احمدآبادی در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محل اقامت ایشان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جلوخان مسجد شاه تهران امام خمینی فعلی در حجره ای اقامت دارند من که خیلی مایل به دیدار ایشان بودم به آن جا رفتم و با کمال تعجب مشاهده کردم کسی که منبری اول کشور در آن زمان بود چند عدد کاهو خریده و جلو یکی از حجره ها بدون </w:t>
      </w:r>
      <w:bookmarkStart w:id="863" w:name="pg16495_191320"/>
    </w:p>
    <w:p>
      <w:pPr>
        <w:pStyle w:val="BookText"/>
        <w:rPr/>
      </w:pPr>
      <w:bookmarkEnd w:id="863"/>
      <w:r>
        <w:rPr>
          <w:rFonts w:ascii="IRNazanin" w:hAnsi="IRNazanin" w:eastAsia="IRNazanin"/>
          <w:color w:val="111111"/>
          <w:sz w:val="28"/>
          <w:sz w:val="28"/>
          <w:szCs w:val="28"/>
          <w:rtl w:val="true"/>
          <w:lang w:bidi="fa-IR"/>
        </w:rPr>
        <w:t>این که از شربت یا سرکه ای استفاده کند، مشغول خوردن کاهو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تعارف کرد و فرمود سیّد اگر لقمه حلال می خواهی تو هم بیا بعد از این که ضمن صحبت با هم کاهو می خوردیم فرمود من در محل آستانه حضرت عبد العظيم علیه السلام ما برای سخنرانی وعده داده ام اگر مایلی بیا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درشکه ای کرایه کرد و با هم رفتیم، ما وارد مجلس شدیم و در گوشه ای نشستیم تا این که نوبت منبر وی رسید مردم که به وضع ظاهر او توجه بیشتری داشتند و قبلاً وی را ندیده بودند به محض این که بلند شد تا به طرف منبر برود حالتی اعتراضی داشتند و حتی علناً پرسیدند آقا کیست و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اطرافیانم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 ببینیم چه می شود اما وقتی آقا روی منبر قرار گرفت و آغاز سخن نمود، چنان صحبت های گرم و عمیق او مورد توجه اهل مجلس قرار گرفت که وقتی پایین آمد، مردم به دورش حلقه زدند و دست و رویش را می بوسیدند</w:t>
      </w:r>
      <w:r>
        <w:rPr>
          <w:rFonts w:eastAsia="IRNazanin" w:cs="IRNazanin"/>
          <w:color w:val="111111"/>
          <w:sz w:val="28"/>
          <w:szCs w:val="28"/>
          <w:rtl w:val="true"/>
          <w:lang w:bidi="fa-IR"/>
        </w:rPr>
        <w:t>!</w:t>
      </w:r>
    </w:p>
    <w:p>
      <w:pPr>
        <w:pStyle w:val="Heading3"/>
        <w:numPr>
          <w:ilvl w:val="2"/>
          <w:numId w:val="1"/>
        </w:numPr>
        <w:rPr/>
      </w:pPr>
      <w:bookmarkStart w:id="864" w:name="__RefHeading___Toc9013415_1280447820"/>
      <w:bookmarkStart w:id="865" w:name="_Toc316"/>
      <w:bookmarkEnd w:id="864"/>
      <w:r>
        <w:rPr/>
        <w:t>27</w:t>
      </w:r>
      <w:r>
        <w:rPr>
          <w:rtl w:val="true"/>
        </w:rPr>
        <w:t xml:space="preserve">- </w:t>
      </w:r>
      <w:r>
        <w:rPr>
          <w:rtl w:val="true"/>
        </w:rPr>
        <w:t>ذکر مصیبت جناب علی اصغر علیه السلام در کربلا</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مصیبت جناب علی اصغر علیه السلام در کربلا </w:t>
      </w:r>
      <w:r>
        <w:rPr>
          <w:rStyle w:val="FootnoteAnchor"/>
          <w:rtl w:val="true"/>
        </w:rPr>
        <w:footnoteReference w:id="31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حاج سیّد یحیی احمد آبادی علاوه بر این که سخنوری توانا بود در ذکر مصائب اهل بیت علیهم السلام نیز صاحب سلیقه بود و بعد از طرح مباحث جالب در منبر با صدای رسا به ذکر مصیبت می پرداخت و به گونه ای مردم را تحت تأثیر قرار می داد که تا مدت ها بعد از بیرون رفتن مردم از مجلس محبّان اهل بیت به یاد آن چه از وی شنیده بودند گریه می کردند از مرحوم حاج شیخ مهدی مازندرانی که خود مقیم عتبات ،بود نقل شده است سالی در روز عاشورا مرحوم آقاسیّد یحیی در کربلا به منبر رفت و بعد از این که سخنان پرشوری در آن روز بزرگ و در جوار تربت حضرت سیّدالشّهداء علیه السلام ایراد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امروز می خواهم برایتان روضه ای بخوانم که هرگز آن را نشنیده اید و من هم این فقره از مصیبت را در کتابی ندیده ام، بلکه این مورد را از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مصیبت جناب علی اصغر علیه السلام اشاره ای کرد و از مردم پرسید</w:t>
      </w:r>
      <w:r>
        <w:rPr>
          <w:rFonts w:eastAsia="IRNazanin" w:cs="IRNazanin"/>
          <w:color w:val="111111"/>
          <w:sz w:val="28"/>
          <w:szCs w:val="28"/>
          <w:rtl w:val="true"/>
          <w:lang w:bidi="fa-IR"/>
        </w:rPr>
        <w:t xml:space="preserve">: </w:t>
      </w:r>
      <w:bookmarkStart w:id="866" w:name="pg16495_191321"/>
    </w:p>
    <w:p>
      <w:pPr>
        <w:pStyle w:val="BookText"/>
        <w:rPr/>
      </w:pPr>
      <w:bookmarkEnd w:id="866"/>
      <w:r>
        <w:rPr>
          <w:rFonts w:ascii="IRNazanin" w:hAnsi="IRNazanin" w:eastAsia="IRNazanin"/>
          <w:color w:val="111111"/>
          <w:sz w:val="28"/>
          <w:sz w:val="28"/>
          <w:szCs w:val="28"/>
          <w:rtl w:val="true"/>
          <w:lang w:bidi="fa-IR"/>
        </w:rPr>
        <w:t>آیا شما می دانید چرا ابا عبد الله علیه السلام بعد از ظهر عاشورا، على اصغر را به میدان آورد و در برابر آن جمع دشمن برایش طلب آب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باشد که تا قبل از ظهر هنوز این طفل بی گناه شش ماه تمام نداشت و امام می خواست در برابر لشکر دشمن او را شش ماهه معرفی کند و لذا با این که می دانست این قوم کینه توز و حق ستیز به او و طفل شیر خوارش رحم نمی کنند این کودک شش ماهه را در آن ساعت از روز عاشورا در برابر دشمن روی دست بلند کرد و برایش آب طلبید سپس به تفصیل با آن صدای رسا و گرم خود اشاراتی به حالت ابا عبدالله علیه السلام به هنگام معرفی علی اصغر علیه السلام او بعد از شهادت او پرداخت که حتی بعد از این که از منبر پایین آمد و به طرف حرم مطهر می رفت، مردم بر سر و سینه می زدند و اشک ماتم م یریختند</w:t>
      </w:r>
      <w:r>
        <w:rPr>
          <w:rFonts w:eastAsia="IRNazanin" w:cs="IRNazanin"/>
          <w:color w:val="111111"/>
          <w:sz w:val="28"/>
          <w:szCs w:val="28"/>
          <w:rtl w:val="true"/>
          <w:lang w:bidi="fa-IR"/>
        </w:rPr>
        <w:t>!</w:t>
      </w:r>
    </w:p>
    <w:p>
      <w:pPr>
        <w:pStyle w:val="Heading3"/>
        <w:numPr>
          <w:ilvl w:val="2"/>
          <w:numId w:val="1"/>
        </w:numPr>
        <w:rPr/>
      </w:pPr>
      <w:bookmarkStart w:id="867" w:name="__RefHeading___Toc9013417_1280447820"/>
      <w:bookmarkStart w:id="868" w:name="_Toc317"/>
      <w:bookmarkEnd w:id="867"/>
      <w:r>
        <w:rPr/>
        <w:t>28</w:t>
      </w:r>
      <w:r>
        <w:rPr>
          <w:rtl w:val="true"/>
        </w:rPr>
        <w:t xml:space="preserve">- </w:t>
      </w:r>
      <w:r>
        <w:rPr>
          <w:rtl w:val="true"/>
        </w:rPr>
        <w:t>عنایت و مرحمت حضرت اباعبدالله علیه السلام</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و مرحمت حضرت اباعبدالله علیه السلام </w:t>
      </w:r>
      <w:r>
        <w:rPr>
          <w:rStyle w:val="FootnoteAnchor"/>
          <w:rtl w:val="true"/>
        </w:rPr>
        <w:footnoteReference w:id="31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ارادتمندان به اهل بیت علیهم السلام در بازار یزد نقل کرده است در زمان حکومت رضاخان که روضه ها تعطیل شده بود و برگزاری مجالس مذهبی ممنوع بود، چند نفری به اتفاق از شهر بیرون می رفتیم و در صحرای وسیعی که امروز امام شهر در آن واقع شده زیارت عاشورا می خواندیم بعد از فوت مرحوم حاج سیّد یحیی احمدآبادی شبی در خواب دیدم که به همان صحرا رفته بودم که ناگهان مشاهده کردم جمعیتی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روی زمین نشسته اند و کسی روی منبر برای آنان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تر رفتم دیدم واعظ این مجلس آقاسید یحیی واعظ احمد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 ایشان با این شهرتی که در یزد و سایر بلاد دارد و با استقبالی که از او در این مجالس می شود چگونه پذیرفته است در این مجلس کم جمعیت در این صحرا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فکر بودم که وی سخنش را قطع کرد و مرا به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یک عمر برای او خدمت کردم و در مجالس مختلف از او دم زدم، در جهان </w:t>
      </w:r>
      <w:bookmarkStart w:id="869" w:name="pg16495_191322"/>
    </w:p>
    <w:p>
      <w:pPr>
        <w:pStyle w:val="BookText"/>
        <w:rPr/>
      </w:pPr>
      <w:bookmarkEnd w:id="869"/>
      <w:r>
        <w:rPr>
          <w:rFonts w:ascii="IRNazanin" w:hAnsi="IRNazanin" w:eastAsia="IRNazanin"/>
          <w:color w:val="111111"/>
          <w:sz w:val="28"/>
          <w:sz w:val="28"/>
          <w:szCs w:val="28"/>
          <w:rtl w:val="true"/>
          <w:lang w:bidi="fa-IR"/>
        </w:rPr>
        <w:t>آخرت از من رفع گرفتاری فرمود</w:t>
      </w:r>
      <w:r>
        <w:rPr>
          <w:rFonts w:eastAsia="IRNazanin" w:cs="IRNazanin"/>
          <w:color w:val="111111"/>
          <w:sz w:val="28"/>
          <w:szCs w:val="28"/>
          <w:rtl w:val="true"/>
          <w:lang w:bidi="fa-IR"/>
        </w:rPr>
        <w:t>!</w:t>
      </w:r>
    </w:p>
    <w:p>
      <w:pPr>
        <w:pStyle w:val="Heading3"/>
        <w:numPr>
          <w:ilvl w:val="2"/>
          <w:numId w:val="1"/>
        </w:numPr>
        <w:rPr/>
      </w:pPr>
      <w:bookmarkStart w:id="870" w:name="__RefHeading___Toc9013419_1280447820"/>
      <w:bookmarkStart w:id="871" w:name="_Toc318"/>
      <w:bookmarkEnd w:id="870"/>
      <w:r>
        <w:rPr/>
        <w:t>29</w:t>
      </w:r>
      <w:r>
        <w:rPr>
          <w:rtl w:val="true"/>
        </w:rPr>
        <w:t xml:space="preserve">- </w:t>
      </w:r>
      <w:r>
        <w:rPr>
          <w:rtl w:val="true"/>
        </w:rPr>
        <w:t>رؤیای صادقه</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صادقه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مرحوم حجّت الاسلام حاج سیّد یحیی احمد آبادی در زمان حیاتش برای یکی از دوستان اهل منبر خود تعریف کرده است سالی برای ماه محرم، از یزد و کرمان هر دو برایم دعوت رسید اما من کرمان را انتخاب کردم که هم تنوعی بود، هم مبلغ خیلی بیشتری به من پیشنهاد کرده بودند پس به کرمان رفتم، اما چند روزی نگذشت که بیمار و بستری شدم و مرا در همان حال به یزد آوردند و در منزل بستری بودم و از منبر کرمان و یزد هر دو محروم اما کرمانی ها وقتی مرا در یزد به منزل رساندند وجهی را که برای ماه محرم پیشنهاد کرده بودند تماماً پرداخت کردند؛ در حالی که من فقط چند روز را منبر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منزل بستری و زیر نظر پزشک تحت درمان بودم، شبی حضرت سيّدالشهداء علیه السلام را در خواب دیدم که آن حضرت در حالی که ایستاده بودند یک طومار بلند را در دست داشتند و اسامی منبری های یزد را می خواندند و مبالغی که در طول ماه محرم به ایشان بابت حق الزحمه منبر رسیده بود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اسم من رسیدند فرمودند سیّد یحیی احمد آبادی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من عرض کردم چرا؟ در حالی که به من ده ها برابر این رقم پرداخت شده بود و با خود در فکر بودم چرا رقم دریافتی مرا تا این حد کم گفتند اما درست روزی که بهبودی حاصل کردم و از بستر برخاستم دیدم همۀ آن چه را که کرمانی ها به من داده بودند خرج درمان و دارو شده و تنها از آن ،مبلغ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باقی مانده است</w:t>
      </w:r>
      <w:r>
        <w:rPr>
          <w:rFonts w:eastAsia="IRNazanin" w:cs="IRNazanin"/>
          <w:color w:val="111111"/>
          <w:sz w:val="28"/>
          <w:szCs w:val="28"/>
          <w:rtl w:val="true"/>
          <w:lang w:bidi="fa-IR"/>
        </w:rPr>
        <w:t>!</w:t>
      </w:r>
    </w:p>
    <w:p>
      <w:pPr>
        <w:pStyle w:val="Heading3"/>
        <w:numPr>
          <w:ilvl w:val="2"/>
          <w:numId w:val="1"/>
        </w:numPr>
        <w:rPr/>
      </w:pPr>
      <w:bookmarkStart w:id="872" w:name="__RefHeading___Toc9013421_1280447820"/>
      <w:bookmarkStart w:id="873" w:name="_Toc319"/>
      <w:bookmarkEnd w:id="872"/>
      <w:r>
        <w:rPr/>
        <w:t>30</w:t>
      </w:r>
      <w:r>
        <w:rPr>
          <w:rtl w:val="true"/>
        </w:rPr>
        <w:t xml:space="preserve">- </w:t>
      </w:r>
      <w:r>
        <w:rPr>
          <w:rtl w:val="true"/>
        </w:rPr>
        <w:t>در مجلس ختم مشیرالممالک</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ختم مشیرالممالک </w:t>
      </w:r>
      <w:r>
        <w:rPr>
          <w:rStyle w:val="FootnoteAnchor"/>
          <w:rtl w:val="true"/>
        </w:rPr>
        <w:footnoteReference w:id="31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یحیی واعظ احمدآبادی در رفتار و معاشرتش با مردم، به گونه ای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هرگز نمی شد باور کرد این روحانی ساده که چندان ظاهری آراسته هم نداشت، وقتی روی منبر قرار می گیرد این گونه داد سخن بدهد؛ به طوری که در طول سخن، جمعیت های انبوه محو گفتار او شوند و کسی از جا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موهبتی الهی بود که جای خود دارد، اما وی در نظم و جمع مطالب و تفهیم آن به مستمعین، چنان تبحر داشت که سبب تمرکز حواس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روزی در مجلس ختم مشیرالممالک در مسجد ملّا اسماعیل به منبر رفت و پس از طی یک منبر مفصل و ،خوب اشاره ای به کارهای خیر مشیر کرد اما به وجهی هنرمندانه و به گونه ای که موجب تحسین همگان شد او ابتدا به کارهای عام المنفعه وی در نقاط دوردست در اطراف یزد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مناطق نزدیک تر رسید بعد به شرح امور خیر مشیر در حومه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شهر شد و یک به یک کارهای خیر مشیر را برشمرد، بعد اشاره به بناهای خیریه او در محله امام زاده و در اطراف خانه او پرداخت و در نهایت به حوض بزرگ مسجد اشاره کرد و گفت بله این حوض بزرگ و پهناور هم که پیش چشم شماست از بناهای خیر مشیرالممالک است</w:t>
      </w:r>
      <w:r>
        <w:rPr>
          <w:rFonts w:eastAsia="IRNazanin" w:cs="IRNazanin"/>
          <w:color w:val="111111"/>
          <w:sz w:val="28"/>
          <w:szCs w:val="28"/>
          <w:rtl w:val="true"/>
          <w:lang w:bidi="fa-IR"/>
        </w:rPr>
        <w:t xml:space="preserve">! </w:t>
      </w:r>
      <w:bookmarkStart w:id="874" w:name="pg16495_191324"/>
    </w:p>
    <w:p>
      <w:pPr>
        <w:pStyle w:val="Heading2"/>
        <w:numPr>
          <w:ilvl w:val="1"/>
          <w:numId w:val="1"/>
        </w:numPr>
        <w:rPr/>
      </w:pPr>
      <w:bookmarkStart w:id="875" w:name="__RefHeading___Toc9013423_1280447820"/>
      <w:bookmarkStart w:id="876" w:name="_Toc320"/>
      <w:bookmarkEnd w:id="874"/>
      <w:bookmarkEnd w:id="875"/>
      <w:r>
        <w:rPr>
          <w:rtl w:val="true"/>
        </w:rPr>
        <w:t>حدیث حکمت</w:t>
      </w:r>
      <w:bookmarkEnd w:id="876"/>
    </w:p>
    <w:p>
      <w:pPr>
        <w:pStyle w:val="BookText"/>
        <w:rPr/>
      </w:pPr>
      <w:r>
        <w:rPr>
          <w:rFonts w:ascii="IRNazanin" w:hAnsi="IRNazanin" w:eastAsia="IRNazanin"/>
          <w:color w:val="111111"/>
          <w:sz w:val="28"/>
          <w:sz w:val="28"/>
          <w:szCs w:val="28"/>
          <w:rtl w:val="true"/>
          <w:lang w:bidi="fa-IR"/>
        </w:rPr>
        <w:t xml:space="preserve">در دیده روز روشن، ناگاه شد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جهان فانی تا واعظی نکوکار</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بشنید و رخت بربست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توشه ای فراوان عازم به سوی دلدار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نادره مرد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نابغه به منبر، رفتار به ز گفتار</w:t>
      </w:r>
    </w:p>
    <w:p>
      <w:pPr>
        <w:pStyle w:val="BookText"/>
        <w:rPr/>
      </w:pPr>
      <w:r>
        <w:rPr>
          <w:rFonts w:ascii="IRNazanin" w:hAnsi="IRNazanin" w:eastAsia="IRNazanin"/>
          <w:color w:val="111111"/>
          <w:sz w:val="28"/>
          <w:sz w:val="28"/>
          <w:szCs w:val="28"/>
          <w:rtl w:val="true"/>
          <w:lang w:bidi="fa-IR"/>
        </w:rPr>
        <w:t xml:space="preserve">بود آن خطیب عالم، مجتهدى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چون او چشم قرون و اعصار</w:t>
      </w:r>
    </w:p>
    <w:p>
      <w:pPr>
        <w:pStyle w:val="BookText"/>
        <w:rPr/>
      </w:pPr>
      <w:r>
        <w:rPr>
          <w:rFonts w:ascii="IRNazanin" w:hAnsi="IRNazanin" w:eastAsia="IRNazanin"/>
          <w:color w:val="111111"/>
          <w:sz w:val="28"/>
          <w:sz w:val="28"/>
          <w:szCs w:val="28"/>
          <w:rtl w:val="true"/>
          <w:lang w:bidi="fa-IR"/>
        </w:rPr>
        <w:t xml:space="preserve">در حوزه های علمی، در محضر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همّتش بود ذکر حدیث و اخبار</w:t>
      </w:r>
    </w:p>
    <w:p>
      <w:pPr>
        <w:pStyle w:val="BookText"/>
        <w:rPr/>
      </w:pPr>
      <w:r>
        <w:rPr>
          <w:rFonts w:ascii="IRNazanin" w:hAnsi="IRNazanin" w:eastAsia="IRNazanin"/>
          <w:color w:val="111111"/>
          <w:sz w:val="28"/>
          <w:sz w:val="28"/>
          <w:szCs w:val="28"/>
          <w:rtl w:val="true"/>
          <w:lang w:bidi="fa-IR"/>
        </w:rPr>
        <w:t xml:space="preserve">نخبه چون او ندیده دارالعباده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نوای شاخص، صدق و صفای بسیار</w:t>
      </w:r>
    </w:p>
    <w:p>
      <w:pPr>
        <w:pStyle w:val="BookText"/>
        <w:rPr/>
      </w:pPr>
      <w:r>
        <w:rPr>
          <w:rFonts w:ascii="IRNazanin" w:hAnsi="IRNazanin" w:eastAsia="IRNazanin"/>
          <w:color w:val="111111"/>
          <w:sz w:val="28"/>
          <w:sz w:val="28"/>
          <w:szCs w:val="28"/>
          <w:rtl w:val="true"/>
          <w:lang w:bidi="fa-IR"/>
        </w:rPr>
        <w:t xml:space="preserve">شیر شجاع شیعه، حق گوی و حامی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امام غایب، او را بود نگهدار</w:t>
      </w:r>
    </w:p>
    <w:p>
      <w:pPr>
        <w:pStyle w:val="BookText"/>
        <w:rPr/>
      </w:pPr>
      <w:r>
        <w:rPr>
          <w:rFonts w:ascii="IRNazanin" w:hAnsi="IRNazanin" w:eastAsia="IRNazanin"/>
          <w:color w:val="111111"/>
          <w:sz w:val="28"/>
          <w:sz w:val="28"/>
          <w:szCs w:val="28"/>
          <w:rtl w:val="true"/>
          <w:lang w:bidi="fa-IR"/>
        </w:rPr>
        <w:t xml:space="preserve">حقّا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ناطق چو او نپرورد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درج درّ و گوهر شد از لبش پدیدار</w:t>
      </w:r>
    </w:p>
    <w:p>
      <w:pPr>
        <w:pStyle w:val="BookText"/>
        <w:rPr/>
      </w:pPr>
      <w:r>
        <w:rPr>
          <w:rFonts w:ascii="IRNazanin" w:hAnsi="IRNazanin" w:eastAsia="IRNazanin"/>
          <w:color w:val="111111"/>
          <w:sz w:val="28"/>
          <w:sz w:val="28"/>
          <w:szCs w:val="28"/>
          <w:rtl w:val="true"/>
          <w:lang w:bidi="fa-IR"/>
        </w:rPr>
        <w:t xml:space="preserve">تاریخ فوت او را، جمعی طلب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ز غیب 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این بار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مُلهم شدم به ناگه، با شور و شوق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به کوی غفّار</w:t>
      </w:r>
      <w:r>
        <w:rPr>
          <w:rFonts w:eastAsia="IRNazanin" w:cs="IRNazanin"/>
          <w:color w:val="111111"/>
          <w:sz w:val="28"/>
          <w:szCs w:val="28"/>
          <w:rtl w:val="true"/>
          <w:lang w:bidi="fa-IR"/>
        </w:rPr>
        <w:t xml:space="preserve">» </w:t>
      </w:r>
      <w:r>
        <w:rPr>
          <w:rStyle w:val="FootnoteAnchor"/>
        </w:rPr>
        <w:footnoteReference w:id="317"/>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877" w:name="pg16495_191325"/>
    </w:p>
    <w:p>
      <w:pPr>
        <w:pStyle w:val="BookText"/>
        <w:rPr/>
      </w:pPr>
      <w:bookmarkEnd w:id="877"/>
      <w:r>
        <w:rPr>
          <w:rFonts w:ascii="IRNazanin" w:hAnsi="IRNazanin" w:eastAsia="IRNazanin"/>
          <w:color w:val="111111"/>
          <w:sz w:val="28"/>
          <w:sz w:val="28"/>
          <w:szCs w:val="28"/>
          <w:rtl w:val="true"/>
          <w:lang w:bidi="fa-IR"/>
        </w:rPr>
        <w:t>مجتهد مومن</w:t>
      </w:r>
    </w:p>
    <w:p>
      <w:pPr>
        <w:pStyle w:val="Heading2"/>
        <w:numPr>
          <w:ilvl w:val="1"/>
          <w:numId w:val="1"/>
        </w:numPr>
        <w:rPr/>
      </w:pPr>
      <w:bookmarkStart w:id="878" w:name="__RefHeading___Toc9013425_1280447820"/>
      <w:bookmarkStart w:id="879" w:name="_Toc321"/>
      <w:bookmarkEnd w:id="878"/>
      <w:r>
        <w:rPr>
          <w:rtl w:val="true"/>
        </w:rPr>
        <w:t>آیت الله سید مهدی مهدوی خرانقی قدّس سرّه</w:t>
      </w:r>
      <w:bookmarkEnd w:id="879"/>
    </w:p>
    <w:p>
      <w:pPr>
        <w:pStyle w:val="Heading3"/>
        <w:numPr>
          <w:ilvl w:val="2"/>
          <w:numId w:val="1"/>
        </w:numPr>
        <w:rPr/>
      </w:pPr>
      <w:bookmarkStart w:id="880" w:name="__RefHeading___Toc9013427_1280447820"/>
      <w:bookmarkStart w:id="881" w:name="_Toc322"/>
      <w:bookmarkEnd w:id="880"/>
      <w:r>
        <w:rPr>
          <w:rtl w:val="true"/>
        </w:rPr>
        <w:t>اشاره</w:t>
      </w:r>
      <w:bookmarkEnd w:id="88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آیت الله سیِدمهدی مهدوی،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خرانق در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آقا سید حسین که با سادات اردکانی خویشی داشت، پس از این که پسرش بعضی مقدمات و روخوانی قرآن را در زادگاهش خرانق تمام کرد او را به اردکان آورد و بعضی دروس اولیه را در حوزه آن جا که سابقه ای دور و دراز داشت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حوزه علمیه اصفهان در ایران پررونق ترین حوزه درسی بود و عموماً طلابی که قصد ادامه تحصیل تا مراتب نهایی را داشتند، به آن جا می رفتند؛ زیرا استادان این حوزه پاسخگوی طلبه هایی بودند که شوقی برای تحصیل داشتند و عمدتاً بعد از آن جا راهی نجف می شدند آقا سید مهدی که استعدادی فوق العاده و پشتکاری خاص داشت بعد از اقامتی نه چندان طولانی احساس کرد اگر به نجف برود بهتر می تواند طبع جستجوگرش را قانع کند و با این که پدرش تمکن آن چنانی نداشت که به او کمک کند و شهریه هم چنان که باید رسمی و مداوم نبود با عشق و امید به تحصیل و تدارک توشه معنوی و به این نیت که در آن دیار مبارک از مراحم جدش امام امیرالمؤمنین علیه السلام بهره مند خواهد شد، حوزه اصفهان را به قصد تحصیل در نجف ترک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به حوزۀ گسترده و قوی نجف، دریافت که اگرچه گذران زندگی بدون پشتوانه مالی دشوار است اما حاضر بود برای کسب دانش دینی هر سختی </w:t>
      </w:r>
      <w:bookmarkStart w:id="882" w:name="pg16495_191328"/>
    </w:p>
    <w:p>
      <w:pPr>
        <w:pStyle w:val="BookText"/>
        <w:rPr/>
      </w:pPr>
      <w:bookmarkEnd w:id="882"/>
      <w:r>
        <w:rPr>
          <w:rFonts w:ascii="IRNazanin" w:hAnsi="IRNazanin" w:eastAsia="IRNazanin"/>
          <w:color w:val="111111"/>
          <w:sz w:val="28"/>
          <w:sz w:val="28"/>
          <w:szCs w:val="28"/>
          <w:rtl w:val="true"/>
          <w:lang w:bidi="fa-IR"/>
        </w:rPr>
        <w:t>را تحمل کند تا به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دانش اندوزی آن هم در حوزه علوم دینی را مقدمه ای برای حظ و بهرهٔ معنوی می دانست ظرف مدت کوتاهی توانست از محضر اعاظم علمای نجف استفاده کند؛ به ویژه این که همدرس و دوستی چون مير سیّدعلی مدرس لب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نخبگان محصلین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این دو که در تحصیل و تهذیب سرآمد بودند زبان یکدیگر را خوب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دو در نهایت به درجات عالی علمی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موطن خود بازگشتند اما آقای خرانقی پیوسته کناره گیر بود و بعد از این هم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اقامتش در عتبات طول کشید همیشه از مردم زمان کناره گیری می کرد با این همه، مشکل گشای همه کسانی بود که به او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متقی و مجتهد مهذب پس از ابتلاء به یک بیماری برای مداوا به یزد سفر کرد اما در روز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دنیا رفت و در قبرستان جوی هر هر مدفون شد</w:t>
      </w:r>
      <w:r>
        <w:rPr>
          <w:rFonts w:eastAsia="IRNazanin" w:cs="IRNazanin"/>
          <w:color w:val="111111"/>
          <w:sz w:val="28"/>
          <w:szCs w:val="28"/>
          <w:rtl w:val="true"/>
          <w:lang w:bidi="fa-IR"/>
        </w:rPr>
        <w:t>.</w:t>
      </w:r>
    </w:p>
    <w:p>
      <w:pPr>
        <w:pStyle w:val="Heading3"/>
        <w:numPr>
          <w:ilvl w:val="2"/>
          <w:numId w:val="1"/>
        </w:numPr>
        <w:rPr/>
      </w:pPr>
      <w:bookmarkStart w:id="883" w:name="__RefHeading___Toc9013429_1280447820"/>
      <w:bookmarkStart w:id="884" w:name="_Toc323"/>
      <w:bookmarkEnd w:id="883"/>
      <w:r>
        <w:rPr/>
        <w:t>1</w:t>
      </w:r>
      <w:r>
        <w:rPr>
          <w:rtl w:val="true"/>
        </w:rPr>
        <w:t xml:space="preserve">- </w:t>
      </w:r>
      <w:r>
        <w:rPr>
          <w:rtl w:val="true"/>
        </w:rPr>
        <w:t>مرحمت حاج شیخ حسنعلی نخودکی اصفہانی</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حاج شیخ حسنعلی نخودکی اصفہانی </w:t>
      </w:r>
      <w:r>
        <w:rPr>
          <w:rStyle w:val="FootnoteAnchor"/>
          <w:rtl w:val="true"/>
        </w:rPr>
        <w:footnoteReference w:id="31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حاج سیّد محمّد دعائی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علما در قم جمع شده بودند با زوار بسیار به قصد کربلا عزم سفر کردیم، لیکن مرحوم آیت الله سید ابوالحسن اصفهانی ما را از رفتن 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من برای زیارت حضرت رضا علیه السلام عازم مشهد شدم از قضا در سبزوار به مرحوم آقا سیدمهدی خرانقی برخوردیم و به اتفاق ایشان به مشهد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دروازه پایین خیابان وارد شدیم من مشغول خواندن اورادی بودم که متوجه شدم شیخی در کنار اسب من پیاده و همراه با من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ها از سفر مشهد من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نشناختم اما وقتی توجه کردم، دیدم آقای حاج شیخ حسنعلی نخودکی اصفهانی هستند خواستم از مرکب پیاده شوم اما مرا قسم دادند و فرمودند دلم می خواهد پیاده با شما بیایم تا آن که در کاروانسرای </w:t>
      </w:r>
      <w:bookmarkStart w:id="885" w:name="pg16495_191329"/>
    </w:p>
    <w:p>
      <w:pPr>
        <w:pStyle w:val="BookText"/>
        <w:rPr/>
      </w:pPr>
      <w:bookmarkEnd w:id="885"/>
      <w:r>
        <w:rPr>
          <w:rFonts w:ascii="IRNazanin" w:hAnsi="IRNazanin" w:eastAsia="IRNazanin"/>
          <w:color w:val="111111"/>
          <w:sz w:val="28"/>
          <w:sz w:val="28"/>
          <w:szCs w:val="28"/>
          <w:rtl w:val="true"/>
          <w:lang w:bidi="fa-IR"/>
        </w:rPr>
        <w:t>هراتی ها فرود آمدیم و قدری استراحت کردیم آن گاه من به آقای خرانقی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زیارت شوید اما ایشان پس از مدتی کوتاه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زیارت ندارم؛ زیرا کتاب مفتاح من که اسناد و قباله هایی در جوف آن بوده است، بین راه گم شده در این هنگام آقای حاج شیخ حسنعلی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که در اذن دخول دوم، کتاب مزبور همراه با اسناد و قباله ها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از ما جدا شدند و ما به حمام رفتیم و غسل زیارت کردیم عازم حرم مطهر شدیم در موقع اذن دخول دوم، ناگهان حضرت شیخ را دیدیم که به ما نزدیک شدند و کتاب مفتاح سید را به او دادند و فوراً از ما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سیدمهدی کتاب را باز کردند و دیدند همۀ اسناد لای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زیارت بالای سر مطهر، برای نماز زیارت توقف کرده بودیم که مرحوم شیخ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سیدمهدی دست به دامن ایشان زد و مصراً خواست تا بداند کتابش کجا بوده است؟ ایشان فرمودند در اولین منزل راه یزد در اتاقی به استراحت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جهت احترام کتاب مفتاح را از میان اثاث خود درآوردید و در طاقچه مجاور گذاشتید لیکن هنگام حرکت فراموش کردید آن را بردارید</w:t>
      </w:r>
    </w:p>
    <w:p>
      <w:pPr>
        <w:pStyle w:val="Heading3"/>
        <w:numPr>
          <w:ilvl w:val="2"/>
          <w:numId w:val="1"/>
        </w:numPr>
        <w:rPr/>
      </w:pPr>
      <w:bookmarkStart w:id="886" w:name="__RefHeading___Toc9013431_1280447820"/>
      <w:bookmarkStart w:id="887" w:name="_Toc324"/>
      <w:bookmarkEnd w:id="886"/>
      <w:r>
        <w:rPr/>
        <w:t>2</w:t>
      </w:r>
      <w:r>
        <w:rPr>
          <w:rtl w:val="true"/>
        </w:rPr>
        <w:t xml:space="preserve">- </w:t>
      </w:r>
      <w:r>
        <w:rPr>
          <w:rtl w:val="true"/>
        </w:rPr>
        <w:t>در مشهد مقدّس</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مقدّس </w:t>
      </w:r>
      <w:r>
        <w:rPr>
          <w:rStyle w:val="FootnoteAnchor"/>
          <w:rtl w:val="true"/>
        </w:rPr>
        <w:footnoteReference w:id="31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خرانقی نقل کرده اند وقتی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نجف برای زیارت امام هشتم علیه السلام به مشهد رسیدم روزی به یک مجلس روضه خوانی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خانه متعلق به یکی از تجار معروف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برای منبر نرفته بودم و کسی هم از من برای صحبت دعوت نکرد به منبر نرفتم تا این که روزی صاحب خانه از من احوال پرسی کرد و 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مجلس روضه خوانی داریم اگر قبول می کنید با این که اهل منبر مشهد این جا حضور دارند، شما هم به منبر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حرف های منبری های آن </w:t>
      </w:r>
      <w:bookmarkStart w:id="888" w:name="pg16495_191330"/>
    </w:p>
    <w:p>
      <w:pPr>
        <w:pStyle w:val="BookText"/>
        <w:rPr/>
      </w:pPr>
      <w:bookmarkEnd w:id="888"/>
      <w:r>
        <w:rPr>
          <w:rFonts w:ascii="IRNazanin" w:hAnsi="IRNazanin" w:eastAsia="IRNazanin"/>
          <w:color w:val="111111"/>
          <w:sz w:val="28"/>
          <w:sz w:val="28"/>
          <w:szCs w:val="28"/>
          <w:rtl w:val="true"/>
          <w:lang w:bidi="fa-IR"/>
        </w:rPr>
        <w:t>مجلس را شنیده بودم و حس کردم که توانایی اداره آن مجلس بزرگ را دارم به منبر رفتم و چنان مجلس آن روز گرم و جذاب شد که در پایان مجلس، 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تا روز آخر در مجلس ما صحبت کنید و با این که نه من او را می شناختم نه او سابقه ای با من داشت روز آخر مبلغ قابل توجهی پول به من داد و الاغم را گرفت و به جایش یک اسب سفید چابک و خوب به من بخشید</w:t>
      </w:r>
      <w:r>
        <w:rPr>
          <w:rFonts w:eastAsia="IRNazanin" w:cs="IRNazanin"/>
          <w:color w:val="111111"/>
          <w:sz w:val="28"/>
          <w:szCs w:val="28"/>
          <w:rtl w:val="true"/>
          <w:lang w:bidi="fa-IR"/>
        </w:rPr>
        <w:t>.</w:t>
      </w:r>
    </w:p>
    <w:p>
      <w:pPr>
        <w:pStyle w:val="Heading3"/>
        <w:numPr>
          <w:ilvl w:val="2"/>
          <w:numId w:val="1"/>
        </w:numPr>
        <w:rPr/>
      </w:pPr>
      <w:bookmarkStart w:id="889" w:name="__RefHeading___Toc9013433_1280447820"/>
      <w:bookmarkStart w:id="890" w:name="_Toc325"/>
      <w:bookmarkEnd w:id="889"/>
      <w:r>
        <w:rPr/>
        <w:t>3</w:t>
      </w:r>
      <w:r>
        <w:rPr>
          <w:rtl w:val="true"/>
        </w:rPr>
        <w:t xml:space="preserve">- </w:t>
      </w:r>
      <w:r>
        <w:rPr>
          <w:rtl w:val="true"/>
        </w:rPr>
        <w:t>شیرینی عروسی</w:t>
      </w:r>
      <w:bookmarkEnd w:id="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شیرینی عروسی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حجّت الاسلام آقای حاج سیّد محمّد دعائى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منظور زیارت حضرت رضا ها به اتفاق آخوند ملاحسین اشکذری به مشهد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حسنعلی نخودکی اصفهانی یک شب ما را به منزل خود دعوت کردند پس از شام، کله قندی به من دادند و فرمودند به خرانق که رسیدید، این کله قند را به آقا سیدمهدی خرانقی بدهید و به ایشان بگویید شما بدون این که به ما خبر دهید، داماد شدید، اما ما خبر داریم و این هم شیرینی عروسی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این ملاقات در مراجعت از مشهد به خرانق رسیدیم و به منزل آقا سیدمهدی خرانقی وارد شدیم و کله قندی را که حضرت شیخ مرحمت فرموده بودند تقدیم کردیم و پیام شیخ را به ایشان رساندیم ایشان پرسیدند شما چه شبی در خدمت حضرت شیخ بوده اید؟ تاریخ آن را که گفتیم، معلوم شد که ایشان همان شب پنهانی تأهل اختیار کرده بودند و کسی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شب اهل بیت آقا سیدمهدی پشت در اتاق بودند و گفتگوی ما را شنیدند و هنگامی که ایشان به اندرون رفتند سخت مورد عتاب همسر اول خود واقع شدند</w:t>
      </w:r>
      <w:r>
        <w:rPr>
          <w:rFonts w:eastAsia="IRNazanin" w:cs="IRNazanin"/>
          <w:color w:val="111111"/>
          <w:sz w:val="28"/>
          <w:szCs w:val="28"/>
          <w:rtl w:val="true"/>
          <w:lang w:bidi="fa-IR"/>
        </w:rPr>
        <w:t>!</w:t>
      </w:r>
    </w:p>
    <w:p>
      <w:pPr>
        <w:pStyle w:val="Heading3"/>
        <w:numPr>
          <w:ilvl w:val="2"/>
          <w:numId w:val="1"/>
        </w:numPr>
        <w:rPr/>
      </w:pPr>
      <w:bookmarkStart w:id="891" w:name="__RefHeading___Toc9013435_1280447820"/>
      <w:bookmarkStart w:id="892" w:name="_Toc326"/>
      <w:bookmarkEnd w:id="891"/>
      <w:r>
        <w:rPr/>
        <w:t>4</w:t>
      </w:r>
      <w:r>
        <w:rPr>
          <w:rtl w:val="true"/>
        </w:rPr>
        <w:t xml:space="preserve">- </w:t>
      </w:r>
      <w:r>
        <w:rPr>
          <w:rtl w:val="true"/>
        </w:rPr>
        <w:t>ملاقات مبارک</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مبارک </w:t>
      </w:r>
      <w:r>
        <w:rPr>
          <w:rStyle w:val="FootnoteAnchor"/>
          <w:rtl w:val="true"/>
        </w:rPr>
        <w:footnoteReference w:id="32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دخترهای آقای خرانقی نقل کرده است زمانی پدرم مزرعه ای جدید </w:t>
      </w:r>
      <w:bookmarkStart w:id="893" w:name="pg16495_191331"/>
    </w:p>
    <w:p>
      <w:pPr>
        <w:pStyle w:val="BookText"/>
        <w:rPr/>
      </w:pPr>
      <w:bookmarkEnd w:id="893"/>
      <w:r>
        <w:rPr>
          <w:rFonts w:ascii="IRNazanin" w:hAnsi="IRNazanin" w:eastAsia="IRNazanin"/>
          <w:color w:val="111111"/>
          <w:sz w:val="28"/>
          <w:sz w:val="28"/>
          <w:szCs w:val="28"/>
          <w:rtl w:val="true"/>
          <w:lang w:bidi="fa-IR"/>
        </w:rPr>
        <w:t xml:space="preserve">در حوالی روستای خرانق احداث کرده بود که بعدها به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 و هنوز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چون منطقه کوهستانی بود چند درخت غرس شد که از جمله ،آن ها یک اصله نهال 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روزی من به اتفاق پدر و مادرم در آن مزرعه بودیم معمولاً پدرم در آن منطقه ییلاقی در اتاقی که ساخته بود به سر می برد من در این مزرعه مشغول گردش بودم که متوجه شدم این درخت نورس چند دانه توت رسیده دارد من هم ظرف کوچکی برداشتم و آن توت ها را چیدم و به عنوان نوبر برای پدرم بردم اما دیدم در اتاق که در آن فصل معمولاً باز بود بسته است ولی صدای کسی غیر از پدرم را شنیدم وقتی به شکاف در چوبی نگاه کردم دیدم سیدی بزرگوار و باصلابت و با چهره ای نورانی نشسته و پدرم دو زانو و به ادب در مقابل او قرار گرفته است و به صحبت های او گوش می دهد من به عجله پیش مادرم رفتم که در آن حوالی بود تا به او خبر دهم که پدرم مهمان دارد مادر که از این امر خبر نداشت با عجله چای درست کرد و به اتفاق رفتیم تا از مهمان پدر پذیرایی کنیم، اما وقتی نزدیک آن اتاق رسیدیم مشاهده کردیم که در باز است و کسی جز پدرم در اتاق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ما رفتیم برای مهمان شما چای بیاوریم ایشان کجا رفتند؟، اما پدر انکار کرد که کسی این جا بوده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توت نوبر آورده بودم و از شکاف در ایشان را دیدم و صدایشان را هم شنیدم و شما را هم در حال ادب و احترام مشاهده کردم لیکن پدر باز هم انکار کرد و گفت شاید اشتباه کرده باشی</w:t>
      </w:r>
      <w:r>
        <w:rPr>
          <w:rFonts w:eastAsia="IRNazanin" w:cs="IRNazanin"/>
          <w:color w:val="111111"/>
          <w:sz w:val="28"/>
          <w:szCs w:val="28"/>
          <w:rtl w:val="true"/>
          <w:lang w:bidi="fa-IR"/>
        </w:rPr>
        <w:t>!</w:t>
      </w:r>
    </w:p>
    <w:p>
      <w:pPr>
        <w:pStyle w:val="Heading3"/>
        <w:numPr>
          <w:ilvl w:val="2"/>
          <w:numId w:val="1"/>
        </w:numPr>
        <w:rPr/>
      </w:pPr>
      <w:bookmarkStart w:id="894" w:name="__RefHeading___Toc9013437_1280447820"/>
      <w:bookmarkStart w:id="895" w:name="_Toc327"/>
      <w:bookmarkEnd w:id="894"/>
      <w:r>
        <w:rPr/>
        <w:t>5</w:t>
      </w:r>
      <w:r>
        <w:rPr>
          <w:rtl w:val="true"/>
        </w:rPr>
        <w:t xml:space="preserve">- </w:t>
      </w:r>
      <w:r>
        <w:rPr>
          <w:rtl w:val="true"/>
        </w:rPr>
        <w:t>پرهیز از استماع مطالب غیرواقعی</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استماع مطالب غیرواقعی </w:t>
      </w:r>
      <w:r>
        <w:rPr>
          <w:rStyle w:val="FootnoteAnchor"/>
          <w:rtl w:val="true"/>
        </w:rPr>
        <w:footnoteReference w:id="32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آقای حاج سیّد محمّد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یزد مجلس روضه ای برگزار بود در آن مجلس و در اتاقی که معمولاً علما و اهل علم می نشستند مرحوم آقای حاج سیدمهدی خرانقی حضور داشتند و مرحوم آقای حاج آخوند طزرجانی هم در همان اتاق روبه روی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896" w:name="pg16495_191332"/>
    </w:p>
    <w:p>
      <w:pPr>
        <w:pStyle w:val="BookText"/>
        <w:rPr/>
      </w:pPr>
      <w:bookmarkEnd w:id="896"/>
      <w:r>
        <w:rPr>
          <w:rFonts w:ascii="IRNazanin" w:hAnsi="IRNazanin" w:eastAsia="IRNazanin"/>
          <w:color w:val="111111"/>
          <w:sz w:val="28"/>
          <w:sz w:val="28"/>
          <w:szCs w:val="28"/>
          <w:rtl w:val="true"/>
          <w:lang w:bidi="fa-IR"/>
        </w:rPr>
        <w:t>کسی که روی منبر بود در پایان سخن ذکر مصیبت کرد، مردم گریه می کردند، لیکن وی به مواردی از مصیبت اشاره کرد که اساس و پایه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دعائی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 دیدم آقای خرانقی با صدای بلند حاج آخوند را مخاطب قرار دادند و فرمودند بیایید در کنار من تا با هم صحبتی بکنیم می ترسم اگر به آن چه نقل می شود گوش بدهیم آن وقت است که باید برای آن گریه ها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حاجی آخوند از جا برخاست و با ایشان وارد صحبت شد و تا آن منبری مصیبت می خواند با هم به گفتگو پرداختند</w:t>
      </w:r>
      <w:r>
        <w:rPr>
          <w:rFonts w:eastAsia="IRNazanin" w:cs="IRNazanin"/>
          <w:color w:val="111111"/>
          <w:sz w:val="28"/>
          <w:szCs w:val="28"/>
          <w:rtl w:val="true"/>
          <w:lang w:bidi="fa-IR"/>
        </w:rPr>
        <w:t>.</w:t>
      </w:r>
    </w:p>
    <w:p>
      <w:pPr>
        <w:pStyle w:val="Heading3"/>
        <w:numPr>
          <w:ilvl w:val="2"/>
          <w:numId w:val="1"/>
        </w:numPr>
        <w:rPr/>
      </w:pPr>
      <w:bookmarkStart w:id="897" w:name="__RefHeading___Toc9013439_1280447820"/>
      <w:bookmarkStart w:id="898" w:name="_Toc328"/>
      <w:bookmarkEnd w:id="897"/>
      <w:r>
        <w:rPr/>
        <w:t>6</w:t>
      </w:r>
      <w:r>
        <w:rPr>
          <w:rtl w:val="true"/>
        </w:rPr>
        <w:t xml:space="preserve">- </w:t>
      </w:r>
      <w:r>
        <w:rPr>
          <w:rtl w:val="true"/>
        </w:rPr>
        <w:t>رؤیایی جالب</w:t>
      </w:r>
      <w:bookmarkEnd w:id="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رؤیایی جالب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مرحوم آقای خرانقی مزرعه ای داشتند که چهار شبانه روز آن متعلق به ایشان بود و بقیه به شریکشان تعلق داشت این مزرعه مستأجری داشت به نام غلامرضای عبّاس بعد از فوت ایشان این شخص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چاقوی بسیار تیز و کاری داشتم که هنگام ذبح گوسفند احتیاج به ساطور نداشتم و با همان چاقو تمام گوشت و استخوان یک گوسفند را از هم جدا می کردم اما روزی این چاقو گم شد و من هر چه به دنبال آن گشتم، آن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چنان به خاطر این چاقو کلافه بودم که شب و روزم به یاد آن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گذشت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شبی در حالت خواب و بیداری بودم که آقای خرانقی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مسخره کرده ای شب و روز از فکر این چاقو بیرون نمی روی سپس آن چاقو را به سم آن چاقو را به سمت من پرت کرد من یکه خوردم و بیدار شدم دیدم چاقویم در دستم است</w:t>
      </w:r>
      <w:r>
        <w:rPr>
          <w:rFonts w:eastAsia="IRNazanin" w:cs="IRNazanin"/>
          <w:color w:val="111111"/>
          <w:sz w:val="28"/>
          <w:szCs w:val="28"/>
          <w:rtl w:val="true"/>
          <w:lang w:bidi="fa-IR"/>
        </w:rPr>
        <w:t>.</w:t>
      </w:r>
    </w:p>
    <w:p>
      <w:pPr>
        <w:pStyle w:val="Heading3"/>
        <w:numPr>
          <w:ilvl w:val="2"/>
          <w:numId w:val="1"/>
        </w:numPr>
        <w:rPr/>
      </w:pPr>
      <w:bookmarkStart w:id="899" w:name="__RefHeading___Toc9013441_1280447820"/>
      <w:bookmarkStart w:id="900" w:name="_Toc329"/>
      <w:bookmarkEnd w:id="899"/>
      <w:r>
        <w:rPr/>
        <w:t>7</w:t>
      </w:r>
      <w:r>
        <w:rPr>
          <w:rtl w:val="true"/>
        </w:rPr>
        <w:t xml:space="preserve">- </w:t>
      </w:r>
      <w:r>
        <w:rPr>
          <w:rtl w:val="true"/>
        </w:rPr>
        <w:t>مباحثه عالمانه</w:t>
      </w:r>
      <w:bookmarkEnd w:id="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مباحثه عالمانه </w:t>
      </w:r>
      <w:r>
        <w:rPr>
          <w:rStyle w:val="FootnoteAnchor"/>
          <w:rtl w:val="true"/>
        </w:rPr>
        <w:footnoteReference w:id="32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خرانقی و آیت الله میر سیّد علی لب خندقی دو دوست صمیمی </w:t>
      </w:r>
      <w:bookmarkStart w:id="901" w:name="pg16495_191333"/>
    </w:p>
    <w:p>
      <w:pPr>
        <w:pStyle w:val="BookText"/>
        <w:rPr/>
      </w:pPr>
      <w:bookmarkEnd w:id="901"/>
      <w:r>
        <w:rPr>
          <w:rFonts w:ascii="IRNazanin" w:hAnsi="IRNazanin" w:eastAsia="IRNazanin"/>
          <w:color w:val="111111"/>
          <w:sz w:val="28"/>
          <w:sz w:val="28"/>
          <w:szCs w:val="28"/>
          <w:rtl w:val="true"/>
          <w:lang w:bidi="fa-IR"/>
        </w:rPr>
        <w:t>بودند که سابقۀ این دوستی به تحصیل هر دو در نجف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برحسب همین سابقه، این دو مجتهد بزرگ جلسات بحث دینی داشتند؛ به ویژه زمانی که آقای لب خندقی در فصل تابستان به مزرعه ای ییلاقی متعلق به آقای خرانقی می رفت و در آن جا و در فرصت فراهم شده با هم مباحثه علمی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که آقای لبخندقی با آقای خرانقی در آن محل بودند بر سر یک مسئله فقهی وارد بحث شدند و مباحثۀ چندروزه هم راه به جایی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لبخندقی که وزن های علمی در زمان خودشان بودند و شهرتشان در قم و نجف زبانزد بود در نهایت خادم خودش را که یک نفر زارچی بود با قاطر به یزد فرستاد تا کتاب مورد نظرش را بیاورد و دلیل خود را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خادم به طرف یزد حرکت کرد آقای خرانقی رو به دوست عالمش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 خواهی در آن کتاب به من نشان دهی؟ آن چه من می گویم در فلان کتاب تو و در حاشیه فلان صفحه به خط خودت موجود است و وقتی خادمت آن را آورد، به تو نشان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خادم که پس از ساعت ها طی طریق برگشت، آقای لب خندقی دیدند دقیقاً در همان صفحه ای که آقای خرانقی اشاره کرده بود بر مدعای ایشان حاشیه زده و حق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لب خندقی از حافظه قوی دوستش تعجب می کند و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کرد من علمم در کتاب است، اما شما علمتان در سینه اتان است</w:t>
      </w:r>
      <w:r>
        <w:rPr>
          <w:rFonts w:eastAsia="IRNazanin" w:cs="IRNazanin"/>
          <w:color w:val="111111"/>
          <w:sz w:val="28"/>
          <w:szCs w:val="28"/>
          <w:rtl w:val="true"/>
          <w:lang w:bidi="fa-IR"/>
        </w:rPr>
        <w:t>.</w:t>
      </w:r>
    </w:p>
    <w:p>
      <w:pPr>
        <w:pStyle w:val="Heading3"/>
        <w:numPr>
          <w:ilvl w:val="2"/>
          <w:numId w:val="1"/>
        </w:numPr>
        <w:rPr/>
      </w:pPr>
      <w:bookmarkStart w:id="902" w:name="__RefHeading___Toc9013443_1280447820"/>
      <w:bookmarkStart w:id="903" w:name="_Toc330"/>
      <w:bookmarkEnd w:id="902"/>
      <w:r>
        <w:rPr/>
        <w:t>8</w:t>
      </w:r>
      <w:r>
        <w:rPr>
          <w:rtl w:val="true"/>
        </w:rPr>
        <w:t xml:space="preserve">- </w:t>
      </w:r>
      <w:r>
        <w:rPr>
          <w:rtl w:val="true"/>
        </w:rPr>
        <w:t>مناعت طبع</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مناعت طبع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آقای آسیّدمهدی خرانقی در نجف با آقای آمیر سیّد علی لب خندقی همدرس و همنشین بودند و به جز پیوند همشهری گری که بین یزدی ها خیلی محکم است، از لحاظ درسی هر دو با استعداد و با پشتکار بودند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طلاب شهريّه مرتب و منظمی نداشتند و مجبور بودند با وجه </w:t>
      </w:r>
    </w:p>
    <w:p>
      <w:pPr>
        <w:pStyle w:val="BookText"/>
        <w:rPr/>
      </w:pPr>
      <w:r>
        <w:rPr>
          <w:rFonts w:ascii="IRNazanin" w:hAnsi="IRNazanin" w:eastAsia="IRNazanin"/>
          <w:color w:val="111111"/>
          <w:sz w:val="28"/>
          <w:sz w:val="28"/>
          <w:szCs w:val="28"/>
          <w:rtl w:val="true"/>
          <w:lang w:bidi="fa-IR"/>
        </w:rPr>
        <w:t>اندکی که گاهی از شهرستان ها و از طرف خانواده حواله می شد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وجهی برای آقای خرانقی نرسیده بود و ایشان آن چنان مناعت طبعی داشت که حتی حاضر نشد به دوستش آقای لبخندقی رو بزند و چند ریالی قرض بگیرد و غذایی تهیه کند به همین جهت نزدیک به دو روز چیزی پیدا نکرد تا با آن رفع گرسنگی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دوم او در اتاق مدرسه خوابیده بود که شخصی چند مرتبه با اسم او را صدا زد اما آقا توان این را نداشت که از جایش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لب خندقی که می دانست او در اتاق است، در را باز کرد و به او که خوابیده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چند مرتبه تو را صدا زد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دستش را روی شکمش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شدیدی دارم اما اشاره ای نکرد که علت ناراحتی ام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لبخندقی که از لحاظ وضع مالی طلبه ای بود که وضع مالی مناسبی داشت فوراً به اتاق خود رفت و آبی جوش آورد و گل گاوزبان دم کرده ای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نبات یزدی به آن اضافه کرد و برای دوستش آورد وقتی آقا مرحمتی آن سید بزرگوار را خورد حالی پیدا کرد و توانست بنشیند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معلوم شد کسی که آقای خرانقی را صدا می زده، قاصدی از یزد بوده که از طرف پدرش برای او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ایرانی پول آورده بود که البته برای محتاجی چون او مژده ای بود با این احوال ایشان دربارۀ نداشتن خرجی به دوستش چیزی نگفت، در حالی که اگر صحبتی کرده بود، آقای لبخندقی هم توانایی قرض دادن به او را داشت و هم از دل و جان کمک می کرد راوی از قول آقای خرانقی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چون نیازی به ادامه اقامت در نجف نداشتم و تقریباً تحصیلاتم تمام شده بود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که پدرم فرستاده بود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الاغی خریدم و با قافله ای که از نجف عازم مشهد بود به طرف ایران حرکت کردم آن هم به دو جهت، یکی این که راه را بلند نبودم و دیگر این که می خواستم قبل از این که به موطن خود برسم به زیارت امام رضا علیه السلام بروم</w:t>
      </w:r>
      <w:r>
        <w:rPr>
          <w:rFonts w:eastAsia="IRNazanin" w:cs="IRNazanin"/>
          <w:color w:val="111111"/>
          <w:sz w:val="28"/>
          <w:szCs w:val="28"/>
          <w:rtl w:val="true"/>
          <w:lang w:bidi="fa-IR"/>
        </w:rPr>
        <w:t xml:space="preserve">. </w:t>
      </w:r>
      <w:bookmarkStart w:id="904" w:name="pg16495_191335"/>
    </w:p>
    <w:p>
      <w:pPr>
        <w:pStyle w:val="BookText"/>
        <w:rPr/>
      </w:pPr>
      <w:bookmarkEnd w:id="904"/>
      <w:r>
        <w:rPr>
          <w:rFonts w:ascii="IRNazanin" w:hAnsi="IRNazanin" w:eastAsia="IRNazanin"/>
          <w:color w:val="111111"/>
          <w:sz w:val="28"/>
          <w:sz w:val="28"/>
          <w:szCs w:val="28"/>
          <w:rtl w:val="true"/>
          <w:lang w:bidi="fa-IR"/>
        </w:rPr>
        <w:t>وقتی با آن قافله همراه شدم در اولین منزلی که فرود آمدیم من از دیگران جدا بودم و حتّی الاغم را جدای از آن ها بسته بودم بزرگ قافله، خادمش را فرستاد و از من دعوت کرد تا در طول سفر با هم باشیم اما من نپذیرفتم روز بعد، همین دعوت تکرار شد و باز هم من قبول نکردم تا این که روز سوم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یا در طول این سفر با ما باشید یا راهتان را از ما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چون چاره ای نداشتم و راه را بلد نبودم پذیرفتم و در طول این سفر، همه جا با هم بودیم تا به حوالی مشهد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جا به بعد دیگر تا حدودی به راه ها آشنا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اقامتی کم تر از یک ماه و استفاده از فیض زیارت امام علی بن موسی الرضا علیه السلام، قصد سفر به خرانق کردم و با اسبی که تاجر خراسانی به من داده بود، راهی 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رباط پشت بادام که مردم در جریان ورود من قرار گرفته بودند و می دانستند به جز این که تحصیل کرده نجف هستم از لحاظ پدری و مادری از فرزندان رسول خدا صلی الله علیه چو آله هستم و هر دو خانواده را می شناختند از من استقبال کردند، اما ورود من به خرانق آن هم در شرایطی که سال ها بود پدر و مادرم را ندیده بودم روزی به یادماندنی بود ازدحام مردم برابر آن چه خودشان می گفتند علاوه بر استقبال، این بود که چون من سال ها از پدر و مادر دور بودم، دیدار من موجب برآورده شدن حاجات آن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همین جهت نگاهشان نگاهی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آن روز من با خانواده چنان در من اثر گذاشت که تا آخر عمر هیچ گاه آن روز خوب و مبارک را فراموش نمی کنم</w:t>
      </w:r>
      <w:r>
        <w:rPr>
          <w:rFonts w:eastAsia="IRNazanin" w:cs="IRNazanin"/>
          <w:color w:val="111111"/>
          <w:sz w:val="28"/>
          <w:szCs w:val="28"/>
          <w:rtl w:val="true"/>
          <w:lang w:bidi="fa-IR"/>
        </w:rPr>
        <w:t>.</w:t>
      </w:r>
    </w:p>
    <w:p>
      <w:pPr>
        <w:pStyle w:val="Heading3"/>
        <w:numPr>
          <w:ilvl w:val="2"/>
          <w:numId w:val="1"/>
        </w:numPr>
        <w:rPr/>
      </w:pPr>
      <w:bookmarkStart w:id="905" w:name="__RefHeading___Toc9013445_1280447820"/>
      <w:bookmarkStart w:id="906" w:name="_Toc331"/>
      <w:bookmarkEnd w:id="905"/>
      <w:r>
        <w:rPr/>
        <w:t>9</w:t>
      </w:r>
      <w:r>
        <w:rPr>
          <w:rtl w:val="true"/>
        </w:rPr>
        <w:t xml:space="preserve">- </w:t>
      </w:r>
      <w:r>
        <w:rPr>
          <w:rtl w:val="true"/>
        </w:rPr>
        <w:t>عقد و عروسی</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و عروسی </w:t>
      </w:r>
      <w:r>
        <w:rPr>
          <w:rStyle w:val="FootnoteAnchor"/>
          <w:rtl w:val="true"/>
        </w:rPr>
        <w:footnoteReference w:id="32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آیت الله حاج میرسیدعلى لبخندقی عازم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در خرانق، با دوست دیرین خود آقای آسیدمهدی خرانقی دیداری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آقای خرانقی به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مشهد با آشیخ حسنعلی نخودکی اصفهانی </w:t>
      </w:r>
      <w:bookmarkStart w:id="907" w:name="pg16495_191336"/>
    </w:p>
    <w:p>
      <w:pPr>
        <w:pStyle w:val="BookText"/>
        <w:rPr/>
      </w:pPr>
      <w:bookmarkEnd w:id="907"/>
      <w:r>
        <w:rPr>
          <w:rFonts w:ascii="IRNazanin" w:hAnsi="IRNazanin" w:eastAsia="IRNazanin"/>
          <w:color w:val="111111"/>
          <w:sz w:val="28"/>
          <w:sz w:val="28"/>
          <w:szCs w:val="28"/>
          <w:rtl w:val="true"/>
          <w:lang w:bidi="fa-IR"/>
        </w:rPr>
        <w:t>ملاقاتی داشتید سلام مرا به ایشان برسانید و بفرمایید شیرینی عروسی من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روزی که آقای لبخندقی به دیدار مرحوم آشیخ حسنعلی رفتند ایشان پرسیدند حاجی آقای ما 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لب خندقی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خرانق با ایشان دیداری داشتم، به شما سلام رساندند و گفتند شیرینی عروسی جهت ایشان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آشیخ حسنعلی با تعجب فرمودند عجب،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دادند من صبیّه ای داشتم که از هر جهت شایسته و خوب بود ضمناً ما خادمی داشتیم که او هم جوان منزه و پاکی بود و سال ها در خانه ما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همسرم صحبت کردم که اگر طرفین راضی باشند بدون این که کسی خبردار شود، عقدی بین آن دو برقرار کنیم و به همین ترتیب هم عمل شد و با این که مدت ها از این قضیه گذشته، کسی مطلع نشده است اما دوست ما آسیدمهدی از خرانق فهمیده و از ما شیرینی این ازدواج را طلب می کند</w:t>
      </w:r>
      <w:r>
        <w:rPr>
          <w:rFonts w:eastAsia="IRNazanin" w:cs="IRNazanin"/>
          <w:color w:val="111111"/>
          <w:sz w:val="28"/>
          <w:szCs w:val="28"/>
          <w:rtl w:val="true"/>
          <w:lang w:bidi="fa-IR"/>
        </w:rPr>
        <w:t>.</w:t>
      </w:r>
    </w:p>
    <w:p>
      <w:pPr>
        <w:pStyle w:val="Heading3"/>
        <w:numPr>
          <w:ilvl w:val="2"/>
          <w:numId w:val="1"/>
        </w:numPr>
        <w:rPr/>
      </w:pPr>
      <w:bookmarkStart w:id="908" w:name="__RefHeading___Toc9013447_1280447820"/>
      <w:bookmarkStart w:id="909" w:name="_Toc332"/>
      <w:bookmarkEnd w:id="908"/>
      <w:r>
        <w:rPr/>
        <w:t>10</w:t>
      </w:r>
      <w:r>
        <w:rPr>
          <w:rtl w:val="true"/>
        </w:rPr>
        <w:t xml:space="preserve">- </w:t>
      </w:r>
      <w:r>
        <w:rPr>
          <w:rtl w:val="true"/>
        </w:rPr>
        <w:t>در کنار تربت امام حسن علیه السلام</w:t>
      </w:r>
      <w:bookmarkEnd w:id="9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تربت امام حسن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کدخدای یکی از روستاهای اطراف خرانق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فوت آقای خرانقی، من به مکه مشرف شدم روزی در بقیع در کنار تربت امام مجتبی علیه السلام بودم و عرض حالی با آن امام معصوم داشتم که ناگهان سیدی در کنارم نشست و از من پرسید اهل کجایی؟ من گفتم یزد بلافاصله پرسید آقای خرانقی را می شناسی؟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مریدان ایشان هستم بعد هم گمان کردم شاید به علت اقامت طولانی آقا با ایشان نسبتی دارد، اما آن آقا گفت من شاگردشان بودم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است ایشان از دنیا رفته اند همین خبر باعث شد آن سیّد صدایش به گریه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که بسیار متأثر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باید در نجف می ماند و حوزۀ درسی در حد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داشت اما نخواست و پیوسته خودش را از </w:t>
      </w:r>
      <w:bookmarkStart w:id="910" w:name="pg16495_191337"/>
    </w:p>
    <w:p>
      <w:pPr>
        <w:pStyle w:val="BookText"/>
        <w:rPr/>
      </w:pPr>
      <w:bookmarkEnd w:id="910"/>
      <w:r>
        <w:rPr>
          <w:rFonts w:ascii="IRNazanin" w:hAnsi="IRNazanin" w:eastAsia="IRNazanin"/>
          <w:color w:val="111111"/>
          <w:sz w:val="28"/>
          <w:sz w:val="28"/>
          <w:szCs w:val="28"/>
          <w:rtl w:val="true"/>
          <w:lang w:bidi="fa-IR"/>
        </w:rPr>
        <w:t>همه امور کنار کشید و به همه چیز بی اعتنا بود تا از دنیا رفت</w:t>
      </w:r>
      <w:r>
        <w:rPr>
          <w:rFonts w:eastAsia="IRNazanin" w:cs="IRNazanin"/>
          <w:color w:val="111111"/>
          <w:sz w:val="28"/>
          <w:szCs w:val="28"/>
          <w:rtl w:val="true"/>
          <w:lang w:bidi="fa-IR"/>
        </w:rPr>
        <w:t>.</w:t>
      </w:r>
    </w:p>
    <w:p>
      <w:pPr>
        <w:pStyle w:val="Heading3"/>
        <w:numPr>
          <w:ilvl w:val="2"/>
          <w:numId w:val="1"/>
        </w:numPr>
        <w:rPr/>
      </w:pPr>
      <w:bookmarkStart w:id="911" w:name="__RefHeading___Toc9013449_1280447820"/>
      <w:bookmarkStart w:id="912" w:name="_Toc333"/>
      <w:bookmarkEnd w:id="911"/>
      <w:r>
        <w:rPr/>
        <w:t>11</w:t>
      </w:r>
      <w:r>
        <w:rPr>
          <w:rtl w:val="true"/>
        </w:rPr>
        <w:t xml:space="preserve">- </w:t>
      </w:r>
      <w:r>
        <w:rPr>
          <w:rtl w:val="true"/>
        </w:rPr>
        <w:t>دیدار حضرت دوست</w:t>
      </w:r>
      <w:bookmarkEnd w:id="9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حضرت دوست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شخصی به نام علی سلیمان از اهالی خرانق که مدت ها در منزل آقای خرانقی خدمت می کرده نقل کرده یک بار در خدمت آقا به مشهد مقدس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مشهد که باخبر شده بودند، از ایشان خواستند به منزل آن ها بروند، اما آقا دعوت هیچ کدام را نپذیرفت و در جایی به اختیار خودش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 برای دیدار ایشان به آن منزل آمدند و من هم طبق معمول در آن مجالس خدمت می کردم یک روز وقتی همه رفتند آقا فرمود امشب در اواخر شب کسی در می زند که من خودم باید پشت در بروم تو اگر صدایی شنیدی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متوجه شدم کسی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امر ایشان، آقا را خبر کردم آقا خودش را جمع و جور کرد و پشت در رفت و من از دور می دیدم که آقا دست به سینه و با ادب جلو او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 و در جایی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آن بزرگوار آن جا بود آقا دو زانو و به ادب در مقابل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من که بسیار دلبند حضور که بسیار دلبند حضور آن آقا بودم سؤال کردم که ایشان چه کسی بود که این قدر به او احترام کردید؟ اما آقا به هیچ وجه حاضر نشد جواب بدهد</w:t>
      </w:r>
      <w:r>
        <w:rPr>
          <w:rFonts w:eastAsia="IRNazanin" w:cs="IRNazanin"/>
          <w:color w:val="111111"/>
          <w:sz w:val="28"/>
          <w:szCs w:val="28"/>
          <w:rtl w:val="true"/>
          <w:lang w:bidi="fa-IR"/>
        </w:rPr>
        <w:t>!</w:t>
      </w:r>
    </w:p>
    <w:p>
      <w:pPr>
        <w:pStyle w:val="Heading3"/>
        <w:numPr>
          <w:ilvl w:val="2"/>
          <w:numId w:val="1"/>
        </w:numPr>
        <w:rPr/>
      </w:pPr>
      <w:bookmarkStart w:id="913" w:name="__RefHeading___Toc9013451_1280447820"/>
      <w:bookmarkStart w:id="914" w:name="_Toc334"/>
      <w:bookmarkEnd w:id="913"/>
      <w:r>
        <w:rPr/>
        <w:t>12</w:t>
      </w:r>
      <w:r>
        <w:rPr>
          <w:rtl w:val="true"/>
        </w:rPr>
        <w:t xml:space="preserve">- </w:t>
      </w:r>
      <w:r>
        <w:rPr>
          <w:rtl w:val="true"/>
        </w:rPr>
        <w:t>مجازات فحّاشی به سیّد</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مجازات فحّاشی به سیّد </w:t>
      </w:r>
      <w:r>
        <w:rPr>
          <w:rStyle w:val="FootnoteAnchor"/>
          <w:rtl w:val="true"/>
        </w:rPr>
        <w:footnoteReference w:id="32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 سرشناس روستای خرانق به علت بدهی ای که داشت می خواست چند جرّه آب قنات خرانق را بفروشد خریدار که یزدی بود، به وی </w:t>
      </w:r>
      <w:bookmarkStart w:id="915" w:name="pg16495_191338"/>
    </w:p>
    <w:p>
      <w:pPr>
        <w:pStyle w:val="BookText"/>
        <w:rPr/>
      </w:pPr>
      <w:bookmarkEnd w:id="915"/>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خریدارم و هر قیمتی را هم که آقای خرانقی در قباله بنویسند،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برابر تحقیقی که از کارشناسان محلی کرده ،بودند حاضر شدند همان را بنویسید، امّا فروشنده مبلغی خیلی بالاتر را پیشنهاد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فروشنده اصرار کرد آقا نپذیرفت و قیمت بالاتر را موکول به اظهار نظر کارشناس خبره محل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آقا از نوشتن قباله خودداری کرد و آن شخص از خدمت آقا رفت پس از رفتن او، کسی خبر آورد که این شخص به این علت که حرفش به جایی نرسیده به شما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نفهمیدم اما او اگر چنین کاری کرده همن امشب شکمش پر از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شب نزدیک مزرعه حسین آباد، شخص مزبور با گلوله ای که به شکمش خورد به قتل رسید</w:t>
      </w:r>
      <w:r>
        <w:rPr>
          <w:rFonts w:eastAsia="IRNazanin" w:cs="IRNazanin"/>
          <w:color w:val="111111"/>
          <w:sz w:val="28"/>
          <w:szCs w:val="28"/>
          <w:rtl w:val="true"/>
          <w:lang w:bidi="fa-IR"/>
        </w:rPr>
        <w:t>.</w:t>
      </w:r>
    </w:p>
    <w:p>
      <w:pPr>
        <w:pStyle w:val="Heading3"/>
        <w:numPr>
          <w:ilvl w:val="2"/>
          <w:numId w:val="1"/>
        </w:numPr>
        <w:rPr/>
      </w:pPr>
      <w:bookmarkStart w:id="916" w:name="__RefHeading___Toc9013453_1280447820"/>
      <w:bookmarkStart w:id="917" w:name="_Toc335"/>
      <w:bookmarkEnd w:id="916"/>
      <w:r>
        <w:rPr/>
        <w:t>13</w:t>
      </w:r>
      <w:r>
        <w:rPr>
          <w:rtl w:val="true"/>
        </w:rPr>
        <w:t xml:space="preserve">- </w:t>
      </w:r>
      <w:r>
        <w:rPr>
          <w:rtl w:val="true"/>
        </w:rPr>
        <w:t>عزل عامل حکومت</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عامل حکومت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زمان پهلوی اوّل، شخصی به سمت بخشداری خرانق منصوب شده بود که به علت قرابت با فرماندار وقت، چندان به امور حوزۀ خود توجه نداشت و فرماندار هم به شکایات مردم توجهی نمی کرد به همین علت، او نزدیک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سمت باقی مانده بود مردم که از اخلاق و رفتار او به تنگ آمده بودند، نزد آقای خرانقی رفتند و از ایشان خواستند برای این مشکل چاره ای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خرانقی نامه ای در این زمینه برای شیخ هادی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رئیس و وكيل بانفوذ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طاهری که شناخت خوبی از آقا داشت و گاهی برای دیدار ایشان با اسب از یزد به خرانق می رفت، بلافاصله جریان را به اطلاع وزیر کشور می رساند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با بی سیم به یزد مخابره می شود و ضمن مؤاخذه فرماندار از او خواسته می شود ضمن سفر به محل از آقای خرانقی رضایت کتبی بگیرد و جهت اطلاع نایب رئیس مجلس به تهران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که خودش در این قضیه یک </w:t>
      </w:r>
      <w:bookmarkStart w:id="918" w:name="pg16495_191339"/>
    </w:p>
    <w:p>
      <w:pPr>
        <w:pStyle w:val="BookText"/>
        <w:rPr/>
      </w:pPr>
      <w:bookmarkEnd w:id="918"/>
      <w:r>
        <w:rPr>
          <w:rFonts w:ascii="IRNazanin" w:hAnsi="IRNazanin" w:eastAsia="IRNazanin"/>
          <w:color w:val="111111"/>
          <w:sz w:val="28"/>
          <w:sz w:val="28"/>
          <w:szCs w:val="28"/>
          <w:rtl w:val="true"/>
          <w:lang w:bidi="fa-IR"/>
        </w:rPr>
        <w:t>مقصّر بوده، احساس می کند با نفوذی که طاهری دارد، اگر چاره ای نیندیشد پست و مقام خودش هم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روزی با بعضی از عوامل و به منظور رسیدگی به شکایت مردم به خرانق سفر می کند تا حرف آن ها را بشنود و در مورد آن چه رخ داده تحقیق کند تا پاسخی مناسب برای وزیر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محل با مردم صحبت می کند، به این نتیجه می رسد که بخشدار به امور بخش بی توجه بوده و دیگر برای ابقای او عذری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این جریان به حضور آقای خرانقی می رسد و تقاضای رضایت کتبی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شکایتی نکردم که رضایت بدهم حرف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فرد نامناسبی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وجودش برای ما بس است اگر هم خوب بوده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برای دیگران خوبی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بلافاصله به بخشدار دستور می دهد اسباب و اثاثش را جمع سپس برای مدتی موقّت پسرش را به این سمت می گمارد 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فرد دیگری را به سمت بخشدار منصوب می کند</w:t>
      </w:r>
      <w:r>
        <w:rPr>
          <w:rFonts w:eastAsia="IRNazanin" w:cs="IRNazanin"/>
          <w:color w:val="111111"/>
          <w:sz w:val="28"/>
          <w:szCs w:val="28"/>
          <w:rtl w:val="true"/>
          <w:lang w:bidi="fa-IR"/>
        </w:rPr>
        <w:t>.</w:t>
      </w:r>
    </w:p>
    <w:p>
      <w:pPr>
        <w:pStyle w:val="Heading3"/>
        <w:numPr>
          <w:ilvl w:val="2"/>
          <w:numId w:val="1"/>
        </w:numPr>
        <w:rPr/>
      </w:pPr>
      <w:bookmarkStart w:id="919" w:name="__RefHeading___Toc9013455_1280447820"/>
      <w:bookmarkStart w:id="920" w:name="_Toc336"/>
      <w:bookmarkEnd w:id="919"/>
      <w:r>
        <w:rPr/>
        <w:t>14</w:t>
      </w:r>
      <w:r>
        <w:rPr>
          <w:rtl w:val="true"/>
        </w:rPr>
        <w:t xml:space="preserve">- </w:t>
      </w:r>
      <w:r>
        <w:rPr>
          <w:rtl w:val="true"/>
        </w:rPr>
        <w:t>در پرتو عدالت</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عدالت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شخصی از اهالی رباطات کاری داشت که آقای خرانقی می توانست آن را حل و فصل کند، اما وقتی موضوع را مطرح کرد آقا از این که دخالتی در کارش بکند، خودداری کرد آن شخص که برای پیشبرد کارش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زغال بادام مرغوب آورده بود می خواست آن را در انبار آقا تخلیه کند، اما ایشان او را از این کار منع کرد ولی وی اصرار داشت که زغال هایش را تخلیه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که دید این فرد قرار نیست به حرف ایشان عمل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زغال هایت زغال هایت را با آن چه ما در انبار داریم مخلوط نکن و جدای از آن ها در گوشه ای دیگر تخلیه کن سپس در یادداشتی نوشت مقدار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زغال متعلّق به فلان </w:t>
      </w:r>
      <w:bookmarkStart w:id="921" w:name="pg16495_191340"/>
    </w:p>
    <w:p>
      <w:pPr>
        <w:pStyle w:val="BookText"/>
        <w:rPr/>
      </w:pPr>
      <w:bookmarkEnd w:id="921"/>
      <w:r>
        <w:rPr>
          <w:rFonts w:ascii="IRNazanin" w:hAnsi="IRNazanin" w:eastAsia="IRNazanin"/>
          <w:color w:val="111111"/>
          <w:sz w:val="28"/>
          <w:sz w:val="28"/>
          <w:szCs w:val="28"/>
          <w:rtl w:val="true"/>
          <w:lang w:bidi="fa-IR"/>
        </w:rPr>
        <w:t>کس در انبار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الهی رسید یا زغال هایش را به او پس بدهید یا پول آن را به او پرداخت کنید</w:t>
      </w:r>
      <w:r>
        <w:rPr>
          <w:rFonts w:eastAsia="IRNazanin" w:cs="IRNazanin"/>
          <w:color w:val="111111"/>
          <w:sz w:val="28"/>
          <w:szCs w:val="28"/>
          <w:rtl w:val="true"/>
          <w:lang w:bidi="fa-IR"/>
        </w:rPr>
        <w:t>.</w:t>
      </w:r>
    </w:p>
    <w:p>
      <w:pPr>
        <w:pStyle w:val="Heading3"/>
        <w:numPr>
          <w:ilvl w:val="2"/>
          <w:numId w:val="1"/>
        </w:numPr>
        <w:rPr/>
      </w:pPr>
      <w:bookmarkStart w:id="922" w:name="__RefHeading___Toc9013457_1280447820"/>
      <w:bookmarkStart w:id="923" w:name="_Toc337"/>
      <w:bookmarkEnd w:id="922"/>
      <w:r>
        <w:rPr/>
        <w:t>15</w:t>
      </w:r>
      <w:r>
        <w:rPr>
          <w:rtl w:val="true"/>
        </w:rPr>
        <w:t xml:space="preserve">- </w:t>
      </w:r>
      <w:r>
        <w:rPr>
          <w:rtl w:val="true"/>
        </w:rPr>
        <w:t>مرحمتی مبارک</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مرحمتی مبارک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همسر دوم آیت الله خرانقی نقل کرده یک بار آن مرحوم در ضمن صحبت درباره خاطرات دوران تحصیل در نجف و مشکلات معیشتی ای که طلاب در آن زمان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عموم طلاب از لحاظ معیشتی و مالی خوب نبود و شهریه هم به طور مداوم و مستمر پرداخت نمی شد و تنها گاهی از شهرستان های ایران از طرف خانواده های طلاب وجه اندکی میرسید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از مدرسه به طرف محل سکونت خود می رفتم، در حالی که چند روز بود وجهی برای تهیه مایحتاج زندگی نداشتم و خیلی ناراحت بودم و نمی دانستم این وضع تا کی ادامه خواهد داشت در حین راه رفتن شخصی که او را خوب ندیدم تنه ای به من زد که مرا از آن حال تفکر و نگرانی بیرون آورد سپس به سرعت از کنار من گذشت و من هم اعتنایی نکردم اما چند قدم که رفتم، متوجه شدم جيب لباس بلند عربی ام سنگین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آن جيب بردم تا ببینم این سنگینی از چیست؟ دیدم مقدار قابل توجهی سکه است که برای مدتی با آن گذران زندگی کردم</w:t>
      </w:r>
      <w:r>
        <w:rPr>
          <w:rFonts w:eastAsia="IRNazanin" w:cs="IRNazanin"/>
          <w:color w:val="111111"/>
          <w:sz w:val="28"/>
          <w:szCs w:val="28"/>
          <w:rtl w:val="true"/>
          <w:lang w:bidi="fa-IR"/>
        </w:rPr>
        <w:t>.</w:t>
      </w:r>
    </w:p>
    <w:p>
      <w:pPr>
        <w:pStyle w:val="Heading3"/>
        <w:numPr>
          <w:ilvl w:val="2"/>
          <w:numId w:val="1"/>
        </w:numPr>
        <w:rPr/>
      </w:pPr>
      <w:bookmarkStart w:id="924" w:name="__RefHeading___Toc9013459_1280447820"/>
      <w:bookmarkStart w:id="925" w:name="_Toc338"/>
      <w:bookmarkEnd w:id="924"/>
      <w:r>
        <w:rPr/>
        <w:t>16</w:t>
      </w:r>
      <w:r>
        <w:rPr>
          <w:rtl w:val="true"/>
        </w:rPr>
        <w:t xml:space="preserve">- </w:t>
      </w:r>
      <w:r>
        <w:rPr>
          <w:rtl w:val="true"/>
        </w:rPr>
        <w:t>دقت در نقل مصائب اهل بیت علیهم السلام</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نقل مصائب اهل بیت علیهم السلام </w:t>
      </w:r>
      <w:r>
        <w:rPr>
          <w:rStyle w:val="FootnoteAnchor"/>
          <w:rtl w:val="true"/>
        </w:rPr>
        <w:footnoteReference w:id="33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خرانقی به علت سابقهٔ خوبی که در تحقیق و مسائل تاریخ اسلام داشتند، در موارد بسیاری حتی از شنیدن بعضی فقرات بی سند مصائب اهل بیت علیهم السلام پرهیز می کردند و گاه برای این که موارد مطرح نشود موضع گیری می کردند و علناً اهل منبر را از این موارد غیر صحیح منع می شدند</w:t>
      </w:r>
      <w:r>
        <w:rPr>
          <w:rFonts w:eastAsia="IRNazanin" w:cs="IRNazanin"/>
          <w:color w:val="111111"/>
          <w:sz w:val="28"/>
          <w:szCs w:val="28"/>
          <w:rtl w:val="true"/>
          <w:lang w:bidi="fa-IR"/>
        </w:rPr>
        <w:t xml:space="preserve">. </w:t>
      </w:r>
      <w:bookmarkStart w:id="926" w:name="pg16495_191341"/>
    </w:p>
    <w:p>
      <w:pPr>
        <w:pStyle w:val="BookText"/>
        <w:rPr/>
      </w:pPr>
      <w:bookmarkEnd w:id="926"/>
      <w:r>
        <w:rPr>
          <w:rFonts w:ascii="IRNazanin" w:hAnsi="IRNazanin" w:eastAsia="IRNazanin"/>
          <w:color w:val="111111"/>
          <w:sz w:val="28"/>
          <w:sz w:val="28"/>
          <w:szCs w:val="28"/>
          <w:rtl w:val="true"/>
          <w:lang w:bidi="fa-IR"/>
        </w:rPr>
        <w:t>از جمله این که ایشان معتقد بود برابر اسناد صحیح امام حسين علیه السلام اصلاً دختری به نام فاطمه صغری نداشته اند که در مدینه مانده باشد، اما چه بسیار روضه هایی که برای این دختر خوانده می شد و به صرف این که گریه ای از مردم گرفته شود با آب و تاب آن را روی منبر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خرانق مجلسی برپا بود و یکی از نوه های آقا در آن مجلس حضور داشت و با همۀ منعی که آقای خرانقی کرده بود مصیبت فاطمه صغری را خواند وقتی که وی به منزل پدربزرگ آمد و از او دربارهٔ ذکر مصیبت سؤال شد گفت فلان واعظ روضهٔ فاطمه صغری را خواند آقا که در همه عمر نظریاتش را با صراحت و بدون ملاحظه بیان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فلانی از این روضه های دروغ برای مردم خواند؟</w:t>
      </w:r>
    </w:p>
    <w:p>
      <w:pPr>
        <w:pStyle w:val="Heading3"/>
        <w:numPr>
          <w:ilvl w:val="2"/>
          <w:numId w:val="1"/>
        </w:numPr>
        <w:rPr/>
      </w:pPr>
      <w:bookmarkStart w:id="927" w:name="__RefHeading___Toc9013461_1280447820"/>
      <w:bookmarkStart w:id="928" w:name="_Toc339"/>
      <w:bookmarkEnd w:id="927"/>
      <w:r>
        <w:rPr/>
        <w:t>17</w:t>
      </w:r>
      <w:r>
        <w:rPr>
          <w:rtl w:val="true"/>
        </w:rPr>
        <w:t xml:space="preserve">- </w:t>
      </w:r>
      <w:r>
        <w:rPr>
          <w:rtl w:val="true"/>
        </w:rPr>
        <w:t>قاطعیّت در رفع عمل خلاف</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قاطعیت در رفع عمل خلاف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جمله مواردی که آیت الله خرانقی روی آن حسّاسیّت ویژه داشتند این که وقتی حقی از کسی ضایع می شد و هیچ کس به آن اعتنا نمی کرد، ایشان در اولین فرصت برای رفع آن اقدام می کرد و در این موارد هیچ اعتنایی به موقعیت فردی و اجتماعی خاطی نمی کرد و تا کار را به نتیجه نمی رساند، آرام نمی گرفت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کسی برای ایشان خبر آورد که یکی از مالکان مزرعه 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خرانق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جریان آب را از محل اصلی به داخل باغ خود تغییر داده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از خادمش خواست که قاطر را آماده کند سپس سوار شد و به طرف این مزرعه می رفت تا مسیر آب را به جای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مالک هم که با آقا آشنایی قبلی داشت از درند حرکت کرده بود و به طرف خرانق می آمد که این دو در راه به هم رسیدند او از آقا سؤال کرد به کجا می روید؟ آقا خیلی 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مسیری را که تو برگردانده ای به جای اولش تغییر دهم و برگردم</w:t>
      </w:r>
      <w:r>
        <w:rPr>
          <w:rFonts w:eastAsia="IRNazanin" w:cs="IRNazanin"/>
          <w:color w:val="111111"/>
          <w:sz w:val="28"/>
          <w:szCs w:val="28"/>
          <w:rtl w:val="true"/>
          <w:lang w:bidi="fa-IR"/>
        </w:rPr>
        <w:t xml:space="preserve">. </w:t>
      </w:r>
      <w:bookmarkStart w:id="929" w:name="pg16495_191342"/>
    </w:p>
    <w:p>
      <w:pPr>
        <w:pStyle w:val="BookText"/>
        <w:rPr/>
      </w:pPr>
      <w:bookmarkEnd w:id="929"/>
      <w:r>
        <w:rPr>
          <w:rFonts w:ascii="IRNazanin" w:hAnsi="IRNazanin" w:eastAsia="IRNazanin"/>
          <w:color w:val="111111"/>
          <w:sz w:val="28"/>
          <w:sz w:val="28"/>
          <w:szCs w:val="28"/>
          <w:rtl w:val="true"/>
          <w:lang w:bidi="fa-IR"/>
        </w:rPr>
        <w:t>او که می خواست برای این حرکت سودجویانه اش عذری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الآن وضع مسیر آب بهتر از اول شده و من کار درستی کرده ام آقا فرموده بود اگر چنین است پس بسیاری از ناموس مردم در کوچه پس کوچه ها در حال رفت و آمد هستند آیا می شود هر کس هر که را دید و پسندید به او نگاه کند و بعد هم بگوید کار درستی کرده ام سپس به راهشان ادامه دادند و در محل ایستادند تا رعایای محل مسیر آب را به مجرای اول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خرانق برگشتند و هیچ اعتنایی به عواقب بعدی اقدامشان نکردند</w:t>
      </w:r>
      <w:r>
        <w:rPr>
          <w:rFonts w:eastAsia="IRNazanin" w:cs="IRNazanin"/>
          <w:color w:val="111111"/>
          <w:sz w:val="28"/>
          <w:szCs w:val="28"/>
          <w:rtl w:val="true"/>
          <w:lang w:bidi="fa-IR"/>
        </w:rPr>
        <w:t>!</w:t>
      </w:r>
    </w:p>
    <w:p>
      <w:pPr>
        <w:pStyle w:val="Heading3"/>
        <w:numPr>
          <w:ilvl w:val="2"/>
          <w:numId w:val="1"/>
        </w:numPr>
        <w:rPr/>
      </w:pPr>
      <w:bookmarkStart w:id="930" w:name="__RefHeading___Toc9013463_1280447820"/>
      <w:bookmarkStart w:id="931" w:name="_Toc340"/>
      <w:bookmarkEnd w:id="930"/>
      <w:r>
        <w:rPr/>
        <w:t>18</w:t>
      </w:r>
      <w:r>
        <w:rPr>
          <w:rtl w:val="true"/>
        </w:rPr>
        <w:t xml:space="preserve">- </w:t>
      </w:r>
      <w:r>
        <w:rPr>
          <w:rtl w:val="true"/>
        </w:rPr>
        <w:t>حمایت از یک انسان غیور</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یک انسان غیور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زمان حکومت پهلوی اول یکی از کارگزاران حکومتی در خرانق ظلم بسیاری در حق مردم روا می داشت و چنان از خود جسارت و بی رحمی نشان داده بود که کسی جرئت نداشت به او چیزی بگوید تا این که یک بار از او حرکتی زشت سر زد که از لحاظ حیثیتی بسیار ناپسند بود و این امر برای مردم غیرتمند محل بسیار ناگوار بود یکی از اهالی که می دانست اگر حرکتی مثبت انجام دهد آقای خرانقی از او حمایت می کنند شبی آن عامل حکومت را با تفنگ شکاری زد و وقتی هم مأموران برای تحقیق آمدند، او بلافاصله به قتل وی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خاطر اعتراف دستگیر شد و برای محاکمه از یزد به کرمان اعزام شد و برابر معمول بایست اعدام می شد اما آقای خرانقی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استبدادی که در دورهٔ رضاشاه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حکومتی نامه مفصلی نوشت و شرحی از جرائم چندین ساله آن عامل را برشمرد و در نهایت به واجب القتل بودن او به عنوان یک مجتهد مسلم شهادت داد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نامه به دست مقامات قضایی استان کرمان رسید و آن ها مشاهده کردند، نویسنده نامه یک عالم دینی و متعهد به حقوق مردم است از اعدام قاتل صرف نظر کردند و سپس در جریان عفو جمعاً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bookmarkStart w:id="932" w:name="pg16495_191343"/>
    </w:p>
    <w:p>
      <w:pPr>
        <w:pStyle w:val="BookText"/>
        <w:rPr/>
      </w:pPr>
      <w:bookmarkEnd w:id="932"/>
      <w:r>
        <w:rPr>
          <w:rFonts w:ascii="IRNazanin" w:hAnsi="IRNazanin" w:eastAsia="IRNazanin"/>
          <w:color w:val="111111"/>
          <w:sz w:val="28"/>
          <w:sz w:val="28"/>
          <w:szCs w:val="28"/>
          <w:rtl w:val="true"/>
          <w:lang w:bidi="fa-IR"/>
        </w:rPr>
        <w:t xml:space="preserve">خرانق آمد و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زنده بود</w:t>
      </w:r>
      <w:r>
        <w:rPr>
          <w:rFonts w:eastAsia="IRNazanin" w:cs="IRNazanin"/>
          <w:color w:val="111111"/>
          <w:sz w:val="28"/>
          <w:szCs w:val="28"/>
          <w:rtl w:val="true"/>
          <w:lang w:bidi="fa-IR"/>
        </w:rPr>
        <w:t>.</w:t>
      </w:r>
    </w:p>
    <w:p>
      <w:pPr>
        <w:pStyle w:val="Heading3"/>
        <w:numPr>
          <w:ilvl w:val="2"/>
          <w:numId w:val="1"/>
        </w:numPr>
        <w:rPr/>
      </w:pPr>
      <w:bookmarkStart w:id="933" w:name="__RefHeading___Toc9013465_1280447820"/>
      <w:bookmarkStart w:id="934" w:name="_Toc341"/>
      <w:bookmarkEnd w:id="933"/>
      <w:r>
        <w:rPr/>
        <w:t>19</w:t>
      </w:r>
      <w:r>
        <w:rPr>
          <w:rtl w:val="true"/>
        </w:rPr>
        <w:t xml:space="preserve">- </w:t>
      </w:r>
      <w:r>
        <w:rPr>
          <w:rtl w:val="true"/>
        </w:rPr>
        <w:t>توجّه به مسائل دینی در خرانق</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مسائل دینی در خرانق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یکی از امتیازهای آیت الله خرانقی این بود که چون خودش یک مجتهد مسلم بود سعی می کرد مردم پیرامون خود را با آموزه های دینی آشنا کند و مسائل ریز و درشت دینی را به آن ها تعلیم نماید و از خرافات پرهیز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ایشان به مردم آن جا مسئله مهم نماز جماعت و شرایط امام جماعت را آموخته بود و مردم خرانق در زمان حیات ایشان و بعد از آن با مسئله عدالت برای امام جماعت آشنا بودند و به هر کسی در جماعت اقتدا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ایشان آیت الله حاج شیخ غلامرضا یزدی که به نقاط مختلف یزد سفر می کرد روزی به اتفاق حجّت الاسلام حقیقی آقای حاج سيد جواد حیدری به خرانق رفته بودند مردم حاج شیخ را خوب می شناختند اما حاج سیدجواد جوان برایشان چهره ای تازه بود، به همین سبب حاج شیخ که با سوابق مردم خرانق آشنا بود در اولین نماز جماعت به حاج سید جواد اقتدا کرد تا مردم مطمئن شوند این سیّد جوان کسی است که حاج شیخ به او اقتدا می کند و در سفرهای بعد که حاج شیخ نیستند مردم با اطمینان خاطر به این آقا اقتدا کنند</w:t>
      </w:r>
      <w:r>
        <w:rPr>
          <w:rFonts w:eastAsia="IRNazanin" w:cs="IRNazanin"/>
          <w:color w:val="111111"/>
          <w:sz w:val="28"/>
          <w:szCs w:val="28"/>
          <w:rtl w:val="true"/>
          <w:lang w:bidi="fa-IR"/>
        </w:rPr>
        <w:t>.</w:t>
      </w:r>
    </w:p>
    <w:p>
      <w:pPr>
        <w:pStyle w:val="Heading3"/>
        <w:numPr>
          <w:ilvl w:val="2"/>
          <w:numId w:val="1"/>
        </w:numPr>
        <w:rPr/>
      </w:pPr>
      <w:bookmarkStart w:id="935" w:name="__RefHeading___Toc9013467_1280447820"/>
      <w:bookmarkStart w:id="936" w:name="_Toc342"/>
      <w:bookmarkEnd w:id="935"/>
      <w:r>
        <w:rPr/>
        <w:t>20</w:t>
      </w:r>
      <w:r>
        <w:rPr>
          <w:rtl w:val="true"/>
        </w:rPr>
        <w:t xml:space="preserve">- </w:t>
      </w:r>
      <w:r>
        <w:rPr>
          <w:rtl w:val="true"/>
        </w:rPr>
        <w:t>آینده نگری</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نگری </w:t>
      </w:r>
      <w:r>
        <w:rPr>
          <w:rStyle w:val="FootnoteAnchor"/>
          <w:rtl w:val="true"/>
        </w:rPr>
        <w:footnoteReference w:id="33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مریم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ساکنان درند از توابع خرانق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آقای خرانقی فوت کرد ایشان همسر دیگری گرفتند، اما از او صاحب فرزندی نشدند به همین جهت من را که کودکی چند ساله بودم به خانه آوردند و مانند یک فرزند با من رفتار می کردند</w:t>
      </w:r>
      <w:r>
        <w:rPr>
          <w:rFonts w:eastAsia="IRNazanin" w:cs="IRNazanin"/>
          <w:color w:val="111111"/>
          <w:sz w:val="28"/>
          <w:szCs w:val="28"/>
          <w:rtl w:val="true"/>
          <w:lang w:bidi="fa-IR"/>
        </w:rPr>
        <w:t xml:space="preserve">. </w:t>
      </w:r>
      <w:bookmarkStart w:id="937" w:name="pg16495_191344"/>
    </w:p>
    <w:p>
      <w:pPr>
        <w:pStyle w:val="BookText"/>
        <w:rPr/>
      </w:pPr>
      <w:bookmarkEnd w:id="937"/>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رسیدم آقا روزی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طولی نمی کشد که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اگر فرد مناسبی پیدا می،شود تا زنده ام او را به خانه بخت بفرستم پدرم گفت من حرفی ندارم اما از لحاظ قانونی با اشکال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شناسنامه من را به یزد فرستادند و با نفوذی که داشتند مجوز ازدواج گرفتند سپس مرا به عقد شوهر فعلیام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همان گونه که فرموده بودند دو هفته بعد از مراسم عقد و عروسی، ایشان از دنیا رفتند</w:t>
      </w:r>
      <w:r>
        <w:rPr>
          <w:rFonts w:eastAsia="IRNazanin" w:cs="IRNazanin"/>
          <w:color w:val="111111"/>
          <w:sz w:val="28"/>
          <w:szCs w:val="28"/>
          <w:rtl w:val="true"/>
          <w:lang w:bidi="fa-IR"/>
        </w:rPr>
        <w:t>.</w:t>
      </w:r>
    </w:p>
    <w:p>
      <w:pPr>
        <w:pStyle w:val="Heading3"/>
        <w:numPr>
          <w:ilvl w:val="2"/>
          <w:numId w:val="1"/>
        </w:numPr>
        <w:rPr/>
      </w:pPr>
      <w:bookmarkStart w:id="938" w:name="__RefHeading___Toc9013469_1280447820"/>
      <w:bookmarkStart w:id="939" w:name="_Toc343"/>
      <w:bookmarkEnd w:id="938"/>
      <w:r>
        <w:rPr/>
        <w:t>21</w:t>
      </w:r>
      <w:r>
        <w:rPr>
          <w:rtl w:val="true"/>
        </w:rPr>
        <w:t xml:space="preserve">- </w:t>
      </w:r>
      <w:r>
        <w:rPr>
          <w:rtl w:val="true"/>
        </w:rPr>
        <w:t>برخورد قاطع با خاطی</w:t>
      </w:r>
      <w:bookmarkEnd w:id="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قاطع با خاطی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زنی از اهالی خرانق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خدمت آقای خرانقی بودم مردم محل ما در مورد همۀ امور، با ایشان مشورت می کردند و چون هم عالم بودند و هم اطّلاعات خوبی از پیشینه آب و ملک خرانق داشتند کمتر کسی می توانست در این امور تخطّی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به محضر ایشان آمد و اظهار داشت که مالک قطعه زمینی است و آن زمین به همان میزان سهمیه آب اختصاصی دارد در حقیقت او میخواست آن زمین را با آب سهمیه قنات بفروشد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فلان قطعه زمین متعلق به تو است و من اطلاع دارم اما این زمین سهمیه آب ندارد و تو تنها می توانی زمین را بفروشی؛ زیرا سهم آب نداری، اما او اصرار داشت که سهم آب هم دارد آقا که سماجت او را دیدند و این که می دانستند می خواهد زمین بدون آب را با قیمت سهم آب بفروشد، به او تذکر دادند اما او باز هم پافشاری می کرد که ناگهان آقا از جایشان حرکت کردند و ضربه ای به او زدند که بی اختیار از پله های پشت سر به زیر افتاد و دریافت در محضر یک عالم مطلع و قاطع نمی شود ادعای خلاف واقع کرد</w:t>
      </w:r>
      <w:r>
        <w:rPr>
          <w:rFonts w:eastAsia="IRNazanin" w:cs="IRNazanin"/>
          <w:color w:val="111111"/>
          <w:sz w:val="28"/>
          <w:szCs w:val="28"/>
          <w:rtl w:val="true"/>
          <w:lang w:bidi="fa-IR"/>
        </w:rPr>
        <w:t xml:space="preserve">. </w:t>
      </w:r>
      <w:bookmarkStart w:id="940" w:name="pg16495_191345"/>
    </w:p>
    <w:p>
      <w:pPr>
        <w:pStyle w:val="Heading3"/>
        <w:numPr>
          <w:ilvl w:val="2"/>
          <w:numId w:val="1"/>
        </w:numPr>
        <w:rPr/>
      </w:pPr>
      <w:bookmarkStart w:id="941" w:name="__RefHeading___Toc9013471_1280447820"/>
      <w:bookmarkStart w:id="942" w:name="_Toc344"/>
      <w:bookmarkEnd w:id="940"/>
      <w:bookmarkEnd w:id="941"/>
      <w:r>
        <w:rPr/>
        <w:t>22</w:t>
      </w:r>
      <w:r>
        <w:rPr>
          <w:rtl w:val="true"/>
        </w:rPr>
        <w:t xml:space="preserve">- </w:t>
      </w:r>
      <w:r>
        <w:rPr>
          <w:rtl w:val="true"/>
        </w:rPr>
        <w:t>حرکت حساب شده ملخ ها</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حساب شده ملخ ها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یکی از اهالی 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خرانق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در زمان های دور، گاهی هجوم ملخ ها باعث خساراتی جبران ناپذیر می شد به این صورت که ملخ ها در یک حمله برق آسا همۀ محصولات مزارع و برگ درخت ها را در ظرف چند ساعت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آقای خرانقی در مزرعه ای که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حاجی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ایشان آن را احداث کرده بودند حضور داشتند که ناگهان ملخ ها ظاهر شدند اما انبوه ملخ ها از روی مزرعه حاجی آقا ،گذشتند جالب این که در کشتزارهای درند که در مجاورت آن جا واقع بود بود فرود آمدند و به گونه ای آسیب زدند که صدای جویدن برگ ها و کشت ها در درند شنیده می شد، اما حتی یک ملخ در مزرعه حاجی آقا دیده نشد و تمامی این مزرعه از این بلیه محفوظ ماند</w:t>
      </w:r>
      <w:r>
        <w:rPr>
          <w:rFonts w:eastAsia="IRNazanin" w:cs="IRNazanin"/>
          <w:color w:val="111111"/>
          <w:sz w:val="28"/>
          <w:szCs w:val="28"/>
          <w:rtl w:val="true"/>
          <w:lang w:bidi="fa-IR"/>
        </w:rPr>
        <w:t>!!</w:t>
      </w:r>
    </w:p>
    <w:p>
      <w:pPr>
        <w:pStyle w:val="Heading3"/>
        <w:numPr>
          <w:ilvl w:val="2"/>
          <w:numId w:val="1"/>
        </w:numPr>
        <w:rPr/>
      </w:pPr>
      <w:bookmarkStart w:id="943" w:name="__RefHeading___Toc9013473_1280447820"/>
      <w:bookmarkStart w:id="944" w:name="_Toc345"/>
      <w:bookmarkEnd w:id="943"/>
      <w:r>
        <w:rPr/>
        <w:t>23</w:t>
      </w:r>
      <w:r>
        <w:rPr>
          <w:rtl w:val="true"/>
        </w:rPr>
        <w:t xml:space="preserve">- </w:t>
      </w:r>
      <w:r>
        <w:rPr>
          <w:rtl w:val="true"/>
        </w:rPr>
        <w:t>گفتگوی دو عالم عالی قدر</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گفتگوی دو عالم عالی قدر </w:t>
      </w:r>
      <w:r>
        <w:rPr>
          <w:rStyle w:val="FootnoteAnchor"/>
          <w:rtl w:val="true"/>
        </w:rPr>
        <w:footnoteReference w:id="33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بزرگ آقای خرانقی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به اتفاق پدر به عتبات عراق رفته بودیم برحسب آشنایی و دوستی دیرینی که پدرم با آیت الله سیّد محمّد فیروزآبادی داشت روزی برای دیدار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از مراجع نجف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منزلشان رفتیم پدرم در کنار آقای فیروزآبادی با فاصله ای از من و دختر ایشان نشسته بود و با هم صحبت می کردند و من و دختر آقا هم ناظر گفتگوی این دو بزرگوار بودیم در لحظه ای من متوجه شدم پدرم به التماس افتاد و با اصرار از آقای فیروزآبادی می خواست او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ده بزرگ شده بودم و سواد هم نداشتم متوجه این گفتگو نبودم و نمی فهمیدم بین این دو چه می گذرد اما دختر آقای فیروز آبادی که عالم زاده و مقيم نجف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گویند؟ گفتم نه گفت پدرم می خواهد در وصیت نامه اش یک مسئولیت مهم را به عهدۀ پدرت بگذارد اما او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 شاهد بودم، </w:t>
      </w:r>
      <w:bookmarkStart w:id="945" w:name="pg16495_191346"/>
    </w:p>
    <w:p>
      <w:pPr>
        <w:pStyle w:val="BookText"/>
        <w:rPr/>
      </w:pPr>
      <w:bookmarkEnd w:id="945"/>
      <w:r>
        <w:rPr>
          <w:rFonts w:ascii="IRNazanin" w:hAnsi="IRNazanin" w:eastAsia="IRNazanin"/>
          <w:color w:val="111111"/>
          <w:sz w:val="28"/>
          <w:sz w:val="28"/>
          <w:szCs w:val="28"/>
          <w:rtl w:val="true"/>
          <w:lang w:bidi="fa-IR"/>
        </w:rPr>
        <w:t xml:space="preserve">این که در نهایت پدرم به گریه افتاد و از دوست صمیمی اش خواهش کرد او را معارف کند جمله ای که من فهمیدم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حضرت آقا گردن من از مو باریک تر است انجام این امر مهم را به دیگری واگذار کنید که من طاقت آن را ندارم</w:t>
      </w:r>
      <w:r>
        <w:rPr>
          <w:rFonts w:eastAsia="IRNazanin" w:cs="IRNazanin"/>
          <w:color w:val="111111"/>
          <w:sz w:val="28"/>
          <w:szCs w:val="28"/>
          <w:rtl w:val="true"/>
          <w:lang w:bidi="fa-IR"/>
        </w:rPr>
        <w:t>.</w:t>
      </w:r>
    </w:p>
    <w:p>
      <w:pPr>
        <w:pStyle w:val="Heading3"/>
        <w:numPr>
          <w:ilvl w:val="2"/>
          <w:numId w:val="1"/>
        </w:numPr>
        <w:rPr/>
      </w:pPr>
      <w:bookmarkStart w:id="946" w:name="__RefHeading___Toc9013475_1280447820"/>
      <w:bookmarkStart w:id="947" w:name="_Toc346"/>
      <w:bookmarkEnd w:id="946"/>
      <w:r>
        <w:rPr/>
        <w:t>24</w:t>
      </w:r>
      <w:r>
        <w:rPr>
          <w:rtl w:val="true"/>
        </w:rPr>
        <w:t xml:space="preserve">- </w:t>
      </w:r>
      <w:r>
        <w:rPr>
          <w:rtl w:val="true"/>
        </w:rPr>
        <w:t>مراعات حال عوام</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مراعات حال عوام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دختر بزرگ آقای خرانقی نقل کرده مردم خرانق عموماً برای پرسیدن مسائل شرعی به خانه پدرم می آمدند و ایشان پس از این که به دقت به حرف هایشان گوش می دادند پاسخ را برای آن ها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مردی به خانه ما آمد و میخواست حمد و سوره اش را بخواند تا اگر اشکالی دارد آقا آن را اصلاح کنند من که ناظر این قضیه بودم دیدم ایشان چندان بر او سخت نمی گیرد و بعضی از اشکالات را نادیده می انگارد و من هم چیزی نگفتم تا این که آن مرد به هنگام قرائت سوره توحید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در این جا من اعتراض کردم و گفتم این اصل سوره را غلط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فرمودند امثال این مرد در این سن و سال یک عمر این طور خوانده اند و بنا نیست بهتر از این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 از آن ها می پذیرد</w:t>
      </w:r>
      <w:r>
        <w:rPr>
          <w:rFonts w:eastAsia="IRNazanin" w:cs="IRNazanin"/>
          <w:color w:val="111111"/>
          <w:sz w:val="28"/>
          <w:szCs w:val="28"/>
          <w:rtl w:val="true"/>
          <w:lang w:bidi="fa-IR"/>
        </w:rPr>
        <w:t>.</w:t>
      </w:r>
    </w:p>
    <w:p>
      <w:pPr>
        <w:pStyle w:val="Heading3"/>
        <w:numPr>
          <w:ilvl w:val="2"/>
          <w:numId w:val="1"/>
        </w:numPr>
        <w:rPr/>
      </w:pPr>
      <w:bookmarkStart w:id="948" w:name="__RefHeading___Toc9013477_1280447820"/>
      <w:bookmarkStart w:id="949" w:name="_Toc347"/>
      <w:bookmarkEnd w:id="948"/>
      <w:r>
        <w:rPr/>
        <w:t>25</w:t>
      </w:r>
      <w:r>
        <w:rPr>
          <w:rtl w:val="true"/>
        </w:rPr>
        <w:t xml:space="preserve">- </w:t>
      </w:r>
      <w:r>
        <w:rPr>
          <w:rtl w:val="true"/>
        </w:rPr>
        <w:t>در محضر مرجع تقلید شیعیان</w:t>
      </w:r>
      <w:bookmarkEnd w:id="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مرجع تقلید شیعیان </w:t>
      </w:r>
      <w:r>
        <w:rPr>
          <w:rStyle w:val="FootnoteAnchor"/>
          <w:rtl w:val="true"/>
        </w:rPr>
        <w:footnoteReference w:id="34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مرجعیت آیت الله سیّد محمّد کاظم یزدی، آیت الله سیّد محمّد فیروزآبادی نیز مرجع بودند و بعضی به ایشان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خرانقی که با هر دو بزرگوار ارتباط داشت هم مرجعیت آقا سیّد محمّد کاظم را پذیرفته بود و هم با دوست دیرینش آقای فیروزآبادی ارتباط داشت لیکن برای کسی مثل او که در روستایی دورافتاده در ایران سکونت داشت، دسترسی به آقای فیروزآبادی بهتر و ساده تر میسر بود به همین جهت در ملاقاتی که در نجف با سیّد یزدی </w:t>
      </w:r>
      <w:bookmarkStart w:id="950" w:name="pg16495_191347"/>
    </w:p>
    <w:p>
      <w:pPr>
        <w:pStyle w:val="BookText"/>
        <w:rPr/>
      </w:pPr>
      <w:bookmarkEnd w:id="950"/>
      <w:r>
        <w:rPr>
          <w:rFonts w:ascii="IRNazanin" w:hAnsi="IRNazanin" w:eastAsia="IRNazanin"/>
          <w:color w:val="111111"/>
          <w:sz w:val="28"/>
          <w:sz w:val="28"/>
          <w:szCs w:val="28"/>
          <w:rtl w:val="true"/>
          <w:lang w:bidi="fa-IR"/>
        </w:rPr>
        <w:t>داشت،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دهید بعضی موارد ضروری و احیاناً وجوهات را با آقای فیروز آبادی کارسازی کنم؟ اما سیّد تأمّلی کرد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خرانقی که در همه عمر مشهور به صراحت لهجه و قاطعیت بود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شما مجتهد و آقای فیروزآبادی هم مجتهد چرا جواب درست و حسابی نمی دهید تا من تکلیفم را بدانم؟ مرحوم سیّد یزدی که آقای خرانقی را می شناخت فرمود شما اختیار دارید</w:t>
      </w:r>
      <w:r>
        <w:rPr>
          <w:rFonts w:eastAsia="IRNazanin" w:cs="IRNazanin"/>
          <w:color w:val="111111"/>
          <w:sz w:val="28"/>
          <w:szCs w:val="28"/>
          <w:rtl w:val="true"/>
          <w:lang w:bidi="fa-IR"/>
        </w:rPr>
        <w:t>!</w:t>
      </w:r>
    </w:p>
    <w:p>
      <w:pPr>
        <w:pStyle w:val="Heading3"/>
        <w:numPr>
          <w:ilvl w:val="2"/>
          <w:numId w:val="1"/>
        </w:numPr>
        <w:rPr/>
      </w:pPr>
      <w:bookmarkStart w:id="951" w:name="__RefHeading___Toc9013479_1280447820"/>
      <w:bookmarkStart w:id="952" w:name="_Toc348"/>
      <w:bookmarkEnd w:id="951"/>
      <w:r>
        <w:rPr/>
        <w:t>26</w:t>
      </w:r>
      <w:r>
        <w:rPr>
          <w:rtl w:val="true"/>
        </w:rPr>
        <w:t xml:space="preserve">- </w:t>
      </w:r>
      <w:r>
        <w:rPr>
          <w:rtl w:val="true"/>
        </w:rPr>
        <w:t>دقت در دوران بارداری</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دوران بارداری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یکی از زنان ساکن خرانق نقل کرده آن چنان که مردم خرانق از آقای خرانقی حرف شنوی داشتند، کمتر سابقه داشت و این به دو جهت بود یکی این که او را به تمام معنا عالم و مجتهدی مبرز می دانستند که سابقه ای طولانی در تحصیل علم داشت و دیگر این که حرفش را با صراحت و با قاطعیت بیان می کرد از جمله روزی پدرم به خانه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آقای خرانقی دو نکته مهم را به من یادآور شد، سپس رو به مادرم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به همسرت بگو در زمانی که حامله است از خوردن هر چیز شبهه دار پرهیز کند که روی جنین در شکمش اثر دارد؛ حتی اگر نصف استکان آب هم برایش شبهه دارد ننوشد دیگر این که به همسرت تأکید کن بعد از تولد فرزند در شرایطی که غسل بر او واجب است از شیر دادن به طفلش پرهیز کند که شیری که در آن حالت به فرزندش می دهد موجب بروز حالت هایی می شود که بسیار مضرّ است</w:t>
      </w:r>
      <w:r>
        <w:rPr>
          <w:rFonts w:eastAsia="IRNazanin" w:cs="IRNazanin"/>
          <w:color w:val="111111"/>
          <w:sz w:val="28"/>
          <w:szCs w:val="28"/>
          <w:rtl w:val="true"/>
          <w:lang w:bidi="fa-IR"/>
        </w:rPr>
        <w:t>.</w:t>
      </w:r>
    </w:p>
    <w:p>
      <w:pPr>
        <w:pStyle w:val="Heading3"/>
        <w:numPr>
          <w:ilvl w:val="2"/>
          <w:numId w:val="1"/>
        </w:numPr>
        <w:rPr/>
      </w:pPr>
      <w:bookmarkStart w:id="953" w:name="__RefHeading___Toc9013481_1280447820"/>
      <w:bookmarkStart w:id="954" w:name="_Toc349"/>
      <w:bookmarkEnd w:id="953"/>
      <w:r>
        <w:rPr/>
        <w:t>27</w:t>
      </w:r>
      <w:r>
        <w:rPr>
          <w:rtl w:val="true"/>
        </w:rPr>
        <w:t xml:space="preserve">- </w:t>
      </w:r>
      <w:r>
        <w:rPr>
          <w:rtl w:val="true"/>
        </w:rPr>
        <w:t>حق و حقوق مردم</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حقوق مردم </w:t>
      </w:r>
      <w:r>
        <w:rPr>
          <w:rStyle w:val="FootnoteAnchor"/>
          <w:rtl w:val="true"/>
        </w:rPr>
        <w:footnoteReference w:id="34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نوه آقای خرانقی نقل کرده وقتی در ماه آخر حیات پدربزرگ که ضعف و بیماری اش حاد شده بود در ماندیم او را به یزد آوردیم و در خانه یکی از آشنایان </w:t>
      </w:r>
      <w:bookmarkStart w:id="955" w:name="pg16495_191348"/>
    </w:p>
    <w:p>
      <w:pPr>
        <w:pStyle w:val="BookText"/>
        <w:rPr/>
      </w:pPr>
      <w:bookmarkEnd w:id="955"/>
      <w:r>
        <w:rPr>
          <w:rFonts w:ascii="IRNazanin" w:hAnsi="IRNazanin" w:eastAsia="IRNazanin"/>
          <w:color w:val="111111"/>
          <w:sz w:val="28"/>
          <w:sz w:val="28"/>
          <w:szCs w:val="28"/>
          <w:rtl w:val="true"/>
          <w:lang w:bidi="fa-IR"/>
        </w:rPr>
        <w:t>قدیمی در محله باغ گندم بستری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طاهری که پزشک اول شهر بود و آقا را می شناخت بنا به توصیۀ علما و بزرگان از جمله آیت الله حاج میرزا سيّد على مدرس لبخندقی چند بار برای عیادت ایشان آمد و دارو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وقتی دکتر برای چندمین بار به آن خانه آمد، هنگامی که از جا بلند شد تا برود، آقا که خیلی صریح اللهجه بود، گفت به دکتر بگو بابت این چند ملاقات چند بپردازم؟ دکتر که خیلی مبادی آداب و متین بود گفت آقا این ما هستیم که به شما و امثال شما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که می فرمایید؟ آقا بالشی را که زیر سرش بود کنار زد و گفت ببین این پول هر چه باید بپردازم می دهم اما دکتر باز هم تعارف کرد و نشان داد به هیچ وجه حاضر نیست پولی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این فکر خوب شما مربوط به کسانی است که بضاعت پرداخت حق شما را ندارند اما من که دارم راضی نیستم از حق مسلم خود گذشت کنید، اما در نهایت دکتر طاهری بدون این که وجهی قبول کند، رفت</w:t>
      </w:r>
      <w:r>
        <w:rPr>
          <w:rFonts w:eastAsia="IRNazanin" w:cs="IRNazanin"/>
          <w:color w:val="111111"/>
          <w:sz w:val="28"/>
          <w:szCs w:val="28"/>
          <w:rtl w:val="true"/>
          <w:lang w:bidi="fa-IR"/>
        </w:rPr>
        <w:t>.</w:t>
      </w:r>
    </w:p>
    <w:p>
      <w:pPr>
        <w:pStyle w:val="Heading3"/>
        <w:numPr>
          <w:ilvl w:val="2"/>
          <w:numId w:val="1"/>
        </w:numPr>
        <w:rPr/>
      </w:pPr>
      <w:bookmarkStart w:id="956" w:name="__RefHeading___Toc9013483_1280447820"/>
      <w:bookmarkStart w:id="957" w:name="_Toc350"/>
      <w:bookmarkEnd w:id="956"/>
      <w:r>
        <w:rPr/>
        <w:t>28</w:t>
      </w:r>
      <w:r>
        <w:rPr>
          <w:rtl w:val="true"/>
        </w:rPr>
        <w:t xml:space="preserve">- </w:t>
      </w:r>
      <w:r>
        <w:rPr>
          <w:rtl w:val="true"/>
        </w:rPr>
        <w:t>در بستر بیماری</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بستر بیماری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آقای مهدوی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قدیم، بسیاری از مردم به علت نبود امکانات پزشکی و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مناطق دور دست از دنیا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بعضی به امید دسترسی به امکانات بهتر به شهر می آمدند آن قدر در ده تعلل کرده بودند که وقتی به دکتر و دارو می رسیدند کار از کار گذشته بود در مورد پدربزرگ ما آقای خرانقی هم وضع به همین گونه بود زمانی او در شهر بستری شد که بیماری اش به اوج خود رسیده بود و داروهای 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مهارتش نیز آن چنان که باید به علت کبر سن مؤثر نمی افتاد و این چیزی بود که دکتر طاهری در روزهای اول به آن واقف شده بود اما اطرافیان همه امیدوار بودیم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شادروان دکتر طاهری برای دیدار آقا آمده بود آقا فرمودند دکترا من خیلی میل دارم کمی دوغ بخورم؛ به ویژه که در ماه اردیبهشت فصل دوغ های </w:t>
      </w:r>
      <w:bookmarkStart w:id="958" w:name="pg16495_191349"/>
    </w:p>
    <w:p>
      <w:pPr>
        <w:pStyle w:val="BookText"/>
        <w:rPr/>
      </w:pPr>
      <w:bookmarkEnd w:id="958"/>
      <w:r>
        <w:rPr>
          <w:rFonts w:ascii="IRNazanin" w:hAnsi="IRNazanin" w:eastAsia="IRNazanin"/>
          <w:color w:val="111111"/>
          <w:sz w:val="28"/>
          <w:sz w:val="28"/>
          <w:szCs w:val="28"/>
          <w:rtl w:val="true"/>
          <w:lang w:bidi="fa-IR"/>
        </w:rPr>
        <w:t>مرغوبی است که از صحرا می آوردند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آقا کمی دوغ میل کرد، اما روز بعد حالش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یکبار دیگر هم در مورد غذایی سؤال کرده بود و دکتر آن غذا را مضر تشخیص نداده بود این بار که با خوردن دوغ حالش بدتر شد وقتی دکتر به دیدنش آمد،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تجویز و چه درمانی است که من هر چه میل دارم شما اجازه می دهی در حالی که برایم مضر است نکند اگر بگویم شتر را با بارش بخورم، می گویی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که می دانست کار سید از کار گذشته تبسمی کرد؛ زیرا او می دانست چند روزی بیشتر از عمر او باقی نمانده و درست هم تشخیص داده بود؛ زیرا در 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که از ده به شهر آمده بودیم که آقا درگذشت</w:t>
      </w:r>
      <w:r>
        <w:rPr>
          <w:rFonts w:eastAsia="IRNazanin" w:cs="IRNazanin"/>
          <w:color w:val="111111"/>
          <w:sz w:val="28"/>
          <w:szCs w:val="28"/>
          <w:rtl w:val="true"/>
          <w:lang w:bidi="fa-IR"/>
        </w:rPr>
        <w:t>.</w:t>
      </w:r>
    </w:p>
    <w:p>
      <w:pPr>
        <w:pStyle w:val="Heading3"/>
        <w:numPr>
          <w:ilvl w:val="2"/>
          <w:numId w:val="1"/>
        </w:numPr>
        <w:rPr/>
      </w:pPr>
      <w:bookmarkStart w:id="959" w:name="__RefHeading___Toc9013485_1280447820"/>
      <w:bookmarkStart w:id="960" w:name="_Toc351"/>
      <w:bookmarkEnd w:id="959"/>
      <w:r>
        <w:rPr/>
        <w:t>29</w:t>
      </w:r>
      <w:r>
        <w:rPr>
          <w:rtl w:val="true"/>
        </w:rPr>
        <w:t xml:space="preserve">- </w:t>
      </w:r>
      <w:r>
        <w:rPr>
          <w:rtl w:val="true"/>
        </w:rPr>
        <w:t>واپسین روز</w:t>
      </w:r>
      <w:bookmarkEnd w:id="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واپسین روز </w:t>
      </w:r>
      <w:r>
        <w:rPr>
          <w:rStyle w:val="FootnoteAnchor"/>
          <w:rtl w:val="true"/>
        </w:rPr>
        <w:footnoteReference w:id="34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مهدوی نقل کرده صبح روز 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ساعاتی از فوت پدربزرگ گذشته بود، جنازه اش را در حسینیه ای در حوالی چهار راه بعثت کنونی گذاشته بودند سپس محفّایی آماده شد و چون آقای لب خندقی مسن و بیمار بود پسرانش را فرستاده بود و این سه عالم بزرگ محفای حامل آقا را به دوش گرفتند و تا کنار نخل حسینیه میدان شاه آن روز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کسبه بازار که شناخت درستی از آقا نداشتند وقتی این آقایان را زیر تابوت او دیدند دریافتند که متوفی عالمی بزرگ است به همین جهت مغازه ها را بستند و به احترام او برای ساعاتی کار را تعطیل کردند در کنار نخل مرحوم حاج سیدابوالقاسم روهنی از نخل بالا رفت و از مردم و مغازه داران خواست چون آقا راضی به تعطیل کسب و کار شما نیست، مغازه ها را باز کنید، اما مردم پشت جنازهٔ سید به راه افتادند و با این که تعطیل بازار و همچنین اجتماع مجاز نبود، مأموران شهربانی متوجه شدند جلوگیری از چنین جمعیتی در آن شرایط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کنار کشیدند و جمعیت تشییع کنندگان راه خود را تا محل فعلی ساعت مسجدجامع ادامه </w:t>
      </w:r>
      <w:bookmarkStart w:id="961" w:name="pg16495_191350"/>
    </w:p>
    <w:p>
      <w:pPr>
        <w:pStyle w:val="BookText"/>
        <w:rPr/>
      </w:pPr>
      <w:bookmarkEnd w:id="961"/>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همین که خواستند وارد کوچه پیر و برج که منتهی به جوی هرهر می شد بشوند فرمانده شهربانی بیرون آمد تا تذکری بدهد، اما وقتی سیل جمعیت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علم و دانش دین بروید که سرانجامش این گونه احساسات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محل کارش برگشت و آقا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چند نفر از علمای سرشناس یزد دفن بودند، به خاک سپرده شد</w:t>
      </w:r>
      <w:r>
        <w:rPr>
          <w:rFonts w:eastAsia="IRNazanin" w:cs="IRNazanin"/>
          <w:color w:val="111111"/>
          <w:sz w:val="28"/>
          <w:szCs w:val="28"/>
          <w:rtl w:val="true"/>
          <w:lang w:bidi="fa-IR"/>
        </w:rPr>
        <w:t>.</w:t>
      </w:r>
    </w:p>
    <w:p>
      <w:pPr>
        <w:pStyle w:val="Heading3"/>
        <w:numPr>
          <w:ilvl w:val="2"/>
          <w:numId w:val="1"/>
        </w:numPr>
        <w:rPr/>
      </w:pPr>
      <w:bookmarkStart w:id="962" w:name="__RefHeading___Toc9013487_1280447820"/>
      <w:bookmarkStart w:id="963" w:name="_Toc352"/>
      <w:bookmarkEnd w:id="962"/>
      <w:r>
        <w:rPr/>
        <w:t>30</w:t>
      </w:r>
      <w:r>
        <w:rPr>
          <w:rtl w:val="true"/>
        </w:rPr>
        <w:t xml:space="preserve">- </w:t>
      </w:r>
      <w:r>
        <w:rPr>
          <w:rtl w:val="true"/>
        </w:rPr>
        <w:t>عواقب وسواس</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عواقب وسواس </w:t>
      </w:r>
      <w:r>
        <w:rPr>
          <w:rStyle w:val="FootnoteAnchor"/>
          <w:rtl w:val="true"/>
        </w:rPr>
        <w:footnoteReference w:id="34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مهدوی نقل کرده مدت ها از فوت پدر بزرگ گذشته بود شبی خواب دیدم در محلی سبز و خرم هستم و نهر آبی در آن جا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یک حال و هوایی داشت که معلوم بود از عوالم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را دیدم که او را می شناختم او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پدربزرگت را ببینی؟ من جواب مثبت دادم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طرف بروی و خودت را به آن ساختمان برسانی آن جا محل اقامت اوست من رفتم و هنوز به ساختمان نرسیده بودم که دیدم آقا با لباسی سراپا سفید و با عبایی نازک در حال حرکت است سپس وارد آن ساختمان شد من هم لحظاتی بعد می خواستم وارد شوم که مأموری جلو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معرفی کردم آن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از ایشان اجازه بگیرم او به زودی برگشت 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آقا وارد شدم و محو تماشای اطراف و جوانب اقامتگاه خوب و خوش او بودم که ناگهان صدای ناله ای به گوشم خورد من توجه نکردم اما این صدای ناله و ضجه، بارها تکرار شد تا این که من از آقا پرسیدم این صدای نالهٔ کیست؟ آقا اسم یکی از علمای سرشناسی را که می شناختم برد و گفت این در دنیا وسواس داشته و بیش از حد خود و اطرافیانش را به خاطر وسواس به زحمت می انداخته به همین جهت، روزی یک ساعت او را به گونه ای مجازات می کنند که این چنین ناله و فریاد دارد و من از شنیدن ناله او در رنج هستم</w:t>
      </w:r>
      <w:r>
        <w:rPr>
          <w:rFonts w:eastAsia="IRNazanin" w:cs="IRNazanin"/>
          <w:color w:val="111111"/>
          <w:sz w:val="28"/>
          <w:szCs w:val="28"/>
          <w:rtl w:val="true"/>
          <w:lang w:bidi="fa-IR"/>
        </w:rPr>
        <w:t xml:space="preserve">. </w:t>
      </w:r>
      <w:bookmarkStart w:id="964" w:name="pg16495_191351"/>
    </w:p>
    <w:p>
      <w:pPr>
        <w:pStyle w:val="Heading2"/>
        <w:numPr>
          <w:ilvl w:val="1"/>
          <w:numId w:val="1"/>
        </w:numPr>
        <w:rPr/>
      </w:pPr>
      <w:bookmarkStart w:id="965" w:name="__RefHeading___Toc9013489_1280447820"/>
      <w:bookmarkStart w:id="966" w:name="_Toc353"/>
      <w:bookmarkEnd w:id="964"/>
      <w:bookmarkEnd w:id="965"/>
      <w:r>
        <w:rPr>
          <w:rtl w:val="true"/>
        </w:rPr>
        <w:t>مجتهد نامدار</w:t>
      </w:r>
      <w:bookmarkEnd w:id="966"/>
    </w:p>
    <w:p>
      <w:pPr>
        <w:pStyle w:val="BookText"/>
        <w:rPr/>
      </w:pPr>
      <w:r>
        <w:rPr>
          <w:rFonts w:ascii="IRNazanin" w:hAnsi="IRNazanin" w:eastAsia="IRNazanin"/>
          <w:color w:val="111111"/>
          <w:sz w:val="28"/>
          <w:sz w:val="28"/>
          <w:szCs w:val="28"/>
          <w:rtl w:val="true"/>
          <w:lang w:bidi="fa-IR"/>
        </w:rPr>
        <w:t xml:space="preserve">کیست که باشد مصون از ستم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گرفته قرار زین فلک کج مدار؟</w:t>
      </w:r>
    </w:p>
    <w:p>
      <w:pPr>
        <w:pStyle w:val="BookText"/>
        <w:rPr/>
      </w:pPr>
      <w:r>
        <w:rPr>
          <w:rFonts w:ascii="IRNazanin" w:hAnsi="IRNazanin" w:eastAsia="IRNazanin"/>
          <w:color w:val="111111"/>
          <w:sz w:val="28"/>
          <w:sz w:val="28"/>
          <w:szCs w:val="28"/>
          <w:rtl w:val="true"/>
          <w:lang w:bidi="fa-IR"/>
        </w:rPr>
        <w:t xml:space="preserve">روز و شب اندر کمین تا برباید 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برنا و پیر جمع کند در مزار</w:t>
      </w:r>
    </w:p>
    <w:p>
      <w:pPr>
        <w:pStyle w:val="BookText"/>
        <w:rPr/>
      </w:pPr>
      <w:r>
        <w:rPr>
          <w:rFonts w:ascii="IRNazanin" w:hAnsi="IRNazanin" w:eastAsia="IRNazanin"/>
          <w:color w:val="111111"/>
          <w:sz w:val="28"/>
          <w:sz w:val="28"/>
          <w:szCs w:val="28"/>
          <w:rtl w:val="true"/>
          <w:lang w:bidi="fa-IR"/>
        </w:rPr>
        <w:t xml:space="preserve">رحم ندیده کسی ذرّه ای از دهر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نیافت یک نفر از صدهزار</w:t>
      </w:r>
    </w:p>
    <w:p>
      <w:pPr>
        <w:pStyle w:val="BookText"/>
        <w:rPr/>
      </w:pPr>
      <w:r>
        <w:rPr>
          <w:rFonts w:ascii="IRNazanin" w:hAnsi="IRNazanin" w:eastAsia="IRNazanin"/>
          <w:color w:val="111111"/>
          <w:sz w:val="28"/>
          <w:sz w:val="28"/>
          <w:szCs w:val="28"/>
          <w:rtl w:val="true"/>
          <w:lang w:bidi="fa-IR"/>
        </w:rPr>
        <w:t xml:space="preserve">هر که به علم و عمل برتر ابنای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 می رسد رنج و محن زین قرار</w:t>
      </w:r>
    </w:p>
    <w:p>
      <w:pPr>
        <w:pStyle w:val="BookText"/>
        <w:rPr/>
      </w:pPr>
      <w:r>
        <w:rPr>
          <w:rFonts w:ascii="IRNazanin" w:hAnsi="IRNazanin" w:eastAsia="IRNazanin"/>
          <w:color w:val="111111"/>
          <w:sz w:val="28"/>
          <w:sz w:val="28"/>
          <w:szCs w:val="28"/>
          <w:rtl w:val="true"/>
          <w:lang w:bidi="fa-IR"/>
        </w:rPr>
        <w:t xml:space="preserve">سمیّ مهدیّ عصر، شهرت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عاشق صاحب زمان شیفته آن نگار</w:t>
      </w:r>
    </w:p>
    <w:p>
      <w:pPr>
        <w:pStyle w:val="BookText"/>
        <w:rPr/>
      </w:pPr>
      <w:r>
        <w:rPr>
          <w:rFonts w:ascii="IRNazanin" w:hAnsi="IRNazanin" w:eastAsia="IRNazanin"/>
          <w:color w:val="111111"/>
          <w:sz w:val="28"/>
          <w:sz w:val="28"/>
          <w:szCs w:val="28"/>
          <w:rtl w:val="true"/>
          <w:lang w:bidi="fa-IR"/>
        </w:rPr>
        <w:t xml:space="preserve">رحل اقامت فکند تا به نجف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بسیار دید رنج و غم بی شمار</w:t>
      </w:r>
    </w:p>
    <w:p>
      <w:pPr>
        <w:pStyle w:val="BookText"/>
        <w:rPr/>
      </w:pPr>
      <w:r>
        <w:rPr>
          <w:rFonts w:ascii="IRNazanin" w:hAnsi="IRNazanin" w:eastAsia="IRNazanin"/>
          <w:color w:val="111111"/>
          <w:sz w:val="28"/>
          <w:sz w:val="28"/>
          <w:szCs w:val="28"/>
          <w:rtl w:val="true"/>
          <w:lang w:bidi="fa-IR"/>
        </w:rPr>
        <w:t xml:space="preserve">تا که شد او عالمی خبره به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 و گشت راهی شهر و دیار</w:t>
      </w:r>
    </w:p>
    <w:p>
      <w:pPr>
        <w:pStyle w:val="BookText"/>
        <w:rPr/>
      </w:pPr>
      <w:r>
        <w:rPr>
          <w:rFonts w:ascii="IRNazanin" w:hAnsi="IRNazanin" w:eastAsia="IRNazanin"/>
          <w:color w:val="111111"/>
          <w:sz w:val="28"/>
          <w:sz w:val="28"/>
          <w:szCs w:val="28"/>
          <w:rtl w:val="true"/>
          <w:lang w:bidi="fa-IR"/>
        </w:rPr>
        <w:t xml:space="preserve">گوهر رخشان علم مجتهدی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شهره به این نامدار</w:t>
      </w:r>
    </w:p>
    <w:p>
      <w:pPr>
        <w:pStyle w:val="BookText"/>
        <w:rPr/>
      </w:pPr>
      <w:r>
        <w:rPr>
          <w:rFonts w:ascii="IRNazanin" w:hAnsi="IRNazanin" w:eastAsia="IRNazanin"/>
          <w:color w:val="111111"/>
          <w:sz w:val="28"/>
          <w:sz w:val="28"/>
          <w:szCs w:val="28"/>
          <w:rtl w:val="true"/>
          <w:lang w:bidi="fa-IR"/>
        </w:rPr>
        <w:t xml:space="preserve">یاور مظلوم بود، دشمن ظالم به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تعهد به آن، بود همینش شعار</w:t>
      </w:r>
    </w:p>
    <w:p>
      <w:pPr>
        <w:pStyle w:val="BookText"/>
        <w:rPr/>
      </w:pPr>
      <w:r>
        <w:rPr>
          <w:rFonts w:ascii="IRNazanin" w:hAnsi="IRNazanin" w:eastAsia="IRNazanin"/>
          <w:color w:val="111111"/>
          <w:sz w:val="28"/>
          <w:sz w:val="28"/>
          <w:szCs w:val="28"/>
          <w:rtl w:val="true"/>
          <w:lang w:bidi="fa-IR"/>
        </w:rPr>
        <w:t xml:space="preserve">بوده معاشش به عمر، حاصل كدّ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شبان کار کرد خاصه در کشتزار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 اردیبهشت هفت جمادی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اندیشمند رفت و خزان شد بهار </w:t>
      </w:r>
    </w:p>
    <w:p>
      <w:pPr>
        <w:pStyle w:val="BookText"/>
        <w:rPr/>
      </w:pPr>
      <w:r>
        <w:rPr>
          <w:rFonts w:ascii="IRNazanin" w:hAnsi="IRNazanin" w:eastAsia="IRNazanin"/>
          <w:color w:val="111111"/>
          <w:sz w:val="28"/>
          <w:sz w:val="28"/>
          <w:szCs w:val="28"/>
          <w:rtl w:val="true"/>
          <w:lang w:bidi="fa-IR"/>
        </w:rPr>
        <w:t xml:space="preserve">در پی تاریخ فوت، پیر خرد زد نهیب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بیا جمع عدد كن قطار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که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هاتفی از غیب گفت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رفته امامی امین زود به دارالقرار</w:t>
      </w:r>
      <w:r>
        <w:rPr>
          <w:rFonts w:eastAsia="IRNazanin" w:cs="IRNazanin"/>
          <w:color w:val="111111"/>
          <w:sz w:val="28"/>
          <w:szCs w:val="28"/>
          <w:rtl w:val="true"/>
          <w:lang w:bidi="fa-IR"/>
        </w:rPr>
        <w:t xml:space="preserve">» </w:t>
      </w:r>
      <w:r>
        <w:rPr>
          <w:rStyle w:val="FootnoteAnchor"/>
        </w:rPr>
        <w:footnoteReference w:id="347"/>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967" w:name="pg16495_191353"/>
    </w:p>
    <w:p>
      <w:pPr>
        <w:pStyle w:val="BookText"/>
        <w:rPr/>
      </w:pPr>
      <w:bookmarkEnd w:id="967"/>
      <w:r>
        <w:rPr>
          <w:rFonts w:ascii="IRNazanin" w:hAnsi="IRNazanin" w:eastAsia="IRNazanin"/>
          <w:color w:val="111111"/>
          <w:sz w:val="28"/>
          <w:sz w:val="28"/>
          <w:szCs w:val="28"/>
          <w:rtl w:val="true"/>
          <w:lang w:bidi="fa-IR"/>
        </w:rPr>
        <w:t>فقید فرید</w:t>
      </w:r>
    </w:p>
    <w:p>
      <w:pPr>
        <w:pStyle w:val="Heading2"/>
        <w:numPr>
          <w:ilvl w:val="1"/>
          <w:numId w:val="1"/>
        </w:numPr>
        <w:rPr/>
      </w:pPr>
      <w:bookmarkStart w:id="968" w:name="__RefHeading___Toc9013491_1280447820"/>
      <w:bookmarkStart w:id="969" w:name="_Toc354"/>
      <w:bookmarkEnd w:id="968"/>
      <w:r>
        <w:rPr>
          <w:rtl w:val="true"/>
        </w:rPr>
        <w:t>آیت الله العظمی میر سیّد علی مدارس لب خندقی قدّس سرّه</w:t>
      </w:r>
      <w:bookmarkEnd w:id="969"/>
    </w:p>
    <w:p>
      <w:pPr>
        <w:pStyle w:val="Heading3"/>
        <w:numPr>
          <w:ilvl w:val="2"/>
          <w:numId w:val="1"/>
        </w:numPr>
        <w:rPr/>
      </w:pPr>
      <w:bookmarkStart w:id="970" w:name="__RefHeading___Toc9013493_1280447820"/>
      <w:bookmarkStart w:id="971" w:name="_Toc355"/>
      <w:bookmarkEnd w:id="970"/>
      <w:r>
        <w:rPr>
          <w:rtl w:val="true"/>
        </w:rPr>
        <w:t>اشاره</w:t>
      </w:r>
      <w:bookmarkEnd w:id="97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ميرسيّدعلی مدرس لب خندقی، فرزند میرزا سیّد محمّد صادق،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دارای هوشی سرشار و استعدادی فوق العاده ،بود تحصیل دانش و کسب کمالات معنوی را از زمان کودکی شروع کرد و پس از طی مدارج مقدماتی علوم حوزوی در محضر بزرگان عصر خود همچون میرسیّد علی بزرگ، سیدمرتضی مدرسی معروف به شیخ مرتضی و حاج آخوند طزرجانی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که هنوز نوجوانی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شوق تکمیل اندوخته های علمی و معنوی خویش راهی نجف شد و در کنار بارگاه ملکوتی جدش امام المتقين اميرالمؤمنین علی علیه السلام، رحل اقامت افکند و به زودی در درس علماء برجسته آن زمان مرحوم سیّد محمّد کاظم یزدی مرحوم آخوند خراسانی حاج میرزاحسین خلیلی حاضر شد و در نزد آن بزرگان دانش و معرفت، قدر و منزلت یافت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چندی از چندی، عازم سامرّا شد تا هم از برکات معنوی تربت امام هادی و امام عسکری علیه السلام بهره برد و هم از نظریات علمای آن حوزه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سامرّا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توقف کرد و ضمن حضور در درس علمای آن جا چنان خود را نشان داد که گفته شده است مرحوم آیت الله حاج شيخ عبدالكريم حایری یزدی دربارۀ وی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میرسیّد علی یزدی در نجف مانده بود، نوبت مرجعیت به مرحوم اصفهانی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این اقامت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w:t>
      </w:r>
      <w:bookmarkStart w:id="972" w:name="pg16495_191356"/>
    </w:p>
    <w:p>
      <w:pPr>
        <w:pStyle w:val="BookText"/>
        <w:rPr/>
      </w:pPr>
      <w:bookmarkEnd w:id="972"/>
      <w:r>
        <w:rPr>
          <w:rFonts w:ascii="IRNazanin" w:hAnsi="IRNazanin" w:eastAsia="IRNazanin"/>
          <w:color w:val="111111"/>
          <w:sz w:val="28"/>
          <w:sz w:val="28"/>
          <w:szCs w:val="28"/>
          <w:rtl w:val="true"/>
          <w:lang w:bidi="fa-IR"/>
        </w:rPr>
        <w:t xml:space="preserve">عتبات، به موطنش یزد برگشت و در این شهر به تدریس پرداخت و موفق شد در مدتی کوتاه شاگردانی را دور خود گرد آورد که بعدها هر کدام خود از علمای بزرگ در یزد و سایر بلاد ایران شدند شگفت این که این عالم عامل که در شب تولد حضرت سيّد الشهداء علیه السلام به دنیا آمده ،بود در شب عاشورای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پیکر پاکش پس از تشییعی باشکوه و در شرایطی که در یزد برفی سنگین باریده بود در جوار امام زاده جعفر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973" w:name="__RefHeading___Toc9013495_1280447820"/>
      <w:bookmarkStart w:id="974" w:name="_Toc356"/>
      <w:bookmarkEnd w:id="973"/>
      <w:r>
        <w:rPr/>
        <w:t>1</w:t>
      </w:r>
      <w:r>
        <w:rPr>
          <w:rtl w:val="true"/>
        </w:rPr>
        <w:t xml:space="preserve">- </w:t>
      </w:r>
      <w:r>
        <w:rPr>
          <w:rtl w:val="true"/>
        </w:rPr>
        <w:t>دیدار غیر منتظره</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غیر منتظره </w:t>
      </w:r>
      <w:r>
        <w:rPr>
          <w:rStyle w:val="FootnoteAnchor"/>
          <w:rtl w:val="true"/>
        </w:rPr>
        <w:footnoteReference w:id="34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حاج میرزا سیّد علی یثربی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نجف به ایران بیایم استادم مرحوم آیت الله آقا ضیاء الدین عراقی با جمله اصحاب و شاگردانش تا وادی السلام مرا بدرقه کردند و موقع تودیع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استاد ما آخوند خراسانی یک میرزا سیّد علی یزدی بود که وقتی خواست به ایران برود، مرحوم آخوند خراسانی تا همین جا او را بدرقه کرد و از فراق و رفتن ایشان ناراحت بود و می فرمود در میان شاگردان من، کسی مانند او در فهم و دقت نظر و اطلاع و جامعیت نیست و من هم اکنون همین جمله را درباره تو می گویم و به من سفارش کرد میرزا سیّد علی یزدی را ،ببین ولو به رفتن به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ورود به ایران پیوسته به این فکر بودم و می خواستم ایشان را ملاقات کنم و ببینم کیست که آن قدر آقاضیاء از او تجلیل می کند و گاهی به فکر سفر به یزد می افتادم ولی موانع و کثرت کار نمی گذاشت این دیدار اتفاق افتد تا این که روزی یکی از دوستان و فضلای کاشان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از یزد آمده و یک سید بزرگواری با عده ای از اهل علم و مریدان او در گاراژ منزل کرده اند فوراً از جا برخاستم و به آن گاراژ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عالمی باوقار و سيدى عالی مدار است پس از سلام و تعارفات از هویت آقا سؤال کردم، گفتند</w:t>
      </w:r>
      <w:r>
        <w:rPr>
          <w:rFonts w:eastAsia="IRNazanin" w:cs="IRNazanin"/>
          <w:color w:val="111111"/>
          <w:sz w:val="28"/>
          <w:szCs w:val="28"/>
          <w:rtl w:val="true"/>
          <w:lang w:bidi="fa-IR"/>
        </w:rPr>
        <w:t xml:space="preserve">: </w:t>
      </w:r>
      <w:bookmarkStart w:id="975" w:name="pg16495_191357"/>
    </w:p>
    <w:p>
      <w:pPr>
        <w:pStyle w:val="BookText"/>
        <w:rPr/>
      </w:pPr>
      <w:bookmarkEnd w:id="975"/>
      <w:r>
        <w:rPr>
          <w:rFonts w:ascii="IRNazanin" w:hAnsi="IRNazanin" w:eastAsia="IRNazanin"/>
          <w:color w:val="111111"/>
          <w:sz w:val="28"/>
          <w:sz w:val="28"/>
          <w:szCs w:val="28"/>
          <w:rtl w:val="true"/>
          <w:lang w:bidi="fa-IR"/>
        </w:rPr>
        <w:t>آقامیرزا سیّد علی یزدی است متوجه شدم مقصود خود را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شناخت 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فروعی عنوان کردم و وارد بحث شدم دیدم حقاً همان طور که آقا ضیاء عراقی فرموده بود بلکه فوق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تا آماده شدن ماشین که خراب شده بود به منزل ،آورده از بیانات علمی و تحقیقات و دقت نظر معظم له استفاده بردم</w:t>
      </w:r>
      <w:r>
        <w:rPr>
          <w:rFonts w:eastAsia="IRNazanin" w:cs="IRNazanin"/>
          <w:color w:val="111111"/>
          <w:sz w:val="28"/>
          <w:szCs w:val="28"/>
          <w:rtl w:val="true"/>
          <w:lang w:bidi="fa-IR"/>
        </w:rPr>
        <w:t>.</w:t>
      </w:r>
    </w:p>
    <w:p>
      <w:pPr>
        <w:pStyle w:val="Heading3"/>
        <w:numPr>
          <w:ilvl w:val="2"/>
          <w:numId w:val="1"/>
        </w:numPr>
        <w:rPr/>
      </w:pPr>
      <w:bookmarkStart w:id="976" w:name="__RefHeading___Toc9013497_1280447820"/>
      <w:bookmarkStart w:id="977" w:name="_Toc357"/>
      <w:bookmarkEnd w:id="976"/>
      <w:r>
        <w:rPr/>
        <w:t>2</w:t>
      </w:r>
      <w:r>
        <w:rPr>
          <w:rtl w:val="true"/>
        </w:rPr>
        <w:t xml:space="preserve">- </w:t>
      </w:r>
      <w:r>
        <w:rPr>
          <w:rtl w:val="true"/>
        </w:rPr>
        <w:t>مال و مالداری</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مالداری </w:t>
      </w:r>
      <w:r>
        <w:rPr>
          <w:rStyle w:val="FootnoteAnchor"/>
          <w:rtl w:val="true"/>
        </w:rPr>
        <w:footnoteReference w:id="34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آقای لب خندقی در همه عمر بابرکتشان با اقشار مختلف مردم و گاه با یهودیان و زرتشتیان مجالست داشتند و رفتار و برخوردشان به گونه ای بود که مردم از مراوده با ایشان راضی و خشنود بودند نقل شده روزی هنگامی که نوکرشان رفت تا الاغ را از طویله بیاورد آقا در کوچه ایستاده بودند، اما نوکر با لگد پرانی الاغ مواجه شد و هر چه کرد نتوانست این حیوان را از طویله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در کوچه منتظر ایستاده بودند که ناگهان یکی از پهلوان های یزد که سابقه ای با ایشان داشت از راه رسید و از علت انتظارشان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ما امروز به علت این که چند روزی است علوفه درست و حسابی خورده و کاری نکرده لگد پرانی می کند پهلوان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مالداری نمی دانید آقا فرمودند تو که میدانی او را از طویله بیرون بیار پهلوان پا را به درون طویله گذاشت و با دست چپ دو گوش الاغ را گرفت و با دست راست ضربه ای به صورت او زد سپس حیوان را از طویله بیرون آورد و تا چند کوچه سواری گرفت و در حالی که از نفس افتاده بود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آقا کرد و گفت عرض کردم مالداری بلد نیستید آقا فرمودند درست است ولی پهلوان امروز الاغ ما گرفتار خرتر از خودش شد</w:t>
      </w:r>
      <w:r>
        <w:rPr>
          <w:rFonts w:eastAsia="IRNazanin" w:cs="IRNazanin"/>
          <w:color w:val="111111"/>
          <w:sz w:val="28"/>
          <w:szCs w:val="28"/>
          <w:rtl w:val="true"/>
          <w:lang w:bidi="fa-IR"/>
        </w:rPr>
        <w:t xml:space="preserve">!! </w:t>
      </w:r>
      <w:bookmarkStart w:id="978" w:name="pg16495_191358"/>
    </w:p>
    <w:p>
      <w:pPr>
        <w:pStyle w:val="Heading3"/>
        <w:numPr>
          <w:ilvl w:val="2"/>
          <w:numId w:val="1"/>
        </w:numPr>
        <w:rPr/>
      </w:pPr>
      <w:bookmarkStart w:id="979" w:name="__RefHeading___Toc9013499_1280447820"/>
      <w:bookmarkStart w:id="980" w:name="_Toc358"/>
      <w:bookmarkEnd w:id="978"/>
      <w:bookmarkEnd w:id="979"/>
      <w:r>
        <w:rPr/>
        <w:t>3</w:t>
      </w:r>
      <w:r>
        <w:rPr>
          <w:rtl w:val="true"/>
        </w:rPr>
        <w:t xml:space="preserve">- </w:t>
      </w:r>
      <w:r>
        <w:rPr>
          <w:rtl w:val="true"/>
        </w:rPr>
        <w:t>مجمع مجتهدان</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مجتهدان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در زمان زعامت مرحوم آیت الله حاج میرزا سیّد علی لب خندقی در یزد، به علت سیادت و مقام علمی ایشان و هم بر حسب این که عالم اول شهر بودند، علماء و بزرگان شهر؛ حتی آنان که دارای رتبه عالی علمی بودند و یا از نجف برگشته و مجتهد مسلّم بودند، در درس ایشان حاضر می شدند و حلقه درس و منزل ایشان محل تجمّع نخبگان علمی و اهل منبر بود؛ به طوری که بعد از فوت معظم له حوزه یزد هرگز آن تجمع را به خود ندید از مرحوم حجّت الاسلام آقای حاج میرزا احمد هروی نقل شده است روزی به منزل ایشان وارد شدم دیدم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سرشناس یزد در خدمت معظم له هستند وقتی همه را به دقت زیر نظر گرفتم دیدم همۀ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مجتهد مسلّم هستند</w:t>
      </w:r>
      <w:r>
        <w:rPr>
          <w:rFonts w:eastAsia="IRNazanin" w:cs="IRNazanin"/>
          <w:color w:val="111111"/>
          <w:sz w:val="28"/>
          <w:szCs w:val="28"/>
          <w:rtl w:val="true"/>
          <w:lang w:bidi="fa-IR"/>
        </w:rPr>
        <w:t>!</w:t>
      </w:r>
    </w:p>
    <w:p>
      <w:pPr>
        <w:pStyle w:val="Heading3"/>
        <w:numPr>
          <w:ilvl w:val="2"/>
          <w:numId w:val="1"/>
        </w:numPr>
        <w:rPr/>
      </w:pPr>
      <w:bookmarkStart w:id="981" w:name="__RefHeading___Toc9013501_1280447820"/>
      <w:bookmarkStart w:id="982" w:name="_Toc359"/>
      <w:bookmarkEnd w:id="981"/>
      <w:r>
        <w:rPr/>
        <w:t>4</w:t>
      </w:r>
      <w:r>
        <w:rPr>
          <w:rtl w:val="true"/>
        </w:rPr>
        <w:t xml:space="preserve">- </w:t>
      </w:r>
      <w:r>
        <w:rPr>
          <w:rtl w:val="true"/>
        </w:rPr>
        <w:t>پرهیز از بیکاری</w:t>
      </w:r>
      <w:bookmarkEnd w:id="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بیکاری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نقل شده است مرحوم آیت الله حاج میرزا سيد على لب خندقی به طلاب و کسانی که به محضر ایشان می رفتند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زندگی بیکار ننشینید؛ زیرا بیکاری بلای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موقعیتی پیش آمد که هیچ کار بخصوصی ندارید، مقداری آجر یا پاره آجر فراهم کنید و آن را در کنار حیاط خانه جمع کنید، شاید روزی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پیدا شد که هیچ و گرنه آن ها را به طرف دیگر حیاط خانه منتقل کنید و این کار را مادام که بیکار هستید ادامه دهید تا کاری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خلاصه این که سعی کنید ساعات و لحظات عمر خود را به بطالت نگذرانید</w:t>
      </w:r>
      <w:r>
        <w:rPr>
          <w:rFonts w:eastAsia="IRNazanin" w:cs="IRNazanin"/>
          <w:color w:val="111111"/>
          <w:sz w:val="28"/>
          <w:szCs w:val="28"/>
          <w:rtl w:val="true"/>
          <w:lang w:bidi="fa-IR"/>
        </w:rPr>
        <w:t>!</w:t>
      </w:r>
    </w:p>
    <w:p>
      <w:pPr>
        <w:pStyle w:val="Heading3"/>
        <w:numPr>
          <w:ilvl w:val="2"/>
          <w:numId w:val="1"/>
        </w:numPr>
        <w:rPr/>
      </w:pPr>
      <w:bookmarkStart w:id="983" w:name="__RefHeading___Toc9013503_1280447820"/>
      <w:bookmarkStart w:id="984" w:name="_Toc360"/>
      <w:bookmarkEnd w:id="983"/>
      <w:r>
        <w:rPr/>
        <w:t>5</w:t>
      </w:r>
      <w:r>
        <w:rPr>
          <w:rtl w:val="true"/>
        </w:rPr>
        <w:t xml:space="preserve">- </w:t>
      </w:r>
      <w:r>
        <w:rPr>
          <w:rtl w:val="true"/>
        </w:rPr>
        <w:t>رؤیای راستین</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راستین </w:t>
      </w:r>
      <w:r>
        <w:rPr>
          <w:rStyle w:val="FootnoteAnchor"/>
          <w:rtl w:val="true"/>
        </w:rPr>
        <w:footnoteReference w:id="35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والمسلمین آقای حاج سیّد محمّد دعائی که از ارادتمندان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آیت الله حاج میرزا سیّد علی لب خندقی بودند جریان خوابی را که دیده بودند طی نامه ای به محضر معظم له عرض نموده تقاضای تعبیر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نامه بعد از مقدمه ای مبسوط چنین است چند شب متوالی به این دعا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اِنّی أسْئَلُکَ یا مَنْ لَهُ لُطْفٌ خَفِّیٌ وَاَیادِیهِ باسِطَهٌ لاتَنْقَضی اَسْئَلُکَ بِلُطْفِکَ الْخَفّیِ الِّذی ما لَطَفْتَ بِهِ لِعَبْدٍ اِلاَّ لَقیَ کَفی اَنْ تُریَنی مَوْلایَ اَمیرَالْمُؤمنینَ علیه السلام فی مَنامی</w:t>
      </w:r>
      <w:r>
        <w:rPr>
          <w:rFonts w:ascii="IRNazanin" w:hAnsi="IRNazanin" w:eastAsia="IRNazanin"/>
          <w:color w:val="111111"/>
          <w:sz w:val="28"/>
          <w:sz w:val="28"/>
          <w:szCs w:val="28"/>
          <w:rtl w:val="true"/>
          <w:lang w:bidi="fa-IR"/>
        </w:rPr>
        <w:t xml:space="preserve"> مداومت نموده، به امید آن که امیر مؤمنان علیه السلام را در خواب دیده استدعای شفا بنمایم تا شب گذشته بحمدالله به مقصود رسیده در عالم خواب بلوای عظیمی شده، مردم رو به مسجد آخوند ملّا اسماعیل می دویدند که امیرمؤمنان برای تعیین سلطان با آقای حاجی میرزا سیّد علی نشسته اند أحقر شلان شلان خود را به مسجد رسانیدم دیدم کسی در مسجد نیست ولی در محراب گویا خانۀ آفتاب است آمدم تا وسط فضای گنبد دیدم مولای متّقیان علیه السلام در محراب رو به قبله نشسته اند و حضرت عالی طرف راست روبه روی آن حضرت نشسته اید، کتاب کوچکی در دست داشتید و كَأنَّ با آن حضرت صحبت می کردید شاید دربارهٔ مطالب کتاب أحقر هم سلام کردم حضرت عالی جوابم دادید، پس امیرمؤمنان نگاه به طرف من نموده، فرمودند سیّد محمّد با این پای دردناک برای چه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عرضه داشتید آمده شفا بگیرد حضرت تبسمی فرمودند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چهار بلکه هر چهارده خصوص بنت رسول الله شما تعلیمش کن در این بین، دسته دسته مردم از هر طرف وارد شدند یا علی یا علی گویان حضرت به سرکار فرمودند شما برو اطمینان به این 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هنوز برنخاسته بودید که نفر از اشباه علما از میان مردم جدا شده به سرعت رو به حضرت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نگاهی کرده فرمودند آه قاتلین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دست حضرت عالی را گرفتند و فرمودند شب جمعه بیایید در مقام جمکران تا مطلب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عرضه داشتید او هم بیاید؟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آن دو نفر عالم نما اعراض کرده با تغیّر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مرا اذیّت می کنید و از طرف رواق مسجد شتابان می رفتند که من از خواب بیدار شدم</w:t>
      </w:r>
      <w:r>
        <w:rPr>
          <w:rFonts w:eastAsia="IRNazanin" w:cs="IRNazanin"/>
          <w:color w:val="111111"/>
          <w:sz w:val="28"/>
          <w:szCs w:val="28"/>
          <w:rtl w:val="true"/>
          <w:lang w:bidi="fa-IR"/>
        </w:rPr>
        <w:t xml:space="preserve">. </w:t>
      </w:r>
      <w:bookmarkStart w:id="985" w:name="pg16495_191360"/>
    </w:p>
    <w:p>
      <w:pPr>
        <w:pStyle w:val="BookText"/>
        <w:rPr/>
      </w:pPr>
      <w:bookmarkEnd w:id="985"/>
      <w:r>
        <w:rPr>
          <w:rFonts w:ascii="IRNazanin" w:hAnsi="IRNazanin" w:eastAsia="IRNazanin"/>
          <w:color w:val="111111"/>
          <w:sz w:val="28"/>
          <w:sz w:val="28"/>
          <w:szCs w:val="28"/>
          <w:rtl w:val="true"/>
          <w:lang w:bidi="fa-IR"/>
        </w:rPr>
        <w:t>مرحوم آیت الله حاج میرزا سیّد علی لب خندقی در ذیل نامه مرقوم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تَقْصُصْ رُؤْيَاكَ عَلَى إِخْوَتِكَ فَيَكِيدُوا لَكَ كَيْدًا إِنَّ الشَّيْطَانَ لِلْإِنْسَانِ عَدُوٌّ مُبِينٌ</w:t>
      </w:r>
      <w:r>
        <w:rPr>
          <w:rFonts w:ascii="IRNazanin" w:hAnsi="IRNazanin" w:eastAsia="IRNazanin"/>
          <w:color w:val="111111"/>
          <w:sz w:val="28"/>
          <w:sz w:val="28"/>
          <w:szCs w:val="28"/>
          <w:rtl w:val="true"/>
          <w:lang w:bidi="fa-IR"/>
        </w:rPr>
        <w:t xml:space="preserve"> اميد است به واسطه توسّل به دامان حضرت خاتم الانبیاء صلی الله علیه و اله و چهار نفر از اهل بیت اطهار که آل عبا می باشند، خصوص حضرت صدیقه علیها السلام و سایر چهارده معصوم علیهم السلام، رفع مرض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دارد علىّ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 گونه که حضرت آقای لبخندقی مرقوم فرموده بودند، دردپای آقای دعائی بهبود یافت و سال ها بعد از آن با سلامت و عافیت در خدمت اهل بيت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986" w:name="__RefHeading___Toc9013505_1280447820"/>
      <w:bookmarkStart w:id="987" w:name="_Toc361"/>
      <w:bookmarkEnd w:id="986"/>
      <w:r>
        <w:rPr/>
        <w:t>6</w:t>
      </w:r>
      <w:r>
        <w:rPr>
          <w:rtl w:val="true"/>
        </w:rPr>
        <w:t xml:space="preserve">- </w:t>
      </w:r>
      <w:r>
        <w:rPr>
          <w:rtl w:val="true"/>
        </w:rPr>
        <w:t>پیشقدم در اجرای دستور</w:t>
      </w:r>
      <w:bookmarkEnd w:id="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پیشقدم در اجرای دستور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حجّت الاسلام آقای حاج سیّد علی محمد وزیری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مرحوم آقای حاج شیخ غلامرضا کوچه بیوکی بیمار و در منزل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اتفاق آیت الله حاج میرزا سیّد علی مدرس لبخندقی و مرحوم آقای کازرونی به عیادت ایشان رفتیم وقتی از بیت ایشان بیرون آمدیم در بین راه آقای لبخندقی فرمودند این حاج شیخ غلامرضا حجّت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اکنون امام عصر ظهور بفرمایند و برای کارزار با کفار آماده شوند من به آن حضرت عرض می کنم که گوسفندان شما را می چرانم تا از پیکار مراجعت فرمایید، اما شیخ غلامرضا فوری شمشیر می گیرد و در صف جلو پیشقدم در جنگ با کفار می گردد</w:t>
      </w:r>
      <w:r>
        <w:rPr>
          <w:rFonts w:eastAsia="IRNazanin" w:cs="IRNazanin"/>
          <w:color w:val="111111"/>
          <w:sz w:val="28"/>
          <w:szCs w:val="28"/>
          <w:rtl w:val="true"/>
          <w:lang w:bidi="fa-IR"/>
        </w:rPr>
        <w:t>.</w:t>
      </w:r>
    </w:p>
    <w:p>
      <w:pPr>
        <w:pStyle w:val="Heading3"/>
        <w:numPr>
          <w:ilvl w:val="2"/>
          <w:numId w:val="1"/>
        </w:numPr>
        <w:rPr/>
      </w:pPr>
      <w:bookmarkStart w:id="988" w:name="__RefHeading___Toc9013507_1280447820"/>
      <w:bookmarkStart w:id="989" w:name="_Toc362"/>
      <w:bookmarkEnd w:id="988"/>
      <w:r>
        <w:rPr/>
        <w:t>7</w:t>
      </w:r>
      <w:r>
        <w:rPr>
          <w:rtl w:val="true"/>
        </w:rPr>
        <w:t xml:space="preserve">- </w:t>
      </w:r>
      <w:r>
        <w:rPr>
          <w:rtl w:val="true"/>
        </w:rPr>
        <w:t>کاری چون صلح امام حسن علیه السلام</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چون صلح امام حسن علیه السلام </w:t>
      </w:r>
      <w:r>
        <w:rPr>
          <w:rStyle w:val="FootnoteAnchor"/>
          <w:rtl w:val="true"/>
        </w:rPr>
        <w:footnoteReference w:id="35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خاطرات حجّت الاسلام حاج شیخ حسین فقیه خراسانی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bookmarkStart w:id="990" w:name="pg16495_191361"/>
    </w:p>
    <w:p>
      <w:pPr>
        <w:pStyle w:val="BookText"/>
        <w:rPr/>
      </w:pPr>
      <w:bookmarkEnd w:id="990"/>
      <w:r>
        <w:rPr>
          <w:rFonts w:ascii="IRNazanin" w:hAnsi="IRNazanin" w:eastAsia="IRNazanin"/>
          <w:color w:val="111111"/>
          <w:sz w:val="28"/>
          <w:sz w:val="28"/>
          <w:szCs w:val="28"/>
          <w:rtl w:val="true"/>
          <w:lang w:bidi="fa-IR"/>
        </w:rPr>
        <w:t>رضاشاه که مساجد را بستند و اهل علم را متحدالشکل نموده، عبا و عمامه را به این بهانه ممنوع کردند، تمام علمای شهر یزد مساجد را ترک کرده، خانه نشین شدند اما پدرم مرحوم حاج شیخ غلامرضا بعد از این دستور دولتی، کلاه پهلوی تهیه کرد و در سکوی مسجد ریک نشست و پیام داد که خادم مسجد بیاید و در را باز کند بعداً هم به تمام آقایان ائمه جماعت شهر یزد پیغام فرستاد باید بروید مساجدتان را تحویل بگیرید و اقامه جماعت نمایید وقتی این خبر به گوش آیت الله حاج میرزا سيّد على مدرّس لب خندقی که در آن زمان اعلم علمای دارالعباده یزد بودند، رسید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حاج شیخ غلامرضا و اقدام او در بازگشایی مساجد شهر، مثل صلح امام حسن علیه السلام با معاویه بود؛ زير مساجد دوباره در یزد دایر گردید</w:t>
      </w:r>
      <w:r>
        <w:rPr>
          <w:rFonts w:eastAsia="IRNazanin" w:cs="IRNazanin"/>
          <w:color w:val="111111"/>
          <w:sz w:val="28"/>
          <w:szCs w:val="28"/>
          <w:rtl w:val="true"/>
          <w:lang w:bidi="fa-IR"/>
        </w:rPr>
        <w:t>.</w:t>
      </w:r>
    </w:p>
    <w:p>
      <w:pPr>
        <w:pStyle w:val="Heading3"/>
        <w:numPr>
          <w:ilvl w:val="2"/>
          <w:numId w:val="1"/>
        </w:numPr>
        <w:rPr/>
      </w:pPr>
      <w:bookmarkStart w:id="991" w:name="__RefHeading___Toc9013509_1280447820"/>
      <w:bookmarkStart w:id="992" w:name="_Toc363"/>
      <w:bookmarkEnd w:id="991"/>
      <w:r>
        <w:rPr/>
        <w:t>8</w:t>
      </w:r>
      <w:r>
        <w:rPr>
          <w:rtl w:val="true"/>
        </w:rPr>
        <w:t xml:space="preserve">- </w:t>
      </w:r>
      <w:r>
        <w:rPr>
          <w:rtl w:val="true"/>
        </w:rPr>
        <w:t>معرفی مجتهد جانشین</w:t>
      </w:r>
      <w:bookmarkEnd w:id="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مجتهد جانشین </w:t>
      </w:r>
      <w:r>
        <w:rPr>
          <w:rStyle w:val="FootnoteAnchor"/>
          <w:rtl w:val="true"/>
        </w:rPr>
        <w:footnoteReference w:id="35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آقا سیّد یحیی مجتهدیزدی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مرجعیت آیت الله آقا سیّد محمّد کاظم یزدی اعلم علمای شهر بودند و عمده امور شرعی مردم به ایشان ارجاع می شد در اواخر عمر به علت کهولت افرادی را که برای پرداخت وجوهات و امور دیگر به ایشان مراجعه می کردند، نزد مرحوم آیت الله حاج میرزا سيّد على مدرس لب خندقی می فرستادند که چندی بود از نجف بازگشته بودند و چون هنوز شخصیت معظم له آن چنان که باید همه جاگیر نشده بود، بعضی مراجعین اظهار می داشتند ما علاقه داریم مسائل ما نزد شما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بارها به این گونه افراد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عادل می دانید من ایشان را معرفی می کنم و از هر جهت اطمینان و اعتماد دارم و به این ترتیب برای این که مردم پی به مقام علمی و معنوی آقای لب خندقی ببرند، پیوسته ایشان را در بین مردم مطرح نمودند؛ به گونه ای که بعد از فوت مرحوم آقا سیّد یحیی، آقای لب خندقی زعامت و رهبری یزد را به عهده گرفتند</w:t>
      </w:r>
      <w:r>
        <w:rPr>
          <w:rFonts w:eastAsia="IRNazanin" w:cs="IRNazanin"/>
          <w:color w:val="111111"/>
          <w:sz w:val="28"/>
          <w:szCs w:val="28"/>
          <w:rtl w:val="true"/>
          <w:lang w:bidi="fa-IR"/>
        </w:rPr>
        <w:t xml:space="preserve">! </w:t>
      </w:r>
      <w:bookmarkStart w:id="993" w:name="pg16495_191362"/>
    </w:p>
    <w:p>
      <w:pPr>
        <w:pStyle w:val="Heading3"/>
        <w:numPr>
          <w:ilvl w:val="2"/>
          <w:numId w:val="1"/>
        </w:numPr>
        <w:rPr/>
      </w:pPr>
      <w:bookmarkStart w:id="994" w:name="__RefHeading___Toc9013511_1280447820"/>
      <w:bookmarkStart w:id="995" w:name="_Toc364"/>
      <w:bookmarkEnd w:id="993"/>
      <w:bookmarkEnd w:id="994"/>
      <w:r>
        <w:rPr/>
        <w:t>9</w:t>
      </w:r>
      <w:r>
        <w:rPr>
          <w:rtl w:val="true"/>
        </w:rPr>
        <w:t xml:space="preserve">- </w:t>
      </w:r>
      <w:r>
        <w:rPr>
          <w:rtl w:val="true"/>
        </w:rPr>
        <w:t>مباحثه علمی</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مباحثه علمی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مرحوم حاج محمد حسین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نیکوکار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بعد از درگذشت آیت الله میرزا سيّد على لب خندقى من مسافرتی به شیراز داشتم؛ در اوقاتی که مرحوم آقا سیدنورالدین شیرازی پیوسته در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جهت دیدار ایشان به بیت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ایشان وقتی فهمیدند من یزدی هستم سؤال کردند شما حاج میرزا سیّد علی لب خندقی را می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دادم که آری، ایشان را می شناختم و خدمتشان ارادت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از فرزندان و اولاد و احفاد وی پرسیدند که من در حدی که مطلع بودم، گفتم بعد من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از آقای لبخندقی خاطره ای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ایشان در راه سفر حج تمتع از راه عراق به نجف آمد اما قبل از این استادم مرحوم آقاضیاء عراقی فرموده بود اگر موقعیتی پیش آمد با میرزا سيد على لب خندقی مجلسی داشته باش و با او صحبتی و بحثى شروع كن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خبردار شدم ایشان به نجف آمده، آقاضیاء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تنهایی حرکت کردم و محل اقامت ایشان را در نجف پیدا کردم و به محضرش مشرف شدم در همان مجلس، بحثی شروع شد و من مرتب سؤالات خود را مطرح کردم و ایشان به دقت به سؤالات و اشکالات من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فرزند ایشان به نام حاج میرزا آقا گاهی در میان صحبت من می خواست پاسخ دهد که آقا از ورود او به مباحث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آقا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خودتان را معرفی کنید؟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نورالدین شیرازی هستم و از شاگردان آقاضیاء عراقی آقا چند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احاطهٔ علمی این عالم یزدی را دیدم خدمت استاد رفتم و گفتم آقا شما باید خودتان در جلسه ای با ایشان بنشینید و ما شاهد و ناظر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قبول کرد و روزی به اتفاق به منزل آقا میر سیّد علی رفتیم آقای عراقی در آن مجلس پیشنهاد کرد اگر موافق باشید بحثی شروع شود، اما آقامیرسیّد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bookmarkStart w:id="996" w:name="pg16495_191363"/>
    </w:p>
    <w:p>
      <w:pPr>
        <w:pStyle w:val="BookText"/>
        <w:rPr/>
      </w:pPr>
      <w:bookmarkEnd w:id="996"/>
      <w:r>
        <w:rPr>
          <w:rFonts w:ascii="IRNazanin" w:hAnsi="IRNazanin" w:eastAsia="IRNazanin"/>
          <w:color w:val="111111"/>
          <w:sz w:val="28"/>
          <w:sz w:val="28"/>
          <w:szCs w:val="28"/>
          <w:rtl w:val="true"/>
          <w:lang w:bidi="fa-IR"/>
        </w:rPr>
        <w:t xml:space="preserve">سفر حج هستم و اگر موافقت کنید در مراجعت صحبت کنیم، اما آقاضیاء نپذیرفت و اصرار کرد تا در همین موقعیت بحث شروع شود سپس موضوعی را پیش کشید و سؤالات خود را مطرح کرد در طول صحبت آقای عراقی آقای لب خندقی ساکت بود و گاهی هم فرزندشان حاج میرزا آقا قصد ورود به بحث را داشت که پدرش مانع می شد گفتگوی آقای عراقی و سؤالات علمی ایشان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طول کشید در شب شانزدهم، آقا میرسیّد علی به تمام اشکالات آقای عراقی با منطقی قوی پاسخ داد به طوری که موجب حیرت آقاضیاء شد و به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از کجا تا این حد احاطه علمی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صحبت حاج میرزا سیّد علی در پاسخ به اشکالات آقای عراقی ادامه یافت و آقا به بعضی مبانی وی اشکال نمود آقای عراقی که خود از استوانه های علمی حوزه بزرگ نجف و عالمی محقق و مجتهدی بزرگ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 سیّد علی تو را به جدت به این مبانی من اشکال مکن که برای آن ها خیلی زحمت کشیده ام</w:t>
      </w:r>
      <w:r>
        <w:rPr>
          <w:rFonts w:eastAsia="IRNazanin" w:cs="IRNazanin"/>
          <w:color w:val="111111"/>
          <w:sz w:val="28"/>
          <w:szCs w:val="28"/>
          <w:rtl w:val="true"/>
          <w:lang w:bidi="fa-IR"/>
        </w:rPr>
        <w:t>.</w:t>
      </w:r>
    </w:p>
    <w:p>
      <w:pPr>
        <w:pStyle w:val="Heading3"/>
        <w:numPr>
          <w:ilvl w:val="2"/>
          <w:numId w:val="1"/>
        </w:numPr>
        <w:rPr/>
      </w:pPr>
      <w:bookmarkStart w:id="997" w:name="__RefHeading___Toc9013513_1280447820"/>
      <w:bookmarkStart w:id="998" w:name="_Toc365"/>
      <w:bookmarkEnd w:id="997"/>
      <w:r>
        <w:rPr/>
        <w:t>10</w:t>
      </w:r>
      <w:r>
        <w:rPr>
          <w:rtl w:val="true"/>
        </w:rPr>
        <w:t xml:space="preserve">- </w:t>
      </w:r>
      <w:r>
        <w:rPr>
          <w:rtl w:val="true"/>
        </w:rPr>
        <w:t>آیت الله حقیقی</w:t>
      </w:r>
      <w:bookmarkEnd w:id="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حقیقی </w:t>
      </w:r>
      <w:r>
        <w:rPr>
          <w:rStyle w:val="FootnoteAnchor"/>
          <w:rtl w:val="true"/>
        </w:rPr>
        <w:footnoteReference w:id="35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هنوز مرحوم حاج میرزا سیّد علی لب خندقی در بین علمای زمان سیّدعلی خود در شهر یزد صاحب شهرت نبودند و شخصیت هایی مانند آقا سیّد یحیی مجتهد و آقا میر سیّد علی حایری در حیات ،بودند نامه ای به یزد می رسد که روی پاکت آن نوشته شده بود آیت الله آقا میرسیّد علی یزدی این پاکت به دست آقای لبخندقی می رسد و ایشان آن را باز می کند و وقتی به نامه می رسد متوجه می شود مخاطب نامه، آقا میرسیّد علی حایری است پس پاکت را می بندد و به منزل آقای حایری می فرستد آقای حایری که به علت کسالت ممتد کمی تندخو و عصبی شده بودند پیام می دهد که شما چرا نامه مربوط به من را باز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لب خندقی به فرستاده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اسامی ما دو نفر مشابه است و </w:t>
      </w:r>
      <w:bookmarkStart w:id="999" w:name="pg16495_191364"/>
    </w:p>
    <w:p>
      <w:pPr>
        <w:pStyle w:val="BookText"/>
        <w:rPr/>
      </w:pPr>
      <w:bookmarkEnd w:id="999"/>
      <w:r>
        <w:rPr>
          <w:rFonts w:ascii="IRNazanin" w:hAnsi="IRNazanin" w:eastAsia="IRNazanin"/>
          <w:color w:val="111111"/>
          <w:sz w:val="28"/>
          <w:sz w:val="28"/>
          <w:szCs w:val="28"/>
          <w:rtl w:val="true"/>
          <w:lang w:bidi="fa-IR"/>
        </w:rPr>
        <w:t>عنوان خاصی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گمان این که نامه مال من است باز کردم و وقتی هم فهمیدم متعلق به شماست آن را بستم و فرستادم در این میان بعضی طلاب و اطرافیان که خیلی بدشان نمی آمد بین این دو عالم که هر دو از لحاظ علمی و معنوی سرآمد زمان خود بودند بحث و گفتگویی علمی پیش آید چند مرتبه به نقل خبر بین طرفین پرداختند از جمله این که آقای حایری پیام داد اسامی مشابه بود 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لب خندقی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اطرافیان طرفین را تشویق کردند به این که در جلسه ای با هم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در ماه رمضان، بعد از اقامه نماز ظهر این دو بزرگوار که هر دو یک وزنه علمی مسلّم بودند با این تفاوت که آقای حایری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آقای لبخندقی بزرگ تر بود برای بحث و گفتگو به صحرای آبشور رفتند و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هم بحث کردند و در نهایت قدرت و احاطهٔ علمی آقای لب خندقی غلبه نمود و هر دو جهت اقامه نماز مغرب و عشا به شهر برگشتند بعدها وقتی از آقای حایری سؤال شد ایشان را چگونه دیدید؟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آیت الله است</w:t>
      </w:r>
      <w:r>
        <w:rPr>
          <w:rFonts w:eastAsia="IRNazanin" w:cs="IRNazanin"/>
          <w:color w:val="111111"/>
          <w:sz w:val="28"/>
          <w:szCs w:val="28"/>
          <w:rtl w:val="true"/>
          <w:lang w:bidi="fa-IR"/>
        </w:rPr>
        <w:t>!</w:t>
      </w:r>
    </w:p>
    <w:p>
      <w:pPr>
        <w:pStyle w:val="Heading3"/>
        <w:numPr>
          <w:ilvl w:val="2"/>
          <w:numId w:val="1"/>
        </w:numPr>
        <w:rPr/>
      </w:pPr>
      <w:bookmarkStart w:id="1000" w:name="__RefHeading___Toc9013515_1280447820"/>
      <w:bookmarkStart w:id="1001" w:name="_Toc366"/>
      <w:bookmarkEnd w:id="1000"/>
      <w:r>
        <w:rPr/>
        <w:t>11</w:t>
      </w:r>
      <w:r>
        <w:rPr>
          <w:rtl w:val="true"/>
        </w:rPr>
        <w:t xml:space="preserve">- </w:t>
      </w:r>
      <w:r>
        <w:rPr>
          <w:rtl w:val="true"/>
        </w:rPr>
        <w:t>تصدیق و تأیید اجتهاد</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و تأیید اجتهاد </w:t>
      </w:r>
      <w:r>
        <w:rPr>
          <w:rStyle w:val="FootnoteAnchor"/>
          <w:rtl w:val="true"/>
        </w:rPr>
        <w:footnoteReference w:id="35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مرجعیت آیت الله حاج شیخ عبدالکریم حایری یزدی، بعضی از اهالی یزد نزد ایشان در قم رفته بودند و پرسیده بودند ما در این زمان امور دینی و مسائل خود را از چه کسی بپرسیم؟ حاج شیخ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حاج میرزا سيّد على لب خندقی در یزد نیستند؟ گفته شد بلی،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برای مقام علمی و معنوی ایشان، همین بس که من در اوایل کار به ایشان پیغام دادم به قم بیایند تا از وجودشان در امر مرجعیت و تدریس در حوزه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خانه ای را اجاره کردم و یک ماه هم اجاره آن را به امید اقامتشان در قم پرداختم لیکن آقا پیغام دادند در این صورت مرجعیت از شانه شما خالی می شود و من حاضر نیستم چنین شود سپس مرحوم آقای حاج شیخ تصدیق </w:t>
      </w:r>
      <w:bookmarkStart w:id="1002" w:name="pg16495_191365"/>
    </w:p>
    <w:p>
      <w:pPr>
        <w:pStyle w:val="BookText"/>
        <w:rPr/>
      </w:pPr>
      <w:bookmarkEnd w:id="1002"/>
      <w:r>
        <w:rPr>
          <w:rFonts w:ascii="IRNazanin" w:hAnsi="IRNazanin" w:eastAsia="IRNazanin"/>
          <w:color w:val="111111"/>
          <w:sz w:val="28"/>
          <w:sz w:val="28"/>
          <w:szCs w:val="28"/>
          <w:rtl w:val="true"/>
          <w:lang w:bidi="fa-IR"/>
        </w:rPr>
        <w:t>اجتهاد ایشان را که قبلاً از طرف دیگران صادر شده بود مرقوم نموده جهت ایشان به یزد فرستادند نه اجازه اجتهاد؛ زیرا این امر را دیگران قبل از این صادر کرده بودند</w:t>
      </w:r>
      <w:r>
        <w:rPr>
          <w:rFonts w:eastAsia="IRNazanin" w:cs="IRNazanin"/>
          <w:color w:val="111111"/>
          <w:sz w:val="28"/>
          <w:szCs w:val="28"/>
          <w:rtl w:val="true"/>
          <w:lang w:bidi="fa-IR"/>
        </w:rPr>
        <w:t>.</w:t>
      </w:r>
    </w:p>
    <w:p>
      <w:pPr>
        <w:pStyle w:val="Heading3"/>
        <w:numPr>
          <w:ilvl w:val="2"/>
          <w:numId w:val="1"/>
        </w:numPr>
        <w:rPr/>
      </w:pPr>
      <w:bookmarkStart w:id="1003" w:name="__RefHeading___Toc9013517_1280447820"/>
      <w:bookmarkStart w:id="1004" w:name="_Toc367"/>
      <w:bookmarkEnd w:id="1003"/>
      <w:r>
        <w:rPr/>
        <w:t>12</w:t>
      </w:r>
      <w:r>
        <w:rPr>
          <w:rtl w:val="true"/>
        </w:rPr>
        <w:t xml:space="preserve">- </w:t>
      </w:r>
      <w:r>
        <w:rPr>
          <w:rtl w:val="true"/>
        </w:rPr>
        <w:t>استفتاء بی مورد</w:t>
      </w:r>
      <w:bookmarkEnd w:id="1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بی مورد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مرحوم حجّت الاسلام آقای حاج میرزاحسن محمود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مدرسین دلسوز و پرتلاش حوزه علمیه یزد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جهت ایاب و ذهاب بین شهر یزد و روستای محمودآباد که آن زمان حدود یک فرسخ فاصله داشت، دوچرخه ای تهیه کرده و با آن، این فاصله را با سختی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مقدسین در یزد بر این کار وی خرده گرفته موضوع را جهت استفتاء به قم نزد مرحوم آیت الله حاج شيخ عبدالكريم حایری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حایری فرموده بودند امام جماعت سوار بر دوچرخه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گوش آیت الله حاج میرزا سیّد علی لب خندقی رسید، ایشان فرموده بودند بعضی از مسائل را نباید از قم پرسید بلکه بهتر است آن ها را در یزد مطرح نمایند سپس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سوار شدن حاج میرزاحسن محمود آبادی نه گناه کبیره است نه اصرار بر صغیره و نه خلاف مروّت، بلکه این مدرّس زحمت کش و دلسوز باید روزی چند مرتبه با زحمت فراوان این فاصله را برای تدریس و خدمت به طلاب علوم دینی طی کند و کارش منافی عدالت نیست</w:t>
      </w:r>
      <w:r>
        <w:rPr>
          <w:rFonts w:eastAsia="IRNazanin" w:cs="IRNazanin"/>
          <w:color w:val="111111"/>
          <w:sz w:val="28"/>
          <w:szCs w:val="28"/>
          <w:rtl w:val="true"/>
          <w:lang w:bidi="fa-IR"/>
        </w:rPr>
        <w:t>.</w:t>
      </w:r>
    </w:p>
    <w:p>
      <w:pPr>
        <w:pStyle w:val="Heading3"/>
        <w:numPr>
          <w:ilvl w:val="2"/>
          <w:numId w:val="1"/>
        </w:numPr>
        <w:rPr/>
      </w:pPr>
      <w:bookmarkStart w:id="1005" w:name="__RefHeading___Toc9013519_1280447820"/>
      <w:bookmarkStart w:id="1006" w:name="_Toc368"/>
      <w:bookmarkEnd w:id="1005"/>
      <w:r>
        <w:rPr/>
        <w:t>13</w:t>
      </w:r>
      <w:r>
        <w:rPr>
          <w:rtl w:val="true"/>
        </w:rPr>
        <w:t xml:space="preserve">- </w:t>
      </w:r>
      <w:r>
        <w:rPr>
          <w:rtl w:val="true"/>
        </w:rPr>
        <w:t>مرحمت به شیخ کرباسی</w:t>
      </w:r>
      <w:bookmarkEnd w:id="1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به شیخ کرباسی </w:t>
      </w:r>
      <w:r>
        <w:rPr>
          <w:rStyle w:val="FootnoteAnchor"/>
          <w:rtl w:val="true"/>
        </w:rPr>
        <w:footnoteReference w:id="36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میرزا سیّد علی لب خندقی به جز با علماء و طلاب با اقشار مختلف مردم نشست و برخاست داشتند و گاه اتفاق می افتاد که افراد مختلفی از اصناف گوناگون در محضرشان حاضر بودند از جمله این که، روزی </w:t>
      </w:r>
      <w:bookmarkStart w:id="1007" w:name="pg16495_191366"/>
    </w:p>
    <w:p>
      <w:pPr>
        <w:pStyle w:val="BookText"/>
        <w:rPr/>
      </w:pPr>
      <w:bookmarkEnd w:id="1007"/>
      <w:r>
        <w:rPr>
          <w:rFonts w:ascii="IRNazanin" w:hAnsi="IRNazanin" w:eastAsia="IRNazanin"/>
          <w:color w:val="111111"/>
          <w:sz w:val="28"/>
          <w:sz w:val="28"/>
          <w:szCs w:val="28"/>
          <w:rtl w:val="true"/>
          <w:lang w:bidi="fa-IR"/>
        </w:rPr>
        <w:t xml:space="preserve">مرحوم حاج غلامعلی یزدی که بازارچه ای هم به نام او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موجود است به اتفاق مرحوم حاج على نقى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صنف حناساب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سیدمهدی 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آقا بودند که مرحوم حجّت الاسلام سلمان زمان آقاشیخ حسن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از ائمه جماعت و از کسبه امین بازار یزد و مورد عنایت و مرحمت ویژه آقای لب خندقی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آقا که از طبع شعر خوبی برخوردار بودند و به فارسی و عربی هر دو اشعاری سروده اند به محض دیدن مرحوم کرباسی بالبداهه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و ناجی و راجی همه طفلان 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هست به جز کوسه کرباسی نیست</w:t>
      </w:r>
    </w:p>
    <w:p>
      <w:pPr>
        <w:pStyle w:val="Heading3"/>
        <w:numPr>
          <w:ilvl w:val="2"/>
          <w:numId w:val="1"/>
        </w:numPr>
        <w:rPr/>
      </w:pPr>
      <w:bookmarkStart w:id="1008" w:name="__RefHeading___Toc9013521_1280447820"/>
      <w:bookmarkStart w:id="1009" w:name="_Toc369"/>
      <w:bookmarkEnd w:id="1008"/>
      <w:r>
        <w:rPr/>
        <w:t>14</w:t>
      </w:r>
      <w:r>
        <w:rPr>
          <w:rtl w:val="true"/>
        </w:rPr>
        <w:t xml:space="preserve">- </w:t>
      </w:r>
      <w:r>
        <w:rPr>
          <w:rtl w:val="true"/>
        </w:rPr>
        <w:t>تعریف و تمجید بی جا و بی مورد</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و تمجید بی جا و بی مورد </w:t>
      </w:r>
      <w:r>
        <w:rPr>
          <w:rStyle w:val="FootnoteAnchor"/>
          <w:rtl w:val="true"/>
        </w:rPr>
        <w:footnoteReference w:id="36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مناسبت درگذشت مادر فرماندار یزد در مسجد امیر چقماق مجلس ختمی برگزار شده بود که اقشار مختلف مردم در این مجلس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یحیی احمد آبادی که گوینده اوّل مذهبی بود در این محفل همگانی به منبر رفت در این اثنا مرحوم آیت الله حاج میرزا سيد على لب خندقی وارد شدند لیکن آقای احمد آبادی متوجه حضور ایشان نشد و در ضمن سخن، بسیار از مادر فرماندار تعریف کرد بعد از این که آقا سیّد یحیی مجلس را تمام کرد به هنگام خروج از مسجد آقای لب خندقی را دید که معاریف شهر به دور ایشان حلقه زده بودند و آقا در جمع آنان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به نزد آقا آمد، ایشان با صراحت و بدون تأمل فرمودند روزی در منبر از معاویه حرکت زشتی سر زد که موجب شرمندگی اش شد و در صدد برآمد که به نوعی آن را رفع و رجوع کرده خود را معذور قلمداد کند اما یکی از حاضرین به او گفت با این همه، روی منبر مسلمین، جای این حرکت زشت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لبخندقی سپس به مرحوم آقا سیّد یحیی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شما هم خوب بود و خیلی خوب حرف </w:t>
      </w:r>
      <w:bookmarkStart w:id="1010" w:name="pg16495_191367"/>
    </w:p>
    <w:p>
      <w:pPr>
        <w:pStyle w:val="BookText"/>
        <w:rPr/>
      </w:pPr>
      <w:bookmarkEnd w:id="1010"/>
      <w:r>
        <w:rPr>
          <w:rFonts w:ascii="IRNazanin" w:hAnsi="IRNazanin" w:eastAsia="IRNazanin"/>
          <w:color w:val="111111"/>
          <w:sz w:val="28"/>
          <w:sz w:val="28"/>
          <w:szCs w:val="28"/>
          <w:rtl w:val="true"/>
          <w:lang w:bidi="fa-IR"/>
        </w:rPr>
        <w:t>زدید اما جای این تعریف ها روی منبر نبود بعد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و تمجیدها به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فلکه</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که که آن زمان محل تفریح و گردش بعضی از مردم یزد بوده است می خورد و به این وسیله در نهایت صراحت به او فهماندند روی منبر رعایت بعضی مصالح را بنماید</w:t>
      </w:r>
      <w:r>
        <w:rPr>
          <w:rFonts w:eastAsia="IRNazanin" w:cs="IRNazanin"/>
          <w:color w:val="111111"/>
          <w:sz w:val="28"/>
          <w:szCs w:val="28"/>
          <w:rtl w:val="true"/>
          <w:lang w:bidi="fa-IR"/>
        </w:rPr>
        <w:t>.</w:t>
      </w:r>
    </w:p>
    <w:p>
      <w:pPr>
        <w:pStyle w:val="Heading3"/>
        <w:numPr>
          <w:ilvl w:val="2"/>
          <w:numId w:val="1"/>
        </w:numPr>
        <w:rPr/>
      </w:pPr>
      <w:bookmarkStart w:id="1011" w:name="__RefHeading___Toc9013523_1280447820"/>
      <w:bookmarkStart w:id="1012" w:name="_Toc370"/>
      <w:bookmarkEnd w:id="1011"/>
      <w:r>
        <w:rPr/>
        <w:t>15</w:t>
      </w:r>
      <w:r>
        <w:rPr>
          <w:rtl w:val="true"/>
        </w:rPr>
        <w:t xml:space="preserve">- </w:t>
      </w:r>
      <w:r>
        <w:rPr>
          <w:rtl w:val="true"/>
        </w:rPr>
        <w:t>ارشاد ایرادگیر</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ایرادگیر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زمان زعامت مرحوم آیت الله حاج میرزا سیّد علی لبخندقی بر امور حوزه یزد هیئتی از تهران به یزد اعزام شده بودند تا روحانیون را برای اجازه پوشیدن لباس امتحان کنند مرحوم آقای لب خندقی هم برای نظارت و این که حقی از کسی ضایع نشود در این جلسه شرکت می کردند در اولین جلسات ایشان متوجه شدند شخص ممتحن گاهی ایرادهای بی جا می گیرد و در صدد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نمی دانست مقام علمی آقا در چه حدی است پس روزی آقا وقتی دیدند این شخص ایراد بی جا می گیرد موضوعی را مطرح کردند و فرمودند شما ابتدا به این پرسش من پاسخ دهید آن شخص هر چه فکر کرد دید قادر به پاسخگویی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اظهار ناتوانی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شروع کردند در مورد آن سؤال توضیح دادن و به صورتی مفصل و مبسوط در پیرامون موضوع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ممتحن که احاطه علمی آقا را دید تازه متوجه شد در برابر چه کسی قرار داد و از آن روز به بعد در جلسات امتحان، نظر ایشان را جویا می شد و برابر آن عمل می کرد</w:t>
      </w:r>
      <w:r>
        <w:rPr>
          <w:rFonts w:eastAsia="IRNazanin" w:cs="IRNazanin"/>
          <w:color w:val="111111"/>
          <w:sz w:val="28"/>
          <w:szCs w:val="28"/>
          <w:rtl w:val="true"/>
          <w:lang w:bidi="fa-IR"/>
        </w:rPr>
        <w:t>.</w:t>
      </w:r>
    </w:p>
    <w:p>
      <w:pPr>
        <w:pStyle w:val="Heading3"/>
        <w:numPr>
          <w:ilvl w:val="2"/>
          <w:numId w:val="1"/>
        </w:numPr>
        <w:rPr/>
      </w:pPr>
      <w:bookmarkStart w:id="1013" w:name="__RefHeading___Toc9013525_1280447820"/>
      <w:bookmarkStart w:id="1014" w:name="_Toc371"/>
      <w:bookmarkEnd w:id="1013"/>
      <w:r>
        <w:rPr/>
        <w:t>16</w:t>
      </w:r>
      <w:r>
        <w:rPr>
          <w:rtl w:val="true"/>
        </w:rPr>
        <w:t xml:space="preserve">- </w:t>
      </w:r>
      <w:r>
        <w:rPr>
          <w:rtl w:val="true"/>
        </w:rPr>
        <w:t>طہارت اهل کتاب</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طہارت اهل کتاب </w:t>
      </w:r>
      <w:r>
        <w:rPr>
          <w:rStyle w:val="FootnoteAnchor"/>
          <w:rtl w:val="true"/>
        </w:rPr>
        <w:footnoteReference w:id="36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لب خندقی در همه عمر با برکتشان با اصناف مختلف و پیروان ادیان مجالست داشتند و رفتارشان به گونه ای بود که آن ها با اطمینان خاطر به دیدار ایشان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کسبه یزدی که رفت و آمدی مستمر با آقا داشت، نقل </w:t>
      </w:r>
      <w:bookmarkStart w:id="1015" w:name="pg16495_191368"/>
    </w:p>
    <w:p>
      <w:pPr>
        <w:pStyle w:val="BookText"/>
        <w:rPr/>
      </w:pPr>
      <w:bookmarkEnd w:id="1015"/>
      <w:r>
        <w:rPr>
          <w:rFonts w:ascii="IRNazanin" w:hAnsi="IRNazanin" w:eastAsia="IRNazanin"/>
          <w:color w:val="111111"/>
          <w:sz w:val="28"/>
          <w:sz w:val="28"/>
          <w:szCs w:val="28"/>
          <w:rtl w:val="true"/>
          <w:lang w:bidi="fa-IR"/>
        </w:rPr>
        <w:t>کرده روزی بر ایشان وارد شدم دیدم ملای بزرگ یهودیان یزد که همه شهر او را می شناختند در کنارشان با حالی خودمانی نشسته و در زمینه شعر و شاعری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آقا به او فرمودند ملا برو سر حوض و دست هایت را شستشو بده تا با هم ناهار بخوریم وی می گوید وقتی ملا از جایش بلند شد و رفت، من عرض کردم این که یهودی است چگونه ممکن است با شستشوی دستش پاک شود؟ آقا فرمودند به این جهت گفتم دست هایش را بشوید که دست هایش رعایت پاک و نجسی نمی کند و گرنه از لحاظ ذاتی، من او را پاک می دانم</w:t>
      </w:r>
      <w:r>
        <w:rPr>
          <w:rFonts w:eastAsia="IRNazanin" w:cs="IRNazanin"/>
          <w:color w:val="111111"/>
          <w:sz w:val="28"/>
          <w:szCs w:val="28"/>
          <w:rtl w:val="true"/>
          <w:lang w:bidi="fa-IR"/>
        </w:rPr>
        <w:t>.</w:t>
      </w:r>
    </w:p>
    <w:p>
      <w:pPr>
        <w:pStyle w:val="Heading3"/>
        <w:numPr>
          <w:ilvl w:val="2"/>
          <w:numId w:val="1"/>
        </w:numPr>
        <w:rPr/>
      </w:pPr>
      <w:bookmarkStart w:id="1016" w:name="__RefHeading___Toc9013527_1280447820"/>
      <w:bookmarkStart w:id="1017" w:name="_Toc372"/>
      <w:bookmarkEnd w:id="1016"/>
      <w:r>
        <w:rPr/>
        <w:t>17</w:t>
      </w:r>
      <w:r>
        <w:rPr>
          <w:rtl w:val="true"/>
        </w:rPr>
        <w:t xml:space="preserve">- </w:t>
      </w:r>
      <w:r>
        <w:rPr>
          <w:rtl w:val="true"/>
        </w:rPr>
        <w:t>قدرناشناسی</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قدرناشناسی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با این که مرحوم آیت الله آقا سیّد یحیی مجتهد موسوی در زمان خود اعلم علمای یزد و در مدرس عالم اوّل شهر در مدرسه خان تدریس داشت در اواخر عمر خود بسیاری از مراجعات مردم را به آیت الله حاج میرزا سيد على لب خندقی ارجاع می داد و زمینه ای فراهم آورده بود که اکثر مردم می دانستند عالم اول بعد از ،وی آقای لبخندقی است حتی به نقل از فرزندشان آقا سیّد علی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بعضی را که برای امور حسبیه می آمدند، نزد وی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گاهی تأمّل می کردند اما ایشان می فرمود اگر مرا عادل می دانید، من هم او را عادل می دانم و از شما می خواهم نزد او بروید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فوت مرحوم آقاسیّد یحیی وقتی جنازه را در مصلی برای نماز آوردند، فرزند ارشد آقاسیّد یحیی پیش دستی کرد و نماز میت را خواند و آقای لبخندقی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این جریان همان آقا به مدرسه خان رفت و در مدرس عالم اول درس شروع کرد اما نتوانست از عهده این مسند برآید، به همین جهت آن 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گوش مرحوم آقای لبخندقی رسید که به حق عالم اول و سزاوار تدریس در آن مسند عالی علمی بود، شعر زیر را گفت</w:t>
      </w:r>
      <w:r>
        <w:rPr>
          <w:rFonts w:eastAsia="IRNazanin" w:cs="IRNazanin"/>
          <w:color w:val="111111"/>
          <w:sz w:val="28"/>
          <w:szCs w:val="28"/>
          <w:rtl w:val="true"/>
          <w:lang w:bidi="fa-IR"/>
        </w:rPr>
        <w:t xml:space="preserve">: </w:t>
      </w:r>
      <w:bookmarkStart w:id="1018" w:name="pg16495_191369"/>
    </w:p>
    <w:p>
      <w:pPr>
        <w:pStyle w:val="BookText"/>
        <w:rPr/>
      </w:pPr>
      <w:bookmarkEnd w:id="1018"/>
      <w:r>
        <w:rPr>
          <w:rFonts w:ascii="IRNazanin" w:hAnsi="IRNazanin" w:eastAsia="IRNazanin"/>
          <w:color w:val="111111"/>
          <w:sz w:val="28"/>
          <w:sz w:val="28"/>
          <w:szCs w:val="28"/>
          <w:rtl w:val="true"/>
          <w:lang w:bidi="fa-IR"/>
        </w:rPr>
        <w:t xml:space="preserve">تکیه بر اورنگ شاهی گر نمی زد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 نمی شد پور یحیی الموسوی</w:t>
      </w:r>
    </w:p>
    <w:p>
      <w:pPr>
        <w:pStyle w:val="Heading3"/>
        <w:numPr>
          <w:ilvl w:val="2"/>
          <w:numId w:val="1"/>
        </w:numPr>
        <w:rPr/>
      </w:pPr>
      <w:bookmarkStart w:id="1019" w:name="__RefHeading___Toc9013529_1280447820"/>
      <w:bookmarkStart w:id="1020" w:name="_Toc373"/>
      <w:bookmarkEnd w:id="1019"/>
      <w:r>
        <w:rPr/>
        <w:t>18</w:t>
      </w:r>
      <w:r>
        <w:rPr>
          <w:rtl w:val="true"/>
        </w:rPr>
        <w:t xml:space="preserve">- </w:t>
      </w:r>
      <w:r>
        <w:rPr>
          <w:rtl w:val="true"/>
        </w:rPr>
        <w:t>مردانه دوختن</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مردانه دوختن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در گذشته رسم بوده شعرای هر دیار وقتی شعری تازه می سروده اند آن را برای حكّام ولایت می خوانده اند و معمول این بوده آنان برای تشویق شاعر صله ای به او می داده اند از جمله این که روزی سیدابراهیم افصح الملک شعری تازه سروده بود و به امید صله آن را برای سردار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وقت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اما وی که روحیه ای تند و جنگ طلب ،داشت چیزی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افصح الملک روزی در یک مجلس این مورد را به عرض آیت الله لب خندقی که علاوه بر فقاهت در سرودن اشعار عربی و فارسی سرآمد شعرای زمان خود بوده اند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از اطلاع از رنجش وی از حاکم برای این که به او آرامشی بدهند، شعر زیر را بالبداهه می 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مردانه دوختیم و کس از ما نمی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رو زنانه دوز که مردانه می خرند</w:t>
      </w:r>
    </w:p>
    <w:p>
      <w:pPr>
        <w:pStyle w:val="Heading3"/>
        <w:numPr>
          <w:ilvl w:val="2"/>
          <w:numId w:val="1"/>
        </w:numPr>
        <w:rPr/>
      </w:pPr>
      <w:bookmarkStart w:id="1021" w:name="__RefHeading___Toc9013531_1280447820"/>
      <w:bookmarkStart w:id="1022" w:name="_Toc374"/>
      <w:bookmarkEnd w:id="1021"/>
      <w:r>
        <w:rPr/>
        <w:t>19</w:t>
      </w:r>
      <w:r>
        <w:rPr>
          <w:rtl w:val="true"/>
        </w:rPr>
        <w:t xml:space="preserve">- </w:t>
      </w:r>
      <w:r>
        <w:rPr>
          <w:rtl w:val="true"/>
        </w:rPr>
        <w:t>حفظ آیات قرآن</w:t>
      </w:r>
      <w:bookmarkEnd w:id="1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آیات قرآن </w:t>
      </w:r>
      <w:r>
        <w:rPr>
          <w:rStyle w:val="FootnoteAnchor"/>
          <w:rtl w:val="true"/>
        </w:rPr>
        <w:footnoteReference w:id="36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آیت الله آقای حاج سیّد علیرضا مدرسی که برادرزاده و داماد آیت الله حاج ميرزا سيد على لب خندقی بودند نقل شده است عم بزرگوار من آقای لب خندقی حافظ کل قرآن بودند و در هر فرصتی که دست می داد از حفظ به تلاوت قرآن می پرداختند از جمله این که گاهی به منزل ما تشریف می آوردند و معمول ایشان این بود پس از سلام و احوال پرسی شروع به تلاوت قرآن از حفظ می کردند و در وقتی که کار خاصی نداشتند چند حزب از کلام الله را قرائت می کردند سپس می رفتند نکته جالب از حافظه قوی ایشان این که دفعه </w:t>
      </w:r>
      <w:bookmarkStart w:id="1023" w:name="pg16495_191370"/>
    </w:p>
    <w:p>
      <w:pPr>
        <w:pStyle w:val="BookText"/>
        <w:rPr/>
      </w:pPr>
      <w:bookmarkEnd w:id="1023"/>
      <w:r>
        <w:rPr>
          <w:rFonts w:ascii="IRNazanin" w:hAnsi="IRNazanin" w:eastAsia="IRNazanin"/>
          <w:color w:val="111111"/>
          <w:sz w:val="28"/>
          <w:sz w:val="28"/>
          <w:szCs w:val="28"/>
          <w:rtl w:val="true"/>
          <w:lang w:bidi="fa-IR"/>
        </w:rPr>
        <w:t>بعد که به منزل ما می آمدند بدون این که نشانه یا یادداشتی داشته باشند، درست آیه بعد از آخرین آیه ای را که دفعه قبل خوانده ،بودند شروع می کردند و با این که چندین روز از حضورشان گذشته بود شمارۀ آیه بعد را در حافظه خود داشتند</w:t>
      </w:r>
      <w:r>
        <w:rPr>
          <w:rFonts w:eastAsia="IRNazanin" w:cs="IRNazanin"/>
          <w:color w:val="111111"/>
          <w:sz w:val="28"/>
          <w:szCs w:val="28"/>
          <w:rtl w:val="true"/>
          <w:lang w:bidi="fa-IR"/>
        </w:rPr>
        <w:t>.</w:t>
      </w:r>
    </w:p>
    <w:p>
      <w:pPr>
        <w:pStyle w:val="Heading3"/>
        <w:numPr>
          <w:ilvl w:val="2"/>
          <w:numId w:val="1"/>
        </w:numPr>
        <w:rPr/>
      </w:pPr>
      <w:bookmarkStart w:id="1024" w:name="__RefHeading___Toc9013533_1280447820"/>
      <w:bookmarkStart w:id="1025" w:name="_Toc375"/>
      <w:bookmarkEnd w:id="1024"/>
      <w:r>
        <w:rPr/>
        <w:t>20</w:t>
      </w:r>
      <w:r>
        <w:rPr>
          <w:rtl w:val="true"/>
        </w:rPr>
        <w:t xml:space="preserve">- </w:t>
      </w:r>
      <w:r>
        <w:rPr>
          <w:rtl w:val="true"/>
        </w:rPr>
        <w:t>قضاوت قاطع و سنجیده</w:t>
      </w:r>
      <w:bookmarkEnd w:id="10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قاطع و سنجیده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زمان زعامت آیت الله حاج میرزا سیّد علی لب خندقی در یزد، شخصی شتری را به دیگری اجاره می دهد تا با آن باری را به یکی از شهرها حمل کند اما در اثنای راه شتر تلف می شود و صاحبش کرایه کننده شتر را مقصر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 خود را بی تقصیر می دانسته تا این که هر دو توافق می کنند برای داوری نزد آقای لبخندقی بیایند وقتی حضرت آقا ادعای طرفین را به دقت استماع می کنند می گویند جسد شتر در دسترس هست یا خیر؟ آن دو جواب مثبت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جگر این شتر را برای من بیاورید تا من از نزدیک آن را ببینم پس طرفین جگر شتر را برای داوری به محضر ایشان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بینند جگر شتر سوراخ سوراخ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شتر پس از طیّ چند منزل توقف کند و ادرار نماید؛ چون در حرکت از این عمل خودداری می کند با سوراخ هایی که من در جگر این شتر می بینم به این نتیجه می رسم کرایه کننده شتر به این جهت که در طول سفر این فرصت را به حیوان نداده، مقصر و ضامن است و باید غرامت آن را به مالک پرداخت نماید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ساربانی که در آن محضر حضور داشته گفته بود من عمری است با شتر سر و و کار دارم، ولی آن چه امروز آقا در این مورد خاص بیان فرمودند، برایم تازگی داشت</w:t>
      </w:r>
      <w:r>
        <w:rPr>
          <w:rFonts w:eastAsia="IRNazanin" w:cs="IRNazanin"/>
          <w:color w:val="111111"/>
          <w:sz w:val="28"/>
          <w:szCs w:val="28"/>
          <w:rtl w:val="true"/>
          <w:lang w:bidi="fa-IR"/>
        </w:rPr>
        <w:t>.</w:t>
      </w:r>
    </w:p>
    <w:p>
      <w:pPr>
        <w:pStyle w:val="Heading3"/>
        <w:numPr>
          <w:ilvl w:val="2"/>
          <w:numId w:val="1"/>
        </w:numPr>
        <w:rPr/>
      </w:pPr>
      <w:bookmarkStart w:id="1026" w:name="__RefHeading___Toc9013535_1280447820"/>
      <w:bookmarkStart w:id="1027" w:name="_Toc376"/>
      <w:bookmarkEnd w:id="1026"/>
      <w:r>
        <w:rPr/>
        <w:t>21</w:t>
      </w:r>
      <w:r>
        <w:rPr>
          <w:rtl w:val="true"/>
        </w:rPr>
        <w:t xml:space="preserve">- </w:t>
      </w:r>
      <w:r>
        <w:rPr>
          <w:rtl w:val="true"/>
        </w:rPr>
        <w:t>پرهیز از معرفی</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معرفی </w:t>
      </w:r>
      <w:r>
        <w:rPr>
          <w:rStyle w:val="FootnoteAnchor"/>
          <w:rtl w:val="true"/>
        </w:rPr>
        <w:footnoteReference w:id="36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آقای لب خندقی پیوسته در طول حیات پر برکت خود به اطرافیان و </w:t>
      </w:r>
      <w:bookmarkStart w:id="1028" w:name="pg16495_191371"/>
    </w:p>
    <w:p>
      <w:pPr>
        <w:pStyle w:val="BookText"/>
        <w:rPr/>
      </w:pPr>
      <w:bookmarkEnd w:id="1028"/>
      <w:r>
        <w:rPr>
          <w:rFonts w:ascii="IRNazanin" w:hAnsi="IRNazanin" w:eastAsia="IRNazanin"/>
          <w:color w:val="111111"/>
          <w:sz w:val="28"/>
          <w:sz w:val="28"/>
          <w:szCs w:val="28"/>
          <w:rtl w:val="true"/>
          <w:lang w:bidi="fa-IR"/>
        </w:rPr>
        <w:t>به ویژه به بستگان خود تذکّر می داده اند متکی به خود باشند و از این که در مجالس و محافل یا روی منابر خود را منسوب به ایشان یا دیگر افراد سرشناس طایفه مدرسيّه معرفی کنند بر حذر می داشتند و می فرمودند ضمن پرهیز از این عمل، خودتان معرف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همشیره زادگان آقا نقل کرده است باری من در مجلسی برحسب اتفاق خودم را خواهرزاده آقا معرفی کردم و از این که منسوب به ایشان هستم، سخنی گفتم این خبر پس از چندی به گوش آقا رسید تا این که روزی من برای دیدار ایشان رفتم وقتی پشت در خودم را معرفی کردم آقا اجازه ورود دادند، اما به محض این که وارد شدم و عرض سلام و ادب ،کردم ایشان با حالتی گلایه آمیز و از روی رنجش نگاهی به من کردند و فرمودند حُب شما همشیره زاده آقای لب خندقی هستید؟ این برخورد به گونه ای بود که موجب شد برای همیشه من از این که جایی خودم را منسوب به معظم له معرفی کنم پرهیز نمایم</w:t>
      </w:r>
      <w:r>
        <w:rPr>
          <w:rFonts w:eastAsia="IRNazanin" w:cs="IRNazanin"/>
          <w:color w:val="111111"/>
          <w:sz w:val="28"/>
          <w:szCs w:val="28"/>
          <w:rtl w:val="true"/>
          <w:lang w:bidi="fa-IR"/>
        </w:rPr>
        <w:t>.</w:t>
      </w:r>
    </w:p>
    <w:p>
      <w:pPr>
        <w:pStyle w:val="Heading3"/>
        <w:numPr>
          <w:ilvl w:val="2"/>
          <w:numId w:val="1"/>
        </w:numPr>
        <w:rPr/>
      </w:pPr>
      <w:bookmarkStart w:id="1029" w:name="__RefHeading___Toc9013537_1280447820"/>
      <w:bookmarkStart w:id="1030" w:name="_Toc377"/>
      <w:bookmarkEnd w:id="1029"/>
      <w:r>
        <w:rPr/>
        <w:t>22</w:t>
      </w:r>
      <w:r>
        <w:rPr>
          <w:rtl w:val="true"/>
        </w:rPr>
        <w:t xml:space="preserve">- </w:t>
      </w:r>
      <w:r>
        <w:rPr>
          <w:rtl w:val="true"/>
        </w:rPr>
        <w:t>جواب دندان شکن</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دندان شکن </w:t>
      </w:r>
      <w:r>
        <w:rPr>
          <w:rStyle w:val="FootnoteAnchor"/>
          <w:rtl w:val="true"/>
        </w:rPr>
        <w:footnoteReference w:id="37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مشاهیر یزد که به علت قدرت و ارتباط گاه و بیگاه با حکومت یزد تصرفات خلافی در اموال و املاک شهر یزد داشته و گاه از آب و ملک با ارزشی که از آن مطلع می شده از دست مالک خارج و به تصرف وی در می آمده، در مجلسی که مرحوم آیت الله حاج میرزا سیّد علی مدرسی لب خندقی و پدر عیالشان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آقامیرزا محمد علی مدرس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اند از میرزا محمدعلی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مدرسیّه چه مقدار از آب و ملک منطقهٔ اهرستان را در اختیار دارند؟ ایشان در جواب می گوید قلیلی این شخص که بهره ای از علم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منكَ يَكفيني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شما هم مرا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مرحوم حاج میرزا سیّد علی که در حاضر جوابی و احاطه بر کلام سرآمد زمان خود بودند، در جواب وی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كَثيرَ الحَطَب يَكْفيه قليلُ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ای </w:t>
      </w:r>
      <w:bookmarkStart w:id="1031" w:name="pg16495_191372"/>
    </w:p>
    <w:p>
      <w:pPr>
        <w:pStyle w:val="BookText"/>
        <w:rPr/>
      </w:pPr>
      <w:bookmarkEnd w:id="1031"/>
      <w:r>
        <w:rPr>
          <w:rFonts w:ascii="IRNazanin" w:hAnsi="IRNazanin" w:eastAsia="IRNazanin"/>
          <w:color w:val="111111"/>
          <w:sz w:val="28"/>
          <w:sz w:val="28"/>
          <w:szCs w:val="28"/>
          <w:rtl w:val="true"/>
          <w:lang w:bidi="fa-IR"/>
        </w:rPr>
        <w:t>کافی است تا هیزم زیادی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جواب دندان شکن او را سر جای خود می نشانند</w:t>
      </w:r>
      <w:r>
        <w:rPr>
          <w:rFonts w:eastAsia="IRNazanin" w:cs="IRNazanin"/>
          <w:color w:val="111111"/>
          <w:sz w:val="28"/>
          <w:szCs w:val="28"/>
          <w:rtl w:val="true"/>
          <w:lang w:bidi="fa-IR"/>
        </w:rPr>
        <w:t>.</w:t>
      </w:r>
    </w:p>
    <w:p>
      <w:pPr>
        <w:pStyle w:val="Heading3"/>
        <w:numPr>
          <w:ilvl w:val="2"/>
          <w:numId w:val="1"/>
        </w:numPr>
        <w:rPr/>
      </w:pPr>
      <w:bookmarkStart w:id="1032" w:name="__RefHeading___Toc9013539_1280447820"/>
      <w:bookmarkStart w:id="1033" w:name="_Toc378"/>
      <w:bookmarkEnd w:id="1032"/>
      <w:r>
        <w:rPr/>
        <w:t>23</w:t>
      </w:r>
      <w:r>
        <w:rPr>
          <w:rtl w:val="true"/>
        </w:rPr>
        <w:t xml:space="preserve">- </w:t>
      </w:r>
      <w:r>
        <w:rPr>
          <w:rtl w:val="true"/>
        </w:rPr>
        <w:t>دسترنج واقعی</w:t>
      </w:r>
      <w:bookmarkEnd w:id="1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دسترنج واقعی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روزی مرحوم آیت الله حاج میرزا سيّد على لب خندقی و آیت الله حاج شیخ غلامرضا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بیوکی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مرحوم حاج علی نقی ناجی در نجف آباد در حومه یزد جایی که امروز به بوستان ناجی مشهور است مهمان بودند مرحوم ناجی در آن مجلس از آقای لب خندقی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دسترنج که امروزه بین کشاورزان رایج شده و بسیاری از آن ها روی املاک کشاورزی مالکین ادعای دسترنج دارند، چه صیغه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بیل بیاور تا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بیل را برداشته زمین باغ را گود می کنند تا به جایی می رسد که از تیرگی خاک کاسته شده پس از آن زمین بکر بوده است ایشان می فرمایند این قسمت که خاک تیرگی دارد و کشاورز با کود و خدمت آن را آماده کرده دسترنج او است و از آن به بعد حق مالک و حق دسترنج آن خدمت و کودی است که او به زمین رسانده و موجب رشد و پرورش درخت و کشت شده است و باید به او پرداخت شود</w:t>
      </w:r>
      <w:r>
        <w:rPr>
          <w:rFonts w:eastAsia="IRNazanin" w:cs="IRNazanin"/>
          <w:color w:val="111111"/>
          <w:sz w:val="28"/>
          <w:szCs w:val="28"/>
          <w:rtl w:val="true"/>
          <w:lang w:bidi="fa-IR"/>
        </w:rPr>
        <w:t>.</w:t>
      </w:r>
    </w:p>
    <w:p>
      <w:pPr>
        <w:pStyle w:val="Heading3"/>
        <w:numPr>
          <w:ilvl w:val="2"/>
          <w:numId w:val="1"/>
        </w:numPr>
        <w:rPr/>
      </w:pPr>
      <w:bookmarkStart w:id="1034" w:name="__RefHeading___Toc9013541_1280447820"/>
      <w:bookmarkStart w:id="1035" w:name="_Toc379"/>
      <w:bookmarkEnd w:id="1034"/>
      <w:r>
        <w:rPr/>
        <w:t>24</w:t>
      </w:r>
      <w:r>
        <w:rPr>
          <w:rtl w:val="true"/>
        </w:rPr>
        <w:t xml:space="preserve">- </w:t>
      </w:r>
      <w:r>
        <w:rPr>
          <w:rtl w:val="true"/>
        </w:rPr>
        <w:t>ندامت از گرایش به اسلام</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ندامت از گرایش به اسلام </w:t>
      </w:r>
      <w:r>
        <w:rPr>
          <w:rStyle w:val="FootnoteAnchor"/>
          <w:rtl w:val="true"/>
        </w:rPr>
        <w:footnoteReference w:id="37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زرتشتیان یزدی موسوم به کیخسرو خالو امان که در شهر یزد به شغل آموزگاری مشغول بوده به واسطه پیش آمدی به دین اسلام روی می آورد لیکن ارتباطش را با زرتشتیان قطع نکرده و با آن ها مراوده داشته تا این که تصمیم به بازگشت به آیین زرتشتی می گیرد و روزی به محضر آیت الله حاج میرزا سيدعلی لب خندقی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مسئله ای دارم و جواب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bookmarkStart w:id="1036" w:name="pg16495_191373"/>
    </w:p>
    <w:p>
      <w:pPr>
        <w:pStyle w:val="BookText"/>
        <w:rPr/>
      </w:pPr>
      <w:bookmarkEnd w:id="1036"/>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ات چیست؟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راهی می رفتم به خیالم که شاهراه است ولی چون به آخر رسیدم دیدم بن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 باید در چنین حالتی از دیوار بالا رفته و عبور کنم یا این که برگشته از راه دیگر بروم؟ آقا که به فراست دریافته بود این زرتشتی به واقع به آیین اسلام گرایشی حقیقی نداشته و از ابتدا هم با زرتشتیان مراوده داشته فرمودند باید برگردی وی در حضور آقا شلوار سیاهی را که مخصوص مسلمانان بوده بیرون می آورد و شلوار سفید زرتشتیان را می پوشد و به آقا می گوید آقا راه بن بست است لطفاً حکم خودتان را مرقوم فرمایید آقا هم خنده ای می کند و حکمی را به وی تسلیم می کند که وی زرتشتی است تا مورد تعرض واقع نشود و با عطوفت از سر خیر این مسلمان نوپا می گذرند</w:t>
      </w:r>
    </w:p>
    <w:p>
      <w:pPr>
        <w:pStyle w:val="Heading3"/>
        <w:numPr>
          <w:ilvl w:val="2"/>
          <w:numId w:val="1"/>
        </w:numPr>
        <w:rPr/>
      </w:pPr>
      <w:bookmarkStart w:id="1037" w:name="__RefHeading___Toc9013543_1280447820"/>
      <w:bookmarkStart w:id="1038" w:name="_Toc380"/>
      <w:bookmarkEnd w:id="1037"/>
      <w:r>
        <w:rPr/>
        <w:t>25</w:t>
      </w:r>
      <w:r>
        <w:rPr>
          <w:rtl w:val="true"/>
        </w:rPr>
        <w:t xml:space="preserve">- </w:t>
      </w:r>
      <w:r>
        <w:rPr>
          <w:rtl w:val="true"/>
        </w:rPr>
        <w:t>احاطه علمی</w:t>
      </w:r>
      <w:bookmarkEnd w:id="1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علمی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مرحوم آیت الله شیخ مرتضی اردکانی نقل شده است در جلسه ای که جمعی از علما حاضر بودند یکی از مجتهدین از اهل علم شهر کاشان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شاگرد مرحوم آقاضیاء عراقی بودم و گاهی در ضمن درس ایراد می گرفتم و وارد بحث می شدم استاد که متوجه شده بود من پیگیر بعضی مسائل هستم و علاقه دارم در بحث علمی درگیر شوم،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اهل بحث هستی، برو آقا میر سیّد علی یزدی مشهور به لب خندقی را پیدا کن و با او بحث كن من عرض کردم روش ایشان در بحث چگونه است؟ آقاضیاء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میرسیّد علی تو را در بحث به جایی می کشد که نه راه پس داشته باشی نه راه پیش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 استاد همواره در نظر من بود و پیوسته مترصّد بودم موقعیتی پیش بیاید و من این عالم را که آقاضیاء این چنین از ایشان تعریف کردند ببینم تا اتفاق پدرم این که به اتفاق که خود از علمای کاشان بود به کربلا مشرف شده بودیم روزی با پدر از حرم مطهر حضرت سيّدالشهداء علیه السلام بیرون آمده بودیم که ناگهان پدرم </w:t>
      </w:r>
      <w:bookmarkStart w:id="1039" w:name="pg16495_191374"/>
    </w:p>
    <w:p>
      <w:pPr>
        <w:pStyle w:val="BookText"/>
        <w:rPr/>
      </w:pPr>
      <w:bookmarkEnd w:id="10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آقا میرسیّد علی یزدی را ببینی، بیا تا نزد ایشان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کرد من دیدم آقای بزرگواری با عده ای دیگر در حجره ای نشسته اند، پس پیش رفتیم و پس از سلام و احوال پرسی من بدون مقدمه، فرعی فقهی را مطرح کردم اما آقا توجهی نکرد لیکن من اصرار کردم و هر طور بود ایشان را تحریک به مباحثه علمی کردم بعد هم هر چه در توان داشتم به میدان آوردم و برای هر یک از ادله ایشان من هم دلیلی آوردم اما در نهایت به جایی رسیدم که در کار ماندم و نمی 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خنده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حسابی داری بزن چرا می خندی؟ اگر هم حرفی برای گفتن نداری گوش بده تا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قضیۀ آن روز نجف و فرمایش آقاضیاء عراقی را برای ایشان تعریف کردم و گفتم خنده من از آن جهت بود که درست همان گونه که آقاضیاء فرموده بودند، شما مرا به جایی کشاندید که نه راه پس دارم و نه راه پیش سپس سپس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علمای عرب و عجم قائل به این حقیقت بودند که این عالم یزدی در بین همه بی نظیر است</w:t>
      </w:r>
      <w:r>
        <w:rPr>
          <w:rFonts w:eastAsia="IRNazanin" w:cs="IRNazanin"/>
          <w:color w:val="111111"/>
          <w:sz w:val="28"/>
          <w:szCs w:val="28"/>
          <w:rtl w:val="true"/>
          <w:lang w:bidi="fa-IR"/>
        </w:rPr>
        <w:t>!</w:t>
      </w:r>
    </w:p>
    <w:p>
      <w:pPr>
        <w:pStyle w:val="Heading3"/>
        <w:numPr>
          <w:ilvl w:val="2"/>
          <w:numId w:val="1"/>
        </w:numPr>
        <w:rPr/>
      </w:pPr>
      <w:bookmarkStart w:id="1040" w:name="__RefHeading___Toc9013545_1280447820"/>
      <w:bookmarkStart w:id="1041" w:name="_Toc381"/>
      <w:bookmarkEnd w:id="1040"/>
      <w:r>
        <w:rPr/>
        <w:t>26</w:t>
      </w:r>
      <w:r>
        <w:rPr>
          <w:rtl w:val="true"/>
        </w:rPr>
        <w:t xml:space="preserve">- </w:t>
      </w:r>
      <w:r>
        <w:rPr>
          <w:rtl w:val="true"/>
        </w:rPr>
        <w:t>اوج دقت در کارها</w:t>
      </w:r>
      <w:bookmarkEnd w:id="1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دقت در کارها </w:t>
      </w:r>
      <w:r>
        <w:rPr>
          <w:rStyle w:val="FootnoteAnchor"/>
          <w:rtl w:val="true"/>
        </w:rPr>
        <w:footnoteReference w:id="37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غائله بهائیت و مبارزۀ مردم با آن ها بعضی افراد ماجراجو به بهانه جلوگیری از فتنه بهایی ها هر روز یکی را به یک اتهامی به محضر بزرگان می بردند و از آنان می خواستند حکمی در مورد افراد مظنون صادر شود و علما ناگزیر پس از تحقیق نظری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نفر از افراد بی خبر و ماجراجو، فردی را با دست های بسته و با حالی نزار به محضر آیت الله حاج میرزا سیّدعلی لب خندقی آوردند و اظهار داشتند این فرد متهم به کفرگویی است و شما در مورد این کافر اظهار نظر فرمایید تا هر چه زودتر به سزای فکر باطلش برسد</w:t>
      </w:r>
      <w:r>
        <w:rPr>
          <w:rFonts w:eastAsia="IRNazanin" w:cs="IRNazanin"/>
          <w:color w:val="111111"/>
          <w:sz w:val="28"/>
          <w:szCs w:val="28"/>
          <w:rtl w:val="true"/>
          <w:lang w:bidi="fa-IR"/>
        </w:rPr>
        <w:t xml:space="preserve">! </w:t>
      </w:r>
      <w:bookmarkStart w:id="1042" w:name="pg16495_191375"/>
    </w:p>
    <w:p>
      <w:pPr>
        <w:pStyle w:val="BookText"/>
        <w:rPr/>
      </w:pPr>
      <w:bookmarkEnd w:id="1042"/>
      <w:r>
        <w:rPr>
          <w:rFonts w:ascii="IRNazanin" w:hAnsi="IRNazanin" w:eastAsia="IRNazanin"/>
          <w:color w:val="111111"/>
          <w:sz w:val="28"/>
          <w:sz w:val="28"/>
          <w:szCs w:val="28"/>
          <w:rtl w:val="true"/>
          <w:lang w:bidi="fa-IR"/>
        </w:rPr>
        <w:t>ایشان نگاهی به چهرۀ زرد و رنجور آن شخص انداختند سپس دستور دادند طناب از دست هایش باز کنند تا آزادانه حرف بزند بعد سؤال کردند دیشب شام چه خورده ای؟ گفت دیشب چیزی نخوردم پرسیدند امروز صبح چه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هم چون دستگیر شده بودم کسی به من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خادم خود فرمودند برو کمی ارده شیره بیاور و نانی هم تهیه کن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برگشت و گفت آقا ارده و نان موجود است، اما شیره نداریم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هم برایش تهیه کنید وقتی صبحانه حاضر شد، آن شخص که مدت زیادی گرسنگی کشیده بود و هم ترسیده بود تا قبل از رسیدن به محضر آقا به زندگیاش خاتمه داده ،شود وقتی این رفتار خوب را دید، احساس امنیت کرد و با صبر و حوصله و با اشتهای تمام غذا را خورد و بعد از آن در حضور همه دست ها را به آسمان بلند کرد و خدا را با صمیمیت شکر کرد بعد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کفر گفته؟ این که خدا را شکر کرد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با رفتارتان او را وادار به کفرگویی کردید بعد هم دستور دادند او را آزاد کنند</w:t>
      </w:r>
      <w:r>
        <w:rPr>
          <w:rFonts w:eastAsia="IRNazanin" w:cs="IRNazanin"/>
          <w:color w:val="111111"/>
          <w:sz w:val="28"/>
          <w:szCs w:val="28"/>
          <w:rtl w:val="true"/>
          <w:lang w:bidi="fa-IR"/>
        </w:rPr>
        <w:t>!</w:t>
      </w:r>
    </w:p>
    <w:p>
      <w:pPr>
        <w:pStyle w:val="Heading3"/>
        <w:numPr>
          <w:ilvl w:val="2"/>
          <w:numId w:val="1"/>
        </w:numPr>
        <w:rPr/>
      </w:pPr>
      <w:bookmarkStart w:id="1043" w:name="__RefHeading___Toc9013547_1280447820"/>
      <w:bookmarkStart w:id="1044" w:name="_Toc382"/>
      <w:bookmarkEnd w:id="1043"/>
      <w:r>
        <w:rPr/>
        <w:t>27</w:t>
      </w:r>
      <w:r>
        <w:rPr>
          <w:rtl w:val="true"/>
        </w:rPr>
        <w:t xml:space="preserve">- </w:t>
      </w:r>
      <w:r>
        <w:rPr>
          <w:rtl w:val="true"/>
        </w:rPr>
        <w:t>مجتهد مدبّر</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 مدبّر </w:t>
      </w:r>
      <w:r>
        <w:rPr>
          <w:rStyle w:val="FootnoteAnchor"/>
          <w:rtl w:val="true"/>
        </w:rPr>
        <w:footnoteReference w:id="37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حاج محمد بشارت که از کسبه خوشنام یزد و از مریدان آیت الله حاج میرزا سیّد علی لب خندقی بوده و محل کارش نزدیک بیت ایشان قرار داشته نقل شده مدت ها بود شنیده می شد جعبه ای به یزد آمده که صحبت می کند و بعضی اخبار روز دنیا از آن پخش می شود اما من آن را ندیده بودم تا این که شبی به خانه یکی از بستگانم رفتم و برای اولین بار این وسیله تازه را دیدم و از مشاهده آن شگفت زده شدم من که به بیت آقای لبخندقی رفت و آمد داشتم و با پسرانشان دوست بودم، روزی به آقا عرض کردم من در جایی چنین چیزی دیدم امّا بعضی به علت این که از آن وسیله ساز و آواز پخش می شود، منع می کنند آقا فرمودند این وسیله خوبی است و استفاده صحیح هم دارد و برای </w:t>
      </w:r>
      <w:bookmarkStart w:id="1045" w:name="pg16495_191376"/>
    </w:p>
    <w:p>
      <w:pPr>
        <w:pStyle w:val="BookText"/>
        <w:rPr/>
      </w:pPr>
      <w:bookmarkEnd w:id="1045"/>
      <w:r>
        <w:rPr>
          <w:rFonts w:ascii="IRNazanin" w:hAnsi="IRNazanin" w:eastAsia="IRNazanin"/>
          <w:color w:val="111111"/>
          <w:sz w:val="28"/>
          <w:sz w:val="28"/>
          <w:szCs w:val="28"/>
          <w:rtl w:val="true"/>
          <w:lang w:bidi="fa-IR"/>
        </w:rPr>
        <w:t>مثل تو که در کار کسب و تجارت هستی، چه بسا که استفاده بیشتری داشته باشد؛ چون تو به وسیله آن در جریان خرید و فروش و نرخ اجناس قرار می گیری سپس فرمودند تو می توانی چنین چیزی را در خانه داشته باشی، اما از صدای ساز و آواز و آن چه در شرع از آن نهی شده، پرهیز کنی</w:t>
      </w:r>
      <w:r>
        <w:rPr>
          <w:rFonts w:eastAsia="IRNazanin" w:cs="IRNazanin"/>
          <w:color w:val="111111"/>
          <w:sz w:val="28"/>
          <w:szCs w:val="28"/>
          <w:rtl w:val="true"/>
          <w:lang w:bidi="fa-IR"/>
        </w:rPr>
        <w:t>!</w:t>
      </w:r>
    </w:p>
    <w:p>
      <w:pPr>
        <w:pStyle w:val="Heading3"/>
        <w:numPr>
          <w:ilvl w:val="2"/>
          <w:numId w:val="1"/>
        </w:numPr>
        <w:rPr/>
      </w:pPr>
      <w:bookmarkStart w:id="1046" w:name="__RefHeading___Toc9013549_1280447820"/>
      <w:bookmarkStart w:id="1047" w:name="_Toc383"/>
      <w:bookmarkEnd w:id="1046"/>
      <w:r>
        <w:rPr/>
        <w:t>28</w:t>
      </w:r>
      <w:r>
        <w:rPr>
          <w:rtl w:val="true"/>
        </w:rPr>
        <w:t xml:space="preserve">- </w:t>
      </w:r>
      <w:r>
        <w:rPr>
          <w:rtl w:val="true"/>
        </w:rPr>
        <w:t>اردشیر امانت</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اردشیر امانت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زمان های گذشته سفر حج گاه تا یک سال طول می کشیده به همین جهت کسانی که برای حج تمتع به مگه می رفته اند به احتمال این که شاید برنگردند درباره اموال و خانواده و ورثه وصیت می کرده اند یکی از تجار معروف و نامی یزد از محله گازرگاه که شریکی زرتشتی داشته و به راستی و درستی او واقف بوده، شریکش را در جریان سفر می گذارد و از او می خواهد در این مدت به خانواده اش سر بزند و مخارج اهل منزلش را که تنها همسر و یک پسر به نام محمود بوده از درآمد شرکت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به او سفارش می کند چنان چه من از این سفر برنگشتم تا موقع بلوغ کامل پسرم از محل سهم من خرید و فروش و معامله داشته باش سپس وقتی او به سن رشد رسید، سهمش را به خودش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پس از رفتن آن تاجر به سفر حج شریک زرتشتی او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عینکی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رفیقش می رود و می گوید از این تاریخ به بعد هر کاری داشتید من خدمتگزار شما هستم سپس به کسب و کار خود ادامه می دهد و در نهایت دقت حساب و کتاب کارش را ثبت می کند تا این که پس از ماه ها خبر می رسد شریکش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عینکی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درستی کارش بیش از پیش احساس مسئولیت می کند و بنا به قول خودش از خدا می خواهد اگر عمرش هم به پایان رسیده به او امان بدهد که تا زمان انتقال اموال این طفل یتیم و مادرش زنده بماند و ادای </w:t>
      </w:r>
      <w:bookmarkStart w:id="1048" w:name="pg16495_191377"/>
    </w:p>
    <w:p>
      <w:pPr>
        <w:pStyle w:val="BookText"/>
        <w:rPr/>
      </w:pPr>
      <w:bookmarkEnd w:id="1048"/>
      <w:r>
        <w:rPr>
          <w:rFonts w:ascii="IRNazanin" w:hAnsi="IRNazanin" w:eastAsia="IRNazanin"/>
          <w:color w:val="111111"/>
          <w:sz w:val="28"/>
          <w:sz w:val="28"/>
          <w:szCs w:val="28"/>
          <w:rtl w:val="true"/>
          <w:lang w:bidi="fa-IR"/>
        </w:rPr>
        <w:t>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محلّ درآمد شریکش، املاک و دکّان هایی مرغوب و ارزشمند می خرد که هر یک بر اثر مرور زمان ترقّی خوبی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تاجر متوفّی به سنّ رشد می رسد و می تواند خودش امور زندگی اش را به خوبی اداره کند، روزی او را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در محضر آقا میر سیّد علی لب خندقی اموالت را با نظارت ایشان به تو منتقل کنم سپس هر دو به حضور آقا می رسند و ابتدا تاجر زرتشتی جریان کارش را بازگو می کند که مورد تعجب ایشان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آقا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بازار یزد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عینکی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این جریان کاری که شرح دادی، تو از این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سپس اسناد و مدارک انتقال اموال را تنظیم و امضا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به پاس امانت داری تو کاری بکنم بیا مقدار زیادی از زمین های منطقه شمالی یزد را تحجیر </w:t>
      </w:r>
      <w:r>
        <w:rPr>
          <w:rStyle w:val="FootnoteAnchor"/>
          <w:rtl w:val="true"/>
        </w:rPr>
        <w:footnoteReference w:id="377"/>
      </w:r>
      <w:r>
        <w:rPr>
          <w:rFonts w:ascii="IRNazanin" w:hAnsi="IRNazanin" w:eastAsia="IRNazanin"/>
          <w:color w:val="111111"/>
          <w:sz w:val="28"/>
          <w:sz w:val="28"/>
          <w:szCs w:val="28"/>
          <w:rtl w:val="true"/>
          <w:lang w:bidi="fa-IR"/>
        </w:rPr>
        <w:t xml:space="preserve">می کنم و به تو می دهم تا آن ها را آباد کنی و از آن استفاده ببری بعد هم تحجیر نامه ای تنظیم می کنند که مقدار زیادی از زمین هایی را که آرامستان خلد برین یزد تنها گوشه ای از آن همه زمین است به او می دهند تا به آبادی آن بپردازد که البته بسیاری از آن فقرات بعدها به وسیله فرزندان او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آباد شد و ورثه اش از آن زمین ها بهرهٔ فراوان بردند در نهایت آقا فرمودند با راستی و درستی که از تو دیدم از این به بعد اگر در دعوایی شاهد خواستم شهادت تو یک نفر را در حد دو نفر مسلمان مؤمن متعهّد می پذیرم</w:t>
      </w:r>
      <w:r>
        <w:rPr>
          <w:rFonts w:eastAsia="IRNazanin" w:cs="IRNazanin"/>
          <w:color w:val="111111"/>
          <w:sz w:val="28"/>
          <w:szCs w:val="28"/>
          <w:rtl w:val="true"/>
          <w:lang w:bidi="fa-IR"/>
        </w:rPr>
        <w:t>.</w:t>
      </w:r>
    </w:p>
    <w:p>
      <w:pPr>
        <w:pStyle w:val="Heading3"/>
        <w:numPr>
          <w:ilvl w:val="2"/>
          <w:numId w:val="1"/>
        </w:numPr>
        <w:rPr/>
      </w:pPr>
      <w:bookmarkStart w:id="1049" w:name="__RefHeading___Toc9013551_1280447820"/>
      <w:bookmarkStart w:id="1050" w:name="_Toc384"/>
      <w:bookmarkEnd w:id="1049"/>
      <w:r>
        <w:rPr/>
        <w:t>29</w:t>
      </w:r>
      <w:r>
        <w:rPr>
          <w:rtl w:val="true"/>
        </w:rPr>
        <w:t xml:space="preserve">- </w:t>
      </w:r>
      <w:r>
        <w:rPr>
          <w:rtl w:val="true"/>
        </w:rPr>
        <w:t>دیدار آخرین</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آخرین </w:t>
      </w:r>
      <w:r>
        <w:rPr>
          <w:rStyle w:val="FootnoteAnchor"/>
          <w:rtl w:val="true"/>
        </w:rPr>
        <w:footnoteReference w:id="37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تاسوعای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شب شد و همه چیز برای برپایی مراسم روز عاشورا در یزد که از دیرباز در عزاداری زبان زد بوده،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ساعتی از </w:t>
      </w:r>
      <w:bookmarkStart w:id="1051" w:name="pg16495_191378"/>
    </w:p>
    <w:p>
      <w:pPr>
        <w:pStyle w:val="BookText"/>
        <w:rPr/>
      </w:pPr>
      <w:bookmarkEnd w:id="1051"/>
      <w:r>
        <w:rPr>
          <w:rFonts w:ascii="IRNazanin" w:hAnsi="IRNazanin" w:eastAsia="IRNazanin"/>
          <w:color w:val="111111"/>
          <w:sz w:val="28"/>
          <w:sz w:val="28"/>
          <w:szCs w:val="28"/>
          <w:rtl w:val="true"/>
          <w:lang w:bidi="fa-IR"/>
        </w:rPr>
        <w:t xml:space="preserve">شب گذشته بود که پیکی برای حجّت الاسلام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که آقای میرسیّد علی لبخندقی چندی است بیمار و بستری هستند و شما را احضار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آن شب سرد زمستانی با نوجوانی از بستگانش، چراغی برداشت و با عجله بر بالین استاد عزیزش حاضر شد آقا امر کردند اتاق را خلوت کنند سپس آن چه را در نظر داشتند با شاگرد پاکدامن و پرهیز کارشان در میان گذاشتند و پس از ساعتی او را مرخص کردند آن چه بعدها از جناب شیخ نقل شده این که آقا فرمودند از تو می خواهم در جریان غسل و کفن من نظارت کنی بعد هم بر جنازه ام نماز بخوانی البته، این آن چیزی بود که جناب شیخ بازگو کرد، اما چه بسا موارد دیگری که مطرح شد اما وی صلاح ندید آن را بر ملا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ساعتی از این ملاقات آخرین نگذشته بود که این بار، پیک خبر درگذشت آن عالم بزرگ را آورد؛ خبری که با همه سختی اش شیخ را دوباره به محله لبخندق و در کنار جسم بیجان آقای لبخندقی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ساعت جنازه آقا را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شیخ برابر وصیت بر غسل و کفن ایشان نظارت کرد، اما برابر آن چه خودش فرموده مجالی برای نماز به او داده نشد و او وصیت استادش را بعد از دفن و بر سر خاکش در امام زاده جعفر علیه السلام عملی کرد</w:t>
      </w:r>
      <w:r>
        <w:rPr>
          <w:rFonts w:eastAsia="IRNazanin" w:cs="IRNazanin"/>
          <w:color w:val="111111"/>
          <w:sz w:val="28"/>
          <w:szCs w:val="28"/>
          <w:rtl w:val="true"/>
          <w:lang w:bidi="fa-IR"/>
        </w:rPr>
        <w:t>.</w:t>
      </w:r>
    </w:p>
    <w:p>
      <w:pPr>
        <w:pStyle w:val="Heading3"/>
        <w:numPr>
          <w:ilvl w:val="2"/>
          <w:numId w:val="1"/>
        </w:numPr>
        <w:rPr/>
      </w:pPr>
      <w:bookmarkStart w:id="1052" w:name="__RefHeading___Toc9013553_1280447820"/>
      <w:bookmarkStart w:id="1053" w:name="_Toc385"/>
      <w:bookmarkEnd w:id="1052"/>
      <w:r>
        <w:rPr/>
        <w:t>30</w:t>
      </w:r>
      <w:r>
        <w:rPr>
          <w:rtl w:val="true"/>
        </w:rPr>
        <w:t xml:space="preserve">- </w:t>
      </w:r>
      <w:r>
        <w:rPr>
          <w:rtl w:val="true"/>
        </w:rPr>
        <w:t>عاشورایی دیگر</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عاشورایی دیگر </w:t>
      </w:r>
      <w:r>
        <w:rPr>
          <w:rStyle w:val="FootnoteAnchor"/>
          <w:rtl w:val="true"/>
        </w:rPr>
        <w:footnoteReference w:id="37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قدرشناس یزد، با این که پاسی از شب عاشورا گذشته بود و بارش برف هم شروع شده بود خود را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وقتی تجهیز آن عالم بزرگ تمام شد جنازه اش را برداشتند و به مسجد امیر چقماق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در آن زمان، حرکت هیئت های عزاداری ممنوع بود و مأموران شهربانی از هر تجمعی جلوگیری می کردند اما ناگهان مشاهده شد جمعی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p>
    <w:p>
      <w:pPr>
        <w:pStyle w:val="BookText"/>
        <w:rPr/>
      </w:pPr>
      <w:r>
        <w:rPr>
          <w:rFonts w:ascii="IRNazanin" w:hAnsi="IRNazanin" w:eastAsia="IRNazanin"/>
          <w:color w:val="111111"/>
          <w:sz w:val="28"/>
          <w:sz w:val="28"/>
          <w:szCs w:val="28"/>
          <w:rtl w:val="true"/>
          <w:lang w:bidi="fa-IR"/>
        </w:rPr>
        <w:t>پای برهنه در آن برف سنگین از محلّه گازرگاه خود را به مسجد امیر چقماق رساندند سپس درها را باز کردند تا دیگران هم به فیض برسند، به ویژه این که طولی نکشید هیئت عزاداران محله پشت باغ هم با جمعیت زیاد و نوحه و سینه زنی وارد شدند و جمعیتی شد که اگر پلیس شهربانی می خواست حرکتی بکند ممکن نبود به همین جهت هیئت پشت باغ سینه زنی را با این نوحه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واپسین یا روز عاشورا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قتل شاه دین یا محشر کبری بود</w:t>
      </w:r>
    </w:p>
    <w:p>
      <w:pPr>
        <w:pStyle w:val="BookText"/>
        <w:rPr/>
      </w:pPr>
      <w:r>
        <w:rPr>
          <w:rFonts w:ascii="IRNazanin" w:hAnsi="IRNazanin" w:eastAsia="IRNazanin"/>
          <w:color w:val="111111"/>
          <w:sz w:val="28"/>
          <w:sz w:val="28"/>
          <w:szCs w:val="28"/>
          <w:rtl w:val="true"/>
          <w:lang w:bidi="fa-IR"/>
        </w:rPr>
        <w:t>در جهتی دیگر، مردم محلهٔ شیخداد محفّایی آماده کرده بودند و از خیابان قیام امروزی گذشته وارد میدان امیرچقماق شدند در این محل، فرماندار یزد به نام احمد صدری و سید جعفرخان شریفی هم که رئیس شهربانی بود حاضر شده بودند تا در صورت امکان اوضاع را کنترل کنند اما هر دو با دیدن انبوه مردم عزادار سکوت کردند؛ زیرا اگر مأموران حرکتی می کردند با عکس العمل مردم مواجه می شد و با شور و هیجانی که مردم به مناسبت عاشورای حسینی و ضایعه در گذشت آقای لبخندقی داشتند، احتمال درگیری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رئیس شهربانی خیلی خصوصی به فرماندار گفت جلوگیری از این سیل جمعیت،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میرزا محمد سریزدی پس از اقامه نماز صبح به محض شنیدن خبر فوت آقا، با جمع کثیری از محلات مجاور در حال حرکت بودند که پلیسی که خبر از اوضاع نداشت سر راه را بر ایشان گرفت، اما معظم له طوری به او پرخاش کردند که از سر راه کنار رفت و جمع مردم همراه با ایشان خود را به میدان امیرچقماق رساندند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جمعیت به اوج خود رسید به زحمت جنازه را از مسجد بیرون آوردند و آن را به مدرسه علمیه مصلی انتقال دادند در آن محل مرحوم آقاسید محمّدباقر مدرس لب خندقی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محفّای آقا را به میدان بعثت امروزی آوردند و در آن جا نیز جمعیت به سینه زنی و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روی دست های مردم عزادار برای دفن به امام زاده جعفر علیه السلام آورده شد و در محلی به نام مدرس به خاک سپرده شد مراسم ختم روزها و هفته ها ادامه داشت و شعرا در مصیبت درگذشت این عالم کم نظیر اشعاری سرودند از برکات این عزاداری ها این که جو حاکم بر شهر تغییر یافت و طوری شد که از آن به بعد حکومت موفق نشد از حرکت هیئت های عزادار و مجالس تعزیه جلوگیری کند تا این که این تضییقات به کلی منسوخ شد و مردم توانستند با خاطری آسوده مراسم عزاداری و سینه زنی را که سال ها در یزد مرسوم بود، دوباره احیاء کنند و با خاطری آسوده به این سنت دیرین اقدام نمایند</w:t>
      </w:r>
      <w:r>
        <w:rPr>
          <w:rFonts w:eastAsia="IRNazanin" w:cs="IRNazanin"/>
          <w:color w:val="111111"/>
          <w:sz w:val="28"/>
          <w:szCs w:val="28"/>
          <w:rtl w:val="true"/>
          <w:lang w:bidi="fa-IR"/>
        </w:rPr>
        <w:t xml:space="preserve">. </w:t>
      </w:r>
      <w:bookmarkStart w:id="1054" w:name="pg16495_191381"/>
    </w:p>
    <w:p>
      <w:pPr>
        <w:pStyle w:val="Heading2"/>
        <w:numPr>
          <w:ilvl w:val="1"/>
          <w:numId w:val="1"/>
        </w:numPr>
        <w:rPr/>
      </w:pPr>
      <w:bookmarkStart w:id="1055" w:name="__RefHeading___Toc9013555_1280447820"/>
      <w:bookmarkStart w:id="1056" w:name="_Toc386"/>
      <w:bookmarkEnd w:id="1054"/>
      <w:bookmarkEnd w:id="1055"/>
      <w:r>
        <w:rPr>
          <w:rtl w:val="true"/>
        </w:rPr>
        <w:t>فقدان فقیه اهل بیت</w:t>
      </w:r>
      <w:bookmarkEnd w:id="1056"/>
    </w:p>
    <w:p>
      <w:pPr>
        <w:pStyle w:val="BookText"/>
        <w:rPr/>
      </w:pPr>
      <w:r>
        <w:rPr>
          <w:rFonts w:ascii="IRNazanin" w:hAnsi="IRNazanin" w:eastAsia="IRNazanin"/>
          <w:color w:val="111111"/>
          <w:sz w:val="28"/>
          <w:sz w:val="28"/>
          <w:szCs w:val="28"/>
          <w:rtl w:val="true"/>
          <w:lang w:bidi="fa-IR"/>
        </w:rPr>
        <w:t xml:space="preserve">مون سليل حضرت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بودی بر مدرس مشتهر</w:t>
      </w:r>
    </w:p>
    <w:p>
      <w:pPr>
        <w:pStyle w:val="BookText"/>
        <w:rPr/>
      </w:pPr>
      <w:r>
        <w:rPr>
          <w:rFonts w:ascii="IRNazanin" w:hAnsi="IRNazanin" w:eastAsia="IRNazanin"/>
          <w:color w:val="111111"/>
          <w:sz w:val="28"/>
          <w:sz w:val="28"/>
          <w:szCs w:val="28"/>
          <w:rtl w:val="true"/>
          <w:lang w:bidi="fa-IR"/>
        </w:rPr>
        <w:t xml:space="preserve">مهر رخشان سماوات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سپهر فقه چون رخشان قمر</w:t>
      </w:r>
    </w:p>
    <w:p>
      <w:pPr>
        <w:pStyle w:val="BookText"/>
        <w:rPr/>
      </w:pPr>
      <w:r>
        <w:rPr>
          <w:rFonts w:ascii="Amiri" w:hAnsi="Amiri" w:eastAsia="Amiri" w:cs="Amiri"/>
          <w:color w:val="111111"/>
          <w:sz w:val="28"/>
          <w:sz w:val="28"/>
          <w:szCs w:val="28"/>
          <w:rtl w:val="true"/>
          <w:lang w:bidi="ar-SA"/>
        </w:rPr>
        <w:t xml:space="preserve">خصم دین شد از بیان قاطعش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 كَهشيمِ الْمُحْتَظَر</w:t>
      </w:r>
    </w:p>
    <w:p>
      <w:pPr>
        <w:pStyle w:val="BookText"/>
        <w:rPr/>
      </w:pPr>
      <w:r>
        <w:rPr>
          <w:rFonts w:ascii="IRNazanin" w:hAnsi="IRNazanin" w:eastAsia="IRNazanin"/>
          <w:color w:val="111111"/>
          <w:sz w:val="28"/>
          <w:sz w:val="28"/>
          <w:szCs w:val="28"/>
          <w:rtl w:val="true"/>
          <w:lang w:bidi="fa-IR"/>
        </w:rPr>
        <w:t xml:space="preserve">سوم شعبان چو جد خود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آمد وجودش جلوه گر</w:t>
      </w:r>
    </w:p>
    <w:p>
      <w:pPr>
        <w:pStyle w:val="BookText"/>
        <w:rPr/>
      </w:pPr>
      <w:r>
        <w:rPr>
          <w:rFonts w:ascii="IRNazanin" w:hAnsi="IRNazanin" w:eastAsia="IRNazanin"/>
          <w:color w:val="111111"/>
          <w:sz w:val="28"/>
          <w:sz w:val="28"/>
          <w:szCs w:val="28"/>
          <w:rtl w:val="true"/>
          <w:lang w:bidi="fa-IR"/>
        </w:rPr>
        <w:t xml:space="preserve">مسلمین بودند ویژه اهل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نازنینش بهره ور</w:t>
      </w:r>
    </w:p>
    <w:p>
      <w:pPr>
        <w:pStyle w:val="BookText"/>
        <w:rPr/>
      </w:pPr>
      <w:r>
        <w:rPr>
          <w:rFonts w:ascii="IRNazanin" w:hAnsi="IRNazanin" w:eastAsia="IRNazanin"/>
          <w:color w:val="111111"/>
          <w:sz w:val="28"/>
          <w:sz w:val="28"/>
          <w:szCs w:val="28"/>
          <w:rtl w:val="true"/>
          <w:lang w:bidi="fa-IR"/>
        </w:rPr>
        <w:t xml:space="preserve">وقت رفتن همچو جدّ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نمود عزم سفر</w:t>
      </w:r>
    </w:p>
    <w:p>
      <w:pPr>
        <w:pStyle w:val="BookText"/>
        <w:rPr/>
      </w:pPr>
      <w:r>
        <w:rPr>
          <w:rFonts w:ascii="IRNazanin" w:hAnsi="IRNazanin" w:eastAsia="IRNazanin"/>
          <w:color w:val="111111"/>
          <w:sz w:val="28"/>
          <w:sz w:val="28"/>
          <w:szCs w:val="28"/>
          <w:rtl w:val="true"/>
          <w:lang w:bidi="fa-IR"/>
        </w:rPr>
        <w:t xml:space="preserve">بهر استقبال روحش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گشتند سویش ره سپر</w:t>
      </w:r>
    </w:p>
    <w:p>
      <w:pPr>
        <w:pStyle w:val="BookText"/>
        <w:rPr/>
      </w:pPr>
      <w:r>
        <w:rPr>
          <w:rFonts w:ascii="IRNazanin" w:hAnsi="IRNazanin" w:eastAsia="IRNazanin"/>
          <w:color w:val="111111"/>
          <w:sz w:val="28"/>
          <w:sz w:val="28"/>
          <w:szCs w:val="28"/>
          <w:rtl w:val="true"/>
          <w:lang w:bidi="fa-IR"/>
        </w:rPr>
        <w:t>گفت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جنّات خيرٍ مُستقَر</w:t>
      </w:r>
    </w:p>
    <w:p>
      <w:pPr>
        <w:pStyle w:val="BookText"/>
        <w:rPr/>
      </w:pPr>
      <w:r>
        <w:rPr>
          <w:rFonts w:ascii="IRNazanin" w:hAnsi="IRNazanin" w:eastAsia="IRNazanin"/>
          <w:color w:val="111111"/>
          <w:sz w:val="28"/>
          <w:sz w:val="28"/>
          <w:szCs w:val="28"/>
          <w:rtl w:val="true"/>
          <w:lang w:bidi="fa-IR"/>
        </w:rPr>
        <w:t xml:space="preserve">شد سؤال از نام و میلاد و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ناگه چنین دادی خبر</w:t>
      </w:r>
    </w:p>
    <w:p>
      <w:pPr>
        <w:pStyle w:val="BookText"/>
        <w:rPr/>
      </w:pPr>
      <w:r>
        <w:rPr>
          <w:rFonts w:ascii="IRNazanin" w:hAnsi="IRNazanin" w:eastAsia="IRNazanin"/>
          <w:color w:val="111111"/>
          <w:sz w:val="28"/>
          <w:sz w:val="28"/>
          <w:szCs w:val="28"/>
          <w:rtl w:val="true"/>
          <w:lang w:bidi="fa-IR"/>
        </w:rPr>
        <w:t xml:space="preserve">در تولّد احمد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 صمد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جمع بر</w:t>
      </w:r>
    </w:p>
    <w:p>
      <w:pPr>
        <w:pStyle w:val="BookText"/>
        <w:rPr/>
      </w:pPr>
      <w:r>
        <w:rPr>
          <w:rFonts w:ascii="IRNazanin" w:hAnsi="IRNazanin" w:eastAsia="IRNazanin"/>
          <w:color w:val="111111"/>
          <w:sz w:val="28"/>
          <w:sz w:val="28"/>
          <w:szCs w:val="28"/>
          <w:rtl w:val="true"/>
          <w:lang w:bidi="fa-IR"/>
        </w:rPr>
        <w:t xml:space="preserve">نام و میلاد و وفاتش عرض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علىٌ بشرٌ كيفَ بشر</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سال تولّد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فوت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7" w:name="pg16495_191383"/>
      <w:bookmarkStart w:id="1058" w:name="pg16495_191383"/>
      <w:bookmarkEnd w:id="1058"/>
    </w:p>
    <w:p>
      <w:pPr>
        <w:pStyle w:val="BookText"/>
        <w:rPr/>
      </w:pPr>
      <w:bookmarkStart w:id="1059" w:name="pg16495_191383"/>
      <w:bookmarkEnd w:id="1059"/>
      <w:r>
        <w:rPr>
          <w:rFonts w:ascii="IRNazanin" w:hAnsi="IRNazanin" w:eastAsia="IRNazanin"/>
          <w:color w:val="111111"/>
          <w:sz w:val="28"/>
          <w:sz w:val="28"/>
          <w:szCs w:val="28"/>
          <w:rtl w:val="true"/>
          <w:lang w:bidi="fa-IR"/>
        </w:rPr>
        <w:t>مجاهد تقی</w:t>
      </w:r>
    </w:p>
    <w:p>
      <w:pPr>
        <w:pStyle w:val="Heading2"/>
        <w:numPr>
          <w:ilvl w:val="1"/>
          <w:numId w:val="1"/>
        </w:numPr>
        <w:rPr/>
      </w:pPr>
      <w:bookmarkStart w:id="1060" w:name="__RefHeading___Toc9013557_1280447820"/>
      <w:bookmarkStart w:id="1061" w:name="_Toc387"/>
      <w:bookmarkEnd w:id="1060"/>
      <w:r>
        <w:rPr>
          <w:rtl w:val="true"/>
        </w:rPr>
        <w:t>آیت الله شیخ محمد تقی بافقی قدّس سرّه</w:t>
      </w:r>
      <w:bookmarkEnd w:id="1061"/>
    </w:p>
    <w:p>
      <w:pPr>
        <w:pStyle w:val="Heading3"/>
        <w:numPr>
          <w:ilvl w:val="2"/>
          <w:numId w:val="1"/>
        </w:numPr>
        <w:rPr/>
      </w:pPr>
      <w:bookmarkStart w:id="1062" w:name="__RefHeading___Toc9013559_1280447820"/>
      <w:bookmarkStart w:id="1063" w:name="_Toc388"/>
      <w:bookmarkEnd w:id="1062"/>
      <w:r>
        <w:rPr>
          <w:rtl w:val="true"/>
        </w:rPr>
        <w:t>اشاره</w:t>
      </w:r>
      <w:bookmarkEnd w:id="106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محمدتقی بافقی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بافق، از توابع شهرستان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زادگاهش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رفت و سپس راهی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او در یزد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توانست توشه ای گران از معارف اسلامی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عازم نجف شد و در آن جا به تحصیلات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موفّق شد از محضر بزرگانی؛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العظمى سيّد محمّد كاظم يزدی و آخوند ملاکاظم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استوانه بزرگ علمی حوزه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این توفیق را داشت که در تزکیه و كسب كمالات اخلاقی، خوشه چین خرمن سيّد جليل القدر سیّداحمد کربلایی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حاج شیخ مرتضی طالقانی و عده ای دیگر از مردان علم و تقوی و معنی و معرفت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مدت اقامت در نجف، هر صبح پنج شنبه، نجف را به عزم زیارت حضرت ابا عبد الله علیه السلام ترک می کرد و فاصلهٔ شانزده فرسخی آن را پیاده طی می کرد و ضمن زیارت و احیاء در شب جمعه در بارگاه حسینی، صبح جمعه مجدّداً با پای پیاده، راهی نجف می شد تا بتواند صبح شنبه برای درس و بحث حاضر و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دوره اقامت در نجف، دو سفر پیاده به مکّه و مدینه رفت و هفت سفر نیز از نجف راهی مشهد رضوی شد و در همۀ این سفرها پیاده طی طریق می کرد و چه فیوضات و برکاتی که در این سفرها شامل حال او نشد؛ از جمله تشرف به محضر مقدّس </w:t>
      </w:r>
      <w:bookmarkStart w:id="1064" w:name="pg16495_191386"/>
    </w:p>
    <w:p>
      <w:pPr>
        <w:pStyle w:val="BookText"/>
        <w:rPr/>
      </w:pPr>
      <w:bookmarkEnd w:id="1064"/>
      <w:r>
        <w:rPr>
          <w:rFonts w:ascii="IRNazanin" w:hAnsi="IRNazanin" w:eastAsia="IRNazanin"/>
          <w:color w:val="111111"/>
          <w:sz w:val="28"/>
          <w:sz w:val="28"/>
          <w:szCs w:val="28"/>
          <w:rtl w:val="true"/>
          <w:lang w:bidi="fa-IR"/>
        </w:rPr>
        <w:t xml:space="preserve">حضرت صاحب الامر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رحلت مرحوم سید یزدی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وارد شد و از جمله کسانی بود که آیت الله حایری را برای مهاجرت از اراک به قم تشویق کرد و بعد از آن بازویی توانا برای آن مرد بزرگ در اداره امور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بعد از آن ماجرای مشهور به وسیله رضاخان مضروب و به شهرری تبعید شد و تا آخر عمر در عمر در آن جا ماند و سرانجام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جنازه اش در مسجد بالاسر حضرت معصومه علیها السلام به خاک سپرده شد</w:t>
      </w:r>
      <w:r>
        <w:rPr>
          <w:rFonts w:eastAsia="IRNazanin" w:cs="IRNazanin"/>
          <w:color w:val="111111"/>
          <w:sz w:val="28"/>
          <w:szCs w:val="28"/>
          <w:rtl w:val="true"/>
          <w:lang w:bidi="fa-IR"/>
        </w:rPr>
        <w:t>.</w:t>
      </w:r>
    </w:p>
    <w:p>
      <w:pPr>
        <w:pStyle w:val="Heading3"/>
        <w:numPr>
          <w:ilvl w:val="2"/>
          <w:numId w:val="1"/>
        </w:numPr>
        <w:rPr/>
      </w:pPr>
      <w:bookmarkStart w:id="1065" w:name="__RefHeading___Toc9013561_1280447820"/>
      <w:bookmarkStart w:id="1066" w:name="_Toc389"/>
      <w:bookmarkEnd w:id="1065"/>
      <w:r>
        <w:rPr/>
        <w:t>1</w:t>
      </w:r>
      <w:r>
        <w:rPr>
          <w:rtl w:val="true"/>
        </w:rPr>
        <w:t xml:space="preserve">- </w:t>
      </w:r>
      <w:r>
        <w:rPr>
          <w:rtl w:val="true"/>
        </w:rPr>
        <w:t>فیض دیدار</w:t>
      </w:r>
      <w:bookmarkEnd w:id="1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دیدار </w:t>
      </w:r>
      <w:r>
        <w:rPr>
          <w:rStyle w:val="FootnoteAnchor"/>
          <w:rtl w:val="true"/>
        </w:rPr>
        <w:footnoteReference w:id="38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حاج ملا اسدالله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مرحوم حاج شیخ محمدتقی بافقی، مجاهد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کرات در سفرهای مکّه و مشهد و مشاهد دیگر به فیض لقاء و دیدار حضرت ولی عصر علیه السلام رسیده بود؛ از جمله این که آن مرحوم قبل از این که در قم اقامت کند در سفری پیاده از عراق عازم مشهد مقدس شد و در فصل زمستان در حدود ایلام و پشت کوه هنگام غروب آفتاب و در حالی که برف به شدت می بارید به راه خود ادامه می داد تا این که متوجه می شود در این شرایط نامساعد پیمودن بقیه راه دشوار بلکه ناممکن است پس با خود می گوید شب را در قهوه خانه بین راه اتراق نماید اما وقتی به آن جا می رسد و وارد می شود می بیند عده ای بی بند و بار مشغول لهو و لعب هستند و توقف او در آن جا مشکل و خطرناک است پس در کار خود حیران می ماند که بماند و این عده را نهی از منکر کند، که قطعاً تأثیری نخواهد داشت یا این که اصلاً از اقامت در این محل صرف نظر کند در همین حال صدایی از پشت سر به گوشش می خورد که او را به اسم می خواند محمدتقی بیا نزد ما این جا جای تو نیست پس به سوی آن صدا می رود و در آن نزدیکی می بیند درختی سبز و خرم قرار دارد آن هم در حالی که همه جا را برف پوشانیده، اما </w:t>
      </w:r>
    </w:p>
    <w:p>
      <w:pPr>
        <w:pStyle w:val="BookText"/>
        <w:rPr/>
      </w:pPr>
      <w:r>
        <w:rPr>
          <w:rFonts w:ascii="IRNazanin" w:hAnsi="IRNazanin" w:eastAsia="IRNazanin"/>
          <w:color w:val="111111"/>
          <w:sz w:val="28"/>
          <w:sz w:val="28"/>
          <w:szCs w:val="28"/>
          <w:rtl w:val="true"/>
          <w:lang w:bidi="fa-IR"/>
        </w:rPr>
        <w:t>در اطراف آن درخت از برف و سرما خبری نیست و بزرگواری در زیر آن درخت مشغول عبادت است پس به زیر آن درخت و در نزد آن بزرگوار آمده و هوای لطیف روح افزایی می بیند سپس شب را در خدمت آن جناب به صبح می رساند و هر چه در توان داشته از محضر ایشان استفاده می برد و پس از اقامه نماز صبح و روشن شدن هوا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با آن آقا راه می رود متوجه می شود عجب سعادتی نصیبش شده و به چه فیض بزرگی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آقا سؤال می فرمایند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را شناختی که وقت رفتن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می کند آقاجان دیگر کجا شما را زیارت کنم؟ 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دوبار دیگر نزد تو می آیم اوّل قم دوم در نزدیکی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نظرش غایب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به شوق دیدار مجدد آقا در قم با سرعت بیشتری حرکت می کند تا در آن ارض مقدس بار دیگر شرفیاب محضر پرفیض آن حضرت گردد و پس از چند روز اقامت در قم و در انتظار وعده چون ناامید شده بوده راه مشهد را در پیش می گیرد به امید آن که در سبزوار به فیض لقای آن حضرت نایل آید وقتی پس از چندین روز راه پیمودن، آن هم با آن شور و اشتیاق به سوادشهر سبزوار می رسد، با زبان حال می گوید چگونه ممکن است آقا خلف وعده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هیچ کدام از شرع و عرف درست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اثنا، ناگهان متوجه می شود آقا بر اسبی سوارند و به او نزدیک می شوند او فوراً به حضرت سلام می کند و مراسم ادب به جا می آورد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خلف وعده نمی فرمایید؟ پس چرا در قم خدمت نرسیدم آقا فرمودند در قم هنگامی که از حرم عمه ام حضرت معصومه علم بیرون آمده بودی و در صحن بزرگ زنی تهرانی مسئله ای از مسائل زنان را از تو سؤال می کرد و تو در حالی که سرت را به زیر انداخته بودی پاسخ مسائل او را می دادی، من در کنارت ایستاده بودم و به سخنان تو گوش می دادم و تو متوجه نشدی</w:t>
      </w:r>
      <w:r>
        <w:rPr>
          <w:rFonts w:eastAsia="IRNazanin" w:cs="IRNazanin"/>
          <w:color w:val="111111"/>
          <w:sz w:val="28"/>
          <w:szCs w:val="28"/>
          <w:rtl w:val="true"/>
          <w:lang w:bidi="fa-IR"/>
        </w:rPr>
        <w:t xml:space="preserve">! </w:t>
      </w:r>
      <w:bookmarkStart w:id="1067" w:name="pg16495_191388"/>
    </w:p>
    <w:p>
      <w:pPr>
        <w:pStyle w:val="Heading3"/>
        <w:numPr>
          <w:ilvl w:val="2"/>
          <w:numId w:val="1"/>
        </w:numPr>
        <w:rPr/>
      </w:pPr>
      <w:bookmarkStart w:id="1068" w:name="__RefHeading___Toc9013563_1280447820"/>
      <w:bookmarkStart w:id="1069" w:name="_Toc390"/>
      <w:bookmarkEnd w:id="1067"/>
      <w:bookmarkEnd w:id="1068"/>
      <w:r>
        <w:rPr/>
        <w:t>2</w:t>
      </w:r>
      <w:r>
        <w:rPr>
          <w:rtl w:val="true"/>
        </w:rPr>
        <w:t xml:space="preserve">- </w:t>
      </w:r>
      <w:r>
        <w:rPr>
          <w:rtl w:val="true"/>
        </w:rPr>
        <w:t>مراحم مولا</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مراحم مولا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شیخ محمد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 و ما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سیّد مرتضی حسینی معروف به ساعت ساز قمی، که از اشخاص با حقیقت و متدین پایین شهر قم است و به نیکی و پارسایی مشهور و معروف می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پنج شنبه ای در فصل زمستان که هوا بسیار سرد و برف زیادی هم روی زمین نشسته بود به خاطرم رسید که شب پنج شنبه و موسم رفتن آخوند ملا محمدتقی بافقی به مسجد جمکران است با خود گفتم که حتماً با این هوای سرد و برف زیاد، امشب را تعطیل کرده اند با این حال دلم طاقت نیاورد آمدم منزل ایشان دیدم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مدرسه آن جا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سراسیمه در پی ایشان می گشتم تا نانوای میدان میر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مضطربی و به دنبال که می گردی؟ گفتم دنبال آخوند ملا محمدتقی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با چند نفر دیگر رفتند مسجد جمکران و الآن به نزدیک آن جا رسیده اند و تو بعید است به آن ها برسی پس بسیار ناراحت شدم چون چاره ای نداشتم با حال پریشانی به طوری که اهل منزل هم متوجه شده بودند به منزل برگشتم و مرا خواب نمی برد و همه اش در فکر و خیال آخوند بودم تا نزدیک سحر که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حضرت صاحب الامر علیه السلام وارد منزل من شده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چرا ناراحتی؟ عرض کردم مولای من به جهت شیخ محمدتقی که امشب به مسجد رفته و نمی دانم چه بر سرش آمده به همین جهت نگرانم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گمان می کنی من از حاج شیخ محمدتقی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رفتم به مسجد و وسایل راحتی او و همراهانش را فراهم نمودم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با خوشحالی بیدار شدم و به اهل منزل هم این بشارت را دادم و صبح زود برخاسته برای تحقیق از صحت خواب نزد یکی از اصحاب شیخ آمدم و گفتم قضیه شب گذشته را برایم بگو که دیشب چگونه با این سرما در مسجد بیتوته کردید؟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حاج شیخ ما را برداشت و به </w:t>
      </w:r>
      <w:bookmarkStart w:id="1070" w:name="pg16495_191389"/>
    </w:p>
    <w:p>
      <w:pPr>
        <w:pStyle w:val="BookText"/>
        <w:rPr/>
      </w:pPr>
      <w:bookmarkEnd w:id="1070"/>
      <w:r>
        <w:rPr>
          <w:rFonts w:ascii="IRNazanin" w:hAnsi="IRNazanin" w:eastAsia="IRNazanin"/>
          <w:color w:val="111111"/>
          <w:sz w:val="28"/>
          <w:sz w:val="28"/>
          <w:szCs w:val="28"/>
          <w:rtl w:val="true"/>
          <w:lang w:bidi="fa-IR"/>
        </w:rPr>
        <w:t>مسجد جمکران برد و با آن هوای سرد و برف وقتی که از شهر خارج شدیم یک حرارت و شوقی دیگر داشتم تا این که به اندک زمانی به مسجد رسیدیم و متحیر بودیم که شب را با سرما چه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دیدیم جوان سیدی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کرسی و آتش برایتان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 آن سید رفت و پس از چند دقیقه برگشت و با خود کرسی و منقل آتش و لحاف آورد و در یکی از حجره ها گذاشت و آن ها را مرتب نمود و خواست برود که یک نفر از ما اظهار کرد صبح زود که ما می رویم این اثاث را به که بسپاریم؟ گفت هر کس آورد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 ما پنهان شد ما در تعجب بودیم که این آقا کی بود و این اثاث را از کجا آورد؟ پس صبح زود از مسجد بیرون آمدیم و اثاث را در همان جا گذاشتیم و هنوز هم و هنوز هم ما دربارۀ آن آقا و اثاث در فکریم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امام زمان علیه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جریان شب قبل و خواب خود را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نیامدم، مگر برای تحقیق از خواب خودم</w:t>
      </w:r>
      <w:r>
        <w:rPr>
          <w:rFonts w:eastAsia="IRNazanin" w:cs="IRNazanin"/>
          <w:color w:val="111111"/>
          <w:sz w:val="28"/>
          <w:szCs w:val="28"/>
          <w:rtl w:val="true"/>
          <w:lang w:bidi="fa-IR"/>
        </w:rPr>
        <w:t>.</w:t>
      </w:r>
    </w:p>
    <w:p>
      <w:pPr>
        <w:pStyle w:val="Heading3"/>
        <w:numPr>
          <w:ilvl w:val="2"/>
          <w:numId w:val="1"/>
        </w:numPr>
        <w:rPr/>
      </w:pPr>
      <w:bookmarkStart w:id="1071" w:name="__RefHeading___Toc9013565_1280447820"/>
      <w:bookmarkStart w:id="1072" w:name="_Toc391"/>
      <w:bookmarkEnd w:id="1071"/>
      <w:r>
        <w:rPr/>
        <w:t>3</w:t>
      </w:r>
      <w:r>
        <w:rPr>
          <w:rtl w:val="true"/>
        </w:rPr>
        <w:t xml:space="preserve">- </w:t>
      </w:r>
      <w:r>
        <w:rPr>
          <w:rtl w:val="true"/>
        </w:rPr>
        <w:t>وعده صدق</w:t>
      </w:r>
      <w:bookmarkEnd w:id="10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صدق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آیت الله العظمى سيّد محمّدرضا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زعامت آیت الله حاج شیخ عبدالکریم حایری یزدی چهارصد نفر طلبه در حوزه علميه قم تحصيل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عده متحداً از حاج شیخ محمدتقی بافقی که مقسم شهریه مرحوم حاج شیخ بودند عبای زمستانی خواستند مرحوم آقای بافقی هم خواسته طلاب را به عرض آقای حایری می رساند ایشان می فرمایند من چهارصد عبا از کجا بیاورم؟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بافقی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علیه السلام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ندارم که از آن حضرت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جمعه مرحوم بافقی به جمکران </w:t>
      </w:r>
      <w:bookmarkStart w:id="1073" w:name="pg16495_191390"/>
    </w:p>
    <w:p>
      <w:pPr>
        <w:pStyle w:val="BookText"/>
        <w:rPr/>
      </w:pPr>
      <w:bookmarkEnd w:id="1073"/>
      <w:r>
        <w:rPr>
          <w:rFonts w:ascii="IRNazanin" w:hAnsi="IRNazanin" w:eastAsia="IRNazanin"/>
          <w:color w:val="111111"/>
          <w:sz w:val="28"/>
          <w:sz w:val="28"/>
          <w:szCs w:val="28"/>
          <w:rtl w:val="true"/>
          <w:lang w:bidi="fa-IR"/>
        </w:rPr>
        <w:t>رفت و خدمت حضرت رسید و روز جمعه به حاج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وعده فرمودند روز شنبه چهارصد عبا مرحمت فرمایند روز شنبه دیدیم یکی از تجار بازار چهارصد عبا آورد و بین طلاب حوزه مقدسه تقسیم کرد</w:t>
      </w:r>
      <w:r>
        <w:rPr>
          <w:rFonts w:eastAsia="IRNazanin" w:cs="IRNazanin"/>
          <w:color w:val="111111"/>
          <w:sz w:val="28"/>
          <w:szCs w:val="28"/>
          <w:rtl w:val="true"/>
          <w:lang w:bidi="fa-IR"/>
        </w:rPr>
        <w:t>!</w:t>
      </w:r>
    </w:p>
    <w:p>
      <w:pPr>
        <w:pStyle w:val="Heading3"/>
        <w:numPr>
          <w:ilvl w:val="2"/>
          <w:numId w:val="1"/>
        </w:numPr>
        <w:rPr/>
      </w:pPr>
      <w:bookmarkStart w:id="1074" w:name="__RefHeading___Toc9013567_1280447820"/>
      <w:bookmarkStart w:id="1075" w:name="_Toc392"/>
      <w:bookmarkEnd w:id="1074"/>
      <w:r>
        <w:rPr/>
        <w:t>4</w:t>
      </w:r>
      <w:r>
        <w:rPr>
          <w:rtl w:val="true"/>
        </w:rPr>
        <w:t xml:space="preserve">- </w:t>
      </w:r>
      <w:r>
        <w:rPr>
          <w:rtl w:val="true"/>
        </w:rPr>
        <w:t>هتک حرمت به جناب شیخ</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هتک حرمت به جناب شیخ </w:t>
      </w:r>
      <w:r>
        <w:rPr>
          <w:rStyle w:val="FootnoteAnchor"/>
          <w:rtl w:val="true"/>
        </w:rPr>
        <w:footnoteReference w:id="38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مصادف با نوروز بود و مردم از قم و اطراف آن برای تحویل سال به حرم حضرت معصومه علیها السلام مشرف شده بودند، همسر رضاشاه و دخترانش نیز در بالای غرفه در داخل حرم با سر و روی باز و وضعی غیر اسلامی و مکشوف نشسته بودند و مردم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مردمی که برای آن مکان مقدس آن همه احترام قائل بودند گران آمد و با این که می دانستند رضاخان برای موضوع کشف حجاب از همه چیز گذشته است از خود عکس العمل نشان داده و قبل از هر چیز خبر را به گوش مرحوم شیخ محمد تقی بافقی که در آن عصر و زمان در امر به معروف و نهی از منکر شهره آن دیار بود،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خود را به حرم رساند و با نهایت بی پروایی و برحسب ادای تکلیف برای آن ها پیام داد شما کی هستید؟ اگر غیر مسلمانید در این مکان شریف چه می کنید و اگر مسلمانید پس در حضور چندین هزار نفر با این وضع غیر اسلامی در این حرم شریف چه می کنید؟ این پیام تند آن هم به خانواده سلطنتی که چه بسا برای تحریک عواطف اسلامی مردم نسبت به این حرکت دست زده بود خیلی سنگین بود بنابراین، بلافاصله جریان این برخورد را به تهران گزارش کردند طولی نکشید که به دستور شاه قوای نظامی به سرپرستی تیمورتاش مأمور رسیدگی به موضوع شد و شخص رضاخان عازم قم شد تا رأساً در این مورد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شهر و محاصره حرم رضاشاه تیمورتاش را که در ضدیت با دین مشهور بود، مأمور دستگیری مرحوم حاج شیخ محمدتقی بافقی نمود و خود چون درنده ای بی پروا، لحظه شماری </w:t>
      </w:r>
      <w:bookmarkStart w:id="1076" w:name="pg16495_191391"/>
    </w:p>
    <w:p>
      <w:pPr>
        <w:pStyle w:val="BookText"/>
        <w:rPr/>
      </w:pPr>
      <w:bookmarkEnd w:id="1076"/>
      <w:r>
        <w:rPr>
          <w:rFonts w:ascii="IRNazanin" w:hAnsi="IRNazanin" w:eastAsia="IRNazanin"/>
          <w:color w:val="111111"/>
          <w:sz w:val="28"/>
          <w:sz w:val="28"/>
          <w:szCs w:val="28"/>
          <w:rtl w:val="true"/>
          <w:lang w:bidi="fa-IR"/>
        </w:rPr>
        <w:t>می کرد تا هرچه زودتر از آن مرد خدا به هر ترتیب انتقام بگیرد و باطن خبیث خود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و همراهانش با کفش و در نهایت بی ادبی وارد حرم مطهر شدند و پس از چند لحظه در محل مسجد بالاسر مرحوم بافقی را دستگیر نموده به نزد آن طاغی از خدا بی خبر آوردند به محض این که آن مجسمه تقوی در صحن پیدا شد رضاخان که درنده خویی اش به اوج رسیده بود، جلو آمد و عمامه آن مرد خدا را از سر او برداشته و دور گردنش پیچید و با حربه ای که در دست داشت به سر و صورت شیخ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زمین انداخته با لگد به پهلو و شکم او زد مرحوم آقای بافقی در آن حال تنها امام زمان عجل الله تعالی فرجه الشریف را صدا می زد و از آن حضرت طلب کمک می کرد تا این که آن ستمگر خبیث از نفس افتاد و دستور داد شیخ را به تهران برای محاکمه و بازجویی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وقتی در بین راه اتومبیل حامل شیخ پشت سر اتومبیل شاه و همراهانش در حرکت بود وی پیوسته شکر خدا را به جا می آورد یکی از افسران مراقب حاج 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قدر خدا را شکر می گویی؟ فرمود برای این که خداوند تو و شاه و دیگران را در التزام رکاب من قرار داده است</w:t>
      </w:r>
      <w:r>
        <w:rPr>
          <w:rFonts w:eastAsia="IRNazanin" w:cs="IRNazanin"/>
          <w:color w:val="111111"/>
          <w:sz w:val="28"/>
          <w:szCs w:val="28"/>
          <w:rtl w:val="true"/>
          <w:lang w:bidi="fa-IR"/>
        </w:rPr>
        <w:t>.</w:t>
      </w:r>
    </w:p>
    <w:p>
      <w:pPr>
        <w:pStyle w:val="Heading3"/>
        <w:numPr>
          <w:ilvl w:val="2"/>
          <w:numId w:val="1"/>
        </w:numPr>
        <w:rPr/>
      </w:pPr>
      <w:bookmarkStart w:id="1077" w:name="__RefHeading___Toc9013569_1280447820"/>
      <w:bookmarkStart w:id="1078" w:name="_Toc393"/>
      <w:bookmarkEnd w:id="1077"/>
      <w:r>
        <w:rPr/>
        <w:t>5</w:t>
      </w:r>
      <w:r>
        <w:rPr>
          <w:rtl w:val="true"/>
        </w:rPr>
        <w:t xml:space="preserve">- </w:t>
      </w:r>
      <w:r>
        <w:rPr>
          <w:rtl w:val="true"/>
        </w:rPr>
        <w:t>پاسخ سلام</w:t>
      </w:r>
      <w:bookmarkEnd w:id="1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سلام </w:t>
      </w:r>
      <w:r>
        <w:rPr>
          <w:rStyle w:val="FootnoteAnchor"/>
          <w:rtl w:val="true"/>
        </w:rPr>
        <w:footnoteReference w:id="38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شیخ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مرحوم حاج شیخ محمدتقی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اواخر عمر به سبب بیماری نمی توانست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من پرسید شما وقتی به زیارت حضرت عبدالعظیم علیه السلام می روی هر سه امام زاده را از داخل حرم آن ها زیارت می کنی یا امام زاده طاهر را از بیرون سلام می دهی و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طرح توسعه حرم اجرا نشده بود و حرم امام زاده طاهر جدا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کردم برای زیارت امام زاده طاهر وارد حرم ایشان نمی شوم بلکه ایشان را از بیرون زیارت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bookmarkStart w:id="1079" w:name="pg16495_191392"/>
    </w:p>
    <w:p>
      <w:pPr>
        <w:pStyle w:val="BookText"/>
        <w:rPr/>
      </w:pPr>
      <w:bookmarkEnd w:id="1079"/>
      <w:r>
        <w:rPr>
          <w:rFonts w:ascii="IRNazanin" w:hAnsi="IRNazanin" w:eastAsia="IRNazanin"/>
          <w:color w:val="111111"/>
          <w:sz w:val="28"/>
          <w:sz w:val="28"/>
          <w:szCs w:val="28"/>
          <w:rtl w:val="true"/>
          <w:lang w:bidi="fa-IR"/>
        </w:rPr>
        <w:t>صحیح نیست، شما خدمت سه بزرگوار می رسی، دو تا را از نزدیک زیارت می کنی و یکی را از بیرون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نوعی بی احترامی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به زیارت رفتی داخل حرم حضرت امام زاده طاهر شو و زیارت کن و بگو آخوند هم 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بعد بنا به توصیۀ شیخ وارد حرم حضرت امام زاده طاهر شدم در حالی که کسی در داخل حرم نبود و من تنها بودم پس سخن شیخ را به یاد آوردم همین که گفتم شیخ سلام رساند، سه بار از داخل ضریح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w:t>
      </w:r>
    </w:p>
    <w:p>
      <w:pPr>
        <w:pStyle w:val="Heading3"/>
        <w:numPr>
          <w:ilvl w:val="2"/>
          <w:numId w:val="1"/>
        </w:numPr>
        <w:rPr/>
      </w:pPr>
      <w:bookmarkStart w:id="1080" w:name="__RefHeading___Toc9013571_1280447820"/>
      <w:bookmarkStart w:id="1081" w:name="_Toc394"/>
      <w:bookmarkEnd w:id="1080"/>
      <w:r>
        <w:rPr/>
        <w:t>6</w:t>
      </w:r>
      <w:r>
        <w:rPr>
          <w:rtl w:val="true"/>
        </w:rPr>
        <w:t xml:space="preserve">- </w:t>
      </w:r>
      <w:r>
        <w:rPr>
          <w:rtl w:val="true"/>
        </w:rPr>
        <w:t>زیارت اباعبدالله الحسين علیه السلام</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اباعبدالله الحسين علیه السلام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شیخ محمد رازی نقل می کند روزی در تهران مرحوم آیت الله شیخ محمدتقی بافقی مریض بود و ما به ملاقات ایشان رفته بودیم یکی از آقایان اهل منبر برای شفای ایشان روضه امام حسین علیه السلام را خواند آن مرحوم گریه زیادی کرد و بعد فرمود علی بن مهزیار بیست مرتبه به مکه رفت بلکه امام زمان عجل الله تعالی فرجه الشریف را زیارت کند تا آن که در مرتبه بیستم موفق به زیارت آن حضرت شد و حال آن که اگر یک مرتبه به کربلا می آمد، در همان مرتبۀ اوّل آن حضرت را زیارت می کرد</w:t>
      </w:r>
      <w:r>
        <w:rPr>
          <w:rFonts w:eastAsia="IRNazanin" w:cs="IRNazanin"/>
          <w:color w:val="111111"/>
          <w:sz w:val="28"/>
          <w:szCs w:val="28"/>
          <w:rtl w:val="true"/>
          <w:lang w:bidi="fa-IR"/>
        </w:rPr>
        <w:t>!</w:t>
      </w:r>
    </w:p>
    <w:p>
      <w:pPr>
        <w:pStyle w:val="Heading3"/>
        <w:numPr>
          <w:ilvl w:val="2"/>
          <w:numId w:val="1"/>
        </w:numPr>
        <w:rPr/>
      </w:pPr>
      <w:bookmarkStart w:id="1082" w:name="__RefHeading___Toc9013573_1280447820"/>
      <w:bookmarkStart w:id="1083" w:name="_Toc395"/>
      <w:bookmarkEnd w:id="1082"/>
      <w:r>
        <w:rPr/>
        <w:t>7</w:t>
      </w:r>
      <w:r>
        <w:rPr>
          <w:rtl w:val="true"/>
        </w:rPr>
        <w:t xml:space="preserve">- </w:t>
      </w:r>
      <w:r>
        <w:rPr>
          <w:rtl w:val="true"/>
        </w:rPr>
        <w:t>خلاصی از بند</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خلاصی از بند </w:t>
      </w:r>
      <w:r>
        <w:rPr>
          <w:rStyle w:val="FootnoteAnchor"/>
          <w:rtl w:val="true"/>
        </w:rPr>
        <w:footnoteReference w:id="38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 و ما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جليل سيّدمرتضى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ساعت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چون زندان مرحوم آیت الله شیخ محمدتقی بافقی در تهران طول کشید و هیچ خبری از وی نبود، من بی اندازه مضطرب و پریشان بودم تا این که شبی در عالم خواب دیدم که حضرت بقیّة الله علیه السلام از سمت قبله می آیند؛ در حالی که سوار بر اسبی نجیب از اسب های عربی هستند و نامه ای در دست </w:t>
      </w:r>
      <w:bookmarkStart w:id="1084" w:name="pg16495_191393"/>
    </w:p>
    <w:p>
      <w:pPr>
        <w:pStyle w:val="BookText"/>
        <w:rPr/>
      </w:pPr>
      <w:bookmarkEnd w:id="1084"/>
      <w:r>
        <w:rPr>
          <w:rFonts w:ascii="IRNazanin" w:hAnsi="IRNazanin" w:eastAsia="IRNazanin"/>
          <w:color w:val="111111"/>
          <w:sz w:val="28"/>
          <w:sz w:val="28"/>
          <w:szCs w:val="28"/>
          <w:rtl w:val="true"/>
          <w:lang w:bidi="fa-IR"/>
        </w:rPr>
        <w:t>دارند و نیزه را هم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سیر اسب آقا به حدی زیاد بود که گویا روی هوا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صدای بلند قصیده ای می خواند از ابیات آن آن چه به یادم ،مانده این است</w:t>
      </w:r>
    </w:p>
    <w:p>
      <w:pPr>
        <w:pStyle w:val="BookText"/>
        <w:rPr/>
      </w:pPr>
      <w:r>
        <w:rPr>
          <w:rFonts w:ascii="IRNazanin" w:hAnsi="IRNazanin" w:eastAsia="IRNazanin"/>
          <w:color w:val="111111"/>
          <w:sz w:val="28"/>
          <w:sz w:val="28"/>
          <w:szCs w:val="28"/>
          <w:rtl w:val="true"/>
          <w:lang w:bidi="fa-IR"/>
        </w:rPr>
        <w:t xml:space="preserve">باز آمدم موسی صفت از خود ید بیضا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قومش سر به سر مستغرق دریا کنم</w:t>
      </w:r>
    </w:p>
    <w:p>
      <w:pPr>
        <w:pStyle w:val="BookText"/>
        <w:rPr/>
      </w:pPr>
      <w:r>
        <w:rPr>
          <w:rFonts w:ascii="IRNazanin" w:hAnsi="IRNazanin" w:eastAsia="IRNazanin"/>
          <w:color w:val="111111"/>
          <w:sz w:val="28"/>
          <w:sz w:val="28"/>
          <w:szCs w:val="28"/>
          <w:rtl w:val="true"/>
          <w:lang w:bidi="fa-IR"/>
        </w:rPr>
        <w:t>تا این که حضرت روی پل رودخانه رسیدند پس رو به جانب حرم مطهر حضرت معصومه علیها السلام کردند و با حال گریه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عَمَّتَيَ الْمَظْلُومَه لَعَنَ اللهُ قَوْماً هَتَكُوا حُرْمَتَک وَ كَسَرُوا حصنَک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عمه مظلومة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هتک حرمت تو نمودند و در محکم تو را شکستند اشاره به ظالمینی که با کفش وارد بر حرم مطهر حضرت معصومه علیها السلام شدند و دوست او را توهین کردند و پس از این سلام مانند برق لامع به طرف تهران ،رفت ولی من در خواب گمان می کردم که به شهر قم وارد می شوند من از دیدن این خواب خوشحال شدم و به اهل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از زندان خلاص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گفتم در خواب دیدم که امام زمان برای خلاصی او به طرف تهران می رفتند فردای آن روز این خبر به همه جا رسید که همان روز وی از زندان آزاد شده است و این بدان جهت بود که همه اهل زندان حتى مأموران و دیگران از برکت وجود وی اهل اعتقاد و نماز و عبادات شده بودند؛ به طوری که زندان بکلی حالت یک مسجد به خود گرفته بود</w:t>
      </w:r>
      <w:r>
        <w:rPr>
          <w:rFonts w:eastAsia="IRNazanin" w:cs="IRNazanin"/>
          <w:color w:val="111111"/>
          <w:sz w:val="28"/>
          <w:szCs w:val="28"/>
          <w:rtl w:val="true"/>
          <w:lang w:bidi="fa-IR"/>
        </w:rPr>
        <w:t>!</w:t>
      </w:r>
    </w:p>
    <w:p>
      <w:pPr>
        <w:pStyle w:val="Heading3"/>
        <w:numPr>
          <w:ilvl w:val="2"/>
          <w:numId w:val="1"/>
        </w:numPr>
        <w:rPr/>
      </w:pPr>
      <w:bookmarkStart w:id="1085" w:name="__RefHeading___Toc9013575_1280447820"/>
      <w:bookmarkStart w:id="1086" w:name="_Toc396"/>
      <w:bookmarkEnd w:id="1085"/>
      <w:r>
        <w:rPr/>
        <w:t>8</w:t>
      </w:r>
      <w:r>
        <w:rPr>
          <w:rtl w:val="true"/>
        </w:rPr>
        <w:t xml:space="preserve">- </w:t>
      </w:r>
      <w:r>
        <w:rPr>
          <w:rtl w:val="true"/>
        </w:rPr>
        <w:t>احترام و اکرام سادات</w:t>
      </w:r>
      <w:bookmarkEnd w:id="1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و اکرام سادات </w:t>
      </w:r>
      <w:r>
        <w:rPr>
          <w:rStyle w:val="FootnoteAnchor"/>
          <w:rtl w:val="true"/>
        </w:rPr>
        <w:footnoteReference w:id="38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رازی می گوید در زمانی که مرحوم حاج شیخ محمدتقی بافقی بر اثر کسالت به دشواری راه می رفتند روزی ایشان را از حرم حضرت معصومه علیها السلام بیرون می آوردم در حالتی که خودم یک طرف ایشان را داشتم و یکی از برادران ایمانی هم طرف دیگرشان را گرفته بود پس من به سیدی که از من کوچک تر و </w:t>
      </w:r>
      <w:bookmarkStart w:id="1087" w:name="pg16495_191394"/>
    </w:p>
    <w:p>
      <w:pPr>
        <w:pStyle w:val="BookText"/>
        <w:rPr/>
      </w:pPr>
      <w:bookmarkEnd w:id="1087"/>
      <w:r>
        <w:rPr>
          <w:rFonts w:ascii="IRNazanin" w:hAnsi="IRNazanin" w:eastAsia="IRNazanin"/>
          <w:color w:val="111111"/>
          <w:sz w:val="28"/>
          <w:sz w:val="28"/>
          <w:szCs w:val="28"/>
          <w:rtl w:val="true"/>
          <w:lang w:bidi="fa-IR"/>
        </w:rPr>
        <w:t>در زمره شاگردانم بود غفلتاً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آقا را جلو پایشان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حاج شیخ برآشفت و اشک در چشمش جمع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 از خدا و از عمّهاش حضرت معصومه علیها السلام خجالت نمی کشی که در مقابل حضرت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آخوند را جلو پایش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آخوند چه کاره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او را ببوسی و رضایت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امتثال امر شیخ نموده حسب الوظيفه حلّيّت طلبيدم</w:t>
      </w:r>
      <w:r>
        <w:rPr>
          <w:rFonts w:eastAsia="IRNazanin" w:cs="IRNazanin"/>
          <w:color w:val="111111"/>
          <w:sz w:val="28"/>
          <w:szCs w:val="28"/>
          <w:rtl w:val="true"/>
          <w:lang w:bidi="fa-IR"/>
        </w:rPr>
        <w:t>.</w:t>
      </w:r>
    </w:p>
    <w:p>
      <w:pPr>
        <w:pStyle w:val="Heading3"/>
        <w:numPr>
          <w:ilvl w:val="2"/>
          <w:numId w:val="1"/>
        </w:numPr>
        <w:rPr/>
      </w:pPr>
      <w:bookmarkStart w:id="1088" w:name="__RefHeading___Toc9013577_1280447820"/>
      <w:bookmarkStart w:id="1089" w:name="_Toc397"/>
      <w:bookmarkEnd w:id="1088"/>
      <w:r>
        <w:rPr/>
        <w:t>9</w:t>
      </w:r>
      <w:r>
        <w:rPr>
          <w:rtl w:val="true"/>
        </w:rPr>
        <w:t xml:space="preserve">- </w:t>
      </w:r>
      <w:r>
        <w:rPr>
          <w:rtl w:val="true"/>
        </w:rPr>
        <w:t>طلب خرجی</w:t>
      </w:r>
      <w:bookmarkEnd w:id="1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خرجی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 و ما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آیت الله شیخ محمدتقی بافقی که مرد موثّقی بود می گفت در یکی از سفرها که به کربلا داشت من همراه وی بودم هر وقت پول تمام می شد به ایشان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برو در حرم حضرت عباس علیه السلام وکیل مولایم حضرت سیّدالشهداء علیه السلام و به آن حضرت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مهمانتان آخوند بافقی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این پیغام را می رساندم، باب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شد</w:t>
      </w:r>
      <w:r>
        <w:rPr>
          <w:rFonts w:eastAsia="IRNazanin" w:cs="IRNazanin"/>
          <w:color w:val="111111"/>
          <w:sz w:val="28"/>
          <w:szCs w:val="28"/>
          <w:rtl w:val="true"/>
          <w:lang w:bidi="fa-IR"/>
        </w:rPr>
        <w:t>!</w:t>
      </w:r>
    </w:p>
    <w:p>
      <w:pPr>
        <w:pStyle w:val="Heading3"/>
        <w:numPr>
          <w:ilvl w:val="2"/>
          <w:numId w:val="1"/>
        </w:numPr>
        <w:rPr/>
      </w:pPr>
      <w:bookmarkStart w:id="1090" w:name="__RefHeading___Toc9013579_1280447820"/>
      <w:bookmarkStart w:id="1091" w:name="_Toc398"/>
      <w:bookmarkEnd w:id="1090"/>
      <w:r>
        <w:rPr/>
        <w:t>10</w:t>
      </w:r>
      <w:r>
        <w:rPr>
          <w:rtl w:val="true"/>
        </w:rPr>
        <w:t xml:space="preserve">- </w:t>
      </w:r>
      <w:r>
        <w:rPr>
          <w:rtl w:val="true"/>
        </w:rPr>
        <w:t>پیام به کوه</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کوه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شیخ محمد رازی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مرحوم شیخ محمدتقی بافقی از سفری که به کربلا مشرف شده بودند به اتفاق آیت الله العظمی آقای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بعضی اسرار و خاطرات سفرش صحبت می کرد؛ از جمله این که مباشر مزرعه اش در چند فرسخی شهر قم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مزرعه در دامنه کوه واقع شده، بی آب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وی می گویند برو به کوه بگو آخوند تو را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هایی که خداوند در شکم تو قرار داده است برای مزرعه ما </w:t>
      </w:r>
      <w:bookmarkStart w:id="1092" w:name="pg16495_191395"/>
    </w:p>
    <w:p>
      <w:pPr>
        <w:pStyle w:val="BookText"/>
        <w:rPr/>
      </w:pPr>
      <w:bookmarkEnd w:id="1092"/>
      <w:r>
        <w:rPr>
          <w:rFonts w:ascii="IRNazanin" w:hAnsi="IRNazanin" w:eastAsia="IRNazanin"/>
          <w:color w:val="111111"/>
          <w:sz w:val="28"/>
          <w:sz w:val="28"/>
          <w:szCs w:val="28"/>
          <w:rtl w:val="true"/>
          <w:lang w:bidi="fa-IR"/>
        </w:rPr>
        <w:t>بیرون ده که مورد نیاز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آن شخص همان گونه که آخوند گفته بود پیام را به کوه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نمی کشد که کوه آب بسیاری به مزرعه آخوند می دهد سپس وی به مباشرش پیام می دهد شما هم از برکاتی که خداوند در اختیار شما قرار داده بیرون دهید آن ها هم امر آخوند را اطاعت کرده حاصل خوبی برداشت کردند؛ به طوری که قبل از این پیغام، اجاره مزرعه سالی شصت تومان بود و سال بعد از آن اجاره مزرعه به ششصد تومان رسید یعنی عایدی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w:t>
      </w:r>
      <w:r>
        <w:rPr>
          <w:rFonts w:eastAsia="IRNazanin" w:cs="IRNazanin"/>
          <w:color w:val="111111"/>
          <w:sz w:val="28"/>
          <w:szCs w:val="28"/>
          <w:rtl w:val="true"/>
          <w:lang w:bidi="fa-IR"/>
        </w:rPr>
        <w:t>!</w:t>
      </w:r>
    </w:p>
    <w:p>
      <w:pPr>
        <w:pStyle w:val="Heading3"/>
        <w:numPr>
          <w:ilvl w:val="2"/>
          <w:numId w:val="1"/>
        </w:numPr>
        <w:rPr/>
      </w:pPr>
      <w:bookmarkStart w:id="1093" w:name="__RefHeading___Toc9013581_1280447820"/>
      <w:bookmarkStart w:id="1094" w:name="_Toc399"/>
      <w:bookmarkEnd w:id="1093"/>
      <w:r>
        <w:rPr/>
        <w:t>11</w:t>
      </w:r>
      <w:r>
        <w:rPr>
          <w:rtl w:val="true"/>
        </w:rPr>
        <w:t xml:space="preserve">- </w:t>
      </w:r>
      <w:r>
        <w:rPr>
          <w:rtl w:val="true"/>
        </w:rPr>
        <w:t>پیام دوست</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دوست </w:t>
      </w:r>
      <w:r>
        <w:rPr>
          <w:rStyle w:val="FootnoteAnchor"/>
          <w:rtl w:val="true"/>
        </w:rPr>
        <w:footnoteReference w:id="39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کشاورزان قم بسیار متضرر شده و برای رفع گرفتاری چهل شب جمعه به مسجد مقدس جمکران رفت و به حضرت صاحب الامر عجل الله تعالی فرجه الشریف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چهلم که با حالت یأس و ناامیدی از مسجد بیرون می آمد، سیّدی بزرگوار و نورانی را می بیند که وارد مسجد می شوند آن کشاورز به ایشان التماس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 از این راه که می روی حاج شیخ محمدتقی بافقی را می بینی که دارد سنگ ها را از سر راه زوّار بر می دارد به او بگو آقا سلام رساندند و گفتند از آن پول ها که نزد تو است قدری به تو بدهد آن مرد کشاورز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در وسط راه دیدم حاج شیخ دارد سنگ ها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 آقا به شما سلام رسانیدند تا این جمله را گفتم شیخ ایستاد و شروع کرد به شدت گریه کردن که آقا به من 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یک ساعت گریه می کرد و منقلب بود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پیغامی ندادند؟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آن پول ها قدری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کیسه ای از جیب خود بیرون آورد که در آن سی یا چهل تومان پول بود و چند تومانی از آن را به من داد و از همان اسکناس ها تمام کارهای من اصلاح شد</w:t>
      </w:r>
      <w:r>
        <w:rPr>
          <w:rFonts w:eastAsia="IRNazanin" w:cs="IRNazanin"/>
          <w:color w:val="111111"/>
          <w:sz w:val="28"/>
          <w:szCs w:val="28"/>
          <w:rtl w:val="true"/>
          <w:lang w:bidi="fa-IR"/>
        </w:rPr>
        <w:t xml:space="preserve">. </w:t>
      </w:r>
      <w:bookmarkStart w:id="1095" w:name="pg16495_191396"/>
    </w:p>
    <w:p>
      <w:pPr>
        <w:pStyle w:val="Heading3"/>
        <w:numPr>
          <w:ilvl w:val="2"/>
          <w:numId w:val="1"/>
        </w:numPr>
        <w:rPr/>
      </w:pPr>
      <w:bookmarkStart w:id="1096" w:name="__RefHeading___Toc9013583_1280447820"/>
      <w:bookmarkStart w:id="1097" w:name="_Toc400"/>
      <w:bookmarkEnd w:id="1095"/>
      <w:bookmarkEnd w:id="1096"/>
      <w:r>
        <w:rPr/>
        <w:t>12</w:t>
      </w:r>
      <w:r>
        <w:rPr>
          <w:rtl w:val="true"/>
        </w:rPr>
        <w:t xml:space="preserve">- </w:t>
      </w:r>
      <w:r>
        <w:rPr>
          <w:rtl w:val="true"/>
        </w:rPr>
        <w:t>تنبیه عامل بیگانه</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عامل بیگانه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زمانی که مرحوم آقای حاج شیخ محمدتقی بافقی در مدرسه علمیّه مصلّی در یزد به تحصیل اشتغال داشته است، دکتر وایت رئیس بیمارستان مرسلین مشهور به مریض خانه انگلیس ها برای این که راهش نزدیک شود با اسب وارد مصلی می شده تا از یک در وارد و از در دیگر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به او تذکر می،دهند توجه نکرده همچنان سواره به راه خود ادامه می داده که یک بار طلاب او را از مرکب به پایین می کشند و مرحوم و مرحوم آقای حاج شیخ محمدتقی بافقی و سایر طلاب بدون توجه به همه چیز او را مضروب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 انگلیسی هم که مثل سایر هموطنان زورگویش همه دنیا را ملک خود می دانست شکایت پیش حکومت می برد و چیزی نمانده بود که مرحوم حاج شیخ و دیگر طلاب مورد توهین قرار گیرند که نواب رضوی معروف به نواب وکیل که با دکتر وایت و کنسول انگلیس در یزد آشنایی داشت واسطه شد و نواب به این انگلیسی خودخواه حالی کرد که مصلی مکان مقدس است و اگر کسی به کلیسای شما چنین توهینی بکند، شما با او چگونه رفتار خواهید کرد و بالاخره کار به مصالحه کشید و آن انگلیسی که از دست مجاهد بافقی و دوستانش کتک مفصلی خورده بود در نهایت ضمن عذرخواهی خاطرنشان کرد نمی دانسته مصلی مکان مقدس است</w:t>
      </w:r>
      <w:r>
        <w:rPr>
          <w:rFonts w:eastAsia="IRNazanin" w:cs="IRNazanin"/>
          <w:color w:val="111111"/>
          <w:sz w:val="28"/>
          <w:szCs w:val="28"/>
          <w:rtl w:val="true"/>
          <w:lang w:bidi="fa-IR"/>
        </w:rPr>
        <w:t>.</w:t>
      </w:r>
    </w:p>
    <w:p>
      <w:pPr>
        <w:pStyle w:val="Heading3"/>
        <w:numPr>
          <w:ilvl w:val="2"/>
          <w:numId w:val="1"/>
        </w:numPr>
        <w:rPr/>
      </w:pPr>
      <w:bookmarkStart w:id="1098" w:name="__RefHeading___Toc9013585_1280447820"/>
      <w:bookmarkStart w:id="1099" w:name="_Toc401"/>
      <w:bookmarkEnd w:id="1098"/>
      <w:r>
        <w:rPr/>
        <w:t>13</w:t>
      </w:r>
      <w:r>
        <w:rPr>
          <w:rtl w:val="true"/>
        </w:rPr>
        <w:t xml:space="preserve">- </w:t>
      </w:r>
      <w:r>
        <w:rPr>
          <w:rtl w:val="true"/>
        </w:rPr>
        <w:t>رهایی از بند</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رهایی از بند </w:t>
      </w:r>
      <w:r>
        <w:rPr>
          <w:rStyle w:val="FootnoteAnchor"/>
          <w:rtl w:val="true"/>
        </w:rPr>
        <w:footnoteReference w:id="39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شریف رازی می گوید بعد از این که مرحوم حاج شیخ محمدتقى بافقی را در آن جریانی که رخ داده بود از حرم حضرت معصومه علیها السلام بیرون بردند و به تهران جلب کردند اضطراب عجیبی در میان مردم قم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کشند 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شیخ فضل الله نوری به دار می زنند جماعتی می گفتند او را به حبس ابد محکوم می کنند و از این احتمالات </w:t>
      </w:r>
      <w:bookmarkStart w:id="1100" w:name="pg16495_191397"/>
    </w:p>
    <w:p>
      <w:pPr>
        <w:pStyle w:val="BookText"/>
        <w:rPr/>
      </w:pPr>
      <w:bookmarkEnd w:id="1100"/>
      <w:r>
        <w:rPr>
          <w:rFonts w:ascii="IRNazanin" w:hAnsi="IRNazanin" w:eastAsia="IRNazanin"/>
          <w:color w:val="111111"/>
          <w:sz w:val="28"/>
          <w:sz w:val="28"/>
          <w:szCs w:val="28"/>
          <w:rtl w:val="true"/>
          <w:lang w:bidi="fa-IR"/>
        </w:rPr>
        <w:t>شوم و ناامیدکننده زیاد رایج بود علاوه بر آن ها کسی هم جرئت این که حرفی بزند یا اقدامی بکند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دوستان و اهل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قدری نگران حال وی بودند که آرامش و آسایش از آن ها سلب شده بود و پیوسته متوسل به حضرت ولی عصر عجل الله تعالی فرجه الشریف می شدند و آزادی او را از ایشان طلب می کردند تا این که شبی یک نفر از اهل خانه سید مرتضی ساعت ساز نیز متوسل به آن حضرت شد و پس از گریه بسیار به خواب رفت در عالم رؤیا چشمش به امام زمان عجل الله تعالی فرجه الشریف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پیش رفت و خودش را به آن حضرت رساند و شروع به گله و شکایت کرد و این که همه از احوال شیخ محمدتقی بی اطلاع و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می کنید من از شیخ محمدتقی دورم؟ این است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تا حضرت اشاره کردند دیدم او صحیح و سالم است</w:t>
      </w:r>
      <w:r>
        <w:rPr>
          <w:rFonts w:eastAsia="IRNazanin" w:cs="IRNazanin"/>
          <w:color w:val="111111"/>
          <w:sz w:val="28"/>
          <w:szCs w:val="28"/>
          <w:rtl w:val="true"/>
          <w:lang w:bidi="fa-IR"/>
        </w:rPr>
        <w:t>!</w:t>
      </w:r>
    </w:p>
    <w:p>
      <w:pPr>
        <w:pStyle w:val="Heading3"/>
        <w:numPr>
          <w:ilvl w:val="2"/>
          <w:numId w:val="1"/>
        </w:numPr>
        <w:rPr/>
      </w:pPr>
      <w:bookmarkStart w:id="1101" w:name="__RefHeading___Toc9013587_1280447820"/>
      <w:bookmarkStart w:id="1102" w:name="_Toc402"/>
      <w:bookmarkEnd w:id="1101"/>
      <w:r>
        <w:rPr/>
        <w:t>14</w:t>
      </w:r>
      <w:r>
        <w:rPr>
          <w:rtl w:val="true"/>
        </w:rPr>
        <w:t xml:space="preserve">- </w:t>
      </w:r>
      <w:r>
        <w:rPr>
          <w:rtl w:val="true"/>
        </w:rPr>
        <w:t>نهی از منکر</w:t>
      </w:r>
      <w:bookmarkEnd w:id="1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منکر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مرحوم شیخ محمدتقی بافقی در امر فریضه نهی از منکر بسیار جدی بود و در این باره از هیچ کوششی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وی در حمّام بود که یک سرهنگ ارتشی وارد شد و بعد شروع کرد به تراشیدن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شيخ محمّدتقى فوراً جلو رفت و او را نهی کرد اما او سیلی محکمی به صورت شیخ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آن طرف صورت را جلو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دیگر هم بزن و صورتت را نتراش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سرهنگ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و وقتی ایشان را معرفی کردند عذرخواهی کرد و برای همیشه مرید ایشان شد و از این منکر هم خودداری کرد</w:t>
      </w:r>
      <w:r>
        <w:rPr>
          <w:rFonts w:eastAsia="IRNazanin" w:cs="IRNazanin"/>
          <w:color w:val="111111"/>
          <w:sz w:val="28"/>
          <w:szCs w:val="28"/>
          <w:rtl w:val="true"/>
          <w:lang w:bidi="fa-IR"/>
        </w:rPr>
        <w:t>!</w:t>
      </w:r>
    </w:p>
    <w:p>
      <w:pPr>
        <w:pStyle w:val="Heading3"/>
        <w:numPr>
          <w:ilvl w:val="2"/>
          <w:numId w:val="1"/>
        </w:numPr>
        <w:rPr/>
      </w:pPr>
      <w:bookmarkStart w:id="1103" w:name="__RefHeading___Toc9013589_1280447820"/>
      <w:bookmarkStart w:id="1104" w:name="_Toc403"/>
      <w:bookmarkEnd w:id="1103"/>
      <w:r>
        <w:rPr/>
        <w:t>15</w:t>
      </w:r>
      <w:r>
        <w:rPr>
          <w:rtl w:val="true"/>
        </w:rPr>
        <w:t xml:space="preserve">- </w:t>
      </w:r>
      <w:r>
        <w:rPr>
          <w:rtl w:val="true"/>
        </w:rPr>
        <w:t>درخواست شهریه طلاب</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شهریه طلاب </w:t>
      </w:r>
      <w:r>
        <w:rPr>
          <w:rStyle w:val="FootnoteAnchor"/>
          <w:rtl w:val="true"/>
        </w:rPr>
        <w:footnoteReference w:id="39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طلابی که در زمان مرحوم حاج شیخ محمدتقی بافقی در قم تحصیل می کردند، می گفتند در دورۀ این مرد ،بزرگ ما دورۀ خوشی داشتیم و روزگار به تنگی </w:t>
      </w:r>
      <w:bookmarkStart w:id="1105" w:name="pg16495_191398"/>
    </w:p>
    <w:p>
      <w:pPr>
        <w:pStyle w:val="BookText"/>
        <w:rPr/>
      </w:pPr>
      <w:bookmarkEnd w:id="1105"/>
      <w:r>
        <w:rPr>
          <w:rFonts w:ascii="IRNazanin" w:hAnsi="IRNazanin" w:eastAsia="IRNazanin"/>
          <w:color w:val="111111"/>
          <w:sz w:val="28"/>
          <w:sz w:val="28"/>
          <w:szCs w:val="28"/>
          <w:rtl w:val="true"/>
          <w:lang w:bidi="fa-IR"/>
        </w:rPr>
        <w:t>نمی گذشت؛ زیرا هر وقت نیازی بود به ایشان مراجعه می کردیم و او فوراً رفع احتیاج می کرد؛ حتی زمانی که عده طلاب زیاد شده بود، مرحوم آیت الله حاج شیخ عبدالکریم حایری از پذیرفتن طلاب تازه خودداری می کردند، وی به نزد ایشان می رفت و دلداری می داد و گاه با تندی می گفت مگر روزی ده این ها شمایید که از زیاد شدنشان استنکاف دارید؟ هر آن کس که جان دهد نان را هم می رساند مرحوم آقای حایری هم با آن اخلاق خوشی که داشت و شناختی که از مرحوم شيخ محمدتقی در طول مصاحبت با وی برایش حاصل شده بود می فرمود اوّل ماه که پول نرسید، چه کنیم؟ شیخ می گفت اگر اوّل ماه پول نرسید، شما من را خبر کنید تا از رزاق ذو القوة المتين وصول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بعضی اوقات که پرداخت شهریه دیر می شد به وی خبر می دادند و آقای حایری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جواب طلّاب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محمدتقی می گفت اگر تا امروز عصر من شهریه را از خدا وصول نکردم بندۀ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طلاب را خبر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به مسجد بالای سر من با خدا کار دارم طلاب که از صمیم قلب او را دوست می داشتند با او همراه می شدند و در مسجد بالای سر حضرت معصومه علیها السلام تجمع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مشغول دعا می شدند شیخ هم می گفت خدایا این ها عساکر و سربازان ولی و حجت تو هستند و جز تو یاوری ندارند یا الساعه مواجب آن ها را بده یا آن قدر در این مسجد دعا کرده و صلوات می فرستیم تا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مشاهده شد که هنوز دعا تمام نشده بود که گشایش در کار آن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شنیده شده گاهی شیخ می گفت خدایا یا آخوند بافقی را مرگ بده یا طلّاب را نان</w:t>
      </w:r>
      <w:r>
        <w:rPr>
          <w:rFonts w:eastAsia="IRNazanin" w:cs="IRNazanin"/>
          <w:color w:val="111111"/>
          <w:sz w:val="28"/>
          <w:szCs w:val="28"/>
          <w:rtl w:val="true"/>
          <w:lang w:bidi="fa-IR"/>
        </w:rPr>
        <w:t>!</w:t>
      </w:r>
    </w:p>
    <w:p>
      <w:pPr>
        <w:pStyle w:val="Heading3"/>
        <w:numPr>
          <w:ilvl w:val="2"/>
          <w:numId w:val="1"/>
        </w:numPr>
        <w:rPr/>
      </w:pPr>
      <w:bookmarkStart w:id="1106" w:name="__RefHeading___Toc9013591_1280447820"/>
      <w:bookmarkStart w:id="1107" w:name="_Toc404"/>
      <w:bookmarkEnd w:id="1106"/>
      <w:r>
        <w:rPr/>
        <w:t>16</w:t>
      </w:r>
      <w:r>
        <w:rPr>
          <w:rtl w:val="true"/>
        </w:rPr>
        <w:t xml:space="preserve">- </w:t>
      </w:r>
      <w:r>
        <w:rPr>
          <w:rtl w:val="true"/>
        </w:rPr>
        <w:t>ردّ خواسته دیکتاتور</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خواسته دیکتاتور </w:t>
      </w:r>
      <w:r>
        <w:rPr>
          <w:rStyle w:val="FootnoteAnchor"/>
          <w:rtl w:val="true"/>
        </w:rPr>
        <w:footnoteReference w:id="39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مرحوم شیخ محمدتقی بافقی در شهر ری به حالت تبعید زندگی می کرد روزی در اوج قدرت رضاخان جمعی زیاد از عوامل و نوکران او جنازه </w:t>
      </w:r>
      <w:bookmarkStart w:id="1108" w:name="pg16495_191399"/>
    </w:p>
    <w:p>
      <w:pPr>
        <w:pStyle w:val="BookText"/>
        <w:rPr/>
      </w:pPr>
      <w:bookmarkEnd w:id="1108"/>
      <w:r>
        <w:rPr>
          <w:rFonts w:ascii="IRNazanin" w:hAnsi="IRNazanin" w:eastAsia="IRNazanin"/>
          <w:color w:val="111111"/>
          <w:sz w:val="28"/>
          <w:sz w:val="28"/>
          <w:szCs w:val="28"/>
          <w:rtl w:val="true"/>
          <w:lang w:bidi="fa-IR"/>
        </w:rPr>
        <w:t>خواهر شاه را به صحن حضرت عبدالعظیم آورده بودند تا در آن 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عادتش بر فرمان دادن بود، خطاب به مرحوم بافقی و با تحکم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جنازه خواهرم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آیم جالب این که همه اطرافیان و بستگان رضاخان جمع شده بودند و مرحوم بافقی نیز در کنار آن ها بود خودش نقل کرده است من صبر کردم تا این که همه شدند، جمع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جنازه او نماز نمی خوانم و به این ترتیب ابهت پوشالی رضاخان شکسته شد</w:t>
      </w:r>
      <w:r>
        <w:rPr>
          <w:rFonts w:eastAsia="IRNazanin" w:cs="IRNazanin"/>
          <w:color w:val="111111"/>
          <w:sz w:val="28"/>
          <w:szCs w:val="28"/>
          <w:rtl w:val="true"/>
          <w:lang w:bidi="fa-IR"/>
        </w:rPr>
        <w:t>!</w:t>
      </w:r>
    </w:p>
    <w:p>
      <w:pPr>
        <w:pStyle w:val="Heading3"/>
        <w:numPr>
          <w:ilvl w:val="2"/>
          <w:numId w:val="1"/>
        </w:numPr>
        <w:rPr/>
      </w:pPr>
      <w:bookmarkStart w:id="1109" w:name="__RefHeading___Toc9013593_1280447820"/>
      <w:bookmarkStart w:id="1110" w:name="_Toc405"/>
      <w:bookmarkEnd w:id="1109"/>
      <w:r>
        <w:rPr/>
        <w:t>17</w:t>
      </w:r>
      <w:r>
        <w:rPr>
          <w:rtl w:val="true"/>
        </w:rPr>
        <w:t xml:space="preserve">- </w:t>
      </w:r>
      <w:r>
        <w:rPr>
          <w:rtl w:val="true"/>
        </w:rPr>
        <w:t>تشرف به اسلام</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 به اسلام </w:t>
      </w:r>
      <w:r>
        <w:rPr>
          <w:rStyle w:val="FootnoteAnchor"/>
          <w:rtl w:val="true"/>
        </w:rPr>
        <w:footnoteReference w:id="39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حاج شیخ محمد رازی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مرحوم حاج شیخ محمدتقی بافقی به خادمش حاج عباس یزدی دستور داده بود که در شهر ری شب ها در خانه را باز بگذارد و مواظب باشد که اگر ارباب حوائج مراجعه کردند به آن ها جواب مثبت بدهد و حتی اگر لازم باشد در هر موقع ،شب او را بیدار کند تا کسی بدون دریافت جواب از در خانه او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عباس یزدی نقل می کنند نیمه شبی در اتاق خودم که در حیاط منزل حاج شیخ محمدتقی بافقی بود خوابیده بودم ناگهان صدای پایی در داخل حیاط مرا از خواب بیدار کرد من فوراً از جا برخاستم دیدم جوانی وارد منزل شده و در وسط حیاط ایستاده است من نزد او رفتم و پرسیدم شما که هستید و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نتوانست فوراً جواب مرا بدهد به طوری که یا زبانش از ترس گرفته بود و یا متوجه نشد که من به فارسی به او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بافقی قبل از آن که او چیزی بگوید از داخل اتاق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عباس او يونس ارمنی است و با من کار دارد او را راهنمایی کن که نزد من بیاید پس من او را به اتاق آقای بافقی هدایت کردم وقتی آن بزرگوار آن جوان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می خواهی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بدون هیچ گفتگویی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w:t>
      </w:r>
    </w:p>
    <w:p>
      <w:pPr>
        <w:pStyle w:val="BookText"/>
        <w:rPr/>
      </w:pPr>
      <w:r>
        <w:rPr>
          <w:rFonts w:ascii="IRNazanin" w:hAnsi="IRNazanin" w:eastAsia="IRNazanin"/>
          <w:color w:val="111111"/>
          <w:sz w:val="28"/>
          <w:sz w:val="28"/>
          <w:szCs w:val="28"/>
          <w:rtl w:val="true"/>
          <w:lang w:bidi="fa-IR"/>
        </w:rPr>
        <w:t>تشرّف به اسلام آمده 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بافقی بلافاصله آداب و شرایط تشرّف به اسلام را به او عرضه کرد و وی مشرف به دین اسلام شد من که همۀ جریانات برایم غیر عادی بود، از یونس تازه مسلمان پرسیدم جریان تو چه بوده و چرا بدون مقدمه به دین اسلام مشرف شدی و چرا این موقع از شب را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بغدادم و با کامیون از شهری به شهر دیگر بار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بغداد به کربلا می رفتم دیدم پیرمردی در کنار جاده افتاده و از تشنگی نزدیک به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ماشین را نگه داشتم و مقداری آب که در قمقمه داشتم به او دادم سپس او را سوار ماشین کردم و به طرف کربلا بردم اما او نمی دانست که من ارمنی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 گفت، برو جوان حضرت ابو الفضل العباس اجر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خداحافظی کردم و رفتم پس از چند روز باری برای تهران پیدا شد و من امشب سر شب وارد تهران شدم و چون خسته بودم خوابیدم در عالم رؤیا دیدم در منزلی هستم و شخصی در آن خانه را می زند رفتم در را باز کردم دیدم شخصی سوار بر اسب است و می گوید من ابوالفضل العباس هستم آمده ام حقی که به ما پیدا کردی،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چه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حق زحمتی که برای آن پیرمرد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شدی به شهرری برو شخصی تو را بدون آن که تو سؤالی کنی، به منزل شیخ محمدتقی بافقی می برد وقتی نزد ایشان رفتی، به دین مقدس اسلام مشرف می گردی من گفتم چشم قربان و آن حضرت از من خداحافظی کرد و رفت من وقتی از خواب بیدار شدم فوراً به طرف شهرری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آقایی را دیدم که با من تشریف می آورند و بدون این که چیزی از ایشان سؤال کنم مرا راهنمایی کردند و به این جا آوردند و من مشرف به دین اسلام شدم وقتی من از مرحوم آقای بافقی سؤال کردم که شما چگونه او را شناختید و فهمیدید که او آمده است و قصد تشرف به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او را تا این جا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حجت بن الحسن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bookmarkStart w:id="1111" w:name="pg16495_191401"/>
    </w:p>
    <w:p>
      <w:pPr>
        <w:pStyle w:val="BookText"/>
        <w:rPr/>
      </w:pPr>
      <w:bookmarkEnd w:id="1111"/>
      <w:r>
        <w:rPr>
          <w:rFonts w:ascii="IRNazanin" w:hAnsi="IRNazanin" w:eastAsia="IRNazanin"/>
          <w:color w:val="111111"/>
          <w:sz w:val="28"/>
          <w:sz w:val="28"/>
          <w:szCs w:val="28"/>
          <w:rtl w:val="true"/>
          <w:lang w:bidi="fa-IR"/>
        </w:rPr>
        <w:t>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آید و چه نام دارد و چه می خواهد؟</w:t>
      </w:r>
      <w:r>
        <w:rPr>
          <w:rFonts w:eastAsia="IRNazanin" w:cs="IRNazanin"/>
          <w:color w:val="111111"/>
          <w:sz w:val="28"/>
          <w:szCs w:val="28"/>
          <w:rtl w:val="true"/>
          <w:lang w:bidi="fa-IR"/>
        </w:rPr>
        <w:t>!</w:t>
      </w:r>
    </w:p>
    <w:p>
      <w:pPr>
        <w:pStyle w:val="Heading3"/>
        <w:numPr>
          <w:ilvl w:val="2"/>
          <w:numId w:val="1"/>
        </w:numPr>
        <w:rPr/>
      </w:pPr>
      <w:bookmarkStart w:id="1112" w:name="__RefHeading___Toc9013595_1280447820"/>
      <w:bookmarkStart w:id="1113" w:name="_Toc406"/>
      <w:bookmarkEnd w:id="1112"/>
      <w:r>
        <w:rPr/>
        <w:t>18</w:t>
      </w:r>
      <w:r>
        <w:rPr>
          <w:rtl w:val="true"/>
        </w:rPr>
        <w:t xml:space="preserve">- </w:t>
      </w:r>
      <w:r>
        <w:rPr>
          <w:rtl w:val="true"/>
        </w:rPr>
        <w:t>جایگاه سادات در جامعه</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سادات در جامعه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خصوصیّات مرحوم حاج شیخ محمدتقی بافقی صراحت لهجه ایشان بود؛ به طوری که وقتی امری را تشخیص می دادند در هر شرایطی به وظیفه عمل می کردند از مرحوم آیت الله العظمى بهاء الديني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 مجلس جشنی در ایام ،ربیع که همۀ علما جمع بودند و از بازاریان نیز عده ای حضور داشتند آیت الله حاج شیخ عبدالکریم حایری هم نشسته بودند که یکی از تجار محترم بازار قم که از اخیار بازار بود، وارد شد یک بچه سید نزدیک آقای حایری نشسته بود، بلند شد تا آن تاجر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بافقی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جا بنشین ایشان بروند لب باغچه بنشینند سادات مقامشان بالاتر از این است که جایشان را به دیگران بدهند</w:t>
      </w:r>
    </w:p>
    <w:p>
      <w:pPr>
        <w:pStyle w:val="Heading3"/>
        <w:numPr>
          <w:ilvl w:val="2"/>
          <w:numId w:val="1"/>
        </w:numPr>
        <w:rPr/>
      </w:pPr>
      <w:bookmarkStart w:id="1114" w:name="__RefHeading___Toc9013597_1280447820"/>
      <w:bookmarkStart w:id="1115" w:name="_Toc407"/>
      <w:bookmarkEnd w:id="1114"/>
      <w:r>
        <w:rPr/>
        <w:t>19</w:t>
      </w:r>
      <w:r>
        <w:rPr>
          <w:rtl w:val="true"/>
        </w:rPr>
        <w:t xml:space="preserve">- </w:t>
      </w:r>
      <w:r>
        <w:rPr>
          <w:rtl w:val="true"/>
        </w:rPr>
        <w:t>ملاقات در دل کوه</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در دل کوه </w:t>
      </w:r>
      <w:r>
        <w:rPr>
          <w:rStyle w:val="FootnoteAnchor"/>
          <w:rtl w:val="true"/>
        </w:rPr>
        <w:footnoteReference w:id="39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بزرگوار آقای حاج سید مرتضی ساعت ساز که از ارادتمندان مرحوم آقای حاج شیخ محمدتقی بافقی است نقل کرده است یک بار در خدمت این عاشق دلباخته امام زمان علیه السلام به مسجد جمکران در حومه قم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آداب و دعاهای وارده من در حال سجده و میان خواب و بیداری بودم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محمدتقی بیا که حضرت ولی عصر علیه السلام شما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بلند کردم دیدم حاج شیخ محمدتقی حرکت کرد و به سوی کوه خضر که نزدیک مسجد است،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دیدگان جستجوگر خویش او را زیر نظر داشتم که دیدم در دامنه کوه با سه نفر که منتظرش بودند به گفتگو پرداخت و پس از صحبت بازگشت من از ایشان سؤال کردم آن ها که بودند؟ وی فرمود</w:t>
      </w:r>
      <w:r>
        <w:rPr>
          <w:rFonts w:eastAsia="IRNazanin" w:cs="IRNazanin"/>
          <w:color w:val="111111"/>
          <w:sz w:val="28"/>
          <w:szCs w:val="28"/>
          <w:rtl w:val="true"/>
          <w:lang w:bidi="fa-IR"/>
        </w:rPr>
        <w:t xml:space="preserve">: </w:t>
      </w:r>
      <w:bookmarkStart w:id="1116" w:name="pg16495_191402"/>
    </w:p>
    <w:p>
      <w:pPr>
        <w:pStyle w:val="BookText"/>
        <w:rPr/>
      </w:pPr>
      <w:bookmarkEnd w:id="1116"/>
      <w:r>
        <w:rPr>
          <w:rFonts w:ascii="IRNazanin" w:hAnsi="IRNazanin" w:eastAsia="IRNazanin"/>
          <w:color w:val="111111"/>
          <w:sz w:val="28"/>
          <w:sz w:val="28"/>
          <w:szCs w:val="28"/>
          <w:rtl w:val="true"/>
          <w:lang w:bidi="fa-IR"/>
        </w:rPr>
        <w:t>یکی از آن ها سالارم امام عصر روحی له الفداء بودند</w:t>
      </w:r>
      <w:r>
        <w:rPr>
          <w:rFonts w:eastAsia="IRNazanin" w:cs="IRNazanin"/>
          <w:color w:val="111111"/>
          <w:sz w:val="28"/>
          <w:szCs w:val="28"/>
          <w:rtl w:val="true"/>
          <w:lang w:bidi="fa-IR"/>
        </w:rPr>
        <w:t>!</w:t>
      </w:r>
    </w:p>
    <w:p>
      <w:pPr>
        <w:pStyle w:val="Heading3"/>
        <w:numPr>
          <w:ilvl w:val="2"/>
          <w:numId w:val="1"/>
        </w:numPr>
        <w:rPr/>
      </w:pPr>
      <w:bookmarkStart w:id="1117" w:name="__RefHeading___Toc9013599_1280447820"/>
      <w:bookmarkStart w:id="1118" w:name="_Toc408"/>
      <w:bookmarkEnd w:id="1117"/>
      <w:r>
        <w:rPr/>
        <w:t>20</w:t>
      </w:r>
      <w:r>
        <w:rPr>
          <w:rtl w:val="true"/>
        </w:rPr>
        <w:t xml:space="preserve">- </w:t>
      </w:r>
      <w:r>
        <w:rPr>
          <w:rtl w:val="true"/>
        </w:rPr>
        <w:t>نجات از دست شیر درنده</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از دست شیر درنده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مرحوم حاج شیخ محمدتقی بافقی نقل کرده اند باری، در قم مرا با حضرت آیت الله حاج شیخ عبدالکریم حایری در این موضوع بحث بود که اگر کسی خود را سهواً هوا و به خطا یا از روی عمد به دهان شیر یا درنده ای دیگر بیندازد و بعد متوجه شود و متوسل به ذیل عنایت حضرت بقیة الله عجّل الله تعالی فرجه شود و از ایشان بخواهد او را نجات دهند آیا حضرت به چنین کسی توجهی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حایری می فرمود چنین نیست بلکه اگر سهواً یا به خطا بیندازد البته آن حضرت او را نجات خواهند داد ولی اگر عمداً و با اراده انداخت چشمش کور شود می خواست نیندازد نه، حضرت به چنین کسی نظر نخواهد کرد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من ولی عصر عجل الله تعالی فرجه الشریف آقاتر و جوانمردتر از این است که به عمد و سهو خطای کسی نگاه کند به هر حال اگر کسی خود را به دام هلاکت انداخت و بعد پشیمان شد و آن حضرت را به یاری طلبید، او به جوانمردی خود نجاتش خواهد داد ولی ایشان قانع نمی شدند تا این که کسی عمداً خود را به دهان شیر درنده انداخت و آن حضرت را به یاری طلبید و آقا او را نجات دادند و من برای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فلانی چطور خود را به دهان شیر انداخت با این که می دانست و این زبان حال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 شیر نر خونخواره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تسلیم و رضا کو چاره ای؟</w:t>
      </w:r>
    </w:p>
    <w:p>
      <w:pPr>
        <w:pStyle w:val="BookText"/>
        <w:rPr/>
      </w:pPr>
      <w:r>
        <w:rPr>
          <w:rFonts w:ascii="IRNazanin" w:hAnsi="IRNazanin" w:eastAsia="IRNazanin"/>
          <w:color w:val="111111"/>
          <w:sz w:val="28"/>
          <w:sz w:val="28"/>
          <w:szCs w:val="28"/>
          <w:rtl w:val="true"/>
          <w:lang w:bidi="fa-IR"/>
        </w:rPr>
        <w:t>و ایشان این بار پذیرفت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می دانستند آن شخص کسی جز خود ایشان نبود و شیر نر رضاخان</w:t>
      </w:r>
      <w:r>
        <w:rPr>
          <w:rFonts w:eastAsia="IRNazanin" w:cs="IRNazanin"/>
          <w:color w:val="111111"/>
          <w:sz w:val="28"/>
          <w:szCs w:val="28"/>
          <w:rtl w:val="true"/>
          <w:lang w:bidi="fa-IR"/>
        </w:rPr>
        <w:t xml:space="preserve">! </w:t>
      </w:r>
      <w:bookmarkStart w:id="1119" w:name="pg16495_191403"/>
    </w:p>
    <w:p>
      <w:pPr>
        <w:pStyle w:val="Heading3"/>
        <w:numPr>
          <w:ilvl w:val="2"/>
          <w:numId w:val="1"/>
        </w:numPr>
        <w:rPr/>
      </w:pPr>
      <w:bookmarkStart w:id="1120" w:name="__RefHeading___Toc9013601_1280447820"/>
      <w:bookmarkStart w:id="1121" w:name="_Toc409"/>
      <w:bookmarkEnd w:id="1119"/>
      <w:bookmarkEnd w:id="1120"/>
      <w:r>
        <w:rPr/>
        <w:t>21</w:t>
      </w:r>
      <w:r>
        <w:rPr>
          <w:rtl w:val="true"/>
        </w:rPr>
        <w:t xml:space="preserve">- </w:t>
      </w:r>
      <w:r>
        <w:rPr>
          <w:rtl w:val="true"/>
        </w:rPr>
        <w:t>پرهیز از خوردن غذای حرام</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خوردن غذای حرام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زمانی که مرحوم آقای حاج شیخ محمدتقی بافقی بعد از مضروب شدنشان به وسیله رضاخان، زندانی شدند، از خوردن غذای زندان خودداری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مال رضا گدا است و من آن را حرام می دانم و نمی خورم و با پول مختصری که همراه داشتند تا چند روز مبلغی را به یکی از پاسبان ها می دادند تا برایشان نخود برشته بخرد و با همان قُوت اندک، قناعت می کردند تا این که پولشان تمام شد و دچار ضعف جسمانی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سر به آسمان بلند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ال عَلَى الله رزقُهَا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محمدتقی که هنوز زنده است که روزی اش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همان روز یکی از مریدان ایشان به نام سیدجواد غذایی در منزل تهیه می کند و بدون واهمه از عواقب آن به زندان مراجعه می کند و از مأموران می خواهد آن را به حاج شیخ برسانند همین که مرحوم بافقی آن ظرف غذا را از دور می بیند 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این غذا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تعجب و حیرت زندانبانان می شود</w:t>
      </w:r>
      <w:r>
        <w:rPr>
          <w:rFonts w:eastAsia="IRNazanin" w:cs="IRNazanin"/>
          <w:color w:val="111111"/>
          <w:sz w:val="28"/>
          <w:szCs w:val="28"/>
          <w:rtl w:val="true"/>
          <w:lang w:bidi="fa-IR"/>
        </w:rPr>
        <w:t>!</w:t>
      </w:r>
    </w:p>
    <w:p>
      <w:pPr>
        <w:pStyle w:val="Heading3"/>
        <w:numPr>
          <w:ilvl w:val="2"/>
          <w:numId w:val="1"/>
        </w:numPr>
        <w:rPr/>
      </w:pPr>
      <w:bookmarkStart w:id="1122" w:name="__RefHeading___Toc9013603_1280447820"/>
      <w:bookmarkStart w:id="1123" w:name="_Toc410"/>
      <w:bookmarkEnd w:id="1122"/>
      <w:r>
        <w:rPr/>
        <w:t>22</w:t>
      </w:r>
      <w:r>
        <w:rPr>
          <w:rtl w:val="true"/>
        </w:rPr>
        <w:t xml:space="preserve">- </w:t>
      </w:r>
      <w:r>
        <w:rPr>
          <w:rtl w:val="true"/>
        </w:rPr>
        <w:t>پیام به امام علی بن موسی الرّضا علیه السلام</w:t>
      </w:r>
      <w:bookmarkEnd w:id="1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امام علی بن موسی الرضا علیه السلام </w:t>
      </w:r>
      <w:r>
        <w:rPr>
          <w:rStyle w:val="FootnoteAnchor"/>
          <w:rtl w:val="true"/>
        </w:rPr>
        <w:footnoteReference w:id="40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آیت الله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زمانی که در قم تحصیل می کردم، باری جهت زیارت مرقد مطهر حضرت امام علی بن موسی الرّضا علیه السلام عازم مشهد بودم در مسیر راه در شهر ری جهت احوال پرسی مرحوم آیت الله حاج شیخ محمدتقی بافقی به منزل ایشان رفتم وقتی مطلع شدند به مشهد می روم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آقا رفتی، به ایشان بگو شیخ محمدتقی می خواهد به زیارت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فرمایند قلم این گونه گشته که من همچنان در تبعید بمانم بگو اختیار قلم دست شماست یا اختیار شما دست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اولین زیارت پیام ایشان را رساندم و تنها دو روز گذشته بود که معظم له را در حرم مطهر در حال زیارت دیدم</w:t>
      </w:r>
      <w:r>
        <w:rPr>
          <w:rFonts w:eastAsia="IRNazanin" w:cs="IRNazanin"/>
          <w:color w:val="111111"/>
          <w:sz w:val="28"/>
          <w:szCs w:val="28"/>
          <w:rtl w:val="true"/>
          <w:lang w:bidi="fa-IR"/>
        </w:rPr>
        <w:t xml:space="preserve">! </w:t>
      </w:r>
      <w:bookmarkStart w:id="1124" w:name="pg16495_191404"/>
    </w:p>
    <w:p>
      <w:pPr>
        <w:pStyle w:val="Heading3"/>
        <w:numPr>
          <w:ilvl w:val="2"/>
          <w:numId w:val="1"/>
        </w:numPr>
        <w:rPr/>
      </w:pPr>
      <w:bookmarkStart w:id="1125" w:name="__RefHeading___Toc9013605_1280447820"/>
      <w:bookmarkStart w:id="1126" w:name="_Toc411"/>
      <w:bookmarkEnd w:id="1124"/>
      <w:bookmarkEnd w:id="1125"/>
      <w:r>
        <w:rPr/>
        <w:t>23</w:t>
      </w:r>
      <w:r>
        <w:rPr>
          <w:rtl w:val="true"/>
        </w:rPr>
        <w:t xml:space="preserve">- </w:t>
      </w:r>
      <w:r>
        <w:rPr>
          <w:rtl w:val="true"/>
        </w:rPr>
        <w:t>ضربه عصای ظالم</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عصای ظالم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زمانی که مرحوم آقای حاج شیخ محمدتقی بافقی در شهر ری در تبعید به سر می بردند دوستان و مریدان ایشان، با همۀ مشکلاتی که این دیدارها داشت با حضور در منزل ایشان کسب فیض می کردند و راستی که زیارت این مرد خدا دیداری پرفیض بود باری، یکی از سادات محترم شهر بافق که با ایشان آشنایی داشت، برای احوال پرسی ایشان رفته بود در آن روز، آن سید بزرگوار از مرحوم آقای بافقی سؤال کرد شنیده شده است هنگامی که رضاخان شما را مضروب نمود و با مشت و لگد می زد یکبار عصایش را بلند کرد تا با عصا بزند، اما این عصا در هوا به دو نیم شد که مردم آن را مشاهده کردند بفرمایید آیا معجزه ای رخ داد که این عصا بین هوا و زمین شکست؟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جدت قسم آن چنان آن بی رحم عصا را محکم به سرم زد که بر اثر آن ضربه، عصا شکست نه معجزه نبود، بلکه از بس محکم فرود آورد آن عصا شکسته شد</w:t>
      </w:r>
      <w:r>
        <w:rPr>
          <w:rFonts w:eastAsia="IRNazanin" w:cs="IRNazanin"/>
          <w:color w:val="111111"/>
          <w:sz w:val="28"/>
          <w:szCs w:val="28"/>
          <w:rtl w:val="true"/>
          <w:lang w:bidi="fa-IR"/>
        </w:rPr>
        <w:t>!</w:t>
      </w:r>
    </w:p>
    <w:p>
      <w:pPr>
        <w:pStyle w:val="Heading3"/>
        <w:numPr>
          <w:ilvl w:val="2"/>
          <w:numId w:val="1"/>
        </w:numPr>
        <w:rPr/>
      </w:pPr>
      <w:bookmarkStart w:id="1127" w:name="__RefHeading___Toc9013607_1280447820"/>
      <w:bookmarkStart w:id="1128" w:name="_Toc412"/>
      <w:bookmarkEnd w:id="1127"/>
      <w:r>
        <w:rPr/>
        <w:t>24</w:t>
      </w:r>
      <w:r>
        <w:rPr>
          <w:rtl w:val="true"/>
        </w:rPr>
        <w:t xml:space="preserve">- </w:t>
      </w:r>
      <w:r>
        <w:rPr>
          <w:rtl w:val="true"/>
        </w:rPr>
        <w:t>هشدار به دیکتاتور</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به دیکتاتور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زمانی که رضاخان مخالفتش با علما و شؤون اسلامی را آشکار کرد و چهره واقعی اش نمایان شد مرحوم حاج شیخ محمدتقی بافقی چندین نامه به او نوشت و با صراحت از او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آخرین نامه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آخوند بافقی به رضاشاه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به نام خداوند بخشنده مهربان افزون طلبی و بسیار نمایی سرگرمتان ساخته و به نابودیتان می کشاند تا </w:t>
      </w:r>
      <w:bookmarkStart w:id="1129" w:name="pg16495_191405"/>
    </w:p>
    <w:p>
      <w:pPr>
        <w:pStyle w:val="BookText"/>
        <w:rPr/>
      </w:pPr>
      <w:bookmarkEnd w:id="1129"/>
      <w:r>
        <w:rPr>
          <w:rFonts w:ascii="IRNazanin" w:hAnsi="IRNazanin" w:eastAsia="IRNazanin"/>
          <w:color w:val="111111"/>
          <w:sz w:val="28"/>
          <w:sz w:val="28"/>
          <w:szCs w:val="28"/>
          <w:rtl w:val="true"/>
          <w:lang w:bidi="fa-IR"/>
        </w:rPr>
        <w:t>جایی که به گورها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که به زودی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بس کنید که به زودی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آینده خود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نسبت به آینده خود علم یقینی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شما جهنم را خواهید دید آن گاه جهنم را به دیده یقین خواهید دید و در آن روز نسبت به آن نعمتی که به شما داده شده مورد بازخواهی و بازپرسی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با این عمل شجاعانه و روش ابتکاری آخوند بافقی بسیار برآشفت و به جاسوسان و مأموران خود دستور داد که مواظب و مراقب حرکات او باشند و در صورت امکان و به طوری که تهییج افکار عمومی نشود، او را به گونه ای دستگیر و تنبیه کنند لکن در آن مقطع بخصوص، این کار برای مأموران رضاخان ممکن نشد اما آنان همچنان مراقب و به دنبال فرصت مناسب بودند تا مجاهد بافقی را آزار و اذیّت کنند</w:t>
      </w:r>
      <w:r>
        <w:rPr>
          <w:rFonts w:eastAsia="IRNazanin" w:cs="IRNazanin"/>
          <w:color w:val="111111"/>
          <w:sz w:val="28"/>
          <w:szCs w:val="28"/>
          <w:rtl w:val="true"/>
          <w:lang w:bidi="fa-IR"/>
        </w:rPr>
        <w:t>.</w:t>
      </w:r>
    </w:p>
    <w:p>
      <w:pPr>
        <w:pStyle w:val="Heading3"/>
        <w:numPr>
          <w:ilvl w:val="2"/>
          <w:numId w:val="1"/>
        </w:numPr>
        <w:rPr/>
      </w:pPr>
      <w:bookmarkStart w:id="1130" w:name="__RefHeading___Toc9013609_1280447820"/>
      <w:bookmarkStart w:id="1131" w:name="_Toc413"/>
      <w:bookmarkEnd w:id="1130"/>
      <w:r>
        <w:rPr/>
        <w:t>25</w:t>
      </w:r>
      <w:r>
        <w:rPr>
          <w:rtl w:val="true"/>
        </w:rPr>
        <w:t xml:space="preserve">- </w:t>
      </w:r>
      <w:r>
        <w:rPr>
          <w:rtl w:val="true"/>
        </w:rPr>
        <w:t>منع کشیدن سیگار</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کشیدن سیگار </w:t>
      </w:r>
      <w:r>
        <w:rPr>
          <w:rStyle w:val="FootnoteAnchor"/>
          <w:rtl w:val="true"/>
        </w:rPr>
        <w:footnoteReference w:id="40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حجّت الاسلام والمسلمین آقای حاج شیخ محمد على معزّ الدّينى نقل شده است هنگامی که در ماه های آخر عمر آیت الله حاج شیخ محمدتقی بافقی در شهر ری به سر می بردند من به اتفاق حضرت آیت الله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ایشان رفتیم در آن زمان، آیت الله صدوقی عادت به کشیدن سیگار داشتند، آن روز هم بعد از این که لحظاتی در خدمت آقای بافقی بودیم آقای صدوقی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جسارت ورزیده یک سیگار بکشم؟ ایشان که خیلی صریح اللهجه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بعد اضافه کردند به همین اندازه که برای کشیدن یک سیگار لب هایتان بسته است می توانید چه بسیار ذکر خدا بگویید و سزاوار نیست کاری که انسان را از ذکر خدا باز می دارد از انسان سر بزند</w:t>
      </w:r>
      <w:r>
        <w:rPr>
          <w:rFonts w:eastAsia="IRNazanin" w:cs="IRNazanin"/>
          <w:color w:val="111111"/>
          <w:sz w:val="28"/>
          <w:szCs w:val="28"/>
          <w:rtl w:val="true"/>
          <w:lang w:bidi="fa-IR"/>
        </w:rPr>
        <w:t xml:space="preserve">! </w:t>
      </w:r>
      <w:bookmarkStart w:id="1132" w:name="pg16495_191406"/>
    </w:p>
    <w:p>
      <w:pPr>
        <w:pStyle w:val="Heading3"/>
        <w:numPr>
          <w:ilvl w:val="2"/>
          <w:numId w:val="1"/>
        </w:numPr>
        <w:rPr/>
      </w:pPr>
      <w:bookmarkStart w:id="1133" w:name="__RefHeading___Toc9013611_1280447820"/>
      <w:bookmarkStart w:id="1134" w:name="_Toc414"/>
      <w:bookmarkEnd w:id="1132"/>
      <w:bookmarkEnd w:id="1133"/>
      <w:r>
        <w:rPr/>
        <w:t>26</w:t>
      </w:r>
      <w:r>
        <w:rPr>
          <w:rtl w:val="true"/>
        </w:rPr>
        <w:t xml:space="preserve">- </w:t>
      </w:r>
      <w:r>
        <w:rPr>
          <w:rtl w:val="true"/>
        </w:rPr>
        <w:t>تنبیه اعتماد به غیر خدا</w:t>
      </w:r>
      <w:bookmarkEnd w:id="1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اعتماد به غیر خدا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مرحوم آقای بافقی بعد از قضيّه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بازگشتند و پس از تحمّل بعضی از سختی ها در خیابان حضرتی در دالانی که آن روزها به نام دالان حاج سیدهاشم معروف بود در یک خانه اجاره ای محقر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بُدلا می گویند من وقتی برای زیارت ایشان به آن خانه رفتم فصل زمستان بود و هوا هم سرد، دیدم ایشان زیر کرسی نشسته اند با یک لحاف کرباس و زندگی بسیار بسیار مختصر و ناچیز لكن بسیار صبور و رضایتمند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مراجعت ایشان به قم این بود که عده ای از قمی ها ایشان را دعوت کردند از شهرری به قم بیاید و قول دادند که از ایشان و خانواده اشان پذیرایی به عمل آورند و منزل در اختیارشان قرار دهند ولیکن وقتی وی از تبعیدگاه خود به قم وارد شد هیچ کس پیش نیامد لذا ایشان به همان محلی که از آن جا دستگیر و از قم تبعید شده بودند؛ یعنی مسجد بالاسر وارد شده و چند شبانه روز همان جا بودند، کسی نیامده بود ایشان را به منزل خود ببرد او خودش می گفت خداوند می خواسته است بدینوسیله مرا تنبیه کند که چرا به غیر او اعتماد نموده و توگل کرده ام؛ چون فقط به اطمینان آنان به قم آمدم و لذا خداوند چنین پیش آورد که من متنبه گردم من وقتی از نجف به قم آمدم و هیچ شهرتی نداشتم و کسی مرا نمی شناخت توکلم فقط به خدا بود لذا خداوند مقدمات و اسباب زندگی ام را در قم به سادگی فراهم کرد اما حالا خلاف آن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نجف به قم ،آمدم در کرمانشاه به یک نفر از اهالی قم که قبلاً آشنایی داشتیم برخوردم که به زیارت عتبات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 منزل خود را در قم به من داد و گفت برو آن جا سكونت كن و من وقتی وارد شدم در منزل او نشستم ولی اکنون که توکل کامل به خدا نداشتم، و مرا این گونه بیدار و تنبیه کرد</w:t>
      </w:r>
      <w:r>
        <w:rPr>
          <w:rFonts w:eastAsia="IRNazanin" w:cs="IRNazanin"/>
          <w:color w:val="111111"/>
          <w:sz w:val="28"/>
          <w:szCs w:val="28"/>
          <w:rtl w:val="true"/>
          <w:lang w:bidi="fa-IR"/>
        </w:rPr>
        <w:t xml:space="preserve">! </w:t>
      </w:r>
      <w:bookmarkStart w:id="1135" w:name="pg16495_191407"/>
    </w:p>
    <w:p>
      <w:pPr>
        <w:pStyle w:val="Heading3"/>
        <w:numPr>
          <w:ilvl w:val="2"/>
          <w:numId w:val="1"/>
        </w:numPr>
        <w:rPr/>
      </w:pPr>
      <w:bookmarkStart w:id="1136" w:name="__RefHeading___Toc9013613_1280447820"/>
      <w:bookmarkStart w:id="1137" w:name="_Toc415"/>
      <w:bookmarkEnd w:id="1135"/>
      <w:bookmarkEnd w:id="1136"/>
      <w:r>
        <w:rPr/>
        <w:t>27</w:t>
      </w:r>
      <w:r>
        <w:rPr>
          <w:rtl w:val="true"/>
        </w:rPr>
        <w:t xml:space="preserve">- </w:t>
      </w:r>
      <w:r>
        <w:rPr>
          <w:rtl w:val="true"/>
        </w:rPr>
        <w:t>اسلام آوردن مأموران غیر مسلمان</w:t>
      </w:r>
      <w:bookmarkEnd w:id="1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آوردن مأموران غیر مسلمان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مرحوم حاج شیخ محمدتقی بافقی پس از دستگیری و ضرب و شتم به وسیله رضاخان مدت شش ماه در زندان مرکزی شهربانی در تهران محبوس بودند اما روح بلند این مرد خدا زندان را برای خود گلستان کرد و شبانه روز در حال ذکر و مناجات با خدا بود به گونه ای که مأموران زندان هم شديداً تحت تأثير حالات او قرار گرفته بودند و کار به جایی کشیده بود که زندان در اول وقت نماز به نمازخانه تبدیل می شد و مأموران دولتی به وی اقتدا نموده، بعد از ادای فریضه پای موعظه ایشان می نشستند و از افاضات این بندهٔ مخلص خدا بهره مند بهرهمند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بعضی از این پاسبان ها طوری عوض شده بودند که خود اهل ذکر و دعا شده بودند و چه بسا از مأموریت های محوله غفلت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زندان که این حالات را مشاهده کردند مأموران حاج شیخ را عوض کردند و دو نفر مأمور یهودی برای وی گماردند، بلکه از این راه جلو تبلیغات او را بگیرند، اما زمانی نگذشت که این دو مأمور در پرتو مشاهده حالات معنوی مرحوم بافقی به شرف اسلام مشرف شدند و شیخ آنان را تعلیم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رئیس زندان آن دو نفر را هم برداشته دو نفر مأمور ارمنی برای وی گمارد، لیکن آن دو هم پس از مدتی تحت تأثیر فرمایشات مرحوم بافقی اسلام آوردند و مشغول عبادت شدند</w:t>
      </w:r>
      <w:r>
        <w:rPr>
          <w:rFonts w:eastAsia="IRNazanin" w:cs="IRNazanin"/>
          <w:color w:val="111111"/>
          <w:sz w:val="28"/>
          <w:szCs w:val="28"/>
          <w:rtl w:val="true"/>
          <w:lang w:bidi="fa-IR"/>
        </w:rPr>
        <w:t>!</w:t>
      </w:r>
    </w:p>
    <w:p>
      <w:pPr>
        <w:pStyle w:val="Heading3"/>
        <w:numPr>
          <w:ilvl w:val="2"/>
          <w:numId w:val="1"/>
        </w:numPr>
        <w:rPr/>
      </w:pPr>
      <w:bookmarkStart w:id="1138" w:name="__RefHeading___Toc9013615_1280447820"/>
      <w:bookmarkStart w:id="1139" w:name="_Toc416"/>
      <w:bookmarkEnd w:id="1138"/>
      <w:r>
        <w:rPr/>
        <w:t>28</w:t>
      </w:r>
      <w:r>
        <w:rPr>
          <w:rtl w:val="true"/>
        </w:rPr>
        <w:t xml:space="preserve">- </w:t>
      </w:r>
      <w:r>
        <w:rPr>
          <w:rtl w:val="true"/>
        </w:rPr>
        <w:t>پیش بینی وقایع آینده</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بینی وقایع آینده </w:t>
      </w:r>
      <w:r>
        <w:rPr>
          <w:rStyle w:val="FootnoteAnchor"/>
          <w:rtl w:val="true"/>
        </w:rPr>
        <w:footnoteReference w:id="40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آخوند بافقی چندین مورد از وقایع آینده را پیش بینی کرده و به بعضی از اطرافیان خود گفته بودند؛ از جمله دستگیری و بردنشان از قم و باب شدن کلاه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پیش بینی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بعد از آن برای خودشان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شهید آیت الله شیخ محمّدتقی </w:t>
      </w:r>
      <w:bookmarkStart w:id="1140" w:name="pg16495_191408"/>
    </w:p>
    <w:p>
      <w:pPr>
        <w:pStyle w:val="BookText"/>
        <w:rPr/>
      </w:pPr>
      <w:bookmarkEnd w:id="1140"/>
      <w:r>
        <w:rPr>
          <w:rFonts w:ascii="IRNazanin" w:hAnsi="IRNazanin" w:eastAsia="IRNazanin"/>
          <w:color w:val="111111"/>
          <w:sz w:val="28"/>
          <w:sz w:val="28"/>
          <w:szCs w:val="28"/>
          <w:rtl w:val="true"/>
          <w:lang w:bidi="fa-IR"/>
        </w:rPr>
        <w:t xml:space="preserve">بافقی که از مریدان مخلص ایشان می باشد می گوید که این موضوع را مرحوم صالح و عارف زمان آقای 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در معنویت و باطن داری انسانی نیک و کم نظیر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بینی مرحوم حاج شیخ محمدتقی بافقی دانستم که او رابطه ای قوی با عالم غیب دارد و آن این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ایشان تازه از زندان آزاد شده و به حضرت عبدالعظیم رفته بودند یکی از سادات صدیق و موثق که از دوستان من بود، نزد ایشان رفته بود 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چه وقت به قم مراجعت می کنید؟ ایشان فرموده بود هر وقت شمالی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و جنوبی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ها و انگلیسی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وارد ایران شدند و پایتخت را محاصره کردند و شاه را بردند من به قم خواهم رفت مرحوم شیخ رجبعلی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مطالب را یادداشت کردم چهارده سال از آن زمان گذشت، تا این که قضایای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 از وقوع آن حوادث و رفتن شاه نگذشته بود که در حضرت عبدالعظیم سراغ ایشان را گرفتم گفتند به قم رفته اند</w:t>
      </w:r>
      <w:r>
        <w:rPr>
          <w:rFonts w:eastAsia="IRNazanin" w:cs="IRNazanin"/>
          <w:color w:val="111111"/>
          <w:sz w:val="28"/>
          <w:szCs w:val="28"/>
          <w:rtl w:val="true"/>
          <w:lang w:bidi="fa-IR"/>
        </w:rPr>
        <w:t>!</w:t>
      </w:r>
    </w:p>
    <w:p>
      <w:pPr>
        <w:pStyle w:val="Heading3"/>
        <w:numPr>
          <w:ilvl w:val="2"/>
          <w:numId w:val="1"/>
        </w:numPr>
        <w:rPr/>
      </w:pPr>
      <w:bookmarkStart w:id="1141" w:name="__RefHeading___Toc9013617_1280447820"/>
      <w:bookmarkStart w:id="1142" w:name="_Toc417"/>
      <w:bookmarkEnd w:id="1141"/>
      <w:r>
        <w:rPr/>
        <w:t>29</w:t>
      </w:r>
      <w:r>
        <w:rPr>
          <w:rtl w:val="true"/>
        </w:rPr>
        <w:t xml:space="preserve">- </w:t>
      </w:r>
      <w:r>
        <w:rPr>
          <w:rtl w:val="true"/>
        </w:rPr>
        <w:t>حمایت قاطع از امر به معروف و نهی از منکر</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قاطع از امر به معروف و نهی از منکر </w:t>
      </w:r>
      <w:r>
        <w:rPr>
          <w:rStyle w:val="FootnoteAnchor"/>
          <w:rtl w:val="true"/>
        </w:rPr>
        <w:footnoteReference w:id="41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برای پیشبرد مقاصد ضددینی ،خودش همیشه بهانه ای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تعطیلی بعضی از اصول مسلّم اسلامی می زد؛ از جمله زمانی در قم اعلامیه هایی به در و دیوار شهر نصب کردند مبنی بر این که چون امر به معروف و نهی از منکر موجب اهانت به دیگران است و باعث درگیری در بین افراد جامعه می شود هیچ کس حق ندارد به هر عنوان حتی در موارد خلاف به کسی حرفی بزند از قضا این بخشنامه زمانی صادر شده بود که مرحوم حاج شیخ محمدتقی بافقی در قم ساکن بود و با مشاهده هر عمل خلافی بلافاصله وارد عمل می شد و از ادامه کار خلاف دین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این اوراق بر در و دیوار شهر، باعث تعطیلی مغازه ها و اعتراض مردم شد اما کاری از پیش </w:t>
      </w:r>
      <w:bookmarkStart w:id="1143" w:name="pg16495_191409"/>
    </w:p>
    <w:p>
      <w:pPr>
        <w:pStyle w:val="BookText"/>
        <w:rPr/>
      </w:pPr>
      <w:bookmarkEnd w:id="1143"/>
      <w:r>
        <w:rPr>
          <w:rFonts w:ascii="IRNazanin" w:hAnsi="IRNazanin" w:eastAsia="IRNazanin"/>
          <w:color w:val="111111"/>
          <w:sz w:val="28"/>
          <w:sz w:val="28"/>
          <w:szCs w:val="28"/>
          <w:rtl w:val="true"/>
          <w:lang w:bidi="fa-IR"/>
        </w:rPr>
        <w:t>نرفت؛ زیرا حکومت خود را مقتدرتر از این می دید که از یک اعتصاب مردمی واهمه داشته باشد اما مرحوم بافقی که وضع را چنین دید مردانه پای به میدان نهاد و از مردم خواست سه ساعت به غروب مانده در اطراف حرم مطهر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ساعت مقرر در محل حاضر شدند لیکن چون درهای ورودی حرم بسته بود در خیابان های اطراف جمع شده بودند به علاوه چندان هم امیدی به موفقیت نداشتند تا این که مرحوم آقای بافقی با یاران خود از راه رسید و مردم با مشاهده ایشان و همراهانشان جرئتی پیدا کردند و درها را گشوده وارد صحن مطهر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علما به جمع مردم در صحن پیوستند و اجتماع بزرگی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مرحوم بافقی به منبر رفت و سخن خود را با این آیه از قرآن شروع کرد </w:t>
      </w:r>
      <w:r>
        <w:rPr>
          <w:rFonts w:ascii="Amiri" w:hAnsi="Amiri" w:eastAsia="Amiri" w:cs="Amiri"/>
          <w:color w:val="111111"/>
          <w:sz w:val="28"/>
          <w:sz w:val="28"/>
          <w:szCs w:val="28"/>
          <w:rtl w:val="true"/>
          <w:lang w:bidi="ar-SA"/>
        </w:rPr>
        <w:t>وَ لتَكُنْ مِنْكُمْ أُمَّهُ يَدْعُونَ إِلَى الخَيْر وَ يَأْمُرُونَ بِالْمَعْرُوف و يَنْهَوْنَ عَن المُنْكَر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میان شما مسلمانان عده ای باشند که مردم را به نیکی فراخوانده و امر به معروف و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سخنرانی شیوایی قریب به این مضامین ایراد کرد امر به معروف و نهی از منکر از حس مسئولیت ناشی می شود لذا بر هر فردی واجب و لازم است علی الخصوص بر علما و طلاب که آن را به جای بیاورند و هیچ کس حق ندارد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نمی تواند اجرای آن را بر عهده بگیرد؛ چون لیاقت آن را ندارد؛ زیرا علم به موارد و کیفیت آن لازم است در حالی که دولت و مأموران آن نسبت به این مسئله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فریاد بلند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فِيكُمْ رَجُلٌ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جوانمرد رشیدی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 این کارها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چنان موج و حرکتی در مردم ایجاد شد که مأموران از ترس جمعیت، همه اعلامیه ها را از در و دیوار جمع آوری کردند و در نتیجه آن حکم دولتی ملغی شد</w:t>
      </w:r>
      <w:r>
        <w:rPr>
          <w:rFonts w:eastAsia="IRNazanin" w:cs="IRNazanin"/>
          <w:color w:val="111111"/>
          <w:sz w:val="28"/>
          <w:szCs w:val="28"/>
          <w:rtl w:val="true"/>
          <w:lang w:bidi="fa-IR"/>
        </w:rPr>
        <w:t>.</w:t>
      </w:r>
    </w:p>
    <w:p>
      <w:pPr>
        <w:pStyle w:val="Heading3"/>
        <w:numPr>
          <w:ilvl w:val="2"/>
          <w:numId w:val="1"/>
        </w:numPr>
        <w:rPr/>
      </w:pPr>
      <w:bookmarkStart w:id="1144" w:name="__RefHeading___Toc9013619_1280447820"/>
      <w:bookmarkStart w:id="1145" w:name="_Toc418"/>
      <w:bookmarkEnd w:id="1144"/>
      <w:r>
        <w:rPr/>
        <w:t>30</w:t>
      </w:r>
      <w:r>
        <w:rPr>
          <w:rtl w:val="true"/>
        </w:rPr>
        <w:t xml:space="preserve">- </w:t>
      </w:r>
      <w:r>
        <w:rPr>
          <w:rtl w:val="true"/>
        </w:rPr>
        <w:t>تبعید به شهر ری</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تبعید به شهر ری </w:t>
      </w:r>
      <w:r>
        <w:rPr>
          <w:rStyle w:val="FootnoteAnchor"/>
          <w:rtl w:val="true"/>
        </w:rPr>
        <w:footnoteReference w:id="41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رضاخان بعد از این که مرحوم حاج شیخ محمدتقی بافقی را به </w:t>
      </w:r>
    </w:p>
    <w:p>
      <w:pPr>
        <w:pStyle w:val="BookText"/>
        <w:rPr/>
      </w:pPr>
      <w:r>
        <w:rPr>
          <w:rFonts w:ascii="IRNazanin" w:hAnsi="IRNazanin" w:eastAsia="IRNazanin"/>
          <w:color w:val="111111"/>
          <w:sz w:val="28"/>
          <w:sz w:val="28"/>
          <w:szCs w:val="28"/>
          <w:rtl w:val="true"/>
          <w:lang w:bidi="fa-IR"/>
        </w:rPr>
        <w:t>زندان انداخت، پس از مدتی به این نتیجه رسید که وی در زندان همه را تحت تأثیر قرار داده با خود هم عقیده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بهانه بازپرسی یک نفر بازپرس را به زندان فرستادند تا پس از تحقیقات به طریقی او را از زندان آزاد کنند تا بیش از این مزاحمشان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بازپرس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چه کسی شما را تحریک کرد به خانواده سلطنتی امر و نهی کنی؟ حاج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 بگو از کدام دین و ملت هستی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نصارایی که با انجیلت با تو حرف بزنم؟ و یا مسلمانی که با قرآنت با تو بحث کنم؟ بازپرس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صورت خود را مانند زنان ساخته ای و خود را از دستۀ مردان بیرون برده ای آیا تورات موسی به تو این اجازه را داده بود یا انجیل عیسی؟ آیا قرآن محمد تو را آزاد گذاشت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چه کسی به تو گفت بیایی از من بازجویی کنی؟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رئیسم آمده ام حاج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مرا هم رئیسم امر کرد که امر و نهی کنم بازپرس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شما کیست؟ فرمود آقا حجت بن الحسن عجل الله تعالی فرجه الشریف او را نمی شناسی؟ در این جا بازپرس دید با این شخص نمی شود صحبت کرد پس پرونده را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دستور آزادی از زندان برای حاج شیخ صادر شد اما گفتند بعد از این کجا را بیشتر دوست داری که زندگی کنی؟ شیخ فرمود دارالعلم و الایمان قم؛ زیرا آن جا محل سكونت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قم نمی شود کجا را دشمن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زیرا مسکن ظالمان و فاسقان است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تَرْكَنُوا إِلَى الَّذِينَ ظَلَمُوا فَتَمَسَّكُمُ النَّارُ</w:t>
      </w:r>
      <w:r>
        <w:rPr>
          <w:rStyle w:val="FootnoteAnchor"/>
          <w:rtl w:val="true"/>
        </w:rPr>
        <w:footnoteReference w:id="41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یا نجف یا عتبات را اختیار کنی و یا تهران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عرب را معذورم و تهران را همچون جای ستمکاران است قبول نمی کنم اما جوار مقدس حضرت عبدالعظیم مانعی ندارد پس برایش یک ماشین لوکس آوردند تا سوار شود اما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ماشین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از زندان شهربانی تهران تا شهرری آمد و در آن جا ساکن شد</w:t>
      </w:r>
      <w:r>
        <w:rPr>
          <w:rFonts w:eastAsia="IRNazanin" w:cs="IRNazanin"/>
          <w:color w:val="111111"/>
          <w:sz w:val="28"/>
          <w:szCs w:val="28"/>
          <w:rtl w:val="true"/>
          <w:lang w:bidi="fa-IR"/>
        </w:rPr>
        <w:t xml:space="preserve">! </w:t>
      </w:r>
      <w:bookmarkStart w:id="1146" w:name="pg16495_191411"/>
    </w:p>
    <w:p>
      <w:pPr>
        <w:pStyle w:val="Heading2"/>
        <w:numPr>
          <w:ilvl w:val="1"/>
          <w:numId w:val="1"/>
        </w:numPr>
        <w:rPr/>
      </w:pPr>
      <w:bookmarkStart w:id="1147" w:name="__RefHeading___Toc9013621_1280447820"/>
      <w:bookmarkStart w:id="1148" w:name="_Toc419"/>
      <w:bookmarkEnd w:id="1146"/>
      <w:bookmarkEnd w:id="1147"/>
      <w:r>
        <w:rPr>
          <w:rtl w:val="true"/>
        </w:rPr>
        <w:t>مجاهد بافقی</w:t>
      </w:r>
      <w:bookmarkEnd w:id="1148"/>
    </w:p>
    <w:p>
      <w:pPr>
        <w:pStyle w:val="BookText"/>
        <w:rPr/>
      </w:pPr>
      <w:r>
        <w:rPr>
          <w:rFonts w:ascii="IRNazanin" w:hAnsi="IRNazanin" w:eastAsia="IRNazanin"/>
          <w:color w:val="111111"/>
          <w:sz w:val="28"/>
          <w:sz w:val="28"/>
          <w:szCs w:val="28"/>
          <w:rtl w:val="true"/>
          <w:lang w:bidi="fa-IR"/>
        </w:rPr>
        <w:t xml:space="preserve">رفته مردی ز جام حق مخمور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دین و هم زدین منصور</w:t>
      </w:r>
    </w:p>
    <w:p>
      <w:pPr>
        <w:pStyle w:val="BookText"/>
        <w:rPr/>
      </w:pPr>
      <w:r>
        <w:rPr>
          <w:rFonts w:ascii="IRNazanin" w:hAnsi="IRNazanin" w:eastAsia="IRNazanin"/>
          <w:color w:val="111111"/>
          <w:sz w:val="28"/>
          <w:sz w:val="28"/>
          <w:szCs w:val="28"/>
          <w:rtl w:val="true"/>
          <w:lang w:bidi="fa-IR"/>
        </w:rPr>
        <w:t xml:space="preserve">او خود از بافق بود و شهره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عدلش به حوزه ها مشهور</w:t>
      </w:r>
    </w:p>
    <w:p>
      <w:pPr>
        <w:pStyle w:val="BookText"/>
        <w:rPr/>
      </w:pPr>
      <w:r>
        <w:rPr>
          <w:rFonts w:ascii="IRNazanin" w:hAnsi="IRNazanin" w:eastAsia="IRNazanin"/>
          <w:color w:val="111111"/>
          <w:sz w:val="28"/>
          <w:sz w:val="28"/>
          <w:szCs w:val="28"/>
          <w:rtl w:val="true"/>
          <w:lang w:bidi="fa-IR"/>
        </w:rPr>
        <w:t xml:space="preserve">عاشق مخلص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پر اشک و دل به او مسرور</w:t>
      </w:r>
    </w:p>
    <w:p>
      <w:pPr>
        <w:pStyle w:val="BookText"/>
        <w:rPr/>
      </w:pPr>
      <w:r>
        <w:rPr>
          <w:rFonts w:ascii="IRNazanin" w:hAnsi="IRNazanin" w:eastAsia="IRNazanin"/>
          <w:color w:val="111111"/>
          <w:sz w:val="28"/>
          <w:sz w:val="28"/>
          <w:szCs w:val="28"/>
          <w:rtl w:val="true"/>
          <w:lang w:bidi="fa-IR"/>
        </w:rPr>
        <w:t xml:space="preserve">شاد و سرخوش ز حق به روز و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بستان دل ز این معمور</w:t>
      </w:r>
    </w:p>
    <w:p>
      <w:pPr>
        <w:pStyle w:val="BookText"/>
        <w:rPr/>
      </w:pPr>
      <w:r>
        <w:rPr>
          <w:rFonts w:ascii="IRNazanin" w:hAnsi="IRNazanin" w:eastAsia="IRNazanin"/>
          <w:color w:val="111111"/>
          <w:sz w:val="28"/>
          <w:sz w:val="28"/>
          <w:szCs w:val="28"/>
          <w:rtl w:val="true"/>
          <w:lang w:bidi="fa-IR"/>
        </w:rPr>
        <w:t xml:space="preserve">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اسیر آن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بیگانه پروری و هم مزدور</w:t>
      </w:r>
    </w:p>
    <w:p>
      <w:pPr>
        <w:pStyle w:val="BookText"/>
        <w:rPr/>
      </w:pPr>
      <w:r>
        <w:rPr>
          <w:rFonts w:ascii="IRNazanin" w:hAnsi="IRNazanin" w:eastAsia="IRNazanin"/>
          <w:color w:val="111111"/>
          <w:sz w:val="28"/>
          <w:sz w:val="28"/>
          <w:szCs w:val="28"/>
          <w:rtl w:val="true"/>
          <w:lang w:bidi="fa-IR"/>
        </w:rPr>
        <w:t xml:space="preserve">جرم او بود نهی 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شاهی خبیث و بس مغرور</w:t>
      </w:r>
    </w:p>
    <w:p>
      <w:pPr>
        <w:pStyle w:val="BookText"/>
        <w:rPr/>
      </w:pPr>
      <w:r>
        <w:rPr>
          <w:rFonts w:ascii="IRNazanin" w:hAnsi="IRNazanin" w:eastAsia="IRNazanin"/>
          <w:color w:val="111111"/>
          <w:sz w:val="28"/>
          <w:sz w:val="28"/>
          <w:szCs w:val="28"/>
          <w:rtl w:val="true"/>
          <w:lang w:bidi="fa-IR"/>
        </w:rPr>
        <w:t xml:space="preserve">شاه رفت از وطن به جبر و به 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او از محیط ایران دور</w:t>
      </w:r>
    </w:p>
    <w:p>
      <w:pPr>
        <w:pStyle w:val="BookText"/>
        <w:rPr/>
      </w:pPr>
      <w:r>
        <w:rPr>
          <w:rFonts w:ascii="IRNazanin" w:hAnsi="IRNazanin" w:eastAsia="IRNazanin"/>
          <w:color w:val="111111"/>
          <w:sz w:val="28"/>
          <w:sz w:val="28"/>
          <w:szCs w:val="28"/>
          <w:rtl w:val="true"/>
          <w:lang w:bidi="fa-IR"/>
        </w:rPr>
        <w:t xml:space="preserve">شد بهاران قرین به جیم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پارسا از دار غرور</w:t>
      </w:r>
    </w:p>
    <w:p>
      <w:pPr>
        <w:pStyle w:val="BookText"/>
        <w:rPr/>
      </w:pPr>
      <w:r>
        <w:rPr>
          <w:rFonts w:ascii="IRNazanin" w:hAnsi="IRNazanin" w:eastAsia="IRNazanin"/>
          <w:color w:val="111111"/>
          <w:sz w:val="28"/>
          <w:sz w:val="28"/>
          <w:szCs w:val="28"/>
          <w:rtl w:val="true"/>
          <w:lang w:bidi="fa-IR"/>
        </w:rPr>
        <w:t xml:space="preserve">رفت از این دار و شد مقیم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مرتضی علی علیه السلام به دار سرور</w:t>
      </w:r>
    </w:p>
    <w:p>
      <w:pPr>
        <w:pStyle w:val="BookText"/>
        <w:rPr/>
      </w:pPr>
      <w:r>
        <w:rPr>
          <w:rFonts w:ascii="IRNazanin" w:hAnsi="IRNazanin" w:eastAsia="IRNazanin"/>
          <w:color w:val="111111"/>
          <w:sz w:val="28"/>
          <w:sz w:val="28"/>
          <w:szCs w:val="28"/>
          <w:rtl w:val="true"/>
          <w:lang w:bidi="fa-IR"/>
        </w:rPr>
        <w:t xml:space="preserve">دوستان را غبار غم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ماتمش به دل مستور؟</w:t>
      </w:r>
    </w:p>
    <w:p>
      <w:pPr>
        <w:pStyle w:val="BookText"/>
        <w:rPr/>
      </w:pPr>
      <w:r>
        <w:rPr>
          <w:rFonts w:ascii="IRNazanin" w:hAnsi="IRNazanin" w:eastAsia="IRNazanin"/>
          <w:color w:val="111111"/>
          <w:sz w:val="28"/>
          <w:sz w:val="28"/>
          <w:szCs w:val="28"/>
          <w:rtl w:val="true"/>
          <w:lang w:bidi="fa-IR"/>
        </w:rPr>
        <w:t xml:space="preserve">کرد پرسش یکی که سال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بود مقدور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 بلند و بگفت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تاریخ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Style w:val="FootnoteAnchor"/>
        </w:rPr>
        <w:footnoteReference w:id="413"/>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9" w:name="pg16495_191413"/>
      <w:bookmarkStart w:id="1150" w:name="pg16495_191413"/>
      <w:bookmarkEnd w:id="1150"/>
    </w:p>
    <w:p>
      <w:pPr>
        <w:pStyle w:val="BookText"/>
        <w:rPr/>
      </w:pPr>
      <w:bookmarkStart w:id="1151" w:name="pg16495_191413"/>
      <w:bookmarkEnd w:id="1151"/>
      <w:r>
        <w:rPr>
          <w:rFonts w:ascii="Amiri" w:hAnsi="Amiri" w:eastAsia="Amiri" w:cs="Amiri"/>
          <w:color w:val="111111"/>
          <w:sz w:val="28"/>
          <w:sz w:val="28"/>
          <w:szCs w:val="28"/>
          <w:rtl w:val="true"/>
          <w:lang w:bidi="ar-SA"/>
        </w:rPr>
        <w:t>مدرّس مُهَذّب</w:t>
      </w:r>
    </w:p>
    <w:p>
      <w:pPr>
        <w:pStyle w:val="Heading2"/>
        <w:numPr>
          <w:ilvl w:val="1"/>
          <w:numId w:val="1"/>
        </w:numPr>
        <w:rPr/>
      </w:pPr>
      <w:bookmarkStart w:id="1152" w:name="__RefHeading___Toc9013623_1280447820"/>
      <w:bookmarkStart w:id="1153" w:name="_Toc420"/>
      <w:bookmarkEnd w:id="1152"/>
      <w:r>
        <w:rPr>
          <w:rtl w:val="true"/>
        </w:rPr>
        <w:t>آیت الله سیّد حسین مدرّس باغ گندمی قدّس سرّه</w:t>
      </w:r>
      <w:bookmarkEnd w:id="1153"/>
    </w:p>
    <w:p>
      <w:pPr>
        <w:pStyle w:val="Heading3"/>
        <w:numPr>
          <w:ilvl w:val="2"/>
          <w:numId w:val="1"/>
        </w:numPr>
        <w:rPr/>
      </w:pPr>
      <w:bookmarkStart w:id="1154" w:name="__RefHeading___Toc9013625_1280447820"/>
      <w:bookmarkStart w:id="1155" w:name="_Toc421"/>
      <w:bookmarkEnd w:id="1154"/>
      <w:r>
        <w:rPr>
          <w:rtl w:val="true"/>
        </w:rPr>
        <w:t>اشاره</w:t>
      </w:r>
      <w:bookmarkEnd w:id="115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سیّد حسین مدرّس باغ گندمی، فرزند سیّد علیرضا معروف به چیت ساز از علمای پرهیزکار و از مدرسان بنام یزد،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یزد در خانواده ای که عموماً اهل علم و تقوی بودند، پای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طیّ مقدّمات تحصیلی، وارد حوزۀ علوم دینی یزد شد و در این دوره موفق گردید از محضر معلم بزرگ علم اخلاق و تکسوار عرصه دانش و معنویت مرحوم حاج میرزا محمد مصلایی بهره کافی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کربلا و نجف رفت و در آن دو سرزمین مقدس در کنار تربت امام علی علیه السلام به کسب معارف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مشخصه های بارز این عالم علوم آل محمد این که وی از نخستین روزهای درس در کنار کسب علوم و معارف اسلامی به تهذیب نفس و تخلق به اخلاق اسلامی همت گماشت و در هر حال مراقب و مواظب بود در ضمن تحصیل از هواهای نفسانی و خطرات آن پرهیز کند و به تعبیری خود را از آلوده شدن به دنیا و مظاهر آن به دور دارد و تن رها کند و کشور جان آباد نماید تا شایسته قدوم جانان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نیل به درجه رفیعۀ اجتهاد به موطنش یزد مراجعت کرد و به تدریس و امامت جماعت پرداخت و موفق شد در یزد به عنوان فقیهی نامدار و مدرسی پرهیزکار به پویندگان علوم دینی خدمت کند تا جایی که آیت الله مير سيد على لب خندقی هر سه فرزندشان را برای تحصیل نزد وی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156" w:name="pg16495_191416"/>
    </w:p>
    <w:p>
      <w:pPr>
        <w:pStyle w:val="BookText"/>
        <w:rPr/>
      </w:pPr>
      <w:bookmarkEnd w:id="1156"/>
      <w:r>
        <w:rPr>
          <w:rFonts w:ascii="IRNazanin" w:hAnsi="IRNazanin" w:eastAsia="IRNazanin"/>
          <w:color w:val="111111"/>
          <w:sz w:val="28"/>
          <w:sz w:val="28"/>
          <w:szCs w:val="28"/>
          <w:rtl w:val="true"/>
          <w:lang w:bidi="fa-IR"/>
        </w:rPr>
        <w:t>دیگر شاگردان برجسته ایشان، مرحوم حجّت الاسلام آقا شیخ حسن کرباسی است که همیشه از ملکات و کمالات اخلاقی این سید بزرگوار تعریف و تمجید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سادگی و ساده زیستی و عدم توجه به دنیا و مافی ها از خصلت های این عالم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پس از عمری نیکنامی و خدمت روز 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درگذشت و در جوار امام زاده جعفر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1157" w:name="__RefHeading___Toc9013627_1280447820"/>
      <w:bookmarkStart w:id="1158" w:name="_Toc422"/>
      <w:bookmarkEnd w:id="1157"/>
      <w:r>
        <w:rPr/>
        <w:t>1</w:t>
      </w:r>
      <w:r>
        <w:rPr>
          <w:rtl w:val="true"/>
        </w:rPr>
        <w:t xml:space="preserve">- </w:t>
      </w:r>
      <w:r>
        <w:rPr>
          <w:rtl w:val="true"/>
        </w:rPr>
        <w:t>پرهیز از راحت طلبی</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راحت طلبی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مرحوم آیت الله سیدحسین باغ گندمی از ابتدای زندگی و تا پایان عمر خود را عادت داده بودند که از بستر و تشک استفاده نمی کردند و شب ها جز اندکی استراحت با تکیه به بسته رختخواب در کنار اتاق اکتفا نموده و بقیه شب را به تهجّد و ذکر و نیایش مشغول بودند خودشان زمانی برای یکی از علمای یزد نقل کردند روزی که به عزم تحصیل عازم نجف بودم یک دست رختخواب همراه داشتم تا در آن جا از آن استفاده کنم اما وقتی به یزد برگشتم آن را نو و دست نخورده برگرداندم</w:t>
      </w:r>
      <w:r>
        <w:rPr>
          <w:rFonts w:eastAsia="IRNazanin" w:cs="IRNazanin"/>
          <w:color w:val="111111"/>
          <w:sz w:val="28"/>
          <w:szCs w:val="28"/>
          <w:rtl w:val="true"/>
          <w:lang w:bidi="fa-IR"/>
        </w:rPr>
        <w:t>!</w:t>
      </w:r>
    </w:p>
    <w:p>
      <w:pPr>
        <w:pStyle w:val="Heading3"/>
        <w:numPr>
          <w:ilvl w:val="2"/>
          <w:numId w:val="1"/>
        </w:numPr>
        <w:rPr/>
      </w:pPr>
      <w:bookmarkStart w:id="1159" w:name="__RefHeading___Toc9013629_1280447820"/>
      <w:bookmarkStart w:id="1160" w:name="_Toc423"/>
      <w:bookmarkEnd w:id="1159"/>
      <w:r>
        <w:rPr/>
        <w:t>2</w:t>
      </w:r>
      <w:r>
        <w:rPr>
          <w:rtl w:val="true"/>
        </w:rPr>
        <w:t xml:space="preserve">- </w:t>
      </w:r>
      <w:r>
        <w:rPr>
          <w:rtl w:val="true"/>
        </w:rPr>
        <w:t>درس قناعت</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قناعت </w:t>
      </w:r>
      <w:r>
        <w:rPr>
          <w:rStyle w:val="FootnoteAnchor"/>
          <w:rtl w:val="true"/>
        </w:rPr>
        <w:footnoteReference w:id="41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همسر آقا سیدحسین باغ گندمی که در امور زندگی صاحب دقت و باریک بینی بودند، به ایشان می گوید بچه ها از بس آبگوشت خورده اند، از این غذای یک نواخت و هر روزه سیر شده اند خوب است غذای دیگری برای روزهای بعد تهیه ببینم ایشان چند روزی از آبگوشت هم جلوگیری کردند تا بچه ها به همان آبگوشت قانع باشند</w:t>
      </w:r>
      <w:r>
        <w:rPr>
          <w:rFonts w:eastAsia="IRNazanin" w:cs="IRNazanin"/>
          <w:color w:val="111111"/>
          <w:sz w:val="28"/>
          <w:szCs w:val="28"/>
          <w:rtl w:val="true"/>
          <w:lang w:bidi="fa-IR"/>
        </w:rPr>
        <w:t xml:space="preserve">! </w:t>
      </w:r>
      <w:bookmarkStart w:id="1161" w:name="pg16495_191417"/>
    </w:p>
    <w:p>
      <w:pPr>
        <w:pStyle w:val="Heading3"/>
        <w:numPr>
          <w:ilvl w:val="2"/>
          <w:numId w:val="1"/>
        </w:numPr>
        <w:rPr/>
      </w:pPr>
      <w:bookmarkStart w:id="1162" w:name="__RefHeading___Toc9013631_1280447820"/>
      <w:bookmarkStart w:id="1163" w:name="_Toc424"/>
      <w:bookmarkEnd w:id="1161"/>
      <w:bookmarkEnd w:id="1162"/>
      <w:r>
        <w:rPr/>
        <w:t>3</w:t>
      </w:r>
      <w:r>
        <w:rPr>
          <w:rtl w:val="true"/>
        </w:rPr>
        <w:t xml:space="preserve">- </w:t>
      </w:r>
      <w:r>
        <w:rPr>
          <w:rtl w:val="true"/>
        </w:rPr>
        <w:t>نپذیرفتن امر قضا</w:t>
      </w:r>
      <w:bookmarkEnd w:id="1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امر قضا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زمان رضاخان برای تصدی امر قضاوت از بسیاری از آقایان علماء و به ویژه کسانی که اجتهادشان مسلّم و معلوم بود دعوت به عمل آمد تا وارد دستگاه دادگستری نوبنیاد آن روزگار شوند از جمله در یزد از مرحوم آیت الله سیدحسین باغ گندمی دعوت به عمل آمد تا تصدی یک امر مهم در تشکیلات دادگستری را قبول کنند، اما ایشان در جواب فرمودند ما بیشتر در این فکر هستیم که دست و پایمان را جمع کنیم چه برسد به این که وارد بر کاری این چنین شویم این در حالی بود که عده ای از علماء آن زمان، این امر را پذیرفتند و به آن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بعضی از آن ها در نهایت از لباس روحانیت هم بیرون رفتند</w:t>
      </w:r>
      <w:r>
        <w:rPr>
          <w:rFonts w:eastAsia="IRNazanin" w:cs="IRNazanin"/>
          <w:color w:val="111111"/>
          <w:sz w:val="28"/>
          <w:szCs w:val="28"/>
          <w:rtl w:val="true"/>
          <w:lang w:bidi="fa-IR"/>
        </w:rPr>
        <w:t>.</w:t>
      </w:r>
    </w:p>
    <w:p>
      <w:pPr>
        <w:pStyle w:val="Heading3"/>
        <w:numPr>
          <w:ilvl w:val="2"/>
          <w:numId w:val="1"/>
        </w:numPr>
        <w:rPr/>
      </w:pPr>
      <w:bookmarkStart w:id="1164" w:name="__RefHeading___Toc9013633_1280447820"/>
      <w:bookmarkStart w:id="1165" w:name="_Toc425"/>
      <w:bookmarkEnd w:id="1164"/>
      <w:r>
        <w:rPr/>
        <w:t>4</w:t>
      </w:r>
      <w:r>
        <w:rPr>
          <w:rtl w:val="true"/>
        </w:rPr>
        <w:t xml:space="preserve">- </w:t>
      </w:r>
      <w:r>
        <w:rPr>
          <w:rtl w:val="true"/>
        </w:rPr>
        <w:t>رد کردن وجوهات معطّل مانده</w:t>
      </w:r>
      <w:bookmarkEnd w:id="1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کردن وجوهات معطّل مانده </w:t>
      </w:r>
      <w:r>
        <w:rPr>
          <w:rStyle w:val="FootnoteAnchor"/>
          <w:rtl w:val="true"/>
        </w:rPr>
        <w:footnoteReference w:id="41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از کسبه بازار مبلغ گزافی نزد مرحوم آسیّد حسین باغ گندمی می برد و از ایشان می خواهد این مبلغ را به عنوان وجوهات شرعی از او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رقم پول را مشاهده می کنند می پرسند شما این مبلغ را در یک سال شرعی کسب کرده اید و می خواهید خمس آن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وجوه را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 زحمت زیاد به دست آورده ام و اینک می خواهم خمس آن را پرداخت کنم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فکر نکردید از سال اول تا به حال چه انسان های بسیاری که به این پول احتیاج داشتند و شما آن را ندادید تا جمع شد؟ چقدر غصه خوردند و سختی کشیدند و چه بسیار دختران فقیر از سادات به خاطر نداشتن بضاعت در خانه ماندند و حقشان پیش شما جمع شده بود و توجه نکردید و حالا این ها را برای من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عذر از قبول آن مبلغ که صاحبش آن را به موقع نداده بود، خودداری کردند</w:t>
      </w:r>
      <w:r>
        <w:rPr>
          <w:rFonts w:eastAsia="IRNazanin" w:cs="IRNazanin"/>
          <w:color w:val="111111"/>
          <w:sz w:val="28"/>
          <w:szCs w:val="28"/>
          <w:rtl w:val="true"/>
          <w:lang w:bidi="fa-IR"/>
        </w:rPr>
        <w:t xml:space="preserve">! </w:t>
      </w:r>
      <w:bookmarkStart w:id="1166" w:name="pg16495_191418"/>
    </w:p>
    <w:p>
      <w:pPr>
        <w:pStyle w:val="Heading3"/>
        <w:numPr>
          <w:ilvl w:val="2"/>
          <w:numId w:val="1"/>
        </w:numPr>
        <w:rPr/>
      </w:pPr>
      <w:bookmarkStart w:id="1167" w:name="__RefHeading___Toc9013635_1280447820"/>
      <w:bookmarkStart w:id="1168" w:name="_Toc426"/>
      <w:bookmarkEnd w:id="1166"/>
      <w:bookmarkEnd w:id="1167"/>
      <w:r>
        <w:rPr/>
        <w:t>5</w:t>
      </w:r>
      <w:r>
        <w:rPr>
          <w:rtl w:val="true"/>
        </w:rPr>
        <w:t xml:space="preserve">- </w:t>
      </w:r>
      <w:r>
        <w:rPr>
          <w:rtl w:val="true"/>
        </w:rPr>
        <w:t>حفظ امانت</w:t>
      </w:r>
      <w:bookmarkEnd w:id="1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امانت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مرحوم آقا سیّد حسین مدرّس باغ گندمی در حفظ امانت بسیار دقیق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اواخر فصل بهار یکی از بازرگانان یزدی که قصد مسافرت داشت و هنوز هم بانک دایر نشده بوده ده که وجوه خود را به آن بسپارد نزد ایشان می رود و مبلغ زیادی را مقابل آقا می گذارد و می گوید این مبلغ نزد شما امانت باشد تا من برگردم ایشان بسته حاوی پول را در محلی در کتابخانه خود مخفی می کنند و در طول تابستان شب و روز از آن مراقبت می کنند و با این که در تابستان معمولاً به ییلاق می رفتند آن سال از آن صرف نظر می کنند تا اواخر تابستان که آن تاجر از سفر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تحویل وجوه خود می رود آقا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پولت را بگیر که ما امسال به خاطر نگهداری امانت تو، از سفر به ييلاق صرف نظر کردیم</w:t>
      </w:r>
      <w:r>
        <w:rPr>
          <w:rFonts w:eastAsia="IRNazanin" w:cs="IRNazanin"/>
          <w:color w:val="111111"/>
          <w:sz w:val="28"/>
          <w:szCs w:val="28"/>
          <w:rtl w:val="true"/>
          <w:lang w:bidi="fa-IR"/>
        </w:rPr>
        <w:t>!</w:t>
      </w:r>
    </w:p>
    <w:p>
      <w:pPr>
        <w:pStyle w:val="Heading3"/>
        <w:numPr>
          <w:ilvl w:val="2"/>
          <w:numId w:val="1"/>
        </w:numPr>
        <w:rPr/>
      </w:pPr>
      <w:bookmarkStart w:id="1169" w:name="__RefHeading___Toc9013637_1280447820"/>
      <w:bookmarkStart w:id="1170" w:name="_Toc427"/>
      <w:bookmarkEnd w:id="1169"/>
      <w:r>
        <w:rPr/>
        <w:t>6</w:t>
      </w:r>
      <w:r>
        <w:rPr>
          <w:rtl w:val="true"/>
        </w:rPr>
        <w:t xml:space="preserve">- </w:t>
      </w:r>
      <w:r>
        <w:rPr>
          <w:rtl w:val="true"/>
        </w:rPr>
        <w:t>در محضر حضرت صاحب الامر علیه السلام</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حضرت صاحب الامر علیه السلام </w:t>
      </w:r>
      <w:r>
        <w:rPr>
          <w:rStyle w:val="FootnoteAnchor"/>
          <w:rtl w:val="true"/>
        </w:rPr>
        <w:footnoteReference w:id="41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باغ گندمی هر پنج شنبه بعد از اقامه نماز مغرب و عشا در مسجد محله باغ گندم به طرف صحرایی که در انتهای این محله در محلی که هم اکنون حسينيّة قصر قرار دارد می رفتند و پس از ساعتی به خانه بر می گشتند یک شب یکی از مریدان ایشان مخفیانه آقا را تعقیب می کند تا این که ایشان به حوالی بقعه ای که سقف و ستون های آن هنوز باقی است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اسب سواری از راه می رسد و از مرکب پیاده می شود و به اتفاق آقای باغ گندمی بر آن بقعه وارد می شوند آن شخص می گوید طولی نکشید که دیدم آقا با آن مرد اسب سوار بیرون آمدند وقتی آقا به طرف منزل می رفتند من نزد ایشان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آقای اسب سوار کی بود؟ ایشان با تعجب از من پرسیدند تو از کجا او را دیدی؟ عرض کردم من بعد از بیرون آمدن شما از مسجد تاکنون در تعقیب </w:t>
      </w:r>
      <w:bookmarkStart w:id="1171" w:name="pg16495_191419"/>
    </w:p>
    <w:p>
      <w:pPr>
        <w:pStyle w:val="BookText"/>
        <w:rPr/>
      </w:pPr>
      <w:bookmarkEnd w:id="1171"/>
      <w:r>
        <w:rPr>
          <w:rFonts w:ascii="IRNazanin" w:hAnsi="IRNazanin" w:eastAsia="IRNazanin"/>
          <w:color w:val="111111"/>
          <w:sz w:val="28"/>
          <w:sz w:val="28"/>
          <w:szCs w:val="28"/>
          <w:rtl w:val="true"/>
          <w:lang w:bidi="fa-IR"/>
        </w:rPr>
        <w:t>شما بودم و همه چیز را دیدم آقا فرمودند چرا دنبال من آمدی؟ حالا هم حق نداری هرچه دیدی تا من زنده ام بازگو کنی بعد از فوت ،ایشان مردم متوجه می شوند ایشان بارها و به این صورت به حضور حضرت صاحب الامر علیه السلام رسیده اند</w:t>
      </w:r>
      <w:r>
        <w:rPr>
          <w:rFonts w:eastAsia="IRNazanin" w:cs="IRNazanin"/>
          <w:color w:val="111111"/>
          <w:sz w:val="28"/>
          <w:szCs w:val="28"/>
          <w:rtl w:val="true"/>
          <w:lang w:bidi="fa-IR"/>
        </w:rPr>
        <w:t>!</w:t>
      </w:r>
    </w:p>
    <w:p>
      <w:pPr>
        <w:pStyle w:val="Heading3"/>
        <w:numPr>
          <w:ilvl w:val="2"/>
          <w:numId w:val="1"/>
        </w:numPr>
        <w:rPr/>
      </w:pPr>
      <w:bookmarkStart w:id="1172" w:name="__RefHeading___Toc9013639_1280447820"/>
      <w:bookmarkStart w:id="1173" w:name="_Toc428"/>
      <w:bookmarkEnd w:id="1172"/>
      <w:r>
        <w:rPr/>
        <w:t>7</w:t>
      </w:r>
      <w:r>
        <w:rPr>
          <w:rtl w:val="true"/>
        </w:rPr>
        <w:t xml:space="preserve">- </w:t>
      </w:r>
      <w:r>
        <w:rPr>
          <w:rtl w:val="true"/>
        </w:rPr>
        <w:t xml:space="preserve">ردّ امانت پس از </w:t>
      </w:r>
      <w:r>
        <w:rPr/>
        <w:t>35</w:t>
      </w:r>
      <w:r>
        <w:rPr>
          <w:rtl w:val="true"/>
        </w:rPr>
        <w:t xml:space="preserve"> </w:t>
      </w:r>
      <w:r>
        <w:rPr>
          <w:rtl w:val="true"/>
        </w:rPr>
        <w:t>سال</w:t>
      </w:r>
      <w:bookmarkEnd w:id="1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امانت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روزی زنی جوان از خانواده های ثروتمند یزد نزد آقای باغ گندمی می آید و از ایشان می خواهد مقداری مسکوکات طلا را که با خود آورده بوده به امانت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پذیرند و بسته محتوی سکه ها را تحویل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مخفیانه در کف یکی از اتاق های منزل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آقا که می دانستند ایشان به هیچ یک از ظواهر دنیایی علاقه ندارند برایشان جای سؤال بود که چرا آقا در سرما و گرما از این اتاق استفاده می کنند و حتی موقعی که برای تدریس و اقامه جماعت در بیرون خانه بودند سفارش می کنند مراقب این اتاق باشند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این جریان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 که روزی زنی در آستانه پیری به آقا مراجعه می کند و در حالی که امید چندانی به دسترسی به امانتش نداشته،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امانتی سپرده بودم و امروز آمده ام تا آن را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شما محفوظ است اما برای این که من مطمئن شوم شما همان صاحب اصلی هستید باید دو نفر شاهد بیاورید که من بر قول آن ها اطمینان داشته باشم آن زن می رود و دو نفر شاهد مورد نظر آقا را به محضر ایشان می آورد در آن هنگام آقا دستور می دهند زمین آن اتاق را بکنند و بسته مسکوکات امانتی را بیرون بیاورند سپس آن را در میان بهت و حیرت صاحب مال، دست نخورده به او تحویل می دهند این جا بود که خانواده ایشان متوجه می شوند علت حضور و مراقبت چندین ساله ایشان در آن اتاق به خاطر حفظ امانت بوده است</w:t>
      </w:r>
      <w:r>
        <w:rPr>
          <w:rFonts w:eastAsia="IRNazanin" w:cs="IRNazanin"/>
          <w:color w:val="111111"/>
          <w:sz w:val="28"/>
          <w:szCs w:val="28"/>
          <w:rtl w:val="true"/>
          <w:lang w:bidi="fa-IR"/>
        </w:rPr>
        <w:t xml:space="preserve">. </w:t>
      </w:r>
      <w:bookmarkStart w:id="1174" w:name="pg16495_191420"/>
    </w:p>
    <w:p>
      <w:pPr>
        <w:pStyle w:val="Heading3"/>
        <w:numPr>
          <w:ilvl w:val="2"/>
          <w:numId w:val="1"/>
        </w:numPr>
        <w:rPr/>
      </w:pPr>
      <w:bookmarkStart w:id="1175" w:name="__RefHeading___Toc9013641_1280447820"/>
      <w:bookmarkStart w:id="1176" w:name="_Toc429"/>
      <w:bookmarkEnd w:id="1174"/>
      <w:bookmarkEnd w:id="1175"/>
      <w:r>
        <w:rPr/>
        <w:t>8</w:t>
      </w:r>
      <w:r>
        <w:rPr>
          <w:rtl w:val="true"/>
        </w:rPr>
        <w:t xml:space="preserve">- </w:t>
      </w:r>
      <w:r>
        <w:rPr>
          <w:rtl w:val="true"/>
        </w:rPr>
        <w:t>پرهیز و پرواداری</w:t>
      </w:r>
      <w:bookmarkEnd w:id="1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و پرواداری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کوچک ترین پسر مرحوم آقای باغ گندمی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زاهدانه پدرم، پیوسته شاهد بودم که ایشان روی یک پوست گوسفند می نشیند و استراحت می کند و از گستردن بستر پرهیز دارد و شب ها جز اندکی استراحت بقیه شب را به شب زنده داری و ذکر و نماز و دعا مشغول است و غذایش اندکی ماست و کمی نان است به اضافهٔ این که شب ها را هم معمولاً گرسنه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در یک مؤسسه استخدام شدم و اولین حقوق را دریافت کردم به اتاق پدر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آن اسکناس ها را نزد ایشان گذاشتم و گفتم امانت است اگر ممکن است نزد خود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اسکناس ها را از من گرفت و زیر همان پوست گوسفند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فکر می کردم ایشان متوجه شده اند که این حقوق من بوده و در صورت نیاز از آن استفاده خواهند کرد با این همه، روزی نزد پدر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از من نزد شماست حقوق اول من است و امیدوارم در صورتی که نیازی باشد،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دیدم پدر دستش را زیر آن پوست برد و اسکناس ها را بیرون آورد و به من داد و فرمود برو خجالت بکش من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دستم پیش خدا دراز بوده و او رزق مرا داده، با چه رویی در این واپسین عمر دست پیش تو دراز کنم؟</w:t>
      </w:r>
      <w:r>
        <w:rPr>
          <w:rFonts w:eastAsia="IRNazanin" w:cs="IRNazanin"/>
          <w:color w:val="111111"/>
          <w:sz w:val="28"/>
          <w:szCs w:val="28"/>
          <w:rtl w:val="true"/>
          <w:lang w:bidi="fa-IR"/>
        </w:rPr>
        <w:t>!</w:t>
      </w:r>
    </w:p>
    <w:p>
      <w:pPr>
        <w:pStyle w:val="Heading3"/>
        <w:numPr>
          <w:ilvl w:val="2"/>
          <w:numId w:val="1"/>
        </w:numPr>
        <w:rPr/>
      </w:pPr>
      <w:bookmarkStart w:id="1177" w:name="__RefHeading___Toc9013643_1280447820"/>
      <w:bookmarkStart w:id="1178" w:name="_Toc430"/>
      <w:bookmarkEnd w:id="1177"/>
      <w:r>
        <w:rPr/>
        <w:t>9</w:t>
      </w:r>
      <w:r>
        <w:rPr>
          <w:rtl w:val="true"/>
        </w:rPr>
        <w:t xml:space="preserve">- </w:t>
      </w:r>
      <w:r>
        <w:rPr>
          <w:rtl w:val="true"/>
        </w:rPr>
        <w:t>بی اعتنایی به دنیا</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اعتنایی به دنیا </w:t>
      </w:r>
      <w:r>
        <w:rPr>
          <w:rStyle w:val="FootnoteAnchor"/>
          <w:rtl w:val="true"/>
        </w:rPr>
        <w:footnoteReference w:id="42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در جلسه ای که بعضی تجار یزدی مقیم تهران و بعضی از بازرگانان یزدی حضور داشتند، صحبت از امانتداری و تقوی و پرهیزکاری مرحوم آیت الله سیّد حسین باغ گندمی به میان آمد و هر کسی از صفات و کمالات آن بزرگوار موردی بیان داشت یکی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این آقا با این اوصاف از لحاظ </w:t>
      </w:r>
      <w:bookmarkStart w:id="1179" w:name="pg16495_191421"/>
    </w:p>
    <w:p>
      <w:pPr>
        <w:pStyle w:val="BookText"/>
        <w:rPr/>
      </w:pPr>
      <w:bookmarkEnd w:id="1179"/>
      <w:r>
        <w:rPr>
          <w:rFonts w:ascii="IRNazanin" w:hAnsi="IRNazanin" w:eastAsia="IRNazanin"/>
          <w:color w:val="111111"/>
          <w:sz w:val="28"/>
          <w:sz w:val="28"/>
          <w:szCs w:val="28"/>
          <w:rtl w:val="true"/>
          <w:lang w:bidi="fa-IR"/>
        </w:rPr>
        <w:t>معیشت در چه موقعیتی هستند و وقتی شنید زندگی بسیار ساده و زاهدانه ای دارند، پیشنهاد کرد خوب است در همین مجلس هر کسی مبلغی درخور برای تقدیم به ایشان بدهد سپس یکی از این آقایان مأمور شد مبلغ مزبور را که قابل توجه هم ،بود به ایشان برساند شخص مزبور آن مبلغ را در منزل آقا برد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وجوهات شرعی نیست بلکه عده ای از ارادتمندان جناب عالی آن را به شما اهدا کرده اند آن بزرگوار برای این که رد احسان آن عده نشود، تنها مبلغی جزئی از آن پول را برداشتند و فرمودند این برای کفاف چند روز زندگی من بس است و بیشتر از این هم که معلوم نیست زنده باشم که از آن استفاده کنم یا نه و از پذیرش بقیه خودداری کردند و همین باعث شد بر ارادت آن ارادت آن جمع به ایشان افزوده شود</w:t>
      </w:r>
      <w:r>
        <w:rPr>
          <w:rFonts w:eastAsia="IRNazanin" w:cs="IRNazanin"/>
          <w:color w:val="111111"/>
          <w:sz w:val="28"/>
          <w:szCs w:val="28"/>
          <w:rtl w:val="true"/>
          <w:lang w:bidi="fa-IR"/>
        </w:rPr>
        <w:t>.</w:t>
      </w:r>
    </w:p>
    <w:p>
      <w:pPr>
        <w:pStyle w:val="Heading3"/>
        <w:numPr>
          <w:ilvl w:val="2"/>
          <w:numId w:val="1"/>
        </w:numPr>
        <w:rPr/>
      </w:pPr>
      <w:bookmarkStart w:id="1180" w:name="__RefHeading___Toc9013645_1280447820"/>
      <w:bookmarkStart w:id="1181" w:name="_Toc431"/>
      <w:bookmarkEnd w:id="1180"/>
      <w:r>
        <w:rPr/>
        <w:t>10</w:t>
      </w:r>
      <w:r>
        <w:rPr>
          <w:rtl w:val="true"/>
        </w:rPr>
        <w:t xml:space="preserve">- </w:t>
      </w:r>
      <w:r>
        <w:rPr>
          <w:rtl w:val="true"/>
        </w:rPr>
        <w:t>عنایت و مرحمت به مستمندان</w:t>
      </w:r>
      <w:bookmarkEnd w:id="1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و مرحمت به مستمندان </w:t>
      </w:r>
      <w:r>
        <w:rPr>
          <w:rStyle w:val="FootnoteAnchor"/>
          <w:rtl w:val="true"/>
        </w:rPr>
        <w:footnoteReference w:id="42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حاج سیدابوالقاسم کسنویه ای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یزد قحطی شده بود و مردم برای تهیه آرد و نان بسیار در سختی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پدرم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شاه آرد بار یک الاغ کرد و مرا که در آن زمان نوجوانی بودم، روی آردها سوار کرد و نشانی منزل آقای باغ گندمی را 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آردها را نزد ایشان ببرم من حدود نیمه شب به منزل آقا رسیدم و در زدم یکی از فرزندان آقا رفت و به ایشان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آمدند، ابتدا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چیست و از طرف چه کسی آورده ای؟ من خودم را معرفی کردم و گفتم پدرم این مقدار آرد را برای مصرف شما فرستاده ایشان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ملاقه ای با چند ظرف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بسته های آرد را یک به یک می گشود و با ملاقه ظرف ها را پر می کرد و اسم افراد را می برد و می گفت این را به منزل فلان ببر و زود برگرد بعد ظرف دیگر را پر می کرد و به منزل دیگری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پدرم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آرد برای مصرف خانواده خودتان </w:t>
      </w:r>
      <w:bookmarkStart w:id="1182" w:name="pg16495_191422"/>
    </w:p>
    <w:p>
      <w:pPr>
        <w:pStyle w:val="BookText"/>
        <w:rPr/>
      </w:pPr>
      <w:bookmarkEnd w:id="118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به پدرت بگو کسانی که من این آردها را برایشان فرستادم امشب بدون نان و غذا خوابیده بودند، در حالی که ما هنوز در خانه امشب کمی آرد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 تا من ایستاده بودم همۀ آردها را در منزل افرادی که می شناخت فرستاد تا تمام شد و من کیسه های خالی را برداشتم و به کسنویّه برگشتم و آن چه گذشته بود برای پدرم تعریف کردم که خیلی موجب تعجب و حیرت او شد</w:t>
      </w:r>
      <w:r>
        <w:rPr>
          <w:rFonts w:eastAsia="IRNazanin" w:cs="IRNazanin"/>
          <w:color w:val="111111"/>
          <w:sz w:val="28"/>
          <w:szCs w:val="28"/>
          <w:rtl w:val="true"/>
          <w:lang w:bidi="fa-IR"/>
        </w:rPr>
        <w:t>.</w:t>
      </w:r>
    </w:p>
    <w:p>
      <w:pPr>
        <w:pStyle w:val="Heading3"/>
        <w:numPr>
          <w:ilvl w:val="2"/>
          <w:numId w:val="1"/>
        </w:numPr>
        <w:rPr/>
      </w:pPr>
      <w:bookmarkStart w:id="1183" w:name="__RefHeading___Toc9013647_1280447820"/>
      <w:bookmarkStart w:id="1184" w:name="_Toc432"/>
      <w:bookmarkEnd w:id="1183"/>
      <w:r>
        <w:rPr/>
        <w:t>11</w:t>
      </w:r>
      <w:r>
        <w:rPr>
          <w:rtl w:val="true"/>
        </w:rPr>
        <w:t xml:space="preserve">- </w:t>
      </w:r>
      <w:r>
        <w:rPr>
          <w:rtl w:val="true"/>
        </w:rPr>
        <w:t>حمایت از یک مسلمان</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یک مسلمان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سالی در ماه مبارک رمضان یکی از اهالی محلّه باغ گندم در ملأعام تظاهر به روزه خواری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یکی از مریدان آقای باغ گندمی که مردی قوی بنیه و باجرئت ،بود از راه رسید و با مشاهده عمل زشت وی، یک سیلی به صورت او زد شخص روزه خوار که توانایی دفاع از خود را نداشت و حریفی برای وی نبود، به شهربانی آن زمان شکایت برد چون دوره استبداد رضاشاهی بود و کسانی که به هر نحو پیرامون روحانیت و مساجد بودند، مورد خشم و غضب مسئولان بودند بلافاصله مأموری آمد و ضارب را با خود برد تا به علت کاری که انجام داده،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موضوع را به گوش آقای باغ گندمی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عبا را به دوش گرفته و از خانه بیرون آمدند تا برای اعتراض به فرمانداری ،بروند اما هنوز از چند کوچه نگذشته بودند که جمعی از اهالی محله باغ گندم و محلات مجاور با ایشان همراه شدند تا خشم و نفرت خود را از دستگاه نشان دهند وقتی خبر به گوش مقامات رسید فوراً آن شخص را آزاد کردند و نزد آقای باغ گندمی فرستادند و به این وسیله غائله خاموش شد</w:t>
      </w:r>
      <w:r>
        <w:rPr>
          <w:rFonts w:eastAsia="IRNazanin" w:cs="IRNazanin"/>
          <w:color w:val="111111"/>
          <w:sz w:val="28"/>
          <w:szCs w:val="28"/>
          <w:rtl w:val="true"/>
          <w:lang w:bidi="fa-IR"/>
        </w:rPr>
        <w:t>!</w:t>
      </w:r>
    </w:p>
    <w:p>
      <w:pPr>
        <w:pStyle w:val="Heading3"/>
        <w:numPr>
          <w:ilvl w:val="2"/>
          <w:numId w:val="1"/>
        </w:numPr>
        <w:rPr/>
      </w:pPr>
      <w:bookmarkStart w:id="1185" w:name="__RefHeading___Toc9013649_1280447820"/>
      <w:bookmarkStart w:id="1186" w:name="_Toc433"/>
      <w:bookmarkEnd w:id="1185"/>
      <w:r>
        <w:rPr/>
        <w:t>12</w:t>
      </w:r>
      <w:r>
        <w:rPr>
          <w:rtl w:val="true"/>
        </w:rPr>
        <w:t xml:space="preserve">- </w:t>
      </w:r>
      <w:r>
        <w:rPr>
          <w:rtl w:val="true"/>
        </w:rPr>
        <w:t>نجات یک دختر از ازدواج اجباری</w:t>
      </w:r>
      <w:bookmarkEnd w:id="1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یک دختر از ازدواج اجباری </w:t>
      </w:r>
      <w:r>
        <w:rPr>
          <w:rStyle w:val="FootnoteAnchor"/>
          <w:rtl w:val="true"/>
        </w:rPr>
        <w:footnoteReference w:id="42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اهالی روستاهای اطراف شهر یزد، به محضر آقای باغ گندمی </w:t>
      </w:r>
      <w:bookmarkStart w:id="1187" w:name="pg16495_191423"/>
    </w:p>
    <w:p>
      <w:pPr>
        <w:pStyle w:val="BookText"/>
        <w:rPr/>
      </w:pPr>
      <w:bookmarkEnd w:id="1187"/>
      <w:r>
        <w:rPr>
          <w:rFonts w:ascii="IRNazanin" w:hAnsi="IRNazanin" w:eastAsia="IRNazanin"/>
          <w:color w:val="111111"/>
          <w:sz w:val="28"/>
          <w:sz w:val="28"/>
          <w:szCs w:val="28"/>
          <w:rtl w:val="true"/>
          <w:lang w:bidi="fa-IR"/>
        </w:rPr>
        <w:t xml:space="preserve">می آید و اظهار می دارد 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من دختری داد، او هنوز در ماه های اول زندگی خود بود که بنا به توصیه بعضی از فامیل او را به عقد پسر برادر خود درآوردم اما حال که بزرگ شده تمایلی به ازدواج با پسر عموی خود ندارد و نصیحت و موعظه هم در او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به من توصیه می کنند چون عقد دختر عمو و پسرعمو در آسمان بسته شده ولو با ضرب و شتم هم که شده او را وادار به قبول نمایم و من در کار خود مانده ام شما بفرمایید من چه کنم؟ آقا می فرمایند اگر تمایل ندارد نمی شود او را به زور مجبور به قبول آن عقد کرد و از شرایط صحت عقد، رضایت زن است و ضرب و شتم یک دختر بی گناه هم غلط است من سفارش می کنم او را به حال خود بگذارید تا با کسی که خودش تمایل دارد ازدواج کند و به این وسیله دختری را که می رفت با و عنف به یک زندگی اجباری تن در دهد از بدبختی نجات دادند</w:t>
      </w:r>
      <w:r>
        <w:rPr>
          <w:rFonts w:eastAsia="IRNazanin" w:cs="IRNazanin"/>
          <w:color w:val="111111"/>
          <w:sz w:val="28"/>
          <w:szCs w:val="28"/>
          <w:rtl w:val="true"/>
          <w:lang w:bidi="fa-IR"/>
        </w:rPr>
        <w:t>.</w:t>
      </w:r>
    </w:p>
    <w:p>
      <w:pPr>
        <w:pStyle w:val="Heading3"/>
        <w:numPr>
          <w:ilvl w:val="2"/>
          <w:numId w:val="1"/>
        </w:numPr>
        <w:rPr/>
      </w:pPr>
      <w:bookmarkStart w:id="1188" w:name="__RefHeading___Toc9013651_1280447820"/>
      <w:bookmarkStart w:id="1189" w:name="_Toc434"/>
      <w:bookmarkEnd w:id="1188"/>
      <w:r>
        <w:rPr/>
        <w:t>13</w:t>
      </w:r>
      <w:r>
        <w:rPr>
          <w:rtl w:val="true"/>
        </w:rPr>
        <w:t xml:space="preserve">- </w:t>
      </w:r>
      <w:r>
        <w:rPr>
          <w:rtl w:val="true"/>
        </w:rPr>
        <w:t>رؤیای عجیب</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عجیب </w:t>
      </w:r>
      <w:r>
        <w:rPr>
          <w:rStyle w:val="FootnoteAnchor"/>
          <w:rtl w:val="true"/>
        </w:rPr>
        <w:footnoteReference w:id="42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باغ گندم نقل کرده است سال ها پس از فوت آقای باغ گندمی من شبی ایشان را در خواب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منزل من و بگو این سگ های ناپاک را از آن جا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اما به خوابی که دیده بودم توجه نکردم و دوباره به خواب رفتم مجدداً همان خواب را دیدم پس صبح زود از خانه بیرون آمدم و موضوع خواب را برای یکی از همسایگان تعریف کردم سپس به اتفاق وی به حوالی منزل سابق آقا آمدیم، دیدیم پسر ایشان که ساکن خانه پدری بود، برای تهیه نان در مغازه نانوایی حضور دارد من جریان خوابم را تعریف کردم سپس پرسیدم دیشب چه کسانی در خانه شما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چند نفر از مستشاران انگلیسی در خانه ما مهمان بودند و من چاره ای نداشتم، اما همین امروز عذرشان را می خواهم و آن ها را از خانه بیرون می کنم</w:t>
      </w:r>
      <w:r>
        <w:rPr>
          <w:rFonts w:eastAsia="IRNazanin" w:cs="IRNazanin"/>
          <w:color w:val="111111"/>
          <w:sz w:val="28"/>
          <w:szCs w:val="28"/>
          <w:rtl w:val="true"/>
          <w:lang w:bidi="fa-IR"/>
        </w:rPr>
        <w:t xml:space="preserve">! </w:t>
      </w:r>
      <w:bookmarkStart w:id="1190" w:name="pg16495_191424"/>
    </w:p>
    <w:p>
      <w:pPr>
        <w:pStyle w:val="Heading3"/>
        <w:numPr>
          <w:ilvl w:val="2"/>
          <w:numId w:val="1"/>
        </w:numPr>
        <w:rPr/>
      </w:pPr>
      <w:bookmarkStart w:id="1191" w:name="__RefHeading___Toc9013653_1280447820"/>
      <w:bookmarkStart w:id="1192" w:name="_Toc435"/>
      <w:bookmarkEnd w:id="1190"/>
      <w:bookmarkEnd w:id="1191"/>
      <w:r>
        <w:rPr/>
        <w:t>14</w:t>
      </w:r>
      <w:r>
        <w:rPr>
          <w:rtl w:val="true"/>
        </w:rPr>
        <w:t xml:space="preserve">- </w:t>
      </w:r>
      <w:r>
        <w:rPr>
          <w:rtl w:val="true"/>
        </w:rPr>
        <w:t>توصیه به زوج بی توجه</w:t>
      </w:r>
      <w:bookmarkEnd w:id="1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زوج بی توجه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روزی جوانی در کوچه به مرحوم آیت الله باغ گندمی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ماهی است که ازدواج کرده ام اما با همسرم توافق ندارم و چندی است که با هم ارتباطی نداریم می خواستم شما صیغه طلاق را میان ما جاری کنید ایشان نگاهی به سر و وضع ظاهری آن شخص کردند و چون از عوام بود، فرمودند به این سادگی که نمی شود همسر را طلاق داد و باید شرایطی جمع شود تا بتوان صیغه طلاق را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خیلی با مهربانی و از روی شفقت فرمودند من به تو دستوری می دهم به آن عمل کن و سه روز دیگر بیا تا من ببینم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همین امروز بروی و خودت را پاک و پاکیزه سازی و به سر و وضع ظاهری خودت برسی و معطر و خوشبو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هم پیام بدهی که او هم نظیف و آراسته باشد و به خانه اتان برگردد و در این سه روز با هم باشید و در یک بستر استراحت کنید و روز چهارم پیش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روزها از این گفتگو گذشت و آن شخص به آقا مراجعه نکرد روزی بر حسب اتفاق ایشان او را در کوچه دیدند و با خنده و خوشرویی پرسیدند فلانی قرار بود بعد از آن سفارش هایی که به تو کردم روز چهارم بیایی و من درباره جدایی تو و همسرت تصمیم بگیرم، اما تا امروز چند هفته هم گذشته و تو را ندیدم؟ آن جوان با شرمندگی سر را به 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راهنمایی شما و دستورهایی که به ما دو نفر دادید، خیلی ممنونم با راهنمایی شما، ما دیگر با هم اختلاف و نزاعی نداریم و الحمدلله با خوشی با هم زندگی می کنیم</w:t>
      </w:r>
      <w:r>
        <w:rPr>
          <w:rFonts w:eastAsia="IRNazanin" w:cs="IRNazanin"/>
          <w:color w:val="111111"/>
          <w:sz w:val="28"/>
          <w:szCs w:val="28"/>
          <w:rtl w:val="true"/>
          <w:lang w:bidi="fa-IR"/>
        </w:rPr>
        <w:t>!</w:t>
      </w:r>
    </w:p>
    <w:p>
      <w:pPr>
        <w:pStyle w:val="Heading3"/>
        <w:numPr>
          <w:ilvl w:val="2"/>
          <w:numId w:val="1"/>
        </w:numPr>
        <w:rPr/>
      </w:pPr>
      <w:bookmarkStart w:id="1193" w:name="__RefHeading___Toc9013655_1280447820"/>
      <w:bookmarkStart w:id="1194" w:name="_Toc436"/>
      <w:bookmarkEnd w:id="1193"/>
      <w:r>
        <w:rPr/>
        <w:t>15</w:t>
      </w:r>
      <w:r>
        <w:rPr>
          <w:rtl w:val="true"/>
        </w:rPr>
        <w:t xml:space="preserve">- </w:t>
      </w:r>
      <w:r>
        <w:rPr>
          <w:rtl w:val="true"/>
        </w:rPr>
        <w:t>تجلیل از عروس تازه مسلمان</w:t>
      </w:r>
      <w:bookmarkEnd w:id="1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تجلیل از عروس تازه مسلمان </w:t>
      </w:r>
      <w:r>
        <w:rPr>
          <w:rStyle w:val="FootnoteAnchor"/>
          <w:rtl w:val="true"/>
        </w:rPr>
        <w:footnoteReference w:id="42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موثّقین محلّه باغ گندم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باغ گندمی در امور اجتماعی و روزمره مردم دخالتی نداشتند و پیوسته در مدرسه دومنار به تدریس </w:t>
      </w:r>
      <w:bookmarkStart w:id="1195" w:name="pg16495_191425"/>
    </w:p>
    <w:p>
      <w:pPr>
        <w:pStyle w:val="BookText"/>
        <w:rPr/>
      </w:pPr>
      <w:bookmarkEnd w:id="1195"/>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نمازهای یومیه را در مسجد باغ گندم اقامه می کردند و صبح ها هم برنامۀ تفسیر داشتند اما یک بار زنی زرتشتی به منزل ایشان مراجعه کرد و اظهار تمایل کرد در حضور آقا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باغ گندمی پذیرفتند و پس از ادای شهادتین وی در خانه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مردم محله باغ گندم هم به احترام آقا به خوبی از او تجلیل به عمل آوردند تا این که کسی داوطلب شد او را به عقد خود درآورد آقا پس از تحقیق موافقت کردند و مراسمی خوب و آبرومند برگزار شد و وقتی خواستند عروس تازه مسلمان را به خانه بخت ببرند با توجه به این که داماد منسوب به یکی از متمولین شهر بود، ماشین های زیادی برای بردن عروس آماده شده بود راوی می گوید این جریان زمانی اتفاق افتاد که شاید در همه شهر يزد صد دستگاه ماشین وجود نداشت اما قطار اتومبیل های شخصی آن چنان طولانی بود که کمتر در سطح شهر این چنین استقبالی دیده شده بود، آن هم بیش از هر چیز به خاطر وجاهت مردمی آقای باغ گندمی</w:t>
      </w:r>
      <w:r>
        <w:rPr>
          <w:rFonts w:eastAsia="IRNazanin" w:cs="IRNazanin"/>
          <w:color w:val="111111"/>
          <w:sz w:val="28"/>
          <w:szCs w:val="28"/>
          <w:rtl w:val="true"/>
          <w:lang w:bidi="fa-IR"/>
        </w:rPr>
        <w:t>.</w:t>
      </w:r>
    </w:p>
    <w:p>
      <w:pPr>
        <w:pStyle w:val="Heading3"/>
        <w:numPr>
          <w:ilvl w:val="2"/>
          <w:numId w:val="1"/>
        </w:numPr>
        <w:rPr/>
      </w:pPr>
      <w:bookmarkStart w:id="1196" w:name="__RefHeading___Toc9013657_1280447820"/>
      <w:bookmarkStart w:id="1197" w:name="_Toc437"/>
      <w:bookmarkEnd w:id="1196"/>
      <w:r>
        <w:rPr/>
        <w:t>16</w:t>
      </w:r>
      <w:r>
        <w:rPr>
          <w:rtl w:val="true"/>
        </w:rPr>
        <w:t xml:space="preserve">- </w:t>
      </w:r>
      <w:r>
        <w:rPr>
          <w:rtl w:val="true"/>
        </w:rPr>
        <w:t>قدردانی از نعمت خدا</w:t>
      </w:r>
      <w:bookmarkEnd w:id="1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قدردانی از نعمت خدا </w:t>
      </w:r>
      <w:r>
        <w:rPr>
          <w:rStyle w:val="FootnoteAnchor"/>
          <w:rtl w:val="true"/>
        </w:rPr>
        <w:footnoteReference w:id="42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سال ها در همسایگی آقای باغ گندمی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عائله سنگینی داشتند؛ آن هم در زمانی که نان به سختی به دست می آمد و مردم عموماً در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از نانوای محل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های شما از لحاظ وزن چند عدد صد 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شش است آقا فرمودند اگر امکان دارد سعی کنید ترتیبی داده شود تا عدد صد درم نانی را که برای ما تهیه می کنید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صد درم باشد نانوا که انجام این کار شاید برایش مشکل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آقا فرمودند گاهی می بینم سر سفره بچه ها قرص های نان را قطعه قطعه می کنند و در نهایت زیاد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آن ها را طوری تقسیم کنم که اولاً اسراف نشود ثانیاً اگر زیاد آمد، قرص نان درست باشد از آن به بعد هم اگر حتی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سر سفره زیاد می آمد آن را </w:t>
      </w:r>
      <w:bookmarkStart w:id="1198" w:name="pg16495_191426"/>
    </w:p>
    <w:p>
      <w:pPr>
        <w:pStyle w:val="BookText"/>
        <w:rPr/>
      </w:pPr>
      <w:bookmarkEnd w:id="1198"/>
      <w:r>
        <w:rPr>
          <w:rFonts w:ascii="IRNazanin" w:hAnsi="IRNazanin" w:eastAsia="IRNazanin"/>
          <w:color w:val="111111"/>
          <w:sz w:val="28"/>
          <w:sz w:val="28"/>
          <w:szCs w:val="28"/>
          <w:rtl w:val="true"/>
          <w:lang w:bidi="fa-IR"/>
        </w:rPr>
        <w:t>جهت استفاده ،مردم به نانوایی بر می گرداندند تا اگر کسی در آن شرایط نانی به دست نیاورده، از آن استفاده کند</w:t>
      </w:r>
      <w:r>
        <w:rPr>
          <w:rFonts w:eastAsia="IRNazanin" w:cs="IRNazanin"/>
          <w:color w:val="111111"/>
          <w:sz w:val="28"/>
          <w:szCs w:val="28"/>
          <w:rtl w:val="true"/>
          <w:lang w:bidi="fa-IR"/>
        </w:rPr>
        <w:t>.</w:t>
      </w:r>
    </w:p>
    <w:p>
      <w:pPr>
        <w:pStyle w:val="Heading3"/>
        <w:numPr>
          <w:ilvl w:val="2"/>
          <w:numId w:val="1"/>
        </w:numPr>
        <w:rPr/>
      </w:pPr>
      <w:bookmarkStart w:id="1199" w:name="__RefHeading___Toc9013659_1280447820"/>
      <w:bookmarkStart w:id="1200" w:name="_Toc438"/>
      <w:bookmarkEnd w:id="1199"/>
      <w:r>
        <w:rPr/>
        <w:t>17</w:t>
      </w:r>
      <w:r>
        <w:rPr>
          <w:rtl w:val="true"/>
        </w:rPr>
        <w:t xml:space="preserve">- </w:t>
      </w:r>
      <w:r>
        <w:rPr>
          <w:rtl w:val="true"/>
        </w:rPr>
        <w:t>دلجویی از عروس آینده</w:t>
      </w:r>
      <w:bookmarkEnd w:id="1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دلجویی از عروس آینده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همسر پسر مرحوم آقای باغ گندمی نقل کرده است خانه ما در جوار خانه آقا بود، به گونه ای که وقتی در خانه ما باز می شد تا داخل منزل ایشان هم پیدا بود در آن زمان من هنوز یک دختر پنج یا شش ساله بودم و گاهی از خانه بیرون می آمدم و در خانه ایشان را می زدم معمولاً آقا خودشان در را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می دیدند، می فرمودند به به فاطمه خانم خودمان هستی بیا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مهربانی ایشان را می دیدم خیلی خوشحال می شدم اما متوجه نمی شدم این که مرا فاطمه خانم خودمان می خوانند چه منظوری دارند تا این که چند سال ،بعد ایشان از دنیا رفتند و من به همسری پسر کوچک ایشان درآمدم آن گاه متوجه شدم از همان دوران کودکی آقا مطلع بودند که در آینده عروسشان خواهم بود و در خانه ای که یک عمر عبادت و تدریس می کردند ساکن خواهم شد</w:t>
      </w:r>
      <w:r>
        <w:rPr>
          <w:rFonts w:eastAsia="IRNazanin" w:cs="IRNazanin"/>
          <w:color w:val="111111"/>
          <w:sz w:val="28"/>
          <w:szCs w:val="28"/>
          <w:rtl w:val="true"/>
          <w:lang w:bidi="fa-IR"/>
        </w:rPr>
        <w:t>!</w:t>
      </w:r>
    </w:p>
    <w:p>
      <w:pPr>
        <w:pStyle w:val="Heading3"/>
        <w:numPr>
          <w:ilvl w:val="2"/>
          <w:numId w:val="1"/>
        </w:numPr>
        <w:rPr/>
      </w:pPr>
      <w:bookmarkStart w:id="1201" w:name="__RefHeading___Toc9013661_1280447820"/>
      <w:bookmarkStart w:id="1202" w:name="_Toc439"/>
      <w:bookmarkEnd w:id="1201"/>
      <w:r>
        <w:rPr/>
        <w:t>18</w:t>
      </w:r>
      <w:r>
        <w:rPr>
          <w:rtl w:val="true"/>
        </w:rPr>
        <w:t xml:space="preserve">- </w:t>
      </w:r>
      <w:r>
        <w:rPr>
          <w:rtl w:val="true"/>
        </w:rPr>
        <w:t>دقّت در پذیرش وجوهات</w:t>
      </w:r>
      <w:bookmarkEnd w:id="1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پذیرش وجوهات </w:t>
      </w:r>
      <w:r>
        <w:rPr>
          <w:rStyle w:val="FootnoteAnchor"/>
          <w:rtl w:val="true"/>
        </w:rPr>
        <w:footnoteReference w:id="43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کوچک ترین پسر آقای باغ گندمی نقل کرده است چون خانه ما روبه روی خانه آقا بود من در زمان کودکی در خانه امان را باز می کردم و می دیدم که آقا روی سکوی در خانه اشان نشسته اند روزی در را که باز کردم دیدم در خانه آقا باز است و مردی هم با دستمال بزرگی که محتویات زیادی دارد، روبه روی ایشان روی سکو نشسته است به یاد دارم پس از صحبت های زیاد، آقا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و خانه نشین شده ام و کسی را نمی شناسم که پول شما را قبول کنم شما باید به کس دیگری مراجعه کنید؛ زیرا من نمی توانم </w:t>
      </w:r>
      <w:bookmarkStart w:id="1203" w:name="pg16495_191427"/>
    </w:p>
    <w:p>
      <w:pPr>
        <w:pStyle w:val="BookText"/>
        <w:rPr/>
      </w:pPr>
      <w:bookmarkEnd w:id="1203"/>
      <w:r>
        <w:rPr>
          <w:rFonts w:ascii="IRNazanin" w:hAnsi="IRNazanin" w:eastAsia="IRNazanin"/>
          <w:color w:val="111111"/>
          <w:sz w:val="28"/>
          <w:sz w:val="28"/>
          <w:szCs w:val="28"/>
          <w:rtl w:val="true"/>
          <w:lang w:bidi="fa-IR"/>
        </w:rPr>
        <w:t>مسئولیت این مبلغ زیاد را تقبل کنم هر چه هم طرف اصرار کرد آقا در نهایت قبول نکردند و وارد خانه شدند آن روز ظهر، وقتی پدرم به خانه آمد، من آن چه را که دیده بودم برایش تعریف کردم پدرم گفت بله این برادر یکی از تجار متمول یزدی بوده که اخیراً فوت کرده بود و این پول ها وجوهات شرعی اموال وی بوده که آقا نپذیرفتند</w:t>
      </w:r>
      <w:r>
        <w:rPr>
          <w:rFonts w:eastAsia="IRNazanin" w:cs="IRNazanin"/>
          <w:color w:val="111111"/>
          <w:sz w:val="28"/>
          <w:szCs w:val="28"/>
          <w:rtl w:val="true"/>
          <w:lang w:bidi="fa-IR"/>
        </w:rPr>
        <w:t>!</w:t>
      </w:r>
    </w:p>
    <w:p>
      <w:pPr>
        <w:pStyle w:val="Heading3"/>
        <w:numPr>
          <w:ilvl w:val="2"/>
          <w:numId w:val="1"/>
        </w:numPr>
        <w:rPr/>
      </w:pPr>
      <w:bookmarkStart w:id="1204" w:name="__RefHeading___Toc9013663_1280447820"/>
      <w:bookmarkStart w:id="1205" w:name="_Toc440"/>
      <w:bookmarkEnd w:id="1204"/>
      <w:r>
        <w:rPr/>
        <w:t>19</w:t>
      </w:r>
      <w:r>
        <w:rPr>
          <w:rtl w:val="true"/>
        </w:rPr>
        <w:t xml:space="preserve">- </w:t>
      </w:r>
      <w:r>
        <w:rPr>
          <w:rtl w:val="true"/>
        </w:rPr>
        <w:t>راهنمایی در انتخاب شغل</w:t>
      </w:r>
      <w:bookmarkEnd w:id="1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در انتخاب شغل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از مرحوم حاج سیّد علیرضا مدرسی، کوچک ترین پسر آقای باغ گندمی نقل شده است پس از تحقیق و زحمت زیاد من در محلی کاری پیدا کردم اما هنوز در این مورد به پدرم چیزی نگفته بودم روزی وارد اتاق پدر شدم و گفتم کاری برایم پیدا شده می خواستم با شما مشورت کنم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باید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یکی از رجال شهر که ایشان او را می شناختند به خانه ما آمد و نزد پدرم شهادت داد که کار مورد نظر خوب است با این همه، پدر رو به من کرد و قاطعانه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در نظر گرفته ای در راه خیر و صلاح و برای خدمت به مردم است حرفی ندارم اما اگر خیری برای خودت و مردم ندارد صرف نظر کن</w:t>
      </w:r>
      <w:r>
        <w:rPr>
          <w:rFonts w:eastAsia="IRNazanin" w:cs="IRNazanin"/>
          <w:color w:val="111111"/>
          <w:sz w:val="28"/>
          <w:szCs w:val="28"/>
          <w:rtl w:val="true"/>
          <w:lang w:bidi="fa-IR"/>
        </w:rPr>
        <w:t>!</w:t>
      </w:r>
    </w:p>
    <w:p>
      <w:pPr>
        <w:pStyle w:val="Heading3"/>
        <w:numPr>
          <w:ilvl w:val="2"/>
          <w:numId w:val="1"/>
        </w:numPr>
        <w:rPr/>
      </w:pPr>
      <w:bookmarkStart w:id="1206" w:name="__RefHeading___Toc9013665_1280447820"/>
      <w:bookmarkStart w:id="1207" w:name="_Toc441"/>
      <w:bookmarkEnd w:id="1206"/>
      <w:r>
        <w:rPr/>
        <w:t>20</w:t>
      </w:r>
      <w:r>
        <w:rPr>
          <w:rtl w:val="true"/>
        </w:rPr>
        <w:t xml:space="preserve">- </w:t>
      </w:r>
      <w:r>
        <w:rPr>
          <w:rtl w:val="true"/>
        </w:rPr>
        <w:t>مشاهده نور عجیب</w:t>
      </w:r>
      <w:bookmarkEnd w:id="1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نور عجیب </w:t>
      </w:r>
      <w:r>
        <w:rPr>
          <w:rStyle w:val="FootnoteAnchor"/>
          <w:rtl w:val="true"/>
        </w:rPr>
        <w:footnoteReference w:id="43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آقا سیّد علیرضا کوچکترین پسر مرحوم آقای باغ گندمی نقل کرده است ما از ابتدای زندگی مشترک در منزل مرحوم آقا سکونت داشتیم و هم اکنون نیز در آن جا ساکن هستیم در فصل تابستان من و همسرم و بچه ها در تالار قدیمی که هنوز بنای آن باقی است و عکسی از آقا در آن به یادگار نصب ،است می خوابیدیم شبی من که دارای سه بچه بودم آن ها را وسط تالار خوابانده بودم و </w:t>
      </w:r>
      <w:bookmarkStart w:id="1208" w:name="pg16495_191428"/>
    </w:p>
    <w:p>
      <w:pPr>
        <w:pStyle w:val="BookText"/>
        <w:rPr/>
      </w:pPr>
      <w:bookmarkEnd w:id="1208"/>
      <w:r>
        <w:rPr>
          <w:rFonts w:ascii="IRNazanin" w:hAnsi="IRNazanin" w:eastAsia="IRNazanin"/>
          <w:color w:val="111111"/>
          <w:sz w:val="28"/>
          <w:sz w:val="28"/>
          <w:szCs w:val="28"/>
          <w:rtl w:val="true"/>
          <w:lang w:bidi="fa-IR"/>
        </w:rPr>
        <w:t>همسرم در طرف چپ بچه ها و من در طرف راست خوابیده بودم و حالتی بین خواب و بیداری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مثل این که همۀ خانه نورانی شد، به گونه ای که من دستم را روی چشم گذاشتم؛ چون طاقت دیدن آن نور شدید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شدم دیدم این نور به عکس آقا خورد و در آن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همسرم را صدا زدم ببینم چه بود و چه شد اما تنها چیزی که من به چشم خودم دیدم، این بود که این نور بسیار عجیب همۀ تالار را تنها در چند لحظه فراگرفت و مثل این که در قاب عکس آقا فرو رفت و بعد از آن دیگر تالار حالت عادی به خود نگرفت</w:t>
      </w:r>
      <w:r>
        <w:rPr>
          <w:rFonts w:eastAsia="IRNazanin" w:cs="IRNazanin"/>
          <w:color w:val="111111"/>
          <w:sz w:val="28"/>
          <w:szCs w:val="28"/>
          <w:rtl w:val="true"/>
          <w:lang w:bidi="fa-IR"/>
        </w:rPr>
        <w:t>.</w:t>
      </w:r>
    </w:p>
    <w:p>
      <w:pPr>
        <w:pStyle w:val="Heading3"/>
        <w:numPr>
          <w:ilvl w:val="2"/>
          <w:numId w:val="1"/>
        </w:numPr>
        <w:rPr/>
      </w:pPr>
      <w:bookmarkStart w:id="1209" w:name="__RefHeading___Toc9013667_1280447820"/>
      <w:bookmarkStart w:id="1210" w:name="_Toc442"/>
      <w:bookmarkEnd w:id="1209"/>
      <w:r>
        <w:rPr/>
        <w:t>21</w:t>
      </w:r>
      <w:r>
        <w:rPr>
          <w:rtl w:val="true"/>
        </w:rPr>
        <w:t xml:space="preserve">- </w:t>
      </w:r>
      <w:r>
        <w:rPr>
          <w:rtl w:val="true"/>
        </w:rPr>
        <w:t>امانت و امانت داری</w:t>
      </w:r>
      <w:bookmarkEnd w:id="1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و امانت داری </w:t>
      </w:r>
      <w:r>
        <w:rPr>
          <w:rStyle w:val="FootnoteAnchor"/>
          <w:rtl w:val="true"/>
        </w:rPr>
        <w:footnoteReference w:id="43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حاج سید مهدی کفاش نقل شده است زمانی یک مسافر از خراسان به یزد آمده و عازم شیراز بود و چون مبلغ قابل توجهی پول همراه داشت در یزد با بعضی از آشنایان یزدی خود مشورت می کرد که چون راه یزد به شیراز ناامن است فردی را به او معرفی کنند که تا زمانی که از شیراز بر می گردد آن مبلغ را نزد او بسپارد آن ها هم مرحوم آیت الله آقا سید حسين باغ گندمی را که در یزد مشهور به امانت بودند معرفی می کنند آن شخص وجه مورد نظر را برداشته و به مدرسۀ دو منار که محل تدریس ایشان بوده می برد و اظهار می داد تا چند روزی که در راه است آن مبلغ را برایش نگهداری کنند آقا هم با او شرط می کنند تنها به اندازۀ رفت و برگشت شیراز امانت او را نگه دارند اما از لحظه ای که آن امانت را می گیرند تا روزی که وی برای دریافت آن مراجعه می کند آقای باغ گندمی در حجره مدرسه می مانند و غذای اندکی هم از منزل برایشان می آورند و پیوسته در آن مدت مراقب آن امانت بوده اند و درست روزی که امانت به صاحبش بر می گردد ایشان هم با خاطر آسوده به منزل می روند</w:t>
      </w:r>
      <w:r>
        <w:rPr>
          <w:rFonts w:eastAsia="IRNazanin" w:cs="IRNazanin"/>
          <w:color w:val="111111"/>
          <w:sz w:val="28"/>
          <w:szCs w:val="28"/>
          <w:rtl w:val="true"/>
          <w:lang w:bidi="fa-IR"/>
        </w:rPr>
        <w:t xml:space="preserve">! </w:t>
      </w:r>
      <w:bookmarkStart w:id="1211" w:name="pg16495_191429"/>
    </w:p>
    <w:p>
      <w:pPr>
        <w:pStyle w:val="Heading3"/>
        <w:numPr>
          <w:ilvl w:val="2"/>
          <w:numId w:val="1"/>
        </w:numPr>
        <w:rPr/>
      </w:pPr>
      <w:bookmarkStart w:id="1212" w:name="__RefHeading___Toc9013669_1280447820"/>
      <w:bookmarkStart w:id="1213" w:name="_Toc443"/>
      <w:bookmarkEnd w:id="1211"/>
      <w:bookmarkEnd w:id="1212"/>
      <w:r>
        <w:rPr/>
        <w:t>22</w:t>
      </w:r>
      <w:r>
        <w:rPr>
          <w:rtl w:val="true"/>
        </w:rPr>
        <w:t xml:space="preserve">- </w:t>
      </w:r>
      <w:r>
        <w:rPr>
          <w:rtl w:val="true"/>
        </w:rPr>
        <w:t>پیشگویی از روز بعد</w:t>
      </w:r>
      <w:bookmarkEnd w:id="1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پیشگویی از روز بعد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مرحوم آقای باغ گندمی در طول زندگی پیوسته در ماه محرّم از اول طلوع فجر روز تاسوعا تا پایان روز عاشورا همه ساله با پای برهنه رفت و آمد می کردند و در همۀ عمر در این دو روز کسی ایشان را با کفش ندید اما تاسوعای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سوای آن سال ها بود؛ زیرا در آن شب نیز آقا طبق معمول نماز مغرب و عشاء را اقامه نمودند و با پای برهنه در پیشاپیش عده ای از اهل محل به منزل می رفتند که ناگهان مردم دو نفر اسب سوار را در مقابل خود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مردم می گویند شما بایستید، سپس به پیشواز آن دو سوار می روند و پس از کمی صحبت بر می گردند وقتی هم مردم از هویت آن دو سوار می پرسند آقا می گویند نگران نباشید اما کمتر از یک ماه از این جریان گذشته بود که از دنیا رفتند</w:t>
      </w:r>
      <w:r>
        <w:rPr>
          <w:rFonts w:eastAsia="IRNazanin" w:cs="IRNazanin"/>
          <w:color w:val="111111"/>
          <w:sz w:val="28"/>
          <w:szCs w:val="28"/>
          <w:rtl w:val="true"/>
          <w:lang w:bidi="fa-IR"/>
        </w:rPr>
        <w:t>.</w:t>
      </w:r>
    </w:p>
    <w:p>
      <w:pPr>
        <w:pStyle w:val="Heading3"/>
        <w:numPr>
          <w:ilvl w:val="2"/>
          <w:numId w:val="1"/>
        </w:numPr>
        <w:rPr/>
      </w:pPr>
      <w:bookmarkStart w:id="1214" w:name="__RefHeading___Toc9013671_1280447820"/>
      <w:bookmarkStart w:id="1215" w:name="_Toc444"/>
      <w:bookmarkEnd w:id="1214"/>
      <w:r>
        <w:rPr/>
        <w:t>23</w:t>
      </w:r>
      <w:r>
        <w:rPr>
          <w:rtl w:val="true"/>
        </w:rPr>
        <w:t xml:space="preserve">- </w:t>
      </w:r>
      <w:r>
        <w:rPr>
          <w:rtl w:val="true"/>
        </w:rPr>
        <w:t>آن شب عاشورا</w:t>
      </w:r>
      <w:bookmarkEnd w:id="1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عاشورا </w:t>
      </w:r>
      <w:r>
        <w:rPr>
          <w:rStyle w:val="FootnoteAnchor"/>
          <w:rtl w:val="true"/>
        </w:rPr>
        <w:footnoteReference w:id="43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باغ گندمی در ایام ماه محرم و صفر به ویژه در ایام عاشورا، حالی دیگر داشت اما ماه صفر آن سال حالش با سال های دیگر متفاوت بود؛ زیرا وقتی روز یازدهم شب شد و از مسجد به خانه وارد شدند به همسرشان گفتند فردا بچه ها را خبر کن تا همگی به خانه ما بیایند سپس به فرزندشان سفارش امانات مردم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همسرشان پرسید آقا چه شده که همه را جمع می کنید و یا درباره امانات مردم نگران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مرگ حق است و در راه این که آن بزرگوار آن شب را همچون جد مطهرش حضرت اباعبدالله چگونه به سر برده و تا کی چون مولایش با خدای خویش راز و نیاز داشته معلوم نیست اما قبل از طلوع فجر وضو می سازد و طبق معمول به مسجد می رود و پس از اقامه نماز صبح از مردم حلالیت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خانه می شود و یک راست به اتاق مخصوص خود می رود تا آخرین ساعات و لحظات عمر خود را با راز و نیاز با معبود حقیقی بگذرانند و پیکی که می بایست از راه برسد وارد شود</w:t>
      </w:r>
      <w:r>
        <w:rPr>
          <w:rFonts w:eastAsia="IRNazanin" w:cs="IRNazanin"/>
          <w:color w:val="111111"/>
          <w:sz w:val="28"/>
          <w:szCs w:val="28"/>
          <w:rtl w:val="true"/>
          <w:lang w:bidi="fa-IR"/>
        </w:rPr>
        <w:t xml:space="preserve">. </w:t>
      </w:r>
      <w:bookmarkStart w:id="1216" w:name="pg16495_191430"/>
    </w:p>
    <w:p>
      <w:pPr>
        <w:pStyle w:val="Heading3"/>
        <w:numPr>
          <w:ilvl w:val="2"/>
          <w:numId w:val="1"/>
        </w:numPr>
        <w:rPr/>
      </w:pPr>
      <w:bookmarkStart w:id="1217" w:name="__RefHeading___Toc9013673_1280447820"/>
      <w:bookmarkStart w:id="1218" w:name="_Toc445"/>
      <w:bookmarkEnd w:id="1216"/>
      <w:bookmarkEnd w:id="1217"/>
      <w:r>
        <w:rPr/>
        <w:t>24</w:t>
      </w:r>
      <w:r>
        <w:rPr>
          <w:rtl w:val="true"/>
        </w:rPr>
        <w:t xml:space="preserve">- </w:t>
      </w:r>
      <w:r>
        <w:rPr>
          <w:rtl w:val="true"/>
        </w:rPr>
        <w:t>صحبت از غربت در قبر</w:t>
      </w:r>
      <w:bookmarkEnd w:id="1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از غربت در قبر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یکی از موثقین اهالی محله باغ گندم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دستور داده بود همهٔ دختران و پسرانش در روز قبل از فوتش که از دنیا رفت در خانه اش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قبل از ظهر آن روز در اطراف پدر بودند و به سفارش های او گوش می دادند اما کسی نمی دانست این آخرین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آقا گاهی در ضمن صحبت سخن از غربت و تنهایی می کردند و این که غربت چه سخت و دشوار است یکی از پسران آقا پرسید شما که تنها نیستید که صحبت از غربت و تنهایی می کنید ما که همه در اطراف شما جمع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تنهایی و غربت در قبر است و این که در آن جا بر ما چه می گذرد، نه غربت در دنیا در این جا که شما را در اطراف خود می بینم</w:t>
      </w:r>
      <w:r>
        <w:rPr>
          <w:rFonts w:eastAsia="IRNazanin" w:cs="IRNazanin"/>
          <w:color w:val="111111"/>
          <w:sz w:val="28"/>
          <w:szCs w:val="28"/>
          <w:rtl w:val="true"/>
          <w:lang w:bidi="fa-IR"/>
        </w:rPr>
        <w:t>!</w:t>
      </w:r>
    </w:p>
    <w:p>
      <w:pPr>
        <w:pStyle w:val="Heading3"/>
        <w:numPr>
          <w:ilvl w:val="2"/>
          <w:numId w:val="1"/>
        </w:numPr>
        <w:rPr/>
      </w:pPr>
      <w:bookmarkStart w:id="1219" w:name="__RefHeading___Toc9013675_1280447820"/>
      <w:bookmarkStart w:id="1220" w:name="_Toc446"/>
      <w:bookmarkEnd w:id="1219"/>
      <w:r>
        <w:rPr/>
        <w:t>25</w:t>
      </w:r>
      <w:r>
        <w:rPr>
          <w:rtl w:val="true"/>
        </w:rPr>
        <w:t xml:space="preserve">- </w:t>
      </w:r>
      <w:r>
        <w:rPr>
          <w:rtl w:val="true"/>
        </w:rPr>
        <w:t>اندوه ارتحال</w:t>
      </w:r>
      <w:bookmarkEnd w:id="1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ارتحال </w:t>
      </w:r>
      <w:r>
        <w:rPr>
          <w:rStyle w:val="FootnoteAnchor"/>
          <w:rtl w:val="true"/>
        </w:rPr>
        <w:footnoteReference w:id="43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آقای باغ گندمی نقل کرده است روزی که فردای آن آقا فوت کردند، من مقدماتی فراهم کرده بودم تا بچه ها ظهر ناهار در خانه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گاهی در مطبخ بودم و گاهی در بیرون؛ چون حالت آقا شدیداً مرا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آقا به من فرمودند من به اتاق خودم می روم تا ظهر سری به من بزن من همچنان مشغول بودم تا این که لحظه ای وارد مطبخ شدم و با تعجب مشاهده کردم دیکی که روی اجاق بوده به صورتی حیرت انگیز واژگون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 زده شدم چه شده که این دیک به این صورت برگشته و همهٔ محتویاتش روی آتش و خاکستر ریخته؟ به علاوه چیزی به ظهر نمانده بود و بایست غذایی فراهم می کردم ناگهان به خاطرم آمد آقا فرموده بودند سری به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حالت را مشاهده کردم بیشتر نگران شدم و از آن جا بیرون آمدم تا سری به آقا بزنم وقتی وارد اتاق شدم، ناباورانه دیدم آقا دیری است جان به جان آفرین تسلیم کرده اند</w:t>
      </w:r>
      <w:r>
        <w:rPr>
          <w:rFonts w:eastAsia="IRNazanin" w:cs="IRNazanin"/>
          <w:color w:val="111111"/>
          <w:sz w:val="28"/>
          <w:szCs w:val="28"/>
          <w:rtl w:val="true"/>
          <w:lang w:bidi="fa-IR"/>
        </w:rPr>
        <w:t xml:space="preserve">! </w:t>
      </w:r>
      <w:bookmarkStart w:id="1221" w:name="pg16495_191431"/>
    </w:p>
    <w:p>
      <w:pPr>
        <w:pStyle w:val="Heading3"/>
        <w:numPr>
          <w:ilvl w:val="2"/>
          <w:numId w:val="1"/>
        </w:numPr>
        <w:rPr/>
      </w:pPr>
      <w:bookmarkStart w:id="1222" w:name="__RefHeading___Toc9013677_1280447820"/>
      <w:bookmarkStart w:id="1223" w:name="_Toc447"/>
      <w:bookmarkEnd w:id="1221"/>
      <w:bookmarkEnd w:id="1222"/>
      <w:r>
        <w:rPr/>
        <w:t>26</w:t>
      </w:r>
      <w:r>
        <w:rPr>
          <w:rtl w:val="true"/>
        </w:rPr>
        <w:t xml:space="preserve">- </w:t>
      </w:r>
      <w:r>
        <w:rPr>
          <w:rtl w:val="true"/>
        </w:rPr>
        <w:t>خبر فوت آقا در کربلا</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فوت آقا در کربلا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کاروانی از اهالی محله باغ گندم که چند تن از بستگان آقای باغ گندمی هم در میان آن ها بودند، در ماه صفر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 پنج شنبه دوازدهم صفر در حوالی حرم مطهر حضرت اباعبدالله عده ای را دیدند که بر سر و سینه می زدند و نوحه ای می خواندند اما از مضمون آن 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باغ 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فهمیدند و چون وسیله ارتباطی هم نبود، خبر از یزد هم نداشتند تا این که از سفر برگشتند و پس از تحقیق معلوم شد در آن ساعت که آن ها در کربلا این جمع سینه زن را دیده بودند در یزد آقای باغ گندمی مرحوم شده بوده و آن ها خبر نداشتند</w:t>
      </w:r>
      <w:r>
        <w:rPr>
          <w:rFonts w:eastAsia="IRNazanin" w:cs="IRNazanin"/>
          <w:color w:val="111111"/>
          <w:sz w:val="28"/>
          <w:szCs w:val="28"/>
          <w:rtl w:val="true"/>
          <w:lang w:bidi="fa-IR"/>
        </w:rPr>
        <w:t>.</w:t>
      </w:r>
    </w:p>
    <w:p>
      <w:pPr>
        <w:pStyle w:val="Heading3"/>
        <w:numPr>
          <w:ilvl w:val="2"/>
          <w:numId w:val="1"/>
        </w:numPr>
        <w:rPr/>
      </w:pPr>
      <w:bookmarkStart w:id="1224" w:name="__RefHeading___Toc9013679_1280447820"/>
      <w:bookmarkStart w:id="1225" w:name="_Toc448"/>
      <w:bookmarkEnd w:id="1224"/>
      <w:r>
        <w:rPr/>
        <w:t>27</w:t>
      </w:r>
      <w:r>
        <w:rPr>
          <w:rtl w:val="true"/>
        </w:rPr>
        <w:t xml:space="preserve">- </w:t>
      </w:r>
      <w:r>
        <w:rPr>
          <w:rtl w:val="true"/>
        </w:rPr>
        <w:t>استشمام بوی خوش</w:t>
      </w:r>
      <w:bookmarkEnd w:id="1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استشمام بوی خوش </w:t>
      </w:r>
      <w:r>
        <w:rPr>
          <w:rStyle w:val="FootnoteAnchor"/>
          <w:rtl w:val="true"/>
        </w:rPr>
        <w:footnoteReference w:id="44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پیرزنی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می گذشت برای یکی از نوادگان آقای باغ گندمی نقل کرده است روزی که آقا از دنیا رفتند، بلافاصله خبر فوت ایشان در محلّه باغ گندم و محلات اطراف پخش شد من هم که اهل محله ایشان بودم همچون سایر مردان و زنان ،محله گریه کنان وارد خانه آقا شدم دیدم مردم مرتب به اتاقی که جنازه آقا در آن قرار داشت وارد می شوند اما چند لحظه بیشتر طول نمی کشید که از اتاق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دیدم زنها هم به اتاق می روند با عجله خود را به آن جا رساندم و وارد شدم ابتدا پیش خود فکر می کردم این که مردم پس از لحظه ای از اتاق بیرون می آیند به علت وجود جنازه در آن جاست اما وقتی خودم وارد شدم دیدم چنان بوی خوشی این اتاق را گرفته بود که حد و حساب نداشت؛ به طوری که هیچ کس تاب تحمّل آن رایحه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من هم به این سبب که هرگز چنین بوی خوشی به مشامم نرسیده بود، نتوانستم بیش از چند لحظه در آن جا بمانم به همین جهت از اتاق بیرون آمدم</w:t>
      </w:r>
      <w:r>
        <w:rPr>
          <w:rFonts w:eastAsia="IRNazanin" w:cs="IRNazanin"/>
          <w:color w:val="111111"/>
          <w:sz w:val="28"/>
          <w:szCs w:val="28"/>
          <w:rtl w:val="true"/>
          <w:lang w:bidi="fa-IR"/>
        </w:rPr>
        <w:t xml:space="preserve">! </w:t>
      </w:r>
      <w:bookmarkStart w:id="1226" w:name="pg16495_191432"/>
    </w:p>
    <w:p>
      <w:pPr>
        <w:pStyle w:val="Heading3"/>
        <w:numPr>
          <w:ilvl w:val="2"/>
          <w:numId w:val="1"/>
        </w:numPr>
        <w:rPr/>
      </w:pPr>
      <w:bookmarkStart w:id="1227" w:name="__RefHeading___Toc9013681_1280447820"/>
      <w:bookmarkStart w:id="1228" w:name="_Toc449"/>
      <w:bookmarkEnd w:id="1226"/>
      <w:bookmarkEnd w:id="1227"/>
      <w:r>
        <w:rPr/>
        <w:t>28</w:t>
      </w:r>
      <w:r>
        <w:rPr>
          <w:rtl w:val="true"/>
        </w:rPr>
        <w:t xml:space="preserve">- </w:t>
      </w:r>
      <w:r>
        <w:rPr>
          <w:rtl w:val="true"/>
        </w:rPr>
        <w:t>نپذیرفتن تصدی موقوفات</w:t>
      </w:r>
      <w:bookmarkEnd w:id="1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تصدی موقوفات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یکی از معمرین محلّه باغ گندم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زشت رضاشاه این بود که بسیاری از املاک موقوفه را به تصرف خود در می آورد و عواملش در شهرهای ایران، فقرات موقوفه را متصرف می شدند در یزد بسیاری از مردم برای جلوگیری از این کار این املاک را به نام خود به ثبت رساندند تا در فرصت مناسب آن را به وقف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روزی عده ای از افراد سرشناس محله نزد مرحوم آقای باغ گندمی رفتند و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این محل و بعضی مناطق دیگر به نام ایشان ثبت گردد تا مانع غصب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پس از رفع موانع آن موقوفات را به وقف برگردانند، لیکن آقا در جواب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قوت و قدرتی است که بتواند جلو این کار را بگیرد صاحب وقف خدای متعال است و قدرتش از همه بیشتر پس کار را به او واگذار کنید تا امور اصلاح شود من هم هرگز حاضر نیستم این املاک به نامم ثبت شود</w:t>
      </w:r>
      <w:r>
        <w:rPr>
          <w:rFonts w:eastAsia="IRNazanin" w:cs="IRNazanin"/>
          <w:color w:val="111111"/>
          <w:sz w:val="28"/>
          <w:szCs w:val="28"/>
          <w:rtl w:val="true"/>
          <w:lang w:bidi="fa-IR"/>
        </w:rPr>
        <w:t>.</w:t>
      </w:r>
    </w:p>
    <w:p>
      <w:pPr>
        <w:pStyle w:val="Heading3"/>
        <w:numPr>
          <w:ilvl w:val="2"/>
          <w:numId w:val="1"/>
        </w:numPr>
        <w:rPr/>
      </w:pPr>
      <w:bookmarkStart w:id="1229" w:name="__RefHeading___Toc9013683_1280447820"/>
      <w:bookmarkStart w:id="1230" w:name="_Toc450"/>
      <w:bookmarkEnd w:id="1229"/>
      <w:r>
        <w:rPr/>
        <w:t>29</w:t>
      </w:r>
      <w:r>
        <w:rPr>
          <w:rtl w:val="true"/>
        </w:rPr>
        <w:t xml:space="preserve">- </w:t>
      </w:r>
      <w:r>
        <w:rPr>
          <w:rtl w:val="true"/>
        </w:rPr>
        <w:t>آلودگی در بیت شریف</w:t>
      </w:r>
      <w:bookmarkEnd w:id="1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در بیت شریف </w:t>
      </w:r>
      <w:r>
        <w:rPr>
          <w:rStyle w:val="FootnoteAnchor"/>
          <w:rtl w:val="true"/>
        </w:rPr>
        <w:footnoteReference w:id="44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نوه های مرحوم آیت الله باغ گندمی نقل کرده است پدرم بعد از مرحوم آقا چون پسر کوچک بود در خانه پدری ساکن شد و بعد از فوت پدرم، من در این خانه بودم و اتاق مخصوص آقابزرگ دفتر کار مهندسی من بود و یک منشی داشتم که به امور رسیدگی می کرد شبی چند نفر از مهندسان معماری برجسته و یک مهندسی خارجی در دفتر کار من برای کاری آمده بودند و مشکلی فنی داشتیم که به دست این خارجی حل می شد همکاران من پس از ساعتی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باید در ساعتی که خودش مایل باشد، مشروب الکلی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که خبر از برنامۀ او نداشتم اعتراض کردم و گفتم نه من در این مکان اجازه نمی دهم و روی حرف خودم هم ایستاده ام اما پس از ساعتی آن ها </w:t>
      </w:r>
      <w:bookmarkStart w:id="1231" w:name="pg16495_191433"/>
    </w:p>
    <w:p>
      <w:pPr>
        <w:pStyle w:val="BookText"/>
        <w:rPr/>
      </w:pPr>
      <w:bookmarkEnd w:id="1231"/>
      <w:r>
        <w:rPr>
          <w:rFonts w:ascii="IRNazanin" w:hAnsi="IRNazanin" w:eastAsia="IRNazanin"/>
          <w:color w:val="111111"/>
          <w:sz w:val="28"/>
          <w:sz w:val="28"/>
          <w:szCs w:val="28"/>
          <w:rtl w:val="true"/>
          <w:lang w:bidi="fa-IR"/>
        </w:rPr>
        <w:t>مخفیانه و به دور از چشم من برای وی مشروب آوردند و من در مقابل عمل انجام شده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خواب دیدم که به دفتر آمدم و دیدم در و پنجره های آن باز است و پرندگان درشت هیکلی از آن پنجره ها رفت و آمد می کنند من تعجب کردم چرا منشی در را باز گذاشته اما ناگهان متوجه شدم این ها پرنده نیستند، بلکه صورت انسان دارند و از در بسته وارد می شوند و زمین محل نشستن آقابزرگ را می بوسند و با زبانشان سطح زمین را پاک می کنند و فوج فوج بیرون می روند من از خواب بیدار شدم و آن چنان منقلب شده بودم که در بیان نمی گنجد؛ زیرا فهمیدم شب قبل به محل درس و نماز و عبادت آیت الله باغ گندمی اهانت شد، اما کار از کار گذشته بود و پشیمانی و گریه و زاری من سودی نداشت</w:t>
      </w:r>
      <w:r>
        <w:rPr>
          <w:rFonts w:eastAsia="IRNazanin" w:cs="IRNazanin"/>
          <w:color w:val="111111"/>
          <w:sz w:val="28"/>
          <w:szCs w:val="28"/>
          <w:rtl w:val="true"/>
          <w:lang w:bidi="fa-IR"/>
        </w:rPr>
        <w:t>.</w:t>
      </w:r>
    </w:p>
    <w:p>
      <w:pPr>
        <w:pStyle w:val="Heading3"/>
        <w:numPr>
          <w:ilvl w:val="2"/>
          <w:numId w:val="1"/>
        </w:numPr>
        <w:rPr/>
      </w:pPr>
      <w:bookmarkStart w:id="1232" w:name="__RefHeading___Toc9013685_1280447820"/>
      <w:bookmarkStart w:id="1233" w:name="_Toc451"/>
      <w:bookmarkEnd w:id="1232"/>
      <w:r>
        <w:rPr/>
        <w:t>30</w:t>
      </w:r>
      <w:r>
        <w:rPr>
          <w:rtl w:val="true"/>
        </w:rPr>
        <w:t xml:space="preserve">- </w:t>
      </w:r>
      <w:r>
        <w:rPr>
          <w:rtl w:val="true"/>
        </w:rPr>
        <w:t>بی توجهی به مجوّز دولت</w:t>
      </w:r>
      <w:bookmarkEnd w:id="1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توجهی به مجوّز دولت </w:t>
      </w:r>
      <w:r>
        <w:rPr>
          <w:rStyle w:val="FootnoteAnchor"/>
          <w:rtl w:val="true"/>
        </w:rPr>
        <w:footnoteReference w:id="44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سیّد علیرضا مدرّسی، کوچک ترین پسر آقای باغ گندمی،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این که بر اثر سختگیری های رضاخان خانه نشین شد، پیوسته در منزل بود و به مدرسۀ دومنار کمتر رفت و آمد داشت؛ زیرا بعضی اوقات مأموران حکومتی به روحانیون به سبب پوشیدن لباس روحانیت به آن ها توهین می کردند پس شاگردان آقا که چند نفری بودند به منزل ایشان می آمدند و مسجد باغ گندم هم پشت منزل آقا بود و راهی طولانی نبود تا این که برای پوشیدن لباس برای بعضی دستوری صادر شد و چند نفری در یزد مأذون به استفاده از لباس شدند که باید برای اخذ مجوز کتبی و ارائه عکس به شهربانی محل مراجعه کنند و بعد هم مجوز را همراه داشته باشند لیکن پدرم هرگز برای اخذ مجوز مراجعه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لباس هم به مسجد می روم و درسم را در را در خانه می دهم و به اجازه لباس هم احتیاج ندارم و این چند روز دیگری که زنده هستم، به همین ترتیب عمل می کنم و برنامه اشان به همین ترتیب ادامه داشت تا از دنیا رفتند</w:t>
      </w:r>
      <w:r>
        <w:rPr>
          <w:rFonts w:eastAsia="IRNazanin" w:cs="IRNazanin"/>
          <w:color w:val="111111"/>
          <w:sz w:val="28"/>
          <w:szCs w:val="28"/>
          <w:rtl w:val="true"/>
          <w:lang w:bidi="fa-IR"/>
        </w:rPr>
        <w:t xml:space="preserve">. </w:t>
      </w:r>
      <w:bookmarkStart w:id="1234" w:name="pg16495_191434"/>
    </w:p>
    <w:p>
      <w:pPr>
        <w:pStyle w:val="Heading2"/>
        <w:numPr>
          <w:ilvl w:val="1"/>
          <w:numId w:val="1"/>
        </w:numPr>
        <w:rPr/>
      </w:pPr>
      <w:bookmarkStart w:id="1235" w:name="__RefHeading___Toc9013687_1280447820"/>
      <w:bookmarkStart w:id="1236" w:name="_Toc452"/>
      <w:bookmarkEnd w:id="1234"/>
      <w:bookmarkEnd w:id="1235"/>
      <w:r>
        <w:rPr>
          <w:rtl w:val="true"/>
        </w:rPr>
        <w:t>مدرّس مهذّب</w:t>
      </w:r>
      <w:bookmarkEnd w:id="1236"/>
    </w:p>
    <w:p>
      <w:pPr>
        <w:pStyle w:val="BookText"/>
        <w:rPr/>
      </w:pPr>
      <w:r>
        <w:rPr>
          <w:rFonts w:ascii="IRNazanin" w:hAnsi="IRNazanin" w:eastAsia="IRNazanin"/>
          <w:color w:val="111111"/>
          <w:sz w:val="28"/>
          <w:sz w:val="28"/>
          <w:szCs w:val="28"/>
          <w:rtl w:val="true"/>
          <w:lang w:bidi="fa-IR"/>
        </w:rPr>
        <w:t xml:space="preserve">بار دیگر روز روشن پیش چشمان 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عامل جدا زین عالم غدّار شد</w:t>
      </w:r>
    </w:p>
    <w:p>
      <w:pPr>
        <w:pStyle w:val="BookText"/>
        <w:rPr/>
      </w:pPr>
      <w:r>
        <w:rPr>
          <w:rFonts w:ascii="IRNazanin" w:hAnsi="IRNazanin" w:eastAsia="IRNazanin"/>
          <w:color w:val="111111"/>
          <w:sz w:val="28"/>
          <w:sz w:val="28"/>
          <w:szCs w:val="28"/>
          <w:rtl w:val="true"/>
          <w:lang w:bidi="fa-IR"/>
        </w:rPr>
        <w:t xml:space="preserve">مجتهد بود و مدرّس بود و در تقوا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دنیا و مافیها به چشمش خوار شد</w:t>
      </w:r>
    </w:p>
    <w:p>
      <w:pPr>
        <w:pStyle w:val="BookText"/>
        <w:rPr/>
      </w:pPr>
      <w:r>
        <w:rPr>
          <w:rFonts w:ascii="IRNazanin" w:hAnsi="IRNazanin" w:eastAsia="IRNazanin"/>
          <w:color w:val="111111"/>
          <w:sz w:val="28"/>
          <w:sz w:val="28"/>
          <w:szCs w:val="28"/>
          <w:rtl w:val="true"/>
          <w:lang w:bidi="fa-IR"/>
        </w:rPr>
        <w:t xml:space="preserve">حلقه درسش صفایی داشت در دارالعباد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اطراف و او خود نقطه پرگار شد</w:t>
      </w:r>
    </w:p>
    <w:p>
      <w:pPr>
        <w:pStyle w:val="BookText"/>
        <w:rPr/>
      </w:pPr>
      <w:r>
        <w:rPr>
          <w:rFonts w:ascii="IRNazanin" w:hAnsi="IRNazanin" w:eastAsia="IRNazanin"/>
          <w:color w:val="111111"/>
          <w:sz w:val="28"/>
          <w:sz w:val="28"/>
          <w:szCs w:val="28"/>
          <w:rtl w:val="true"/>
          <w:lang w:bidi="fa-IR"/>
        </w:rPr>
        <w:t xml:space="preserve">درس او درس محبت بود و معبودش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طالب بود از خواب گران بیدار شد</w:t>
      </w:r>
    </w:p>
    <w:p>
      <w:pPr>
        <w:pStyle w:val="BookText"/>
        <w:rPr/>
      </w:pPr>
      <w:r>
        <w:rPr>
          <w:rFonts w:ascii="IRNazanin" w:hAnsi="IRNazanin" w:eastAsia="IRNazanin"/>
          <w:color w:val="111111"/>
          <w:sz w:val="28"/>
          <w:sz w:val="28"/>
          <w:szCs w:val="28"/>
          <w:rtl w:val="true"/>
          <w:lang w:bidi="fa-IR"/>
        </w:rPr>
        <w:t xml:space="preserve">در دل شب ها نیاسود و نشد غافل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آن کوی و برزن شاهد این کار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زاری بود و گه می رُست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نازنینش گلشنی بی خار شد</w:t>
      </w:r>
    </w:p>
    <w:p>
      <w:pPr>
        <w:pStyle w:val="BookText"/>
        <w:rPr/>
      </w:pPr>
      <w:r>
        <w:rPr>
          <w:rFonts w:ascii="IRNazanin" w:hAnsi="IRNazanin" w:eastAsia="IRNazanin"/>
          <w:color w:val="111111"/>
          <w:sz w:val="28"/>
          <w:sz w:val="28"/>
          <w:szCs w:val="28"/>
          <w:rtl w:val="true"/>
          <w:lang w:bidi="fa-IR"/>
        </w:rPr>
        <w:t xml:space="preserve">اوج سرمای زمستان بود و سوم ماه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داغی آمد و ماه عزا تکرار شد</w:t>
      </w:r>
    </w:p>
    <w:p>
      <w:pPr>
        <w:pStyle w:val="BookText"/>
        <w:rPr/>
      </w:pPr>
      <w:r>
        <w:rPr>
          <w:rFonts w:ascii="IRNazanin" w:hAnsi="IRNazanin" w:eastAsia="IRNazanin"/>
          <w:color w:val="111111"/>
          <w:sz w:val="28"/>
          <w:sz w:val="28"/>
          <w:szCs w:val="28"/>
          <w:rtl w:val="true"/>
          <w:lang w:bidi="fa-IR"/>
        </w:rPr>
        <w:t xml:space="preserve">در شب آدینه نیم اول از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مرد خدا و منصرف زین دار شد</w:t>
      </w:r>
    </w:p>
    <w:p>
      <w:pPr>
        <w:pStyle w:val="BookText"/>
        <w:rPr/>
      </w:pPr>
      <w:r>
        <w:rPr>
          <w:rFonts w:ascii="IRNazanin" w:hAnsi="IRNazanin" w:eastAsia="IRNazanin"/>
          <w:color w:val="111111"/>
          <w:sz w:val="28"/>
          <w:sz w:val="28"/>
          <w:szCs w:val="28"/>
          <w:rtl w:val="true"/>
          <w:lang w:bidi="fa-IR"/>
        </w:rPr>
        <w:t xml:space="preserve">سال تاریخ وفاتش خواست چون پیر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برقی جهید و طبع من هشیار شد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 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مقیم گلشن ابرار شد </w:t>
      </w:r>
      <w:r>
        <w:rPr>
          <w:rStyle w:val="FootnoteAnchor"/>
        </w:rPr>
        <w:footnoteReference w:id="444"/>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237" w:name="pg16495_191435"/>
    </w:p>
    <w:p>
      <w:pPr>
        <w:pStyle w:val="BookText"/>
        <w:rPr/>
      </w:pPr>
      <w:bookmarkEnd w:id="1237"/>
      <w:r>
        <w:rPr>
          <w:rFonts w:ascii="IRNazanin" w:hAnsi="IRNazanin" w:eastAsia="IRNazanin"/>
          <w:color w:val="111111"/>
          <w:sz w:val="28"/>
          <w:sz w:val="28"/>
          <w:szCs w:val="28"/>
          <w:rtl w:val="true"/>
          <w:lang w:bidi="fa-IR"/>
        </w:rPr>
        <w:t>فقیه فائز</w:t>
      </w:r>
    </w:p>
    <w:p>
      <w:pPr>
        <w:pStyle w:val="Heading2"/>
        <w:numPr>
          <w:ilvl w:val="1"/>
          <w:numId w:val="1"/>
        </w:numPr>
        <w:rPr/>
      </w:pPr>
      <w:bookmarkStart w:id="1238" w:name="__RefHeading___Toc9013689_1280447820"/>
      <w:bookmarkStart w:id="1239" w:name="_Toc453"/>
      <w:bookmarkEnd w:id="1238"/>
      <w:r>
        <w:rPr>
          <w:rtl w:val="true"/>
        </w:rPr>
        <w:t>آیت الله سیّد علی اکبر علوی قدّس سرّه</w:t>
      </w:r>
      <w:bookmarkEnd w:id="1239"/>
    </w:p>
    <w:p>
      <w:pPr>
        <w:pStyle w:val="Heading3"/>
        <w:numPr>
          <w:ilvl w:val="2"/>
          <w:numId w:val="1"/>
        </w:numPr>
        <w:rPr/>
      </w:pPr>
      <w:bookmarkStart w:id="1240" w:name="__RefHeading___Toc9013691_1280447820"/>
      <w:bookmarkStart w:id="1241" w:name="_Toc454"/>
      <w:bookmarkEnd w:id="1240"/>
      <w:r>
        <w:rPr>
          <w:rtl w:val="true"/>
        </w:rPr>
        <w:t>اشاره</w:t>
      </w:r>
      <w:bookmarkEnd w:id="124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آیت الله سیّد علی اکبر علوی فرزند آقا سید حسین خراسانی از علما و مجتهدین مهذّب و متّقی یزد است، که چون پدر و جدشان اصالتاً از سبزوار بوده اند، ایشان در یزد به خراسانی و سبزواری نیز 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قبل از روی کار آمدن پهلوی اول و به وجود آوردن مشکلات برای تحصیل علوم دینی ابتدا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از علمای متقی یزد و امام جماعت بود کمی از مقدّمات علوم حوزوی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نزد بعضی اساتید ،یزدی آن را ادامه داد در آن زمان رسم بود کسانی که صاحب استعدادی بودند، برای ادامه تحصیل خود را به نجف برسانند و مرحوم آقای علوی از کسانی بود که خیلی زود به عشق تحصیل مدارج عالی علمی و بهره های معنوی راهی نجف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طلبه ای با پشتکار و پرهیزکار بود در آن حوزه بزرگ جهان تشیع و در کنار تربت پاک جد بزرگوارش امام علی علیه السلام به تحصیل همت گماشت اما دوره تحصیلش تنها صرف آموختن نبود، بلکه او با استعانت از مراحم امام علیه السلام توجهی به عالم معنا داشت؛ به گونه ای که در زمان حضور در نجف و بعد از آن در یزد همیشه با دو بال تحصیل و تقوا پرواز کرد این اقامت مبارک در نجف اشرف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و روزی که به منظور اقامت در وطن از نجف بیرون ،آمد از اساتید بزرگوارش آیت الله نائینی و آیت الله سیدابوالحسن اصفهانی اجازه اجتهاد دریافت کرده بود و با کوله باری از دانش و دین داری و عائله ای </w:t>
      </w:r>
      <w:bookmarkStart w:id="1242" w:name="pg16495_191438"/>
    </w:p>
    <w:p>
      <w:pPr>
        <w:pStyle w:val="BookText"/>
        <w:rPr/>
      </w:pPr>
      <w:bookmarkEnd w:id="1242"/>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یک پسر به یزد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قبل از عزیمت به نجف مورد توجه آیت الله حاج شیخ غلامرضا یزدی بود پس از اقامت دوباره در یزد که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نیز پیوسته مورد مرحمت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یزد به تدریس علوم حوزوی و اقامه جماعت می پرداخت شدت پرهیزکاری این عالم بزرگوار به حدی بود که در این مدت کوتاه برای همیشه در دل عام و خاص جایی باز کرد و این منزلت پیوسته باقی و برقرار ماند، به طوری که عموم مردم او را از دل و جان دوست می داشتند و برایش احترام ویژه قائل بودند سرانجام این اسوه علم و تقوا،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یزد از دنیا رفت و در قبرستان جوی هر هر مدفون شد</w:t>
      </w:r>
      <w:r>
        <w:rPr>
          <w:rFonts w:eastAsia="IRNazanin" w:cs="IRNazanin"/>
          <w:color w:val="111111"/>
          <w:sz w:val="28"/>
          <w:szCs w:val="28"/>
          <w:rtl w:val="true"/>
          <w:lang w:bidi="fa-IR"/>
        </w:rPr>
        <w:t>.</w:t>
      </w:r>
    </w:p>
    <w:p>
      <w:pPr>
        <w:pStyle w:val="Heading3"/>
        <w:numPr>
          <w:ilvl w:val="2"/>
          <w:numId w:val="1"/>
        </w:numPr>
        <w:rPr/>
      </w:pPr>
      <w:bookmarkStart w:id="1243" w:name="__RefHeading___Toc9013693_1280447820"/>
      <w:bookmarkStart w:id="1244" w:name="_Toc455"/>
      <w:bookmarkEnd w:id="1243"/>
      <w:r>
        <w:rPr/>
        <w:t>1</w:t>
      </w:r>
      <w:r>
        <w:rPr>
          <w:rtl w:val="true"/>
        </w:rPr>
        <w:t xml:space="preserve">- </w:t>
      </w:r>
      <w:r>
        <w:rPr>
          <w:rtl w:val="true"/>
        </w:rPr>
        <w:t>دین دار دردمند</w:t>
      </w:r>
      <w:bookmarkEnd w:id="1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دار دردمند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نیکوکار نیک اندیش شادروان حاج محمد حسین برخوردار که حق بزرگی به گردن طلاب علوم دینی عموماً و علمای یزد، خصوصاً داشت، روزی در بازار با آیت الله حاج شیخ غلامرضا یزدی به هم رسیدند او که پیوسته اصرار داشت استعدادهای خوب در یزد ضایع نشود از حاج شیخ خواست اگر طلبه ای سراغ دارند که در صورت اعزام به نجف به مقام علمی خوبی می رسد، معرفی کنند و در همان ملاقات تعهد کرد اگر طلبه ای مستعد باشد، در تمام طول تحصیل در نجف خرج زندگی او را بپردازد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که خودش سختیهای زندگی در نجف را با تمام وجود لمس کرده بود از پیشنهاد برخوردار خوشحال شد و در این زمینه آسیّد علی اکبر علوی را که از خاندان علم و تقوی بود و پدرش و جدش مشهور به تعهد و پرهیزکاری بودند به وی معرفی کردند آقای علوی که شوقی به تحصیل و تمایلی زایدالوصف به اقامت در کنار تربت جدش امیرالمؤمنین علیه السلام را داشت </w:t>
      </w:r>
      <w:bookmarkStart w:id="1245" w:name="pg16495_191439"/>
    </w:p>
    <w:p>
      <w:pPr>
        <w:pStyle w:val="BookText"/>
        <w:rPr/>
      </w:pPr>
      <w:bookmarkEnd w:id="1245"/>
      <w:r>
        <w:rPr>
          <w:rFonts w:ascii="IRNazanin" w:hAnsi="IRNazanin" w:eastAsia="IRNazanin"/>
          <w:color w:val="111111"/>
          <w:sz w:val="28"/>
          <w:sz w:val="28"/>
          <w:szCs w:val="28"/>
          <w:rtl w:val="true"/>
          <w:lang w:bidi="fa-IR"/>
        </w:rPr>
        <w:t xml:space="preserve">این پیشنهاد مبارک را پذیرفت و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مقیم دارالعلم نجف شد تا به درجه رفیعۀ اجتهاد نائل آمد و در زمان حیات حاج شیخ به یزد برگشت و پیوسته مورد توجه و عنایت ایشان بود</w:t>
      </w:r>
      <w:r>
        <w:rPr>
          <w:rFonts w:eastAsia="IRNazanin" w:cs="IRNazanin"/>
          <w:color w:val="111111"/>
          <w:sz w:val="28"/>
          <w:szCs w:val="28"/>
          <w:rtl w:val="true"/>
          <w:lang w:bidi="fa-IR"/>
        </w:rPr>
        <w:t>.</w:t>
      </w:r>
    </w:p>
    <w:p>
      <w:pPr>
        <w:pStyle w:val="Heading3"/>
        <w:numPr>
          <w:ilvl w:val="2"/>
          <w:numId w:val="1"/>
        </w:numPr>
        <w:rPr/>
      </w:pPr>
      <w:bookmarkStart w:id="1246" w:name="__RefHeading___Toc9013695_1280447820"/>
      <w:bookmarkStart w:id="1247" w:name="_Toc456"/>
      <w:bookmarkEnd w:id="1246"/>
      <w:r>
        <w:rPr/>
        <w:t>2</w:t>
      </w:r>
      <w:r>
        <w:rPr>
          <w:rtl w:val="true"/>
        </w:rPr>
        <w:t xml:space="preserve">- </w:t>
      </w:r>
      <w:r>
        <w:rPr>
          <w:rtl w:val="true"/>
        </w:rPr>
        <w:t>نرمی و نرم خویی</w:t>
      </w:r>
      <w:bookmarkEnd w:id="1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نرمی و نرم خویی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حضرت آقای حاج سیدجواد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اقامت آیت الله حاج سیّد علی اکبر علوی در یزد به توصیه آقای حاج شیخ غلامرضا در درس ایشان در مسجد امیر چقماق شرکت می کردم؛ آن هم به دو جهت اول این که حاج شیخ برای شرکت طلاب در درس مدرسینی که درسشان توأم با معنویت باشد اصرار داشتند و این صفت در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ایشان بسیار خوش اخلاق و نرم خو بودند و نگاهشان به طلاب بیشتر جنبۀ پدر فرزندی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علوی که یک مجتهد مبرز بودند گاهی از محدوده درس که در حدّ سطح بود خارج می شدند و ما از صحبت های ایشان سردرنمی آوردیم و کسی اعتراضی نمی کرد اما من یک روز هنگام تدریس آقا خیلی آهسته و با ادب عرض کردم ما در مرحله ای نیستیم که متوجه مطالب علمی سطح بالا بشویم و شما فراموش نکنید که ما در چه سطحی هستیم ایشان به عرض من توجه کرد و به موضوع اصلی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هر وقت می رفت از موضوع خارج شود، به شوخی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آقای حیدری به من تذکر می دهد</w:t>
      </w:r>
      <w:r>
        <w:rPr>
          <w:rFonts w:eastAsia="IRNazanin" w:cs="IRNazanin"/>
          <w:color w:val="111111"/>
          <w:sz w:val="28"/>
          <w:szCs w:val="28"/>
          <w:rtl w:val="true"/>
          <w:lang w:bidi="fa-IR"/>
        </w:rPr>
        <w:t>.</w:t>
      </w:r>
    </w:p>
    <w:p>
      <w:pPr>
        <w:pStyle w:val="Heading3"/>
        <w:numPr>
          <w:ilvl w:val="2"/>
          <w:numId w:val="1"/>
        </w:numPr>
        <w:rPr/>
      </w:pPr>
      <w:bookmarkStart w:id="1248" w:name="__RefHeading___Toc9013697_1280447820"/>
      <w:bookmarkStart w:id="1249" w:name="_Toc457"/>
      <w:bookmarkEnd w:id="1248"/>
      <w:r>
        <w:rPr/>
        <w:t>3</w:t>
      </w:r>
      <w:r>
        <w:rPr>
          <w:rtl w:val="true"/>
        </w:rPr>
        <w:t xml:space="preserve">- </w:t>
      </w:r>
      <w:r>
        <w:rPr>
          <w:rtl w:val="true"/>
        </w:rPr>
        <w:t>مناعت طبع</w:t>
      </w:r>
      <w:bookmarkEnd w:id="1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مناعت طبع </w:t>
      </w:r>
      <w:r>
        <w:rPr>
          <w:rStyle w:val="FootnoteAnchor"/>
          <w:rtl w:val="true"/>
        </w:rPr>
        <w:footnoteReference w:id="44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فروشی که سال ها جنب میدان امیرچقماق یزد کار می کرده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آقای حاج سیّد علی اکبر علوی به اتفاق تنها پسرشان که آن زمان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1250" w:name="pg16495_191440"/>
    </w:p>
    <w:p>
      <w:pPr>
        <w:pStyle w:val="BookText"/>
        <w:rPr/>
      </w:pPr>
      <w:bookmarkEnd w:id="1250"/>
      <w:r>
        <w:rPr>
          <w:rFonts w:ascii="IRNazanin" w:hAnsi="IRNazanin" w:eastAsia="IRNazanin"/>
          <w:color w:val="111111"/>
          <w:sz w:val="28"/>
          <w:sz w:val="28"/>
          <w:szCs w:val="28"/>
          <w:rtl w:val="true"/>
          <w:lang w:bidi="fa-IR"/>
        </w:rPr>
        <w:t>داشت، از بازار عبور می کردند وقتی به مقابل مغازه من رسیدند این پسر چشمش به سیب هایی افتاد که خیلی جذاب و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آهسته در گوش پدرش چیزی گفت و پدر که به این یگانه پسر خیلی علاقه داشت با ملایمت و با مهربانی به او حرفی زد و از کنار من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حدس زدم این پسر سیب میخواست و چون پدرش زندگی فقیرانه ای ،داشت به او گفت که برای خرید سیب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تصميم داشتم ساعتی بعد مقداری سیب برای ایشان بفرستم، اما در این فکر بودم و پشت سر ایشان نگاه می کردم که ناگهان متوجه شدم سواری از مقابل آمد و وقتی به به آقا رسید چیزی در دست ایشان گذاشت که من ندیدم اما آقا برگشتند و برای پسرشان مقداری سیب خریدند و با خود بردند</w:t>
      </w:r>
      <w:r>
        <w:rPr>
          <w:rFonts w:eastAsia="IRNazanin" w:cs="IRNazanin"/>
          <w:color w:val="111111"/>
          <w:sz w:val="28"/>
          <w:szCs w:val="28"/>
          <w:rtl w:val="true"/>
          <w:lang w:bidi="fa-IR"/>
        </w:rPr>
        <w:t>.</w:t>
      </w:r>
    </w:p>
    <w:p>
      <w:pPr>
        <w:pStyle w:val="Heading3"/>
        <w:numPr>
          <w:ilvl w:val="2"/>
          <w:numId w:val="1"/>
        </w:numPr>
        <w:rPr/>
      </w:pPr>
      <w:bookmarkStart w:id="1251" w:name="__RefHeading___Toc9013699_1280447820"/>
      <w:bookmarkStart w:id="1252" w:name="_Toc458"/>
      <w:bookmarkEnd w:id="1251"/>
      <w:r>
        <w:rPr/>
        <w:t>4</w:t>
      </w:r>
      <w:r>
        <w:rPr>
          <w:rtl w:val="true"/>
        </w:rPr>
        <w:t xml:space="preserve">- </w:t>
      </w:r>
      <w:r>
        <w:rPr>
          <w:rtl w:val="true"/>
        </w:rPr>
        <w:t>به امید خدا</w:t>
      </w:r>
      <w:bookmarkEnd w:id="1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امید خدا </w:t>
      </w:r>
      <w:r>
        <w:rPr>
          <w:rStyle w:val="FootnoteAnchor"/>
          <w:rtl w:val="true"/>
        </w:rPr>
        <w:footnoteReference w:id="44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سنواتی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نفت، تنها برای استفاده در چراغ و به منظور روشنایی خانه خریداری می شد و مردم جهت مصارف دیگر از هیزم و زغال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نفت در خانه نبود، چراغ خانه خاموش بود و زندگی در شب برای عالم و مدرسی همچون آیت الله حاج سیّد علی اکبر علوی که ناگزیر از مطالعه بودند، غیر ممکن می شد اما این وظیفهٔ کدبانوی خانه بود تا موضوع را به اطلاع آقا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هنگامی که خانم ظرف نفت را خالی دید به آقا عرض کرد که در فکر تهیۀ نفت باشند و چند بار هم یادآوری کرد، اما آن بزرگوار پولی نداشتند که نفت بخرند و تا عصر هم صبر کردند ولی پولی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ظرف خالی را برداشتند و در جوی آب محله پر کردند و به خانه آوردند بدون این که به خانم حرفی بزنند این ظرف مدت ها در این خانه بود و هر وقت مخزن چراغ خالی می شد آن را پر می کرد اما خانم روزی متوجه شد که هر چه از این ظرف برداشته می شود سر ظرف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 بار </w:t>
      </w:r>
      <w:bookmarkStart w:id="1253" w:name="pg16495_191441"/>
    </w:p>
    <w:p>
      <w:pPr>
        <w:pStyle w:val="BookText"/>
        <w:rPr/>
      </w:pPr>
      <w:bookmarkEnd w:id="1253"/>
      <w:r>
        <w:rPr>
          <w:rFonts w:ascii="IRNazanin" w:hAnsi="IRNazanin" w:eastAsia="IRNazanin"/>
          <w:color w:val="111111"/>
          <w:sz w:val="28"/>
          <w:sz w:val="28"/>
          <w:szCs w:val="28"/>
          <w:rtl w:val="true"/>
          <w:lang w:bidi="fa-IR"/>
        </w:rPr>
        <w:t>موضوع را به آقا گفت، اما ایشان جواب نمی دادند تا این که پس از اصرار همسر روزی موضوع را بر ملا کردند و طولی نکشید که خانم متوجه شد ظرف به کلّی خالی شده</w:t>
      </w:r>
      <w:r>
        <w:rPr>
          <w:rFonts w:eastAsia="IRNazanin" w:cs="IRNazanin"/>
          <w:color w:val="111111"/>
          <w:sz w:val="28"/>
          <w:szCs w:val="28"/>
          <w:rtl w:val="true"/>
          <w:lang w:bidi="fa-IR"/>
        </w:rPr>
        <w:t>!</w:t>
      </w:r>
    </w:p>
    <w:p>
      <w:pPr>
        <w:pStyle w:val="Heading3"/>
        <w:numPr>
          <w:ilvl w:val="2"/>
          <w:numId w:val="1"/>
        </w:numPr>
        <w:rPr/>
      </w:pPr>
      <w:bookmarkStart w:id="1254" w:name="__RefHeading___Toc9013701_1280447820"/>
      <w:bookmarkStart w:id="1255" w:name="_Toc459"/>
      <w:bookmarkEnd w:id="1254"/>
      <w:r>
        <w:rPr/>
        <w:t>5</w:t>
      </w:r>
      <w:r>
        <w:rPr>
          <w:rtl w:val="true"/>
        </w:rPr>
        <w:t xml:space="preserve">- </w:t>
      </w:r>
      <w:r>
        <w:rPr>
          <w:rtl w:val="true"/>
        </w:rPr>
        <w:t>عدالت پیشگی</w:t>
      </w:r>
      <w:bookmarkEnd w:id="1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پیشگی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یکی از مواردی که در گذشته مورد توجه علمای متعهد و متدین بوده اجرای عدالت در همۀ امور، به ویژه در مورد حقوق مردم و ارتباط فروشنده و مشتری بوده و از نمونه های بارز آن را می توان داد و ستد بین قصاب و مردمی دانست که خریدار گوشت بوده اند؛ چراکه یکی از جاهایی که شیطان دو طرف را فریب می دهد همین مورد است؛ زیرا عموماً مردم انتظار دارند گوشت فروش بهترین نوع گوشت را با بهای مناسب به آن ها بدهد اما مردان خدا که متوجه وسوسه های شیطانی بودند به محض این که احساس می کردند به عدالت رفتار نشده از خود عکس العمل نشان می دادند نقل شده است آیت الله علوی با این که پیوسته مراقب بودند قصاب رعایت عدالت کند، اما آن ها که خبر از دقت و حساسیت امثال ایشان نداشتند گاهی به دور از چشم مشتریان دیگر گوشتی مرغوب و کم استخوان و کم چربی را در کفه ترازو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 که آقای علوی از مغازه غلام عباس قصاب گوشتی خریدند و به خانه بردند متوجه شدند او در تقسیم گوشت رعایت عدالت نکرده به همین جهت بلافاصله آن گوشت مرغوب و مشتری پسند را برگرداندند و از آن به بعد تا زنده بودند از مغازهٔ او گوشت نخریدند</w:t>
      </w:r>
      <w:r>
        <w:rPr>
          <w:rFonts w:eastAsia="IRNazanin" w:cs="IRNazanin"/>
          <w:color w:val="111111"/>
          <w:sz w:val="28"/>
          <w:szCs w:val="28"/>
          <w:rtl w:val="true"/>
          <w:lang w:bidi="fa-IR"/>
        </w:rPr>
        <w:t>!</w:t>
      </w:r>
    </w:p>
    <w:p>
      <w:pPr>
        <w:pStyle w:val="Heading3"/>
        <w:numPr>
          <w:ilvl w:val="2"/>
          <w:numId w:val="1"/>
        </w:numPr>
        <w:rPr/>
      </w:pPr>
      <w:bookmarkStart w:id="1256" w:name="__RefHeading___Toc9013703_1280447820"/>
      <w:bookmarkStart w:id="1257" w:name="_Toc460"/>
      <w:bookmarkEnd w:id="1256"/>
      <w:r>
        <w:rPr/>
        <w:t>6</w:t>
      </w:r>
      <w:r>
        <w:rPr>
          <w:rtl w:val="true"/>
        </w:rPr>
        <w:t xml:space="preserve">- </w:t>
      </w:r>
      <w:r>
        <w:rPr>
          <w:rtl w:val="true"/>
        </w:rPr>
        <w:t>رعایت حقّ مردم</w:t>
      </w:r>
      <w:bookmarkEnd w:id="1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 مردم </w:t>
      </w:r>
      <w:r>
        <w:rPr>
          <w:rStyle w:val="FootnoteAnchor"/>
          <w:rtl w:val="true"/>
        </w:rPr>
        <w:footnoteReference w:id="45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آیت الله علوی به مغازه مرحوم آقاعلی انتظار بقية الله، معروف به </w:t>
      </w:r>
      <w:bookmarkStart w:id="1258" w:name="pg16495_191442"/>
    </w:p>
    <w:p>
      <w:pPr>
        <w:pStyle w:val="BookText"/>
        <w:rPr/>
      </w:pPr>
      <w:bookmarkEnd w:id="1258"/>
      <w:r>
        <w:rPr>
          <w:rFonts w:ascii="IRNazanin" w:hAnsi="IRNazanin" w:eastAsia="IRNazanin"/>
          <w:color w:val="111111"/>
          <w:sz w:val="28"/>
          <w:sz w:val="28"/>
          <w:szCs w:val="28"/>
          <w:rtl w:val="true"/>
          <w:lang w:bidi="fa-IR"/>
        </w:rPr>
        <w:t xml:space="preserve">حلبی ساز، که در بازار حاجی قنبر واقع شده بود رفتند و از وی خواستند برایشان یک چراغ موشی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که نفت سوز و سبک بود در خانه های قدیم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ارادتی که ایشان به آقای علوی داشت چند روز بعد چراغ مورد نظر ایشان را ساخت آقا وقتی برای تحویل گرفتن چراغ رفتند، استاد می خواست از ایشان بابت کارش وجهی نگیرد و به اصطلاح مرتب تعارف می کرد، اما آقا راضی به این امر نبودند و وقتی دیدند استاد بر حرف خود اصرار دارد، چراغ را گذاشتند و دست خالی از مغازه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وی به دنبال ایشان به راه افتاد و قول داد اگر برگردند قیمت چراغ را بگیرد به همین سبب آقا برگشتند و پس از این که وجه را پرداختند، آن را با خود بردند</w:t>
      </w:r>
      <w:r>
        <w:rPr>
          <w:rFonts w:eastAsia="IRNazanin" w:cs="IRNazanin"/>
          <w:color w:val="111111"/>
          <w:sz w:val="28"/>
          <w:szCs w:val="28"/>
          <w:rtl w:val="true"/>
          <w:lang w:bidi="fa-IR"/>
        </w:rPr>
        <w:t>.</w:t>
      </w:r>
    </w:p>
    <w:p>
      <w:pPr>
        <w:pStyle w:val="Heading3"/>
        <w:numPr>
          <w:ilvl w:val="2"/>
          <w:numId w:val="1"/>
        </w:numPr>
        <w:rPr/>
      </w:pPr>
      <w:bookmarkStart w:id="1259" w:name="__RefHeading___Toc9013705_1280447820"/>
      <w:bookmarkStart w:id="1260" w:name="_Toc461"/>
      <w:bookmarkEnd w:id="1259"/>
      <w:r>
        <w:rPr/>
        <w:t>7</w:t>
      </w:r>
      <w:r>
        <w:rPr>
          <w:rtl w:val="true"/>
        </w:rPr>
        <w:t xml:space="preserve">- </w:t>
      </w:r>
      <w:r>
        <w:rPr>
          <w:rtl w:val="true"/>
        </w:rPr>
        <w:t>اقامه نماز</w:t>
      </w:r>
      <w:bookmarkEnd w:id="1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نماز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رضاشاه از کشور بعضی احزاب و گروه ها از موقعیت پیش آمده به هیجان آمدند و هر روز با پرچم و شعار تازه ای سر و صدایی بین مردم راه می انداختند و به اصطلاح مدعی خدمت به مردم بودند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گروه ها دموکرات ها بودند که به رهبری احمد قوام بیش از دیگران جنجال و هیاهو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یزد هم مثل سایر نقاط کشور عده ای از طرفداران این حزب در محل چهارراه امیر چقماق محلی را گرفته بودند و هر شب آن جا که برابر در مسجد بود، با بلندگو تبلیغات حزبی داشتند و با سر دادن شعارهایشان مردم را به طرف خود جلب می کردند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شبی در فصل تابستان آیت الله علوی برای اقامه نماز مغرب و عشا به مسجد امیر چقماق آمده بودند و چون هوا گرم بود به پشت بام رفتند، اما صدای گوش خراش دفتر حزب فضا را بر همه تنگ کرده بود به همین جهت، چند نفر از مردم به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بدهید ما این دم و دستگاه را ظرف چند دقیقه </w:t>
      </w:r>
      <w:bookmarkStart w:id="1261" w:name="pg16495_191443"/>
    </w:p>
    <w:p>
      <w:pPr>
        <w:pStyle w:val="BookText"/>
        <w:rPr/>
      </w:pPr>
      <w:bookmarkEnd w:id="1261"/>
      <w:r>
        <w:rPr>
          <w:rFonts w:ascii="IRNazanin" w:hAnsi="IRNazanin" w:eastAsia="IRNazanin"/>
          <w:color w:val="111111"/>
          <w:sz w:val="28"/>
          <w:sz w:val="28"/>
          <w:szCs w:val="28"/>
          <w:rtl w:val="true"/>
          <w:lang w:bidi="fa-IR"/>
        </w:rPr>
        <w:t>جمع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که انسانی نرم خو و دنیا دیده بودند آن ها را به آرامش دعوت کردند و گفتند کمی صبر کنید و اقدامی نکنید؛ ما و شما برای اقامه نماز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نماز شدیم و رو به طرف خدا کردیم، خداوند ما را از این هیاهو و وسوسه های شیطانی در امان نگه می دارد</w:t>
      </w:r>
      <w:r>
        <w:rPr>
          <w:rFonts w:eastAsia="IRNazanin" w:cs="IRNazanin"/>
          <w:color w:val="111111"/>
          <w:sz w:val="28"/>
          <w:szCs w:val="28"/>
          <w:rtl w:val="true"/>
          <w:lang w:bidi="fa-IR"/>
        </w:rPr>
        <w:t>.</w:t>
      </w:r>
    </w:p>
    <w:p>
      <w:pPr>
        <w:pStyle w:val="Heading3"/>
        <w:numPr>
          <w:ilvl w:val="2"/>
          <w:numId w:val="1"/>
        </w:numPr>
        <w:rPr/>
      </w:pPr>
      <w:bookmarkStart w:id="1262" w:name="__RefHeading___Toc9013707_1280447820"/>
      <w:bookmarkStart w:id="1263" w:name="_Toc462"/>
      <w:bookmarkEnd w:id="1262"/>
      <w:r>
        <w:rPr/>
        <w:t>8</w:t>
      </w:r>
      <w:r>
        <w:rPr>
          <w:rtl w:val="true"/>
        </w:rPr>
        <w:t xml:space="preserve">- </w:t>
      </w:r>
      <w:r>
        <w:rPr>
          <w:rtl w:val="true"/>
        </w:rPr>
        <w:t>مژده خدمت به پدر</w:t>
      </w:r>
      <w:bookmarkEnd w:id="1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خدمت به پدر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یکی از کسبه بازار حاجی قنبر نقل کرده من هنوز نوجوانی بودم و در کنار پدرم که آهنگر سنتی بود کار می کردم آیت الله علوی هم برحسب محبتی که به من و پدرم داشتند اکثر اوقات وقتی از کنار مغازه ما می گذشتند توقفی داشتند و روی یک حلب که برای ایشان می گذاشتیم می نشستند و ما از مصاحبت ایشان استفاده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حضور من به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قدر این پسرت را بدان؛ زیرا او تو را به مکه سوریه و کربلا می برد و تا پایان عمر هم در کنارت می ماند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عائله ای دارم و درآمدی اندک، چگونه ممکن است مستطیع شوم و به حج بروم یا به کربلا و سوریه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گذشت و آن بزرگوار مرحوم شدند، اما همان گونه که ایشان پیش بینی کرده بودند خداوند به من توفیق داد تا پدر را به مکه ببرم و به زیارت سوریه و کربلا مشرف شویم و تا آخرین روز عمر پدر هم از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دستگیر و مراقب او بودم تا از دنیا رفت</w:t>
      </w:r>
      <w:r>
        <w:rPr>
          <w:rFonts w:eastAsia="IRNazanin" w:cs="IRNazanin"/>
          <w:color w:val="111111"/>
          <w:sz w:val="28"/>
          <w:szCs w:val="28"/>
          <w:rtl w:val="true"/>
          <w:lang w:bidi="fa-IR"/>
        </w:rPr>
        <w:t>.</w:t>
      </w:r>
    </w:p>
    <w:p>
      <w:pPr>
        <w:pStyle w:val="Heading3"/>
        <w:numPr>
          <w:ilvl w:val="2"/>
          <w:numId w:val="1"/>
        </w:numPr>
        <w:rPr/>
      </w:pPr>
      <w:bookmarkStart w:id="1264" w:name="__RefHeading___Toc9013709_1280447820"/>
      <w:bookmarkStart w:id="1265" w:name="_Toc463"/>
      <w:bookmarkEnd w:id="1264"/>
      <w:r>
        <w:rPr/>
        <w:t>9</w:t>
      </w:r>
      <w:r>
        <w:rPr>
          <w:rtl w:val="true"/>
        </w:rPr>
        <w:t xml:space="preserve">- </w:t>
      </w:r>
      <w:r>
        <w:rPr>
          <w:rtl w:val="true"/>
        </w:rPr>
        <w:t>آبروداری</w:t>
      </w:r>
      <w:bookmarkEnd w:id="1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آبروداری </w:t>
      </w:r>
      <w:r>
        <w:rPr>
          <w:rStyle w:val="FootnoteAnchor"/>
          <w:rtl w:val="true"/>
        </w:rPr>
        <w:footnoteReference w:id="45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مرحوم غلامحسین کربلاییان که از معتمدین بازار و امین مردم بود و نیز سرپرستی هیئت بزرگ عزاداری گازرگاه و تدبیر و تدارک مجالس عزاداری </w:t>
      </w:r>
      <w:bookmarkStart w:id="1266" w:name="pg16495_191444"/>
    </w:p>
    <w:p>
      <w:pPr>
        <w:pStyle w:val="BookText"/>
        <w:rPr/>
      </w:pPr>
      <w:bookmarkEnd w:id="1266"/>
      <w:r>
        <w:rPr>
          <w:rFonts w:ascii="IRNazanin" w:hAnsi="IRNazanin" w:eastAsia="IRNazanin"/>
          <w:color w:val="111111"/>
          <w:sz w:val="28"/>
          <w:sz w:val="28"/>
          <w:szCs w:val="28"/>
          <w:rtl w:val="true"/>
          <w:lang w:bidi="fa-IR"/>
        </w:rPr>
        <w:t>در حسینیّه بزرگ گازرگاه به عهده او بود، پیوسته اما بدون تظاهر امور زندگی آیت الله علوی را زیر نظر داشت و سعی می کرد آقا گرفتار فقر و نداری نشود؛ زیرا این سیّد بزرگوار، هم بلند همت و آبرودار بود و امکان نداشت پیش کسی رو بزند و هم عائله ای سنگین داشت که باید به آبرومندی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کربلاییان که وجهی قابل توجه به دستش رسیده بود و می دانست آقا به علت بیماری خانه نشین شده اند به عیادت ایشان رفت و در لحظه ای به دور از چشم دیگران آن را به ایشان تقدیم کرد اما آقا آن را نگرفت و اظهار عدم احتیاج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کربلاییان که خبر از حال و روز ایشان داشت اصرار کرد اما آقا همچنان اظهار عدم نیاز می کردند و حاضر نبودند آن وجه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مبلغ مختصری از وجه را برداشتند و ضمن تشکر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مخارج یک روز زندگی ام قبول نمی کنم</w:t>
      </w:r>
      <w:r>
        <w:rPr>
          <w:rFonts w:eastAsia="IRNazanin" w:cs="IRNazanin"/>
          <w:color w:val="111111"/>
          <w:sz w:val="28"/>
          <w:szCs w:val="28"/>
          <w:rtl w:val="true"/>
          <w:lang w:bidi="fa-IR"/>
        </w:rPr>
        <w:t>.</w:t>
      </w:r>
    </w:p>
    <w:p>
      <w:pPr>
        <w:pStyle w:val="Heading3"/>
        <w:numPr>
          <w:ilvl w:val="2"/>
          <w:numId w:val="1"/>
        </w:numPr>
        <w:rPr/>
      </w:pPr>
      <w:bookmarkStart w:id="1267" w:name="__RefHeading___Toc9013711_1280447820"/>
      <w:bookmarkStart w:id="1268" w:name="_Toc464"/>
      <w:bookmarkEnd w:id="1267"/>
      <w:r>
        <w:rPr/>
        <w:t>10</w:t>
      </w:r>
      <w:r>
        <w:rPr>
          <w:rtl w:val="true"/>
        </w:rPr>
        <w:t xml:space="preserve">- </w:t>
      </w:r>
      <w:r>
        <w:rPr>
          <w:rtl w:val="true"/>
        </w:rPr>
        <w:t>نمازی باحال</w:t>
      </w:r>
      <w:bookmarkEnd w:id="1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باحال </w:t>
      </w:r>
      <w:r>
        <w:rPr>
          <w:rStyle w:val="FootnoteAnchor"/>
          <w:rtl w:val="true"/>
        </w:rPr>
        <w:footnoteReference w:id="45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نوه های آیت الله حاج شیخ غلامرضا یزدی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در منزل پدربزرگ بودم که اوایل طلوع فجر کسی در زد وقتی خدمتگزار حاج شیخ در را باز کرد حاج محمد علمدار را دید که سراسیمه به منزل ایشان وارد شد و ضمن ملاقات با حاج شیخ در حیاط منزل خبر درگذشت دختر کوچکشان بی بی زهرا را به ایشان داد حاج شیخ رو به من کردند و فرمودند برو دایی ات شیخ علی را خبر کن سپس در حالی که ده ها مجتهد و عالم در یزد بودند و هر یک افتخار می کردند که امر ایشان را اطاعت کنند به حاج شیخ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حاج سیّد علی اکبر علوی را خبر کن و از او بخواه برای اقامه نماز بر جنازه خواهرت حاضر شود و خودت هم برای مقدمات کفن و دفن به قبرستان کوچه بیوک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 و مجلس و نماز جماعت دارم برابر دستور حاج شیخ موضوع به اطلاع آقای علوی که نمونۀ علم و تقوی در یزد بودند، رسید و ایشان در ساعت مقرّر </w:t>
      </w:r>
      <w:bookmarkStart w:id="1269" w:name="pg16495_191445"/>
    </w:p>
    <w:p>
      <w:pPr>
        <w:pStyle w:val="BookText"/>
        <w:rPr/>
      </w:pPr>
      <w:bookmarkEnd w:id="1269"/>
      <w:r>
        <w:rPr>
          <w:rFonts w:ascii="IRNazanin" w:hAnsi="IRNazanin" w:eastAsia="IRNazanin"/>
          <w:color w:val="111111"/>
          <w:sz w:val="28"/>
          <w:sz w:val="28"/>
          <w:szCs w:val="28"/>
          <w:rtl w:val="true"/>
          <w:lang w:bidi="fa-IR"/>
        </w:rPr>
        <w:t>برای اقامه نماز به قبرستان کوچه بیوک آمدند و چون اجازه داشتند نمازی باحال و با مضامین بلند خواندند وقتی نماز تمام شد حاج شیخ هم وارد شدند</w:t>
      </w:r>
      <w:r>
        <w:rPr>
          <w:rFonts w:eastAsia="IRNazanin" w:cs="IRNazanin"/>
          <w:color w:val="111111"/>
          <w:sz w:val="28"/>
          <w:szCs w:val="28"/>
          <w:rtl w:val="true"/>
          <w:lang w:bidi="fa-IR"/>
        </w:rPr>
        <w:t>!</w:t>
      </w:r>
    </w:p>
    <w:p>
      <w:pPr>
        <w:pStyle w:val="Heading3"/>
        <w:numPr>
          <w:ilvl w:val="2"/>
          <w:numId w:val="1"/>
        </w:numPr>
        <w:rPr/>
      </w:pPr>
      <w:bookmarkStart w:id="1270" w:name="__RefHeading___Toc9013713_1280447820"/>
      <w:bookmarkStart w:id="1271" w:name="_Toc465"/>
      <w:bookmarkEnd w:id="1270"/>
      <w:r>
        <w:rPr/>
        <w:t>11</w:t>
      </w:r>
      <w:r>
        <w:rPr>
          <w:rtl w:val="true"/>
        </w:rPr>
        <w:t xml:space="preserve">- </w:t>
      </w:r>
      <w:r>
        <w:rPr>
          <w:rtl w:val="true"/>
        </w:rPr>
        <w:t>دقت در امور</w:t>
      </w:r>
      <w:bookmarkEnd w:id="1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امور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یکی از اهالی محله گازرگاه نقل کرده من با مرحوم آقای سیدحسین علوی نژاد، تنها پسر مرحوم آیت الله حاج سیّد علی اکبر علوی به علت این که پدرم از ارادتمندان ایشان بود و در یک محل هم زندگی می کردیم در دوران کودکی دوست و همبازی بودیم ضمن این که در فصل تابستان هم هر سال پدرم برای آقا محلّی در طزرجان پیدا می کرد تا ایشان از گرمای سوزان یزد در امان باشند به همین جهت در تابستان هم من با این آقازاده با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من هر روز صبح خودم را به پسر آقا می رساندم و تا ظهر زیر درختان انبوه و پر میوۀ آن جا بازی می کردیم در طول مدتی که با هم بودیم آقا چندین مرتبه به ما سر می زدند تا ببینند این تنها پسر چه می کند به یاد دارم گاهی آقا می فرمودند سیدحسین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آهسته چیزی می گفتند که من متوجه نمی شدم تا این که چند بار دقت کردم ببینم آقا آهسته پیش خود چه می گویند یک روز متوجه شدم این سید بزرگوار که یک مجتهد عادل بود می گوید سیّد حسین بدی نکنی و بعد آهسته اضافه می کند ما وقتی در سن و سال تو بودیم، بیشتر از تو بدی می کردیم و این نبود جز صحت و سلامت نفس که حتی اگر در دوران کودکی لغزشی داشت آن را فراموش نمی کرد؛ به ویژه که در آن زمان می خواست فرزندش را به راه راست وادارد و می خواست واعظ غیر متعظ نباشد</w:t>
      </w:r>
      <w:r>
        <w:rPr>
          <w:rFonts w:eastAsia="IRNazanin" w:cs="IRNazanin"/>
          <w:color w:val="111111"/>
          <w:sz w:val="28"/>
          <w:szCs w:val="28"/>
          <w:rtl w:val="true"/>
          <w:lang w:bidi="fa-IR"/>
        </w:rPr>
        <w:t>.</w:t>
      </w:r>
    </w:p>
    <w:p>
      <w:pPr>
        <w:pStyle w:val="Heading3"/>
        <w:numPr>
          <w:ilvl w:val="2"/>
          <w:numId w:val="1"/>
        </w:numPr>
        <w:rPr/>
      </w:pPr>
      <w:bookmarkStart w:id="1272" w:name="__RefHeading___Toc9013715_1280447820"/>
      <w:bookmarkStart w:id="1273" w:name="_Toc466"/>
      <w:bookmarkEnd w:id="1272"/>
      <w:r>
        <w:rPr/>
        <w:t>12</w:t>
      </w:r>
      <w:r>
        <w:rPr>
          <w:rtl w:val="true"/>
        </w:rPr>
        <w:t xml:space="preserve">- </w:t>
      </w:r>
      <w:r>
        <w:rPr>
          <w:rtl w:val="true"/>
        </w:rPr>
        <w:t>در پی لقمه ای حلال</w:t>
      </w:r>
      <w:bookmarkEnd w:id="1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لقمه ای حلال </w:t>
      </w:r>
      <w:r>
        <w:rPr>
          <w:rStyle w:val="FootnoteAnchor"/>
          <w:rtl w:val="true"/>
        </w:rPr>
        <w:footnoteReference w:id="45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کسبه بازار یزد نقل کرده آیت الله حاج سیّد علی اکبر علوی، با عائلة </w:t>
      </w:r>
      <w:bookmarkStart w:id="1274" w:name="pg16495_191446"/>
    </w:p>
    <w:p>
      <w:pPr>
        <w:pStyle w:val="BookText"/>
        <w:rPr/>
      </w:pPr>
      <w:bookmarkEnd w:id="1274"/>
      <w:r>
        <w:rPr>
          <w:rFonts w:ascii="IRNazanin" w:hAnsi="IRNazanin" w:eastAsia="IRNazanin"/>
          <w:color w:val="111111"/>
          <w:sz w:val="28"/>
          <w:sz w:val="28"/>
          <w:szCs w:val="28"/>
          <w:rtl w:val="true"/>
          <w:lang w:bidi="fa-IR"/>
        </w:rPr>
        <w:t>سنگینی که داشتند، باید با شهریه مختصری که می گرفتند امرار معاش کنند و قاعدتاً با آن مبلغ اندک نمی توانستند از پس مخارج زندگی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همه سختی، خود را به این عادت داده بودند که هیچ وجهی از کسی در هر مرتبه و مقامی هست، نپذیرند به همین سبب یک بار کسی به ایشان پیشنهاد داد اگر خطتان خوب باشد و در ثبت حساب های کسبه و تجار مهارتی داشته باشید می توانید از این راه درآمدی کسب کنید بعد هم یک مغازه شیرینی سازی با نام و نشان که مسئول آن فردی مؤمن و متعهد بود به ایشان معرفی شد آقا چند روزی پس از پایان درس در مدرسه خان به آن مغازه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مغازه که شهرت تقوی و درستی ایشان را به خوبی می دانست خط خوب و دقت در ثبت دفتر را امتحان کرد و قرار شد روزانه شاید مبلغی در حد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ایشان دستمزد بدهد و آقا هم آن را قبول کردند و هر دو از هم راضی بودند اما طولی نکشید که شیرینی ساز دیگری در صدد برآمد آقا را به مغازه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ایشان پیشنهاد داد حاضر است مبلغی دو برابر آن چه دریافت می کنند بپردازد امّا آقا بیشتر از این که در بند مزد بیشتر باشند در اندیشه کسب حلال بودند و وقتی تحقیق کردند، معلوم شد آن شخص دقت و تع هدی را که باید ندارد، در حالی که صاحب کارشان امتحان خود را داده بود و می دانستند هم پایبند به حلال و حرام است و هم وجوهات شرعی اش را به موقع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پیشنهاد او را رد کردند و با همان مزد اندک قناعت کردند</w:t>
      </w:r>
      <w:r>
        <w:rPr>
          <w:rFonts w:eastAsia="IRNazanin" w:cs="IRNazanin"/>
          <w:color w:val="111111"/>
          <w:sz w:val="28"/>
          <w:szCs w:val="28"/>
          <w:rtl w:val="true"/>
          <w:lang w:bidi="fa-IR"/>
        </w:rPr>
        <w:t>.</w:t>
      </w:r>
    </w:p>
    <w:p>
      <w:pPr>
        <w:pStyle w:val="Heading3"/>
        <w:numPr>
          <w:ilvl w:val="2"/>
          <w:numId w:val="1"/>
        </w:numPr>
        <w:rPr/>
      </w:pPr>
      <w:bookmarkStart w:id="1275" w:name="__RefHeading___Toc9013717_1280447820"/>
      <w:bookmarkStart w:id="1276" w:name="_Toc467"/>
      <w:bookmarkEnd w:id="1275"/>
      <w:r>
        <w:rPr/>
        <w:t>13</w:t>
      </w:r>
      <w:r>
        <w:rPr>
          <w:rtl w:val="true"/>
        </w:rPr>
        <w:t xml:space="preserve">- </w:t>
      </w:r>
      <w:r>
        <w:rPr>
          <w:rtl w:val="true"/>
        </w:rPr>
        <w:t>نهی از اسراف</w:t>
      </w:r>
      <w:bookmarkEnd w:id="1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اسراف </w:t>
      </w:r>
      <w:r>
        <w:rPr>
          <w:rStyle w:val="FootnoteAnchor"/>
          <w:rtl w:val="true"/>
        </w:rPr>
        <w:footnoteReference w:id="45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دخترهای آیت الله علوی نقل کرده زندگی ما بسیار ساده و در نهایت قناعت بود و پدرمان هم خود به این امر عادت کرده بود و هم ما را به قناعت و پرهیز از اسراف تشویق می کرد اگرچه وضع معیشت ما به گونه ای بود که خیلی شاهد فراوانی نبودیم و زمینه ای برای اسراف فراهم نبود، اما روزی آقا از بازار </w:t>
      </w:r>
      <w:bookmarkStart w:id="1277" w:name="pg16495_191447"/>
    </w:p>
    <w:p>
      <w:pPr>
        <w:pStyle w:val="BookText"/>
        <w:rPr/>
      </w:pPr>
      <w:bookmarkEnd w:id="1277"/>
      <w:r>
        <w:rPr>
          <w:rFonts w:ascii="IRNazanin" w:hAnsi="IRNazanin" w:eastAsia="IRNazanin"/>
          <w:color w:val="111111"/>
          <w:sz w:val="28"/>
          <w:sz w:val="28"/>
          <w:szCs w:val="28"/>
          <w:rtl w:val="true"/>
          <w:lang w:bidi="fa-IR"/>
        </w:rPr>
        <w:t>مقداری در حد کفاف انار خریده بودند و در حالی که همه دور هم جمع شده بودیم از آن میوه خوردیم در آن روز، آقا زودتر از جایشان بلند شدند و رفتند و دقایقی بعد ما هم متفرق شدیم بعد وقتی آقا خواستند از آن جا عبور کنند، دیدند چند دانه انار روی زمین ریخته به همین سبب برگشتند و فرمودند اسراف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دانه هایی که روی زمین ریخته نعمت خدا نیست؟ سپس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انار را جمع کنید و بشویید و بخورید تا اسرافکار نباشید</w:t>
      </w:r>
      <w:r>
        <w:rPr>
          <w:rFonts w:eastAsia="IRNazanin" w:cs="IRNazanin"/>
          <w:color w:val="111111"/>
          <w:sz w:val="28"/>
          <w:szCs w:val="28"/>
          <w:rtl w:val="true"/>
          <w:lang w:bidi="fa-IR"/>
        </w:rPr>
        <w:t>!</w:t>
      </w:r>
    </w:p>
    <w:p>
      <w:pPr>
        <w:pStyle w:val="Heading3"/>
        <w:numPr>
          <w:ilvl w:val="2"/>
          <w:numId w:val="1"/>
        </w:numPr>
        <w:rPr/>
      </w:pPr>
      <w:bookmarkStart w:id="1278" w:name="__RefHeading___Toc9013719_1280447820"/>
      <w:bookmarkStart w:id="1279" w:name="_Toc468"/>
      <w:bookmarkEnd w:id="1278"/>
      <w:r>
        <w:rPr/>
        <w:t>14</w:t>
      </w:r>
      <w:r>
        <w:rPr>
          <w:rtl w:val="true"/>
        </w:rPr>
        <w:t xml:space="preserve">- </w:t>
      </w:r>
      <w:r>
        <w:rPr>
          <w:rtl w:val="true"/>
        </w:rPr>
        <w:t>نداشتن هوای نفس</w:t>
      </w:r>
      <w:bookmarkEnd w:id="1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 هوای نفس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اهالی محله بزرگ گازرگاه که از محلات معتبر و قدیمی یزد است از هر صنف و طبقه که بودند به حضور آیت الله علوی می بالیدند و همچون نگینی گران سنگ وجود این عالم متقی را گرامی می داشتند اما آقا در طول سکونت در این محله ضمن احترام متقابل به مردم به آن ها تفهیم کرده بود که از کسی هدیه و پیشکش قبول نمی کند و اهل این تعارف های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برای این که آقا برحسب عادت و اعتقاد خودش عمل کند از این کار پرهیز می کردند اما روزی طبق معمول چند نفر از اهالی محله روی سکوهای حسینیه بزرگ نشسته بودند که مردی ناشناس از یکی از دهات دور دست وارد حسینیه شد و در حالی که بسته ای را با خود داشت و بهت زده به نظر می آمد و می خواست حرف دلش را با کسی بگوید، پیش رفت و دستمال بسته اش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اهل این محل هستید، ببینید من این ظرف عسل را که از بهترین نوع است برای هدیه در منزل آقای علوی بردم تا از آن استفاده کنند اما هر چه اصرار کردم آقا با تشکر و مهربانی عذر خواست و آن را قبول نکرد</w:t>
      </w:r>
      <w:r>
        <w:rPr>
          <w:rFonts w:eastAsia="IRNazanin" w:cs="IRNazanin"/>
          <w:color w:val="111111"/>
          <w:sz w:val="28"/>
          <w:szCs w:val="28"/>
          <w:rtl w:val="true"/>
          <w:lang w:bidi="fa-IR"/>
        </w:rPr>
        <w:t>.</w:t>
      </w:r>
    </w:p>
    <w:p>
      <w:pPr>
        <w:pStyle w:val="Heading3"/>
        <w:numPr>
          <w:ilvl w:val="2"/>
          <w:numId w:val="1"/>
        </w:numPr>
        <w:rPr/>
      </w:pPr>
      <w:bookmarkStart w:id="1280" w:name="__RefHeading___Toc9013721_1280447820"/>
      <w:bookmarkStart w:id="1281" w:name="_Toc469"/>
      <w:bookmarkEnd w:id="1280"/>
      <w:r>
        <w:rPr/>
        <w:t>15</w:t>
      </w:r>
      <w:r>
        <w:rPr>
          <w:rtl w:val="true"/>
        </w:rPr>
        <w:t xml:space="preserve">- </w:t>
      </w:r>
      <w:r>
        <w:rPr>
          <w:rtl w:val="true"/>
        </w:rPr>
        <w:t>عنایت خداوندی</w:t>
      </w:r>
      <w:bookmarkEnd w:id="1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خداوندی </w:t>
      </w:r>
      <w:r>
        <w:rPr>
          <w:rStyle w:val="FootnoteAnchor"/>
          <w:rtl w:val="true"/>
        </w:rPr>
        <w:footnoteReference w:id="45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گازرگاه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 حسب ارادتی که به آقای علوی </w:t>
      </w:r>
      <w:bookmarkStart w:id="1282" w:name="pg16495_191448"/>
    </w:p>
    <w:p>
      <w:pPr>
        <w:pStyle w:val="BookText"/>
        <w:rPr/>
      </w:pPr>
      <w:bookmarkEnd w:id="1282"/>
      <w:r>
        <w:rPr>
          <w:rFonts w:ascii="IRNazanin" w:hAnsi="IRNazanin" w:eastAsia="IRNazanin"/>
          <w:color w:val="111111"/>
          <w:sz w:val="28"/>
          <w:sz w:val="28"/>
          <w:szCs w:val="28"/>
          <w:rtl w:val="true"/>
          <w:lang w:bidi="fa-IR"/>
        </w:rPr>
        <w:t>داشت و به این سبب که ایشان عموماً ناخوش بودند و تحمل گرمای شهر را نداشتند هر ساله در طزرجان باغی را در جوار خانه خودمان برای ایشان به اجاره می گرفت و در طول اقامت آقا، پیوسته در خدمتشان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باغ معمولاً میوه های مختلف بود، اما در خانه ما یک درخت گلابی ای بود که هر ساله مقدار زیادی حاصل داشت و پدرم سعی می کرد مقداری از آن را به ایشان بدهد اما سالی به علت سرمازدگی، عموم درخت های میوه در طزرجان بدون حاصل شد و باغ ما هم یکی از آن ها بود شگفت این که تنها درختی که در باغ ما طبق معمول هر سال میوه آورد همان درخت گلابیای بود که پدرم حتم داشت؛ چون آقا و فرزندانش در جوار ما هستند از این میوه برای آن ها ببرد</w:t>
      </w:r>
      <w:r>
        <w:rPr>
          <w:rFonts w:eastAsia="IRNazanin" w:cs="IRNazanin"/>
          <w:color w:val="111111"/>
          <w:sz w:val="28"/>
          <w:szCs w:val="28"/>
          <w:rtl w:val="true"/>
          <w:lang w:bidi="fa-IR"/>
        </w:rPr>
        <w:t>.</w:t>
      </w:r>
    </w:p>
    <w:p>
      <w:pPr>
        <w:pStyle w:val="Heading3"/>
        <w:numPr>
          <w:ilvl w:val="2"/>
          <w:numId w:val="1"/>
        </w:numPr>
        <w:rPr/>
      </w:pPr>
      <w:bookmarkStart w:id="1283" w:name="__RefHeading___Toc9013723_1280447820"/>
      <w:bookmarkStart w:id="1284" w:name="_Toc470"/>
      <w:bookmarkEnd w:id="1283"/>
      <w:r>
        <w:rPr/>
        <w:t>16</w:t>
      </w:r>
      <w:r>
        <w:rPr>
          <w:rtl w:val="true"/>
        </w:rPr>
        <w:t xml:space="preserve">- </w:t>
      </w:r>
      <w:r>
        <w:rPr>
          <w:rtl w:val="true"/>
        </w:rPr>
        <w:t>تضرع و ابتهال</w:t>
      </w:r>
      <w:bookmarkEnd w:id="1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تضرع و ابتهال </w:t>
      </w:r>
      <w:r>
        <w:rPr>
          <w:rStyle w:val="FootnoteAnchor"/>
          <w:rtl w:val="true"/>
        </w:rPr>
        <w:footnoteReference w:id="46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نوه های آقای علوی نقل کرده روزی ایشان در منزل اخوی اشان آقای آسیّد محمّد علوی که از کسبه خوشنام و معتمد بازار یزد بود،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فامیل در اتاق بودند و بچه ها روی حیاط بازی می کردند ناگهان برادر آقا متوجه غیبت دختر کوچک خود شد ،پس از دختر بزرگ تر سراغش را می گیرد وی می گوید دارد در آب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تعجب می کند چگونه در حوض های قدیم که عمقی هم داشت می شود بازی کرد؟ به همین جهت سراسیمه خودش را به حیاط می رساند و می بیند دختر کوچکش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سطح آب در حال اغماء است با صدای برادر آیت الله علوی خودشان را به کنار حوض می رسانند و با این که داخل حوض رفتن هم کار آسانی نبود، ایشان با قدرت توکل به خدا و ایمان به او وارد حوض می شوند و جسم سیاه شده آن دختر را بیرون می آورند و در حالی کنار حوض قرار می دهند که هیچ امیدی به نجات او نبود و نشانه ای از حیات در او مشاهده نمی شد، اما آن روز آن عموی </w:t>
      </w:r>
      <w:bookmarkStart w:id="1285" w:name="pg16495_191449"/>
    </w:p>
    <w:p>
      <w:pPr>
        <w:pStyle w:val="BookText"/>
        <w:rPr/>
      </w:pPr>
      <w:bookmarkEnd w:id="1285"/>
      <w:r>
        <w:rPr>
          <w:rFonts w:ascii="IRNazanin" w:hAnsi="IRNazanin" w:eastAsia="IRNazanin"/>
          <w:color w:val="111111"/>
          <w:sz w:val="28"/>
          <w:sz w:val="28"/>
          <w:szCs w:val="28"/>
          <w:rtl w:val="true"/>
          <w:lang w:bidi="fa-IR"/>
        </w:rPr>
        <w:t>مهربان چه کرد خدا می داند آن چه اطرافیان دیدند این که آقا سرش را به آسمان بلند کرده بود و با تضرع و ابتهال نجات این ذريّه حضرت زهرا علیها السلام را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شرایطی که همه از حیات دوبارۀ آن دختر ناامید بودند و به چشم می دیدند که جسم سیاه شده اش حکایت از فوت او دارد ناگهان مقداری آب از دهانش خارج شد و نفس عمیقی کشید؛ سپس دست و پا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مقداری آب از دهانش خارج شد و آثار حیات در وی مشاهد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شاهد حیات دوباره برادر زاده خود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کنید و بعد پیشنهاد کردند از این به بعد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برای همیشه روی وی ماند</w:t>
      </w:r>
      <w:r>
        <w:rPr>
          <w:rFonts w:eastAsia="IRNazanin" w:cs="IRNazanin"/>
          <w:color w:val="111111"/>
          <w:sz w:val="28"/>
          <w:szCs w:val="28"/>
          <w:rtl w:val="true"/>
          <w:lang w:bidi="fa-IR"/>
        </w:rPr>
        <w:t>.</w:t>
      </w:r>
    </w:p>
    <w:p>
      <w:pPr>
        <w:pStyle w:val="Heading3"/>
        <w:numPr>
          <w:ilvl w:val="2"/>
          <w:numId w:val="1"/>
        </w:numPr>
        <w:rPr/>
      </w:pPr>
      <w:bookmarkStart w:id="1286" w:name="__RefHeading___Toc9013725_1280447820"/>
      <w:bookmarkStart w:id="1287" w:name="_Toc471"/>
      <w:bookmarkEnd w:id="1286"/>
      <w:r>
        <w:rPr/>
        <w:t>17</w:t>
      </w:r>
      <w:r>
        <w:rPr>
          <w:rtl w:val="true"/>
        </w:rPr>
        <w:t xml:space="preserve">- </w:t>
      </w:r>
      <w:r>
        <w:rPr>
          <w:rtl w:val="true"/>
        </w:rPr>
        <w:t>مرحمت خدایی</w:t>
      </w:r>
      <w:bookmarkEnd w:id="1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خدایی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کوچک ترین دختر آقای علوی نقل کرده زنی از اهالی محله گازرگاه روزی در مجلسی برایم تعریف کرد در زمانی که شما شیر خوار بودید مادرتان شیر به حد کفاف نداشت و خانواده اتان با توجه به این مشکل به سختی افتاده بودند به همین جهت در این مورد تحقیق کردند تا معلوم شود از میان زنان مؤمن و متدین کسی هست که بتواند روزی یک بار شما را شیر بدهد؟ بعد از تحقیق به سراغ من آمدند تا ببینند شیر من در حدی هست که بتوانم هم بچۀ خودم را شیر بدهم هم کمکی به شما بکنم یا نه؟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فقط به اندازه فرزند خودم شیر داشتم و او هم پیوسته از یک سینه من می خورد ولی وقتی دیدم آقا مایلند به شما شیر بدهم جواب مثبت دادم به همین سبب آقا که هر روز ظهر در مسجد گازرگاه اقامه جماعت داشتند یک قوری کوچک را که به اندازه یک وعده نیاز یک طفل بود می آوردند و در خانه ما را می زدند من پشت در می رفتم و ضمن این که مایل بودم ایشان معطّل نشوند، </w:t>
      </w:r>
      <w:bookmarkStart w:id="1288" w:name="pg16495_191450"/>
    </w:p>
    <w:p>
      <w:pPr>
        <w:pStyle w:val="BookText"/>
        <w:rPr/>
      </w:pPr>
      <w:bookmarkEnd w:id="1288"/>
      <w:r>
        <w:rPr>
          <w:rFonts w:ascii="IRNazanin" w:hAnsi="IRNazanin" w:eastAsia="IRNazanin"/>
          <w:color w:val="111111"/>
          <w:sz w:val="28"/>
          <w:sz w:val="28"/>
          <w:szCs w:val="28"/>
          <w:rtl w:val="true"/>
          <w:lang w:bidi="fa-IR"/>
        </w:rPr>
        <w:t>خوشحال بودم که می توانم به فرزند این سید بزرگوار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که روز اول من قوری کوچک را زیر سینه ای قرار دادم که بچّه خودم از آن استفاده نمی کرد و شروع به دوشیدن کردم دیدم این سینه در حدی شیر دارد که ظرف چند دقیقه قوری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این که خوشحال شدم از آن روز به بعد هر روز در زمان معین منتظر آقا بودم که بیایند و برای شما شیر بگیرند آن چه من به چشم دل دیدم، این که این آقای بزرگوار نزد خدا آبرویی داشت که وقتی طفلش نیاز به شیر داشت رزق و روزی او را به سینه ای حواله کرد که برای فرزند خودم این فیض را نداشت</w:t>
      </w:r>
      <w:r>
        <w:rPr>
          <w:rFonts w:eastAsia="IRNazanin" w:cs="IRNazanin"/>
          <w:color w:val="111111"/>
          <w:sz w:val="28"/>
          <w:szCs w:val="28"/>
          <w:rtl w:val="true"/>
          <w:lang w:bidi="fa-IR"/>
        </w:rPr>
        <w:t>!</w:t>
      </w:r>
    </w:p>
    <w:p>
      <w:pPr>
        <w:pStyle w:val="Heading3"/>
        <w:numPr>
          <w:ilvl w:val="2"/>
          <w:numId w:val="1"/>
        </w:numPr>
        <w:rPr/>
      </w:pPr>
      <w:bookmarkStart w:id="1289" w:name="__RefHeading___Toc9013727_1280447820"/>
      <w:bookmarkStart w:id="1290" w:name="_Toc472"/>
      <w:bookmarkEnd w:id="1289"/>
      <w:r>
        <w:rPr/>
        <w:t>18</w:t>
      </w:r>
      <w:r>
        <w:rPr>
          <w:rtl w:val="true"/>
        </w:rPr>
        <w:t xml:space="preserve">- </w:t>
      </w:r>
      <w:r>
        <w:rPr>
          <w:rtl w:val="true"/>
        </w:rPr>
        <w:t>بی توقعی</w:t>
      </w:r>
      <w:bookmarkEnd w:id="1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توقعی </w:t>
      </w:r>
      <w:r>
        <w:rPr>
          <w:rStyle w:val="FootnoteAnchor"/>
          <w:rtl w:val="true"/>
        </w:rPr>
        <w:footnoteReference w:id="46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سادات محترم اهل طزرجان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سيد على اكبر علوی به علت ضعف جسمی و عدم امکانات همه ساله به طزرجان می آمدند و مسکنی خیلی مختصر اختیار می کردند در حدی که سرپناهی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عموماً محل سکونت ایشان فاقد آب آشامیدنی بود و ایشان آب مصرف خانه را خودشان از چشمه ای که با خانه اشان فاصله داشت،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از جوانان و دیگران هر وقت ایشان برای برداشت آب می آمدند از آن بزرگوار می خواستند تا ظرف آب را تا منزل ببرند اما حتی یکبار موفق نشدند که ایشان ظرف آب را به کسی بدهند یک بار من که با آقا آشنا شده بودم و نماز جماعت را به ایشان اقتدا می کردم وقتی سر چشمه آمدند و ظرفشان را پر کردند، خواهش کردم اجازه بدهند آن را تا منزلشان ببرم، اما هرچه اصرار کردم، قبول نکردند به این انگیزه که معتقد بودند هر کسی باید بار زندگی را خودش بردارد و مزاحم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دیده بودند که بعضی انتظار دارند مردم داوطلبانه به ایشان خدمت کنند اما این اسوه تقوا و فضیلت به این امر راضی نبود و خودش متکفّل امور خودش می شد</w:t>
      </w:r>
      <w:r>
        <w:rPr>
          <w:rFonts w:eastAsia="IRNazanin" w:cs="IRNazanin"/>
          <w:color w:val="111111"/>
          <w:sz w:val="28"/>
          <w:szCs w:val="28"/>
          <w:rtl w:val="true"/>
          <w:lang w:bidi="fa-IR"/>
        </w:rPr>
        <w:t xml:space="preserve">. </w:t>
      </w:r>
      <w:bookmarkStart w:id="1291" w:name="pg16495_191451"/>
    </w:p>
    <w:p>
      <w:pPr>
        <w:pStyle w:val="Heading3"/>
        <w:numPr>
          <w:ilvl w:val="2"/>
          <w:numId w:val="1"/>
        </w:numPr>
        <w:rPr/>
      </w:pPr>
      <w:bookmarkStart w:id="1292" w:name="__RefHeading___Toc9013729_1280447820"/>
      <w:bookmarkStart w:id="1293" w:name="_Toc473"/>
      <w:bookmarkEnd w:id="1291"/>
      <w:bookmarkEnd w:id="1292"/>
      <w:r>
        <w:rPr/>
        <w:t>19</w:t>
      </w:r>
      <w:r>
        <w:rPr>
          <w:rtl w:val="true"/>
        </w:rPr>
        <w:t xml:space="preserve">- </w:t>
      </w:r>
      <w:r>
        <w:rPr>
          <w:rtl w:val="true"/>
        </w:rPr>
        <w:t>سخنی شگفت</w:t>
      </w:r>
      <w:bookmarkEnd w:id="1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شگفت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یکی از کسبه بازار حاجی قنبر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علوی طبق معمول روی یک حلب در مغازه ما نشسته بودند و کار سخت و سنگین آهنگری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ای یکی از اهالی محل به محض این که ایشان را دید سلام و احترام کرد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خدا او را رحمت کند مرد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نوجوانی بودم عرض کردم آقا او که زنده است شما مثل کسی که از دنیا رفته فرمودید خدا او را رحمت کند اما ایشان پاسخی ندادند روز بعد ساعتی کار نکرده بودیم که خبر آوردند فرد دیروزی از دنیا رفته ما هم برحسب فرمایش آقا، ایشان را خبر کردیم و آقا برای نماز و کفن و دفن او حاضر شدند و چون ایشان تشریف آوردند جمع کثیری از مردم شرکت کردند و برحسب این که او را به درستی و سلامت نفس می شناختند آداب دفن را کامل به جا آوردند و پس از مراسم رفتند اما این برای همیشه پیش من یک معما بود که چگونه در حالی که آن شخص سالم و سرحال بود ایشان خبر از فوت او دادند</w:t>
      </w:r>
      <w:r>
        <w:rPr>
          <w:rFonts w:eastAsia="IRNazanin" w:cs="IRNazanin"/>
          <w:color w:val="111111"/>
          <w:sz w:val="28"/>
          <w:szCs w:val="28"/>
          <w:rtl w:val="true"/>
          <w:lang w:bidi="fa-IR"/>
        </w:rPr>
        <w:t>!</w:t>
      </w:r>
    </w:p>
    <w:p>
      <w:pPr>
        <w:pStyle w:val="Heading3"/>
        <w:numPr>
          <w:ilvl w:val="2"/>
          <w:numId w:val="1"/>
        </w:numPr>
        <w:rPr/>
      </w:pPr>
      <w:bookmarkStart w:id="1294" w:name="__RefHeading___Toc9013731_1280447820"/>
      <w:bookmarkStart w:id="1295" w:name="_Toc474"/>
      <w:bookmarkEnd w:id="1294"/>
      <w:r>
        <w:rPr/>
        <w:t>20</w:t>
      </w:r>
      <w:r>
        <w:rPr>
          <w:rtl w:val="true"/>
        </w:rPr>
        <w:t xml:space="preserve">- </w:t>
      </w:r>
      <w:r>
        <w:rPr>
          <w:rtl w:val="true"/>
        </w:rPr>
        <w:t>سفری به یادماندنی</w:t>
      </w:r>
      <w:bookmarkEnd w:id="1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سفری به یادماندنی </w:t>
      </w:r>
      <w:r>
        <w:rPr>
          <w:rStyle w:val="FootnoteAnchor"/>
          <w:rtl w:val="true"/>
        </w:rPr>
        <w:footnoteReference w:id="46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قبلی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کسبه بازار حاجی قنبر یک روز ساعتی به ظهر مانده آقای علوی در مغازه آهنگری ما نشسته بودند پس رو به من کردند و فرمودند استاد رضا فردا آماده باش می خواهیم برای دیدار آشیخ علی طزرجانی به طزرجان برویم من عرض کردم حضرت آقا فاصله یزد تا طزرجان زیاد است و حتماً باید با ماشین برویم آن هم طرف بعد از ظهر؛ زیرا ماشین طزرجان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یزد وارد می شود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طرف آن جا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شب را هم آن جا بمانیم و روز بعد به شهر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از مغازه ما رفتند من از آن ساعت به بعد و </w:t>
      </w:r>
    </w:p>
    <w:p>
      <w:pPr>
        <w:pStyle w:val="BookText"/>
        <w:rPr/>
      </w:pPr>
      <w:r>
        <w:rPr>
          <w:rFonts w:ascii="IRNazanin" w:hAnsi="IRNazanin" w:eastAsia="IRNazanin"/>
          <w:color w:val="111111"/>
          <w:sz w:val="28"/>
          <w:sz w:val="28"/>
          <w:szCs w:val="28"/>
          <w:rtl w:val="true"/>
          <w:lang w:bidi="fa-IR"/>
        </w:rPr>
        <w:t xml:space="preserve">تا فردا در این اندیشه بودم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چه وسیله ای به طزرجان می رویم؟ آقا رأس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مجدداً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 ای؟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لاحَوْلَ وَلاقُوَّةَ إِلّا بِاللَّهِ الْعَلِيِّ الْعَظِيمِ و با من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یک کفش دمپایی کهنه با ایشان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 این ذکر را مرتب تکرار کن؛ زیرا جد من امام حسين علیه السلام هم در روز عاشورا مرتب این ذکر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حرکت، من پیوسته مراقب بودم ولو یک قدم هم که شده از ایشان عقب تر باشم بعد هم مرتب آن ذکر را می خواندم و به راه ادامه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حرکتمان نگذشته بود که دیدم در محل قهوه خانه زین آباد هستیم؛ جایی که امروز محل پاسگاه پلیس راه تفت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فکر کردم این جا کجاست؟ این راهی که ما آمدیم باید دو ساعت و نیم طی شود اما چیزی نگفتم و به راه ادامه دادیم درست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دیدم در کنار استخر نزدیک دره معروف به زنجیر هستیم اما با این که این گونه راه رفتن برای من جای سؤال ،داشت مثل این که قدرت سؤال کردن هم نداشتم اگر هم چیزی می گفتم جواب آقا این بود که ذکر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آقا مثل کسی که هیچ اراده و اختیاری ،ندارد حرکت می کردم که دیدم در بلندی مجاور ده بالا که مشهور به علَمُک است، هستیم و آقا دارند برای مدفون در این محل، فاتحه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ایشان را همراهی کردم سپس به راه خود ادامه دادیم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دقایقی کمتر از دفعات قبل خود را در طزرجان و روبه روی در مسجد دیدم اول چیزی که نظرم را جلب کرد حضور آشیخ علی طزرجانی روی سکوی مجاور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با هم صحبتی گرم و دلنشین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حضرت آقا از لحظه ای که شما از شهر حرکت کرده اید، من در این جا منتظر شما بودم سپس وارد بحثهای خودشان شدند تا این که مؤذن با بانگ اذان این دو بزرگوار را متوجه وقت نماز کرد و چون هر دو با وضو بودند وارد مسجد شدیم تا در لحظه فضیلت نماز اول وقت نماز بخوانیم</w:t>
      </w:r>
      <w:r>
        <w:rPr>
          <w:rFonts w:eastAsia="IRNazanin" w:cs="IRNazanin"/>
          <w:color w:val="111111"/>
          <w:sz w:val="28"/>
          <w:szCs w:val="28"/>
          <w:rtl w:val="true"/>
          <w:lang w:bidi="fa-IR"/>
        </w:rPr>
        <w:t xml:space="preserve">. </w:t>
      </w:r>
      <w:bookmarkStart w:id="1296" w:name="pg16495_191453"/>
    </w:p>
    <w:p>
      <w:pPr>
        <w:pStyle w:val="BookText"/>
        <w:rPr/>
      </w:pPr>
      <w:bookmarkEnd w:id="1296"/>
      <w:r>
        <w:rPr>
          <w:rFonts w:ascii="IRNazanin" w:hAnsi="IRNazanin" w:eastAsia="IRNazanin"/>
          <w:color w:val="111111"/>
          <w:sz w:val="28"/>
          <w:sz w:val="28"/>
          <w:szCs w:val="28"/>
          <w:rtl w:val="true"/>
          <w:lang w:bidi="fa-IR"/>
        </w:rPr>
        <w:t>آقای آشیخ علی آقای علوی را جلو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این جا تشریف دارید شما امام جماعت باشید اما آقا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امامت شما عادت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آشیخ علی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صحبت مختصری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آشیخ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صبح در منزل سپرده ام برای ناهار شما آبگوشت بپزند اما آقا تأملی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من هم فرمایش ایشان را تأیید کردم و در حالی که بیش از نیم ساعت یا بیشتر از ظهر گذشته بود به طرف شهر حرکت کردیم آن چه به یاد دارم این که مسیر حرکت ما همچون آمدنمان به صورتی غیر عادی بود؛ زیرا مسافتی که یک ساعت و نیم وقت می گرفت مثلاً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ذکر لاحول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مرتب می خواندیم چیزی که به خاطرم مانده این که درست یک ساعت و نیم از ظهر گذشته بود که به مقابل مغازه آهنگری پدرم رسیده بودیم و آقا به طرف منزل رفتند و من هم به خانه خودمان رفتم بدون این که ذره ای احساس خستگی کنم، اما این تا به امروز برایم یک خاطره ماندنی شده و هرگز آن را فراموش نمی کنم</w:t>
      </w:r>
      <w:r>
        <w:rPr>
          <w:rFonts w:eastAsia="IRNazanin" w:cs="IRNazanin"/>
          <w:color w:val="111111"/>
          <w:sz w:val="28"/>
          <w:szCs w:val="28"/>
          <w:rtl w:val="true"/>
          <w:lang w:bidi="fa-IR"/>
        </w:rPr>
        <w:t>!</w:t>
      </w:r>
    </w:p>
    <w:p>
      <w:pPr>
        <w:pStyle w:val="Heading3"/>
        <w:numPr>
          <w:ilvl w:val="2"/>
          <w:numId w:val="1"/>
        </w:numPr>
        <w:rPr/>
      </w:pPr>
      <w:bookmarkStart w:id="1297" w:name="__RefHeading___Toc9013733_1280447820"/>
      <w:bookmarkStart w:id="1298" w:name="_Toc475"/>
      <w:bookmarkEnd w:id="1297"/>
      <w:r>
        <w:rPr/>
        <w:t>21</w:t>
      </w:r>
      <w:r>
        <w:rPr>
          <w:rtl w:val="true"/>
        </w:rPr>
        <w:t xml:space="preserve">- </w:t>
      </w:r>
      <w:r>
        <w:rPr>
          <w:rtl w:val="true"/>
        </w:rPr>
        <w:t>حالاتی غیر معمول</w:t>
      </w:r>
      <w:bookmarkEnd w:id="1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حالاتی غیر معمول </w:t>
      </w:r>
      <w:r>
        <w:rPr>
          <w:rStyle w:val="FootnoteAnchor"/>
          <w:rtl w:val="true"/>
        </w:rPr>
        <w:footnoteReference w:id="46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رضا حدّاد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که هنوز نوجوانی تازه تکلیف بودم، ناخودآگاه پی برده بودم که آقای علوی بنده ای از بندگان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از مصاحبت ایشان لذت می بردم و هم حضورشان را در مغازه امان موجب فخر و مباهات می دانستم و سعی می کردم هر خدمتی از دستم بر می آید برای ایشان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هر روز به مغازه نانوایی مجاور مغازه امان می رفتم و برایشان نان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نان را در دستمالی می گذاشتند و به خانه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اقامه نماز در مسجد امیرچقماق بر می گشتند من بارها پیشنهاد دادم که من یک دوچرخۀ جنگی قدیمی دارم و اگر اجازه بدهید </w:t>
      </w:r>
      <w:bookmarkStart w:id="1299" w:name="pg16495_191454"/>
    </w:p>
    <w:p>
      <w:pPr>
        <w:pStyle w:val="BookText"/>
        <w:rPr/>
      </w:pPr>
      <w:bookmarkEnd w:id="1299"/>
      <w:r>
        <w:rPr>
          <w:rFonts w:ascii="IRNazanin" w:hAnsi="IRNazanin" w:eastAsia="IRNazanin"/>
          <w:color w:val="111111"/>
          <w:sz w:val="28"/>
          <w:sz w:val="28"/>
          <w:szCs w:val="28"/>
          <w:rtl w:val="true"/>
          <w:lang w:bidi="fa-IR"/>
        </w:rPr>
        <w:t>من نان را به منزلتان ببرم تا شما به زحمت نیفتید اما آقا تأکید داشتند امور منزلشان را خودشان انجام دهند و مزاحم وقت و کار دیگران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یک روز که خیلی اصرار کردم باز هم قبول نکردند و خودشان نان را به خانه بردند و شاید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برگشتند؛ در صورتی که این مسافت را باید در مدتی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ایشان را دیدم تعجب کردم چطور این فاصله را در چند دقیقه طی کردند اما مثل این که این برای آقا عادی بود و من خبر از حالات روحی ایشان نداشتم</w:t>
      </w:r>
      <w:r>
        <w:rPr>
          <w:rFonts w:eastAsia="IRNazanin" w:cs="IRNazanin"/>
          <w:color w:val="111111"/>
          <w:sz w:val="28"/>
          <w:szCs w:val="28"/>
          <w:rtl w:val="true"/>
          <w:lang w:bidi="fa-IR"/>
        </w:rPr>
        <w:t>.</w:t>
      </w:r>
    </w:p>
    <w:p>
      <w:pPr>
        <w:pStyle w:val="Heading3"/>
        <w:numPr>
          <w:ilvl w:val="2"/>
          <w:numId w:val="1"/>
        </w:numPr>
        <w:rPr/>
      </w:pPr>
      <w:bookmarkStart w:id="1300" w:name="__RefHeading___Toc9013735_1280447820"/>
      <w:bookmarkStart w:id="1301" w:name="_Toc476"/>
      <w:bookmarkEnd w:id="1300"/>
      <w:r>
        <w:rPr/>
        <w:t>22</w:t>
      </w:r>
      <w:r>
        <w:rPr>
          <w:rtl w:val="true"/>
        </w:rPr>
        <w:t xml:space="preserve">- </w:t>
      </w:r>
      <w:r>
        <w:rPr>
          <w:rtl w:val="true"/>
        </w:rPr>
        <w:t>وجهی بابرکت</w:t>
      </w:r>
      <w:bookmarkEnd w:id="1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وجهی بابرکت </w:t>
      </w:r>
      <w:r>
        <w:rPr>
          <w:rStyle w:val="FootnoteAnchor"/>
          <w:rtl w:val="true"/>
        </w:rPr>
        <w:footnoteReference w:id="46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حداد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مغازه مشغول کار بودم و آقای علوی هم روی یک حلب نشسته بودند یکی از همکاران ما که در بازار کاشی گری جنب میدان خان کار می کرد هنگام عبور از جلوی مغازه و مشاهده آقای علوی، برگشت و خیلی خصوصی و بدون این که کسی متوجه شود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بیرون مغازه رفتم او پرسید این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 را معرفی کردم و گفتم از علما هستند و امام جماعت مسجد امیر چقماق، اما از نگاه و صحبت او چنین بر می آمد که آقا را فوق یک عالم و یک پیش نماز معمولی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من خواست فردا به مغازه اش بروم، اما من دو روز بعد پیش او رفتم تا ببینم چه حرفی دارد آن دوست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سالی که گذشت پس از کار و تلاش زیاد من بیرون مغازه نشسته بودم و پسرم هم هم که با من کار می کرد در طرف دیگر مغازه بود هوا تقریباً تاریک بود من پیش خود فکر می کردم که فردا روز عید نوروز است و من هیچ آذوقه ای ندارم و پولی هم ندارم که برای فردا چیزی بخرم به همین جهت به دور از چشم پسرم اشک می ریختم؛ زیرا نمی دانستم چطور با دست خالی به خانه بروم در این میان متوجه شدم ورودی بازار روشن شد من متوجه این روشنی شدم دیدم گویا شخصی که وارد بازار </w:t>
      </w:r>
    </w:p>
    <w:p>
      <w:pPr>
        <w:pStyle w:val="BookText"/>
        <w:rPr/>
      </w:pPr>
      <w:r>
        <w:rPr>
          <w:rFonts w:ascii="IRNazanin" w:hAnsi="IRNazanin" w:eastAsia="IRNazanin"/>
          <w:color w:val="111111"/>
          <w:sz w:val="28"/>
          <w:sz w:val="28"/>
          <w:szCs w:val="28"/>
          <w:rtl w:val="true"/>
          <w:lang w:bidi="fa-IR"/>
        </w:rPr>
        <w:t>شده این نور از اوست تا این که به مقابل مغازه من رسید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منقل داريد؟ من هم سال ها قبل منقلی ساخته بودم و آن را داخل مغازه آویزان کرده بودم، اما حتی یک بار کسی از آن سراغ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گرد و خاک آن منقل را پاک کردم و به ایشان دادم آقا آن را پسندید و پرسید قیمت آن چند است؟ من هم پس از تعارف و تکریم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قابلی ندارد من پیشکش می کنم اما آقا فرمودند نه قیمت منقل را بگویید من گفتم یک تومان آقا دست در جیب برد و یک تومان به من داد و منقل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 در آن حال تنگدستی و آن هم در شب تحویل سال وقتی آن پول را دیدم چه حالی پیدا کردم قابل ذکر نیست به همین جهت، در مغازه را بستم و به اتفاق پسرم به یک مغازه خواربار فروشی در بازار مجاور میدان خان رفتم و آن پول را به مغازه دار دادم و چندین قلم مایحتاج شب عید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را جمع کردم حدس می زدم حدود یک تومان ارزش دارد به همین جهت می خواستم از آن دوست مغازه دار خداحافظی کنم اما او پس از محاسبه مبلغ زیادی پول به عنوان باقیمانده به من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خیلی تنگدستی کشیده بودم پول ها را گرفتم و شیرینی و آجیل خریدم و مقداری هم اضافه بود که در جیب گذاشتم وقتی به خانه آمدم و خودم حساب کردم دیدم هر چه فکر می کنم کالاهایی که خریده ام خیلی بیشتر از یک تومان است به همین جهت تصمیم گرفتم بعد از عید بروم و به خواربار فروش بگویم که در محاسبه اشتباه کرده آن سال عید ما آب و رنگی داشت و کسر و کمبودی نداشتیم اما روز دوم سال من به اتفاق پسرم به مغازه خواربارفروشی رفتیم و فقرات جنسی را که خریده بودیم شمردیم و خاطرنشان کردیم او در محاسبۀ اقلام اشتباه کرده؛ به ویژه که مقدار زیادی پول به من پس داده بود اما 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این جا کار می کنم و در کارم تجربه دارم و اشتباه نکرده ام و آن چه هم بابت تتمه پس داده ام درست بوده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اطمینان از درستی کار، به این فکر افتادم که در آن غروب غمناک </w:t>
      </w:r>
      <w:bookmarkStart w:id="1302" w:name="pg16495_191456"/>
    </w:p>
    <w:p>
      <w:pPr>
        <w:pStyle w:val="BookText"/>
        <w:rPr/>
      </w:pPr>
      <w:bookmarkEnd w:id="1302"/>
      <w:r>
        <w:rPr>
          <w:rFonts w:ascii="IRNazanin" w:hAnsi="IRNazanin" w:eastAsia="IRNazanin"/>
          <w:color w:val="111111"/>
          <w:sz w:val="28"/>
          <w:sz w:val="28"/>
          <w:szCs w:val="28"/>
          <w:rtl w:val="true"/>
          <w:lang w:bidi="fa-IR"/>
        </w:rPr>
        <w:t>کسی از حال من خبر نداشت و منقلی را هم که فروختم سال ها بود در مغازه من مانده بود و کسی خریدار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آقا وقتی وارد بازار شد حضورش بازار را روشن کرد هنگام معامله هم من آن قدر شیفتۀ چهره نورانیاش شده بودم که گذشته از تعارفات ،معمول اگر هدیه من را می پذیرفت خوشحال می شدم اما او اصرار داشت که قیمت منقل را بپردازد بعد هم پولی که داد، آن چنان خیر و برکت داشت که هر چه آرزو داشتم خریدم و کلی هم اضافه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نیتجه رسیدم که این مشتری آن شب شخصی عادی و معمولی نبود، بلکه کسی از اولیای خدا بود که از طرف حضرت رزاق برای گره گشایی از کار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من جلو مغازه شما عبور می کردم با تعجب مشاهده کردم فردی که آن شب مشتری من شد و آن همه خیر و برکت با خودش آورد همین آقاست من گفتم نه ایشان همان پیش نماز مسجد امیر چقماق است که قبلاً گفتم اما او در عقیده خود استوار بود و می گفت آن چه من دیدم درست بوده و این سیّد بزرگوار از اولیای خداست قدر او را بدانید</w:t>
      </w:r>
      <w:r>
        <w:rPr>
          <w:rFonts w:eastAsia="IRNazanin" w:cs="IRNazanin"/>
          <w:color w:val="111111"/>
          <w:sz w:val="28"/>
          <w:szCs w:val="28"/>
          <w:rtl w:val="true"/>
          <w:lang w:bidi="fa-IR"/>
        </w:rPr>
        <w:t>.</w:t>
      </w:r>
    </w:p>
    <w:p>
      <w:pPr>
        <w:pStyle w:val="Heading3"/>
        <w:numPr>
          <w:ilvl w:val="2"/>
          <w:numId w:val="1"/>
        </w:numPr>
        <w:rPr/>
      </w:pPr>
      <w:bookmarkStart w:id="1303" w:name="__RefHeading___Toc9013737_1280447820"/>
      <w:bookmarkStart w:id="1304" w:name="_Toc477"/>
      <w:bookmarkEnd w:id="1303"/>
      <w:r>
        <w:rPr/>
        <w:t>23</w:t>
      </w:r>
      <w:r>
        <w:rPr>
          <w:rtl w:val="true"/>
        </w:rPr>
        <w:t xml:space="preserve">- </w:t>
      </w:r>
      <w:r>
        <w:rPr>
          <w:rtl w:val="true"/>
        </w:rPr>
        <w:t>سکّه های مبارک</w:t>
      </w:r>
      <w:bookmarkEnd w:id="1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سکّه های مبارک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یکی از کسبه بازار حاجی قنبر یزد نقل کرده زمانی وضع کسب و کارم بسیار بد و ناگوار شده بود به طوری که حتی از پس مخارج زندگی برنمی آمدم و آن چه می فروختم در حد کفاف خرج روزانه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پس از مدتی سختی و مرارت روزی هنگام عبور آیت الله حاج سیّد علی اکبر علوی از ایشان خواستم به مغازه من وارد شوند سپس موضوع سردرگمی در کسب و کارم را شرح دادم و از ایشان خواستم چاره ای بیندیشند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بدون مقدمه فرمودند کاهل نماز هستی گاهی نماز می خوانی گاهی نمی خوانی بعد از فوت پدرت در تقسیم ارث حق برادر متوفایت را گرفتی و اکنون زن و اطفال صغیرش به نان شب محتاجند چگونه می خواهی از جانب خدا </w:t>
      </w:r>
    </w:p>
    <w:p>
      <w:pPr>
        <w:pStyle w:val="BookText"/>
        <w:rPr/>
      </w:pPr>
      <w:r>
        <w:rPr>
          <w:rFonts w:ascii="IRNazanin" w:hAnsi="IRNazanin" w:eastAsia="IRNazanin"/>
          <w:color w:val="111111"/>
          <w:sz w:val="28"/>
          <w:sz w:val="28"/>
          <w:szCs w:val="28"/>
          <w:rtl w:val="true"/>
          <w:lang w:bidi="fa-IR"/>
        </w:rPr>
        <w:t xml:space="preserve">خیری به تو برسد؟ من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فرمایشات شما را قبول دارم بفرمایید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را در اول وقت به جا بیاور و تا می توانی به جماعت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در همین مغازه نمازت را بخوان اما به شرط این که از مالک آن برای نماز اذن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مغازه در اجاره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فرمودند بله ولی برای ادای نماز اذن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خانه پدری را قیمت کن ببین چند می ارزد، بعد حق یتیمان برادرت و همسرش را ادا کن عرض کردم آقا به قدری وضع مالیام بد است که نمی توانم از پس این دین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برو خانه را قیمت کن ببینی سهم آن ها چقدر می شود، هرچه شد برو در بازار زرگری و به شخصی به این نشانی که من می دهم بگو آن مبلغ را به تو قرض بدهد با آن پول سهم آن ها را پرداخت کن و وقتی وضع مالیات خوب شد دینت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من به حرفهای آقا به دقت گوش دادم وقتی ایشان می خواستند از مغازه بیرون بروند یک سکّه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را به طوری که من نبينم داخل جعبه ميز تراز و انداختند که من فقط صدای افتادن آن را شنیدم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رفتم و خانه را به وسیلهٔ کارشناس قیمت کردم وقتی سهم خانواده برادرم معین شد روزی به بازار زرگری رفتم و با پرس وجو مغازه ای را که آقا نشانی داده بودند پیدا کردم اما نمی دانستم چگونه با شخص مورد نظر روبه رو شوم و بدون هیچ آشنایی درخواست وام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چند بار از جلو مغازه او رد شدم و برگشتم و در نهایت در طرف دیگر بازار ایستاده بودم و او را می دیدم، ولی نمی دانستم چگونه با او سر صحبت را باز کنم در این هنگام استاد زرگر متوجه حضور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پاکتی را برداشت و از مغازه بیرون آمد و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شما احتیاج دارید این را بگیرید و دین خود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شگفتی پاکت را از او گرفتم اما تعجب من وقتی بیشتر شد که وقتی پول ها را شمردم، دیدم دقیقاً برابر سهم خانواده برادرم است</w:t>
      </w:r>
      <w:r>
        <w:rPr>
          <w:rFonts w:eastAsia="IRNazanin" w:cs="IRNazanin"/>
          <w:color w:val="111111"/>
          <w:sz w:val="28"/>
          <w:szCs w:val="28"/>
          <w:rtl w:val="true"/>
          <w:lang w:bidi="fa-IR"/>
        </w:rPr>
        <w:t xml:space="preserve">. </w:t>
      </w:r>
      <w:bookmarkStart w:id="1305" w:name="pg16495_191458"/>
    </w:p>
    <w:p>
      <w:pPr>
        <w:pStyle w:val="BookText"/>
        <w:rPr/>
      </w:pPr>
      <w:bookmarkEnd w:id="1305"/>
      <w:r>
        <w:rPr>
          <w:rFonts w:ascii="IRNazanin" w:hAnsi="IRNazanin" w:eastAsia="IRNazanin"/>
          <w:color w:val="111111"/>
          <w:sz w:val="28"/>
          <w:sz w:val="28"/>
          <w:szCs w:val="28"/>
          <w:rtl w:val="true"/>
          <w:lang w:bidi="fa-IR"/>
        </w:rPr>
        <w:t xml:space="preserve">من بلافاصله به محل سکونت خانواده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دیدم به قدری وضع زندگی همسر و یتیمان او بد است که حتی به نان شب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دلجویی از آن ها موضوع ارث برادرم و سهم او را مطرح کردم و آن پول را به آن ها دادم طولی نکشید که باخبر شدم همسر برادرم آن وجه را دستمایه کاری قرار داده و از آن راه عایدی خوبی نصیب او و فرزندانش شده و زندگی اشان خوب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خودم هم وضع به کلی عوض شد و ظرف مدت کوتاهی کسب و کارم رونق گرفت و در مرحله اول طلب استاد زرگر را تماماً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و عمومی زندگی ام هم به گونه ای شد که روزی از آقای علوی سؤال کردم مسجد روستای ما ساختمانی مخروبه دارد اجازه می خواهم آن را خراب کنم و وسعت بدهم و مسجدی خوب بسازم آقا که از وضع و رفتار من خشنود شده بودند به من اجازه ساخت مسجد را دادند و این مسجد امروز وضعی خوب و قابل استفاده دارد</w:t>
      </w:r>
    </w:p>
    <w:p>
      <w:pPr>
        <w:pStyle w:val="Heading3"/>
        <w:numPr>
          <w:ilvl w:val="2"/>
          <w:numId w:val="1"/>
        </w:numPr>
        <w:rPr/>
      </w:pPr>
      <w:bookmarkStart w:id="1306" w:name="__RefHeading___Toc9013739_1280447820"/>
      <w:bookmarkStart w:id="1307" w:name="_Toc478"/>
      <w:bookmarkEnd w:id="1306"/>
      <w:r>
        <w:rPr/>
        <w:t>24</w:t>
      </w:r>
      <w:r>
        <w:rPr>
          <w:rtl w:val="true"/>
        </w:rPr>
        <w:t xml:space="preserve">- </w:t>
      </w:r>
      <w:r>
        <w:rPr>
          <w:rtl w:val="true"/>
        </w:rPr>
        <w:t>آمادگی برای رفتن</w:t>
      </w:r>
      <w:bookmarkEnd w:id="1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آمادگی برای رفتن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یکی از نوه های آقای علوی نقل کرده است در سالن حسینیه بزرگ گازرگاه گاهی مجالس روضه خوانی و قرائت قرآن برگزار می شد که عموماً زن ها در آن شرکت می کردند در جلسه ای مرحوم حجّت الاسلام آقای حاج شیخ علی فقیه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شیخ غلامرضا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بودند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باصفا و سادگی ای که داشت در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آقای حاج سیّد علی اکبر علوی یاد کنم که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درگذشت آقا من به عیادت ایشان رفتم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برو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را خبر کن و با آن 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مبارکه تَبارَک را برای من بخوانید من پرسیدم منظورتان از ختم این سوره آن هم به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w:t>
      </w:r>
      <w:bookmarkStart w:id="1308" w:name="pg16495_191459"/>
    </w:p>
    <w:p>
      <w:pPr>
        <w:pStyle w:val="BookText"/>
        <w:rPr/>
      </w:pPr>
      <w:bookmarkEnd w:id="1308"/>
      <w:r>
        <w:rPr>
          <w:rFonts w:ascii="IRNazanin" w:hAnsi="IRNazanin" w:eastAsia="IRNazanin"/>
          <w:color w:val="111111"/>
          <w:sz w:val="28"/>
          <w:sz w:val="28"/>
          <w:szCs w:val="28"/>
          <w:rtl w:val="true"/>
          <w:lang w:bidi="fa-IR"/>
        </w:rPr>
        <w:t>بیشتر از عمرم باقی نمانده و من آماده رفتن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برکات این سوره به هنگام مرگ و مراحل بعد از آن بهره ببرم من برابر دستور ایشان، طلاب و دوستان را خبر کردم و برابر آن چه گفته بودند، این سوره را تلاوت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روز از این جریان گذشت که من از ارتحال این مرد خدا باخبر شدم</w:t>
      </w:r>
      <w:r>
        <w:rPr>
          <w:rFonts w:eastAsia="IRNazanin" w:cs="IRNazanin"/>
          <w:color w:val="111111"/>
          <w:sz w:val="28"/>
          <w:szCs w:val="28"/>
          <w:rtl w:val="true"/>
          <w:lang w:bidi="fa-IR"/>
        </w:rPr>
        <w:t>.</w:t>
      </w:r>
    </w:p>
    <w:p>
      <w:pPr>
        <w:pStyle w:val="Heading3"/>
        <w:numPr>
          <w:ilvl w:val="2"/>
          <w:numId w:val="1"/>
        </w:numPr>
        <w:rPr/>
      </w:pPr>
      <w:bookmarkStart w:id="1309" w:name="__RefHeading___Toc9013741_1280447820"/>
      <w:bookmarkStart w:id="1310" w:name="_Toc479"/>
      <w:bookmarkEnd w:id="1309"/>
      <w:r>
        <w:rPr/>
        <w:t>25</w:t>
      </w:r>
      <w:r>
        <w:rPr>
          <w:rtl w:val="true"/>
        </w:rPr>
        <w:t xml:space="preserve">- </w:t>
      </w:r>
      <w:r>
        <w:rPr>
          <w:rtl w:val="true"/>
        </w:rPr>
        <w:t>اوج قناعت</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قناعت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آقای حاج حسن آقایی، از اهالی محلّه گازرگاه،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آقای علوی از نجف وارد یزد شدند و تدریس و امامت جماعت را عهده دار شده بودند به ایشان علاقه داشتم و سعی می کردم تا آن جا که می توانم به ایشان خدمت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بلند همّتی و استغنای آن سید بزرگوار در حدی بود که فقر را تحمّل می کرد، اما از احدی توقع نداشت من این افتخار را داشتم که در تابستان برایشان در طزرجان خانه ای مناسب اجاره کنم و خود و خانواده ام تا آن جا که می توانیم در خدمتشان باشیم آقا هم به من و خانواده ام اظهار محبت می کردند به همین جهت، وقتی خبر درگذشت آقا در کوچه به گوشم رسید، اول کسی بودم که به علت آشنایی و با اجازه خانواده محترمشان وارد آن خانه محقر شدم و جسم پاک ایشان را از بستر و در جلوی چشم فرزندان خردسالشان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توجه مرا جلب کرد و گریه ام را دو چندان کرد این که زیر بالش این مجتهد و مدرس حوزه علميه و امام جماعت مسجد جامع امیر چقماق یزد تنها یک اسکناس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بود که برای مخارج یک روز خانه اش هم کافی نبود</w:t>
      </w:r>
      <w:r>
        <w:rPr>
          <w:rFonts w:eastAsia="IRNazanin" w:cs="IRNazanin"/>
          <w:color w:val="111111"/>
          <w:sz w:val="28"/>
          <w:szCs w:val="28"/>
          <w:rtl w:val="true"/>
          <w:lang w:bidi="fa-IR"/>
        </w:rPr>
        <w:t>!</w:t>
      </w:r>
    </w:p>
    <w:p>
      <w:pPr>
        <w:pStyle w:val="Heading3"/>
        <w:numPr>
          <w:ilvl w:val="2"/>
          <w:numId w:val="1"/>
        </w:numPr>
        <w:rPr/>
      </w:pPr>
      <w:bookmarkStart w:id="1311" w:name="__RefHeading___Toc9013743_1280447820"/>
      <w:bookmarkStart w:id="1312" w:name="_Toc480"/>
      <w:bookmarkEnd w:id="1311"/>
      <w:r>
        <w:rPr/>
        <w:t>26</w:t>
      </w:r>
      <w:r>
        <w:rPr>
          <w:rtl w:val="true"/>
        </w:rPr>
        <w:t xml:space="preserve">- </w:t>
      </w:r>
      <w:r>
        <w:rPr>
          <w:rtl w:val="true"/>
        </w:rPr>
        <w:t>به طرف وادی السلام</w:t>
      </w:r>
      <w:bookmarkEnd w:id="1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طرف وادی السلام </w:t>
      </w:r>
      <w:r>
        <w:rPr>
          <w:rStyle w:val="FootnoteAnchor"/>
          <w:rtl w:val="true"/>
        </w:rPr>
        <w:footnoteReference w:id="47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بعد از مراسم تدفین بستگان متوفی یک نفر قاری قرآن را مأمور </w:t>
      </w:r>
      <w:bookmarkStart w:id="1313" w:name="pg16495_191460"/>
    </w:p>
    <w:p>
      <w:pPr>
        <w:pStyle w:val="BookText"/>
        <w:rPr/>
      </w:pPr>
      <w:bookmarkEnd w:id="1313"/>
      <w:r>
        <w:rPr>
          <w:rFonts w:ascii="IRNazanin" w:hAnsi="IRNazanin" w:eastAsia="IRNazanin"/>
          <w:color w:val="111111"/>
          <w:sz w:val="28"/>
          <w:sz w:val="28"/>
          <w:szCs w:val="28"/>
          <w:rtl w:val="true"/>
          <w:lang w:bidi="fa-IR"/>
        </w:rPr>
        <w:t>می کردند تا چند روز بر سر خاک عزیز از دست رفته اشان قرآن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متمولین که استطاعت پرداخت این هزینه را داشتند این امر را ماه ها بلکه سال ها پس از فوت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آیت الله حاج سیّد علی اکبر علوی از دنیا رفتند و در قبرستان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 و مجتهدین بسیاری در آن جا دفن هستند به خاک سپرده شدند نیز یک نفر قاری را مأمور کردند تا در کنار تربت این عالم متقی قرآن بخواند وی می گوید وقتی مردم متفرق شدند من ساعتی قرآن خواندم ولی به علت خستگی به خواب رفتم در آن حال دیدم کسانی آمدند و جنازه آقا را با خود می بردند من با تعجب پرسیدم آقا را کجا می 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w:t>
      </w:r>
      <w:r>
        <w:rPr>
          <w:rFonts w:eastAsia="IRNazanin" w:cs="IRNazanin"/>
          <w:color w:val="111111"/>
          <w:sz w:val="28"/>
          <w:szCs w:val="28"/>
          <w:rtl w:val="true"/>
          <w:lang w:bidi="fa-IR"/>
        </w:rPr>
        <w:t>.</w:t>
      </w:r>
    </w:p>
    <w:p>
      <w:pPr>
        <w:pStyle w:val="Heading3"/>
        <w:numPr>
          <w:ilvl w:val="2"/>
          <w:numId w:val="1"/>
        </w:numPr>
        <w:rPr/>
      </w:pPr>
      <w:bookmarkStart w:id="1314" w:name="__RefHeading___Toc9013745_1280447820"/>
      <w:bookmarkStart w:id="1315" w:name="_Toc481"/>
      <w:bookmarkEnd w:id="1314"/>
      <w:r>
        <w:rPr/>
        <w:t>27</w:t>
      </w:r>
      <w:r>
        <w:rPr>
          <w:rtl w:val="true"/>
        </w:rPr>
        <w:t xml:space="preserve">- </w:t>
      </w:r>
      <w:r>
        <w:rPr>
          <w:rtl w:val="true"/>
        </w:rPr>
        <w:t>مضجع نور</w:t>
      </w:r>
      <w:bookmarkEnd w:id="1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مضجع نور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یکی از اهالی محلّه گازرگاه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ما در کنار محلی بود که امروز تبدیل به پارک وحشی بافقی شده این زمین قسمتی از قبرستان بزرگ جوی هر هر است که در زمان رژیم سابق تسطیح و به پارک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تابستان که ما به علت گرمی هوا پشت بام می خوابیدیم تمام این منطقه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کودک دو ساله من بیمار بود و از شدت درد به خواب نمی رفت من تمام شب بیدار و مراقب حال او بودم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لحظه ای متوجه شدم قسمت میانی قبرستان روشن است مثل این که برای دفن کسی چراغ هایی روشن است با توجه به این که در آن زمان شب ها هم به دفن اموات اقدام می کردند من حدس زدم شاید بزرگی از دنیا رفته و این روشنایی برای مراسم تدفین است صبح روز بعد برای تحقیق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قاریانی که شب ها در آن محل بیتوته می کردند پرسیدم دیشب مراسم دفن چه کسی بود که این منطقه میانی روشن بود؟ اما همه اظهار بی اطلاعی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کسی را دفن نکردند</w:t>
      </w:r>
      <w:r>
        <w:rPr>
          <w:rFonts w:eastAsia="IRNazanin" w:cs="IRNazanin"/>
          <w:color w:val="111111"/>
          <w:sz w:val="28"/>
          <w:szCs w:val="28"/>
          <w:rtl w:val="true"/>
          <w:lang w:bidi="fa-IR"/>
        </w:rPr>
        <w:t xml:space="preserve">. </w:t>
      </w:r>
      <w:bookmarkStart w:id="1316" w:name="pg16495_191461"/>
    </w:p>
    <w:p>
      <w:pPr>
        <w:pStyle w:val="BookText"/>
        <w:rPr/>
      </w:pPr>
      <w:bookmarkEnd w:id="1316"/>
      <w:r>
        <w:rPr>
          <w:rFonts w:ascii="IRNazanin" w:hAnsi="IRNazanin" w:eastAsia="IRNazanin"/>
          <w:color w:val="111111"/>
          <w:sz w:val="28"/>
          <w:sz w:val="28"/>
          <w:szCs w:val="28"/>
          <w:rtl w:val="true"/>
          <w:lang w:bidi="fa-IR"/>
        </w:rPr>
        <w:t>من که محل اصلی روشنایی را به خاطر سپرده بودم به آن جا رفتم دیدم درست محلی که نور از آن به بالا رفت محل قبر آیت الله حاج سیّد علی اکبر علوی است که چندی قبل از دنیا رفته بودند</w:t>
      </w:r>
    </w:p>
    <w:p>
      <w:pPr>
        <w:pStyle w:val="Heading3"/>
        <w:numPr>
          <w:ilvl w:val="2"/>
          <w:numId w:val="1"/>
        </w:numPr>
        <w:rPr/>
      </w:pPr>
      <w:bookmarkStart w:id="1317" w:name="__RefHeading___Toc9013747_1280447820"/>
      <w:bookmarkStart w:id="1318" w:name="_Toc482"/>
      <w:bookmarkEnd w:id="1317"/>
      <w:r>
        <w:rPr/>
        <w:t>28</w:t>
      </w:r>
      <w:r>
        <w:rPr>
          <w:rtl w:val="true"/>
        </w:rPr>
        <w:t xml:space="preserve">- </w:t>
      </w:r>
      <w:r>
        <w:rPr>
          <w:rtl w:val="true"/>
        </w:rPr>
        <w:t>بر سر تربت آقا</w:t>
      </w:r>
      <w:bookmarkEnd w:id="1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تربت آقا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یکی از کسبه بازار حاجی قنبر در یزد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 از ساکنان حوالی بازار که شغلش چوبداری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معامله و خرید و فروش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مال و منال زیادی داشت به ناگهان دچار بدهی سنگین می شود و طرف های معامله پول زیادی از او طلبکار می شوند و هر یک از او مدرک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اعتبارش از چک های امروزی بیشتر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هر دری می زند، اما روز به روز کارش بدتر می شود در این میان طلبکاران هم از وضعیت وخیم مالی وی باخبر می شوند و دسته جمعی به او مهلتی معیّن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تهدید می کنند که در روزی معین برای دریافت وجه به خانه اش می ریزند و هر چه دارد می برند اما وضع زندگی او طوری بد شده بوده که هیچ چیزی در خانه نداشت تنها موجودی خانه او مادری مریض و سه فرزند بود که سرپرستشان به فقر و گرفتاری افتاده بوده روزی که فردای آن موعد مقرر بوده او قبل از نماز مغرب و عشا به مسجد امیر چقماق می رود و با حالی زار در گوشه ای به خود مشغول بوده که کسی او را می شناسد و حالش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موضوع بدهی های سنگینش را مطرح می کند و این که طلبکاران تهدیدش کرده اند و فردا خانه اش را بر سرش خراب می کنند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مزبور دلش به حال وی می سوزد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کار تو این است که همین امشب سر قبر آیت الله علوی بروی و درد دلت را با ایشان در میان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کاسب ناامید می پرسد فرض کن که این کار را کردم آیا این پاسخ یک عده طلبکار بی رحم می شود؟ دوستش می گوید حرف 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توجه به اعتمادی که به حرف آن شخص داشت تنها به خانه اطلاع می دهد که </w:t>
      </w:r>
    </w:p>
    <w:p>
      <w:pPr>
        <w:pStyle w:val="BookText"/>
        <w:rPr/>
      </w:pPr>
      <w:r>
        <w:rPr>
          <w:rFonts w:ascii="IRNazanin" w:hAnsi="IRNazanin" w:eastAsia="IRNazanin"/>
          <w:color w:val="111111"/>
          <w:sz w:val="28"/>
          <w:sz w:val="28"/>
          <w:szCs w:val="28"/>
          <w:rtl w:val="true"/>
          <w:lang w:bidi="fa-IR"/>
        </w:rPr>
        <w:t>شب به خانه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قبرستان جوی هر هر را پیش می گیرد اما واهمه داشته که به تنهایی بر سر قبر آقا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قاری را که در آن حوالی بوده پیدا می کند و مبلغی پول به او می دهد که او را تا سر قبر آقا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روی قبر می اندازد و آن چنان گریه و زاری می کند و عقده دلش را می گشاید مثل کسی که بر سر خاک جوانش اشک می ریزد و بعد هم با حالی زار به خواب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آقای علوی را در عالم رؤیا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وقتی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نظر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تو پشت سر او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او وارد می شود مشکل تو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آن قاری او را صدا می زند و از خواب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شب سرد زمستانی یکراست به محله نظر کرده می رود و در صفۀ حسینیه در کنار نخل و مجاور در ورودی مسجد تا صبح سرما را تحمل می کند و به خود می پیچد که ناگهان خادم از راه می رسد و در را باز می کند و وارد مسجد می شود او هم وارد می شود طولی نمی کشد که شخصی می آید، اما او خود را طوری در عبا پیچیده بود که قابل شناسایی نبود و کیسه ای را از زیر عبا بیرون آورد و به او می دهد و می گوید این مبلغ بدهی شماست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وقتی کیسه را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من خیلی بیشتر از موجودی این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سپس از او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درمانده گرفتار کیسه پول را بر می دارد و به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اولین طلبکار در می زند و طلبش را می خواهد او هم با توکل دست در کیسه می برد و وجه مورد درخواست را بیرون آورده به او می دهد و پته آن مبلغ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بعد، نفر دوم وارد می شود و تا ساعتی بعد نفر سوم و چهارم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می دهند و پولشان را می گیرند و او پس از روزها، نفسی راحت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مایل بوده بعد از این که وضع مالی اش خوب شد پول آن آقا را پس بدهد تا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مسجد نظر کرده می رفته بلکه آن آقا را یک بار دیگر ملاقات کند و بدهی اش را بدهد اما این آرزو هرگز محقق نمی شود تا از دنیا می رود</w:t>
      </w:r>
      <w:r>
        <w:rPr>
          <w:rFonts w:eastAsia="IRNazanin" w:cs="IRNazanin"/>
          <w:color w:val="111111"/>
          <w:sz w:val="28"/>
          <w:szCs w:val="28"/>
          <w:rtl w:val="true"/>
          <w:lang w:bidi="fa-IR"/>
        </w:rPr>
        <w:t xml:space="preserve">. </w:t>
      </w:r>
      <w:bookmarkStart w:id="1319" w:name="pg16495_191463"/>
    </w:p>
    <w:p>
      <w:pPr>
        <w:pStyle w:val="Heading2"/>
        <w:numPr>
          <w:ilvl w:val="1"/>
          <w:numId w:val="1"/>
        </w:numPr>
        <w:rPr/>
      </w:pPr>
      <w:bookmarkStart w:id="1320" w:name="__RefHeading___Toc9013749_1280447820"/>
      <w:bookmarkStart w:id="1321" w:name="_Toc483"/>
      <w:bookmarkEnd w:id="1319"/>
      <w:bookmarkEnd w:id="1320"/>
      <w:r>
        <w:rPr>
          <w:rtl w:val="true"/>
        </w:rPr>
        <w:t>عزای علوی</w:t>
      </w:r>
      <w:bookmarkEnd w:id="1321"/>
    </w:p>
    <w:p>
      <w:pPr>
        <w:pStyle w:val="BookText"/>
        <w:rPr/>
      </w:pPr>
      <w:r>
        <w:rPr>
          <w:rFonts w:ascii="IRNazanin" w:hAnsi="IRNazanin" w:eastAsia="IRNazanin"/>
          <w:color w:val="111111"/>
          <w:sz w:val="28"/>
          <w:sz w:val="28"/>
          <w:szCs w:val="28"/>
          <w:rtl w:val="true"/>
          <w:lang w:bidi="fa-IR"/>
        </w:rPr>
        <w:t xml:space="preserve">رخت سفر بست چو یک عالم یزدان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از دیده روان گشته و دل ها شکست</w:t>
      </w:r>
    </w:p>
    <w:p>
      <w:pPr>
        <w:pStyle w:val="BookText"/>
        <w:rPr/>
      </w:pPr>
      <w:r>
        <w:rPr>
          <w:rFonts w:ascii="IRNazanin" w:hAnsi="IRNazanin" w:eastAsia="IRNazanin"/>
          <w:color w:val="111111"/>
          <w:sz w:val="28"/>
          <w:sz w:val="28"/>
          <w:szCs w:val="28"/>
          <w:rtl w:val="true"/>
          <w:lang w:bidi="fa-IR"/>
        </w:rPr>
        <w:t xml:space="preserve">سیّد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 نجل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مولاش علی هست و از این باده مست</w:t>
      </w:r>
    </w:p>
    <w:p>
      <w:pPr>
        <w:pStyle w:val="BookText"/>
        <w:rPr/>
      </w:pPr>
      <w:r>
        <w:rPr>
          <w:rFonts w:ascii="IRNazanin" w:hAnsi="IRNazanin" w:eastAsia="IRNazanin"/>
          <w:color w:val="111111"/>
          <w:sz w:val="28"/>
          <w:sz w:val="28"/>
          <w:szCs w:val="28"/>
          <w:rtl w:val="true"/>
          <w:lang w:bidi="fa-IR"/>
        </w:rPr>
        <w:t xml:space="preserve">زاده زهرای بتول است و ملیح و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 نکرده است کسی را و دلی را نَخَست</w:t>
      </w:r>
    </w:p>
    <w:p>
      <w:pPr>
        <w:pStyle w:val="BookText"/>
        <w:rPr/>
      </w:pPr>
      <w:r>
        <w:rPr>
          <w:rFonts w:ascii="IRNazanin" w:hAnsi="IRNazanin" w:eastAsia="IRNazanin"/>
          <w:color w:val="111111"/>
          <w:sz w:val="28"/>
          <w:sz w:val="28"/>
          <w:szCs w:val="28"/>
          <w:rtl w:val="true"/>
          <w:lang w:bidi="fa-IR"/>
        </w:rPr>
        <w:t xml:space="preserve">مجتهدى شاخص و مشهور به خلق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بپوشید ز دنیا و به آن دل نَبَست</w:t>
      </w:r>
    </w:p>
    <w:p>
      <w:pPr>
        <w:pStyle w:val="BookText"/>
        <w:rPr/>
      </w:pPr>
      <w:r>
        <w:rPr>
          <w:rFonts w:ascii="IRNazanin" w:hAnsi="IRNazanin" w:eastAsia="IRNazanin"/>
          <w:color w:val="111111"/>
          <w:sz w:val="28"/>
          <w:sz w:val="28"/>
          <w:szCs w:val="28"/>
          <w:rtl w:val="true"/>
          <w:lang w:bidi="fa-IR"/>
        </w:rPr>
        <w:t xml:space="preserve">گشت چو ابلیس مصمّم به گرفتاری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مدد کرد و از این بند رَست</w:t>
      </w:r>
    </w:p>
    <w:p>
      <w:pPr>
        <w:pStyle w:val="BookText"/>
        <w:rPr/>
      </w:pPr>
      <w:r>
        <w:rPr>
          <w:rFonts w:ascii="IRNazanin" w:hAnsi="IRNazanin" w:eastAsia="IRNazanin"/>
          <w:color w:val="111111"/>
          <w:sz w:val="28"/>
          <w:sz w:val="28"/>
          <w:szCs w:val="28"/>
          <w:rtl w:val="true"/>
          <w:lang w:bidi="fa-IR"/>
        </w:rPr>
        <w:t xml:space="preserve">ذکر خدا ورد زبانش همه ساعات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قائم باللّيل و برافراشت دست</w:t>
      </w:r>
    </w:p>
    <w:p>
      <w:pPr>
        <w:pStyle w:val="BookText"/>
        <w:rPr/>
      </w:pPr>
      <w:r>
        <w:rPr>
          <w:rFonts w:ascii="IRNazanin" w:hAnsi="IRNazanin" w:eastAsia="IRNazanin"/>
          <w:color w:val="111111"/>
          <w:sz w:val="28"/>
          <w:sz w:val="28"/>
          <w:szCs w:val="28"/>
          <w:rtl w:val="true"/>
          <w:lang w:bidi="fa-IR"/>
        </w:rPr>
        <w:t xml:space="preserve">دیده و دل هر دو فروبست به هر سفره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قناعت به طعامی کم و بربست دست</w:t>
      </w:r>
    </w:p>
    <w:p>
      <w:pPr>
        <w:pStyle w:val="BookText"/>
        <w:rPr/>
      </w:pPr>
      <w:r>
        <w:rPr>
          <w:rFonts w:ascii="IRNazanin" w:hAnsi="IRNazanin" w:eastAsia="IRNazanin"/>
          <w:color w:val="111111"/>
          <w:sz w:val="28"/>
          <w:sz w:val="28"/>
          <w:szCs w:val="28"/>
          <w:rtl w:val="true"/>
          <w:lang w:bidi="fa-IR"/>
        </w:rPr>
        <w:t xml:space="preserve">منزل او خانه امّید و به شب یا که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اجابت در آن بیت چه وا کرد و بست</w:t>
      </w:r>
    </w:p>
    <w:p>
      <w:pPr>
        <w:pStyle w:val="BookText"/>
        <w:rPr/>
      </w:pPr>
      <w:r>
        <w:rPr>
          <w:rFonts w:ascii="IRNazanin" w:hAnsi="IRNazanin" w:eastAsia="IRNazanin"/>
          <w:color w:val="111111"/>
          <w:sz w:val="28"/>
          <w:sz w:val="28"/>
          <w:szCs w:val="28"/>
          <w:rtl w:val="true"/>
          <w:lang w:bidi="fa-IR"/>
        </w:rPr>
        <w:t xml:space="preserve">جذبه ای از جدّ گرامیش به میراث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معزّز چو به هر محفل و مجلس نشست</w:t>
      </w:r>
    </w:p>
    <w:p>
      <w:pPr>
        <w:pStyle w:val="BookText"/>
        <w:rPr/>
      </w:pPr>
      <w:r>
        <w:rPr>
          <w:rFonts w:ascii="IRNazanin" w:hAnsi="IRNazanin" w:eastAsia="IRNazanin"/>
          <w:color w:val="111111"/>
          <w:sz w:val="28"/>
          <w:sz w:val="28"/>
          <w:szCs w:val="28"/>
          <w:rtl w:val="true"/>
          <w:lang w:bidi="fa-IR"/>
        </w:rPr>
        <w:t xml:space="preserve">حلقه درسش که بُوَد گلشن حرف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بَرَد طالب علمی که در آن اندر است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اوصاف و کمالات و به تقوا 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هر لغزش و لهو است به دنیای پست </w:t>
      </w:r>
    </w:p>
    <w:p>
      <w:pPr>
        <w:pStyle w:val="BookText"/>
        <w:rPr/>
      </w:pPr>
      <w:r>
        <w:rPr>
          <w:rFonts w:ascii="IRNazanin" w:hAnsi="IRNazanin" w:eastAsia="IRNazanin"/>
          <w:color w:val="111111"/>
          <w:sz w:val="28"/>
          <w:sz w:val="28"/>
          <w:szCs w:val="28"/>
          <w:rtl w:val="true"/>
          <w:lang w:bidi="fa-IR"/>
        </w:rPr>
        <w:t xml:space="preserve">جامه سیاهند همه مردم و با هم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عزا ناله، گهی بر سر و بر سینه دست</w:t>
      </w:r>
    </w:p>
    <w:p>
      <w:pPr>
        <w:pStyle w:val="BookText"/>
        <w:rPr/>
      </w:pPr>
      <w:r>
        <w:rPr>
          <w:rFonts w:ascii="IRNazanin" w:hAnsi="IRNazanin" w:eastAsia="IRNazanin"/>
          <w:color w:val="111111"/>
          <w:sz w:val="28"/>
          <w:sz w:val="28"/>
          <w:szCs w:val="28"/>
          <w:rtl w:val="true"/>
          <w:lang w:bidi="fa-IR"/>
        </w:rPr>
        <w:t>پیر خرد خواست چو تاریخ وفاتش بگفت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دیده بیار آن چه تو داری به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هاتفی از غیب ندا داد که این عارف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رها از غم این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Style w:val="FootnoteAnchor"/>
        </w:rPr>
        <w:footnoteReference w:id="473"/>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322" w:name="pg16495_191465"/>
    </w:p>
    <w:p>
      <w:pPr>
        <w:pStyle w:val="BookText"/>
        <w:rPr/>
      </w:pPr>
      <w:bookmarkEnd w:id="1322"/>
      <w:r>
        <w:rPr>
          <w:rFonts w:ascii="IRNazanin" w:hAnsi="IRNazanin" w:eastAsia="IRNazanin"/>
          <w:color w:val="111111"/>
          <w:sz w:val="28"/>
          <w:sz w:val="28"/>
          <w:szCs w:val="28"/>
          <w:rtl w:val="true"/>
          <w:lang w:bidi="fa-IR"/>
        </w:rPr>
        <w:t>واعظ وحید</w:t>
      </w:r>
    </w:p>
    <w:p>
      <w:pPr>
        <w:pStyle w:val="Heading2"/>
        <w:numPr>
          <w:ilvl w:val="1"/>
          <w:numId w:val="1"/>
        </w:numPr>
        <w:rPr/>
      </w:pPr>
      <w:bookmarkStart w:id="1323" w:name="__RefHeading___Toc9013751_1280447820"/>
      <w:bookmarkStart w:id="1324" w:name="_Toc484"/>
      <w:bookmarkEnd w:id="1323"/>
      <w:r>
        <w:rPr>
          <w:rtl w:val="true"/>
        </w:rPr>
        <w:t>حجّة الاسلام شیخ محمّد واعظ مالمیری قدّس سرّه</w:t>
      </w:r>
      <w:bookmarkEnd w:id="1324"/>
    </w:p>
    <w:p>
      <w:pPr>
        <w:pStyle w:val="Heading3"/>
        <w:numPr>
          <w:ilvl w:val="2"/>
          <w:numId w:val="1"/>
        </w:numPr>
        <w:rPr/>
      </w:pPr>
      <w:bookmarkStart w:id="1325" w:name="__RefHeading___Toc9013753_1280447820"/>
      <w:bookmarkStart w:id="1326" w:name="_Toc485"/>
      <w:bookmarkEnd w:id="1325"/>
      <w:r>
        <w:rPr>
          <w:rtl w:val="true"/>
        </w:rPr>
        <w:t>اشاره</w:t>
      </w:r>
      <w:bookmarkEnd w:id="132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حجّت الاسلام شیخ محمد واعظ مالمیری،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محله مالمیر یزد به دنیا آمد و چون پدرش مرحوم ملاحسن مالمیری در کسوت روحانیت و از منبری های شهر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فرزندش محمّد، را نیز تشویق کرد، همچون پدر به تحصیل علوم دینی بپردازد و در زمره واعظان و اهل منبر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تحصیلات دینی این واعظ مشهور در یزد بود و اگرچه تا مدارج عالی به تحصیل ادامه نداد، لیکن در عرصهٔ سخن و سخنوری چنان پیشرفت کرد که گوی سبقت را از همگان ربود و در دوران عمر نسبتاً کوتاه خود در آسمان وعظ و خطابه خوش درخشید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شنیده نشده وی در خارج از یزد به منبر رفته باشد، لیکن صیت شهرت وی چنان زبانزد خاص و عام شده بود که گفته شده است وقتی حجّت الاسلام حسینعلی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 نامی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 به یزد در عمده مجالسی که شرکت می کرد مرحوم مالمیری را بر خود مقدم می داشت و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سلیقه او در انتخاب موضوع و تشریح و بیان آن در زمانی که بیشتر مردم بیسواد بودند حکایت از شناخت و آشنایی وی از زمان و تدبیر در اداره مجالس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علاوه حافظه ای قوی و قسمت عمده ای از قرآن را از حفظ داشت که این خود دستمایه ای ارزشمند در بیان مطالب مطرح شده در منبر بود همچنین وی روایات اهل بیت علیهم السلام را چنان در حافظه خود نگه می داشت </w:t>
      </w:r>
      <w:bookmarkStart w:id="1327" w:name="pg16495_191468"/>
    </w:p>
    <w:p>
      <w:pPr>
        <w:pStyle w:val="BookText"/>
        <w:rPr/>
      </w:pPr>
      <w:bookmarkEnd w:id="1327"/>
      <w:r>
        <w:rPr>
          <w:rFonts w:ascii="IRNazanin" w:hAnsi="IRNazanin" w:eastAsia="IRNazanin"/>
          <w:color w:val="111111"/>
          <w:sz w:val="28"/>
          <w:sz w:val="28"/>
          <w:szCs w:val="28"/>
          <w:rtl w:val="true"/>
          <w:lang w:bidi="fa-IR"/>
        </w:rPr>
        <w:t>که موجب تحسین حاضران به ویژه اهل علم می شد خاصه این که از آیات عظام شیخ عبدالکریم حایری یزدی و آقا سید ابوالحسن اصفهانی و آقاضیاء عراقی اذن روایت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بنا به امر پدرش در تمام طول عمر خود به کسب و کار مشغول بود و از مجرای حلال کسب معاش می کرد و منبر وسیله ارتزاق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سخنور نامی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 اثر سکته مغزی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رخت از جهان بربست و در قبرستان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Heading3"/>
        <w:numPr>
          <w:ilvl w:val="2"/>
          <w:numId w:val="1"/>
        </w:numPr>
        <w:rPr/>
      </w:pPr>
      <w:bookmarkStart w:id="1328" w:name="__RefHeading___Toc9013755_1280447820"/>
      <w:bookmarkStart w:id="1329" w:name="_Toc486"/>
      <w:bookmarkEnd w:id="1328"/>
      <w:r>
        <w:rPr/>
        <w:t>1</w:t>
      </w:r>
      <w:r>
        <w:rPr>
          <w:rtl w:val="true"/>
        </w:rPr>
        <w:t xml:space="preserve">- </w:t>
      </w:r>
      <w:r>
        <w:rPr>
          <w:rtl w:val="true"/>
        </w:rPr>
        <w:t>تنها بازمانده خانواده</w:t>
      </w:r>
      <w:bookmarkEnd w:id="1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بازمانده خانواده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مرحوم ملاحسن مالمیری، که از منبری های سرشناس زمان خود بود،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و پسر بود اما در ظرف یک هفته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جمع از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تا بچه دو ساله بر اثر بیماری مهلک دیفتری از دنیا رفتند و خداوند تنها یک نفر از آنان که همان شیخ محمد واعظ مالمیری باشد،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ملاحسن به این تنها فرزند علاقه وافری داشت و مصراً می خواست وی در مسیری قرار گیرد که موجب رضای خدا باشد و نام و یاد پدر را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نگهدارد ملاحسن بر اثر شدت علاقه به آینده فرزندش او را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داماد کرد، سپس پسر را واداشت به تحصیل علوم دینی بپردازد و وقتی مطمئن شد زندگی او بسامان شده و با شوق و علاقه مشغول تحصیل است، خود در کربلا مقيم شد و در همان جا از دنیا رفت و در آن دیار مقدس به خاک سپرده شد</w:t>
      </w:r>
      <w:r>
        <w:rPr>
          <w:rFonts w:eastAsia="IRNazanin" w:cs="IRNazanin"/>
          <w:color w:val="111111"/>
          <w:sz w:val="28"/>
          <w:szCs w:val="28"/>
          <w:rtl w:val="true"/>
          <w:lang w:bidi="fa-IR"/>
        </w:rPr>
        <w:t>.</w:t>
      </w:r>
    </w:p>
    <w:p>
      <w:pPr>
        <w:pStyle w:val="Heading3"/>
        <w:numPr>
          <w:ilvl w:val="2"/>
          <w:numId w:val="1"/>
        </w:numPr>
        <w:rPr/>
      </w:pPr>
      <w:bookmarkStart w:id="1330" w:name="__RefHeading___Toc9013757_1280447820"/>
      <w:bookmarkStart w:id="1331" w:name="_Toc487"/>
      <w:bookmarkEnd w:id="1330"/>
      <w:r>
        <w:rPr/>
        <w:t>2</w:t>
      </w:r>
      <w:r>
        <w:rPr>
          <w:rtl w:val="true"/>
        </w:rPr>
        <w:t xml:space="preserve">- </w:t>
      </w:r>
      <w:r>
        <w:rPr>
          <w:rtl w:val="true"/>
        </w:rPr>
        <w:t>تحصیل علوم دینی و کسب معیشت</w:t>
      </w:r>
      <w:bookmarkEnd w:id="1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علوم دینی و کسب معیشت </w:t>
      </w:r>
      <w:r>
        <w:rPr>
          <w:rStyle w:val="FootnoteAnchor"/>
          <w:rtl w:val="true"/>
        </w:rPr>
        <w:footnoteReference w:id="47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وضع بدی که طلاب در زمان های گذشته از لحاظ معیشت داشتند، کسانی که به تحصیل علوم دینی روی می آوردند یا باید به شهریّه بسیار </w:t>
      </w:r>
      <w:bookmarkStart w:id="1332" w:name="pg16495_191469"/>
    </w:p>
    <w:p>
      <w:pPr>
        <w:pStyle w:val="BookText"/>
        <w:rPr/>
      </w:pPr>
      <w:bookmarkEnd w:id="1332"/>
      <w:r>
        <w:rPr>
          <w:rFonts w:ascii="IRNazanin" w:hAnsi="IRNazanin" w:eastAsia="IRNazanin"/>
          <w:color w:val="111111"/>
          <w:sz w:val="28"/>
          <w:sz w:val="28"/>
          <w:szCs w:val="28"/>
          <w:rtl w:val="true"/>
          <w:lang w:bidi="fa-IR"/>
        </w:rPr>
        <w:t>ناچیزی که می رسید سازگار باشند و تحمل رنج و زحمت کنند یا در ضمن تحصیل در حوزه مشغول به کاری شوند که با اجرت اندک آن بتوانند جبران کمبود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مالمیری هم از جمله طلبه هایی بود که روزها طرف صبح در کارخانه شعربافی در محلۀ خود مشغول به حرفه پارچه بافی که مرسوم آن زمان بود می شد و عصرها برای گرفتن یک درس به مدرسه می رفت و شب ها هم در منزل و در کنار پدر به مطالعه می پرداخت به همین جهت هر روز کتاب درسی خود را به کارخانه می برد و در ضمن کار مرور می کرد و چون محیط کارخانه خالی از سر و صدا و مزاحمت نبود، گاهی از همکاران خود در کارخانه می خواست کمتر سر و صدا به راه بیندازند تا او بتواند با حواس جمع کتابش را بخواند</w:t>
      </w:r>
      <w:r>
        <w:rPr>
          <w:rFonts w:eastAsia="IRNazanin" w:cs="IRNazanin"/>
          <w:color w:val="111111"/>
          <w:sz w:val="28"/>
          <w:szCs w:val="28"/>
          <w:rtl w:val="true"/>
          <w:lang w:bidi="fa-IR"/>
        </w:rPr>
        <w:t>!</w:t>
      </w:r>
    </w:p>
    <w:p>
      <w:pPr>
        <w:pStyle w:val="Heading3"/>
        <w:numPr>
          <w:ilvl w:val="2"/>
          <w:numId w:val="1"/>
        </w:numPr>
        <w:rPr/>
      </w:pPr>
      <w:bookmarkStart w:id="1333" w:name="__RefHeading___Toc9013759_1280447820"/>
      <w:bookmarkStart w:id="1334" w:name="_Toc488"/>
      <w:bookmarkEnd w:id="1333"/>
      <w:r>
        <w:rPr/>
        <w:t>3</w:t>
      </w:r>
      <w:r>
        <w:rPr>
          <w:rtl w:val="true"/>
        </w:rPr>
        <w:t xml:space="preserve">- </w:t>
      </w:r>
      <w:r>
        <w:rPr>
          <w:rtl w:val="true"/>
        </w:rPr>
        <w:t>باغی در بهشت</w:t>
      </w:r>
      <w:bookmarkEnd w:id="1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باغی در بهشت </w:t>
      </w:r>
      <w:r>
        <w:rPr>
          <w:rStyle w:val="FootnoteAnchor"/>
          <w:rtl w:val="true"/>
        </w:rPr>
        <w:footnoteReference w:id="47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علی اکبر ریسمانی، که از بازرگانان خیّر و خوش نام بازار یزد بود معمولاً در فصل تابستان باغی را در طزرجان و یا دیگر ییلاق های یزد به اجاره می گرفت و گاهی چند روزی در آن جا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عده ای از دلالان بازار که همیشه در فکر به هم بستن معاملات و خرید و فروش آب و املاک برای تجار بودند، وی را وسوسه کردند در آن نواحی باغی بخرد و موافقتش را هم جلب کرده بودند که اگر موردی دلخواه پیدا شد معامله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عده دیگری مدتی درصدد بودند با تهیه زمینی مناسب در بازار یزد به وسیلهٔ خیّری از تجار آب انباری بنا شود و بیشتر هم نظرشان روی مرحوم ریسمانی بود که در آن دوره تاجر اول بازار در امور نخ و الیاف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خبرها جسته گریخته به گوش شیخ محمد واعظ مالمیری رسید، از آن جا که با وی دوستی و صمیمیتی ویژه داشت باری، در یک مجلس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 صدد خرید باغی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ریسمانی جواب مثبت داد</w:t>
      </w:r>
      <w:r>
        <w:rPr>
          <w:rFonts w:eastAsia="IRNazanin" w:cs="IRNazanin"/>
          <w:color w:val="111111"/>
          <w:sz w:val="28"/>
          <w:szCs w:val="28"/>
          <w:rtl w:val="true"/>
          <w:lang w:bidi="fa-IR"/>
        </w:rPr>
        <w:t xml:space="preserve">. </w:t>
      </w:r>
      <w:bookmarkStart w:id="1335" w:name="pg16495_191470"/>
    </w:p>
    <w:p>
      <w:pPr>
        <w:pStyle w:val="BookText"/>
        <w:rPr/>
      </w:pPr>
      <w:bookmarkEnd w:id="1335"/>
      <w:r>
        <w:rPr>
          <w:rFonts w:ascii="IRNazanin" w:hAnsi="IRNazanin" w:eastAsia="IRNazanin"/>
          <w:color w:val="111111"/>
          <w:sz w:val="28"/>
          <w:sz w:val="28"/>
          <w:szCs w:val="28"/>
          <w:rtl w:val="true"/>
          <w:lang w:bidi="fa-IR"/>
        </w:rPr>
        <w:t>آقای مالمیری که از پشتوانه دوستی دیرین با ریسمانی برخوردار بود و می دانست حرفش در این تاجر خیرمند اثر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من هم برای شما باغی را در نظر گرفته ام که اگر موافق باشید در این مورد با هم صحبتی بکنیم و چون موقعیت را مناسب دید، گفت حقیقت آن است که اهالی محلات مالمیر یعقوبی و آبشور از لحاظ آب شرب در مضیقه هستند و گذشته از این که عموماً کاسب و بی بضاعت اند حفر چاه هم به علت سخت بودن زمین این منطقه متضمّن خرج گزافی است که کمتر کسی توان مالی آن را دارد اگر شما آب انباری در این محل بسازید مطمئن باشید خداوند در بهشت باغی به شما خواهد داد که خیلی بیشتر از باغ های همۀ دنیا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ریسمانی همان ،مجلس موافقت خود را اعلام کرد و دیری نپایید که ساختمان آب انباری بزرگ با دو دهنه در دو طرف محله و با اذن استفادهٔ جامع شروع شد و با هزینه ای که همه را آقای ریسمانی پرداخت، مورد استفاده قرار گرفت و اثر خیری از او و مرحوم آقای مالمیری به جای ماند</w:t>
      </w:r>
      <w:r>
        <w:rPr>
          <w:rFonts w:eastAsia="IRNazanin" w:cs="IRNazanin"/>
          <w:color w:val="111111"/>
          <w:sz w:val="28"/>
          <w:szCs w:val="28"/>
          <w:rtl w:val="true"/>
          <w:lang w:bidi="fa-IR"/>
        </w:rPr>
        <w:t>.</w:t>
      </w:r>
    </w:p>
    <w:p>
      <w:pPr>
        <w:pStyle w:val="Heading3"/>
        <w:numPr>
          <w:ilvl w:val="2"/>
          <w:numId w:val="1"/>
        </w:numPr>
        <w:rPr/>
      </w:pPr>
      <w:bookmarkStart w:id="1336" w:name="__RefHeading___Toc9013761_1280447820"/>
      <w:bookmarkStart w:id="1337" w:name="_Toc489"/>
      <w:bookmarkEnd w:id="1336"/>
      <w:r>
        <w:rPr/>
        <w:t>4</w:t>
      </w:r>
      <w:r>
        <w:rPr>
          <w:rtl w:val="true"/>
        </w:rPr>
        <w:t xml:space="preserve">- </w:t>
      </w:r>
      <w:r>
        <w:rPr>
          <w:rtl w:val="true"/>
        </w:rPr>
        <w:t>نپذیرفتن امتحان</w:t>
      </w:r>
      <w:bookmarkEnd w:id="1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امتحان </w:t>
      </w:r>
      <w:r>
        <w:rPr>
          <w:rStyle w:val="FootnoteAnchor"/>
          <w:rtl w:val="true"/>
        </w:rPr>
        <w:footnoteReference w:id="47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حجّت الاسلام آقای مالمیری نقل شده است وقتی سخت گیری های دوره رضاخانی بر اهل علم و روحانيت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و منبری ها مجبور شدند از کلاه و لباس متحدالشکل استفاده کنند، پس از چندی، ادارات اوقاف شهرستان ها مأمور شدند از اهل منبر امتحان به عمل بیاورند و در صورت موفقیت در امتحان اجازه سخنرانی داده می شد اگر چه این کار هم توطئه ای دیگر بود از جمله کسانی که به او پیشنهاد امتحان شد من بودم وقتی آمادگی خود را برای شرکت در امتحان اعلام کردم، مسئولان اوقاف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اخلاقی و اجتماعی اسلام، شما باید در مورد نظریات غربی ها هم اطلاعاتی داشته باشید و در آن موارد هم امتحان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w:t>
      </w:r>
      <w:bookmarkStart w:id="1338" w:name="pg16495_191471"/>
    </w:p>
    <w:p>
      <w:pPr>
        <w:pStyle w:val="BookText"/>
        <w:rPr/>
      </w:pPr>
      <w:bookmarkEnd w:id="1338"/>
      <w:r>
        <w:rPr>
          <w:rFonts w:ascii="IRNazanin" w:hAnsi="IRNazanin" w:eastAsia="IRNazanin"/>
          <w:color w:val="111111"/>
          <w:sz w:val="28"/>
          <w:sz w:val="28"/>
          <w:szCs w:val="28"/>
          <w:rtl w:val="true"/>
          <w:lang w:bidi="fa-IR"/>
        </w:rPr>
        <w:t>موضوع توطئه كاملاً برملا و معلوم شد که این ها ترفند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سالیانی است در منبر به قال الباقر و قال الصادق عادت کرده، چگونه می توانم با زبانی که یک عمر از زبان ائمه سخن گفته ام نظریه دانشمندان غربی را مطرح کنم؟ نه از شرکت در چنین امتحانی معذورم</w:t>
      </w:r>
      <w:r>
        <w:rPr>
          <w:rFonts w:eastAsia="IRNazanin" w:cs="IRNazanin"/>
          <w:color w:val="111111"/>
          <w:sz w:val="28"/>
          <w:szCs w:val="28"/>
          <w:rtl w:val="true"/>
          <w:lang w:bidi="fa-IR"/>
        </w:rPr>
        <w:t>!</w:t>
      </w:r>
    </w:p>
    <w:p>
      <w:pPr>
        <w:pStyle w:val="Heading3"/>
        <w:numPr>
          <w:ilvl w:val="2"/>
          <w:numId w:val="1"/>
        </w:numPr>
        <w:rPr/>
      </w:pPr>
      <w:bookmarkStart w:id="1339" w:name="__RefHeading___Toc9013763_1280447820"/>
      <w:bookmarkStart w:id="1340" w:name="_Toc490"/>
      <w:bookmarkEnd w:id="1339"/>
      <w:r>
        <w:rPr/>
        <w:t>5</w:t>
      </w:r>
      <w:r>
        <w:rPr>
          <w:rtl w:val="true"/>
        </w:rPr>
        <w:t xml:space="preserve">- </w:t>
      </w:r>
      <w:r>
        <w:rPr>
          <w:rtl w:val="true"/>
        </w:rPr>
        <w:t>یک پا شریک</w:t>
      </w:r>
      <w:bookmarkEnd w:id="1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پا شریک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مرحوم آقای مالمیری در اواخر عمر به بیماری نقرس مبتلا شده بودند و به پزشکان چندی در یزد مراجعه کردند که نظر بعضی از آن ها قطع انگشت پا بود، اما مرحوم دکتر طاهری که با ایشان دوست بود، با این عمل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برای معالجه به اصفهان رفتند اما در آن جا هم پزشک انگلیسی مخالفت کرد و گفت اگر شست را قطع کنند طولی نمی کشد که باید از مچ سپس از زانو پا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قطع شست خودداری کردند و به یزد برگشتند تا این که شبی این انگشت که کاملاً فاسد شده بود خود به خود از پا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طاهری که علاقه شدیدی به مرحوم آقای مالمیری داشت و در جریان معالجه ایشان بیش از هر کس دیگری همت کرده بود، هر شب پس از تعطيل مطب، با الاغ و با زحمت به منزل ایشان می آمد و بیمارش را معاینه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سیر معالجه ایشان به نتیجه رسید وی باری گفت آقای مالمیری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قضیه پای شما یک پا شریک هستم؛ زیرا اگر خوب توجه نمی شد، پای شما حتماً قطع می شد</w:t>
      </w:r>
      <w:r>
        <w:rPr>
          <w:rFonts w:eastAsia="IRNazanin" w:cs="IRNazanin"/>
          <w:color w:val="111111"/>
          <w:sz w:val="28"/>
          <w:szCs w:val="28"/>
          <w:rtl w:val="true"/>
          <w:lang w:bidi="fa-IR"/>
        </w:rPr>
        <w:t>.</w:t>
      </w:r>
    </w:p>
    <w:p>
      <w:pPr>
        <w:pStyle w:val="Heading3"/>
        <w:numPr>
          <w:ilvl w:val="2"/>
          <w:numId w:val="1"/>
        </w:numPr>
        <w:rPr/>
      </w:pPr>
      <w:bookmarkStart w:id="1341" w:name="__RefHeading___Toc9013765_1280447820"/>
      <w:bookmarkStart w:id="1342" w:name="_Toc491"/>
      <w:bookmarkEnd w:id="1341"/>
      <w:r>
        <w:rPr/>
        <w:t>6</w:t>
      </w:r>
      <w:r>
        <w:rPr>
          <w:rtl w:val="true"/>
        </w:rPr>
        <w:t xml:space="preserve">- </w:t>
      </w:r>
      <w:r>
        <w:rPr>
          <w:rtl w:val="true"/>
        </w:rPr>
        <w:t>فوت دکتر طاهری</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دکتر طاهری </w:t>
      </w:r>
      <w:r>
        <w:rPr>
          <w:rStyle w:val="FootnoteAnchor"/>
          <w:rtl w:val="true"/>
        </w:rPr>
        <w:footnoteReference w:id="47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آقای مالمیری نقل شده است جریان دوستی و صمیمیت من با دکتر محمد طاهری بعد از آن خدمتی که در آن مدت یک سال به من کرد، </w:t>
      </w:r>
      <w:bookmarkStart w:id="1343" w:name="pg16495_191472"/>
    </w:p>
    <w:p>
      <w:pPr>
        <w:pStyle w:val="BookText"/>
        <w:rPr/>
      </w:pPr>
      <w:bookmarkEnd w:id="1343"/>
      <w:r>
        <w:rPr>
          <w:rFonts w:ascii="IRNazanin" w:hAnsi="IRNazanin" w:eastAsia="IRNazanin"/>
          <w:color w:val="111111"/>
          <w:sz w:val="28"/>
          <w:sz w:val="28"/>
          <w:szCs w:val="28"/>
          <w:rtl w:val="true"/>
          <w:lang w:bidi="fa-IR"/>
        </w:rPr>
        <w:t xml:space="preserve">محکم تر شد و من هرگز این محبّت او را فراموش نکردم تا این که سالی بعضی از دوستان دکتر، او را به طزرجان دعوت کردند و من هم برحسب معمول هر ساله آن جا بودم، اما روزی سراسیمه کسی به من خبر داد که آقای دکتر طاهری 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طزرجان دچار سکته شده و شما برای دیدار او بیایید من فوراً با الاغ خودم را بر بالین دکتر رساندم دیدم او در لحظات آخر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به دامن گرفتم و مترصد حال وخیم او بودم که دکتر زبان گشود و گفت، آقای مالمیری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جانم را گذاشتم برای رفقایم؛ زیرا من نباید به علت عارضه قلبی در منطقه کوهستانی باشم و در لحظه ای دیگر چشم باز کرد و با نیم نگاهی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آشیخ محمد خداحافظ و به این ترتیب سرش در دامن من بود که جان به جان آفرین تسلیم کرد</w:t>
      </w:r>
      <w:r>
        <w:rPr>
          <w:rFonts w:eastAsia="IRNazanin" w:cs="IRNazanin"/>
          <w:color w:val="111111"/>
          <w:sz w:val="28"/>
          <w:szCs w:val="28"/>
          <w:rtl w:val="true"/>
          <w:lang w:bidi="fa-IR"/>
        </w:rPr>
        <w:t>.</w:t>
      </w:r>
    </w:p>
    <w:p>
      <w:pPr>
        <w:pStyle w:val="Heading3"/>
        <w:numPr>
          <w:ilvl w:val="2"/>
          <w:numId w:val="1"/>
        </w:numPr>
        <w:rPr/>
      </w:pPr>
      <w:bookmarkStart w:id="1344" w:name="__RefHeading___Toc9013767_1280447820"/>
      <w:bookmarkStart w:id="1345" w:name="_Toc492"/>
      <w:bookmarkEnd w:id="1344"/>
      <w:r>
        <w:rPr/>
        <w:t>7</w:t>
      </w:r>
      <w:r>
        <w:rPr>
          <w:rtl w:val="true"/>
        </w:rPr>
        <w:t xml:space="preserve">- </w:t>
      </w:r>
      <w:r>
        <w:rPr>
          <w:rtl w:val="true"/>
        </w:rPr>
        <w:t>قصیده برده</w:t>
      </w:r>
      <w:bookmarkEnd w:id="1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قصیده برده </w:t>
      </w:r>
      <w:r>
        <w:rPr>
          <w:rStyle w:val="FootnoteAnchor"/>
          <w:rtl w:val="true"/>
        </w:rPr>
        <w:footnoteReference w:id="48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است طولانی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مدح پیغمبر اسلام صلی الله علیه و آله گفته شده سرایندهٔ این شعر بلند زمانی به یک بیماری سخت مبتلا شده بود که امید بهبودش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بستر بیماری پیش خود نذر کرد اگر صحت و سلامتش را بازیافت، قصیده ای در مدح حضرت محمّد صلی الله علیه و آله بسراید و خداوند هم به او شفا عنایت کرد و او این قصیده بلند را سرود از مرحوم آقای مالمیری نقل شده است من در دوران ممتد بیماری، خیلی از درد پا رنج می بردم در این اثنا روزی به یاد قصیده برده افتادم و حال و روز شاعرش برایم در آن دوران سخت تداعی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پیش خود نذر کردم اگر بهبودی حاصل کردم برای تبرک و تيمن، قصیده برده را از حفظ می کنم و در منابر و مجالس مختلف، آن را از حفظ بخوانم و بعد از این که درد پایم کم شد آن را حفظ کرده در مجالس می خواندم</w:t>
      </w:r>
      <w:r>
        <w:rPr>
          <w:rFonts w:eastAsia="IRNazanin" w:cs="IRNazanin"/>
          <w:color w:val="111111"/>
          <w:sz w:val="28"/>
          <w:szCs w:val="28"/>
          <w:rtl w:val="true"/>
          <w:lang w:bidi="fa-IR"/>
        </w:rPr>
        <w:t xml:space="preserve">. </w:t>
      </w:r>
      <w:bookmarkStart w:id="1346" w:name="pg16495_191473"/>
    </w:p>
    <w:p>
      <w:pPr>
        <w:pStyle w:val="Heading3"/>
        <w:numPr>
          <w:ilvl w:val="2"/>
          <w:numId w:val="1"/>
        </w:numPr>
        <w:rPr/>
      </w:pPr>
      <w:bookmarkStart w:id="1347" w:name="__RefHeading___Toc9013769_1280447820"/>
      <w:bookmarkStart w:id="1348" w:name="_Toc493"/>
      <w:bookmarkEnd w:id="1346"/>
      <w:bookmarkEnd w:id="1347"/>
      <w:r>
        <w:rPr/>
        <w:t>8</w:t>
      </w:r>
      <w:r>
        <w:rPr>
          <w:rtl w:val="true"/>
        </w:rPr>
        <w:t xml:space="preserve">- </w:t>
      </w:r>
      <w:r>
        <w:rPr>
          <w:rtl w:val="true"/>
        </w:rPr>
        <w:t>استغاثه به اباعبدالله الحسين علیه السلام</w:t>
      </w:r>
      <w:bookmarkEnd w:id="1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استغاثه به اباعبدالله الحسين علیه السلام </w:t>
      </w:r>
      <w:r>
        <w:rPr>
          <w:rStyle w:val="FootnoteAnchor"/>
          <w:rtl w:val="true"/>
        </w:rPr>
        <w:footnoteReference w:id="48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شیخ محمد مالمیری نقل شده است شبی از خانه ام بیرون آمدم تا به سه مجلس روضه خوانی که دعوت داشتم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محلّه تل رفتم که منزل مرحوم حاج علی اکبر محله تلی بود اما وقتی وارد شدم دیدم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واعظ نشسته اند و چون برنامه مجالس در آن روزها ساعتی معین نداشت و ناچار بایستی در نوبت می نشستیم ،پس از آن مجلس بیرون آمدم تا به دو مجلس دیگر برسم وقتی بیرون آمدم پیش خود گفتم این چه کاری است که من با این زحمت از محلهٔ مالمیر تا این جا بیایم و اگر بخواهم در نوبت بنشینم،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 کشد به علاوه به دو مجلس دیگر هم نمی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برگزاری مراسم عزاداری حضرت اباعبدالله قدغن شد و حتی اهل منبر از پوشیدن عمامه و لباس روحانیت منع شدند و هر کسی برای خود شغلی برگزید و مشغول کار شد من برای این که بیکار نباشم، با چند نفر از بستگان که خبری از بازار داشتند مشورت کردم که چه کنم؟ گفتند شما اگر یک دستگاه ژاکت بافی بخرید می توانید در خانه با آن کار کنید که هم درآمدی دارد و هم کاری است که به منزلت اجتماعی شما لطمه نمی زند پس دستگاهی خریدم و در خانه با آن کار می کردم و یک نفر دلال بود که هر ژاکت را به مبلغ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من می خرید و با درآمد آن امرار معاش می کردم اما روزی تنظیم این دستگاه به هم خورد و من آن را باز کرده بودم که اگر بشود آن را اصلاح کنم اما هر چه وقت صرف کردم بیشتر خسته شدم و تلاشم بی نتیجه ماند در این میان به یاد خاطره آن شب افتادم که در بیرون مجلس محله تل از روضه خوانی گله کردم لذا به حضرت سيّدالشهداء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سفری که به کربلا آمد، از شما تقاضا کرد مرا به نوکری خود قبول کنید و شما هم پذیرفتید و من ملبس به لباس روحانیت شدم اما آن شب اسائه ادب کردم و چون راه زیادی آمده بودم نفهمیدم چه جسارتی کردم از شما می خواهم حال که مرا پذیرفته اید، </w:t>
      </w:r>
      <w:bookmarkStart w:id="1349" w:name="pg16495_191474"/>
    </w:p>
    <w:p>
      <w:pPr>
        <w:pStyle w:val="BookText"/>
        <w:rPr/>
      </w:pPr>
      <w:bookmarkEnd w:id="1349"/>
      <w:r>
        <w:rPr>
          <w:rFonts w:ascii="IRNazanin" w:hAnsi="IRNazanin" w:eastAsia="IRNazanin"/>
          <w:color w:val="111111"/>
          <w:sz w:val="28"/>
          <w:sz w:val="28"/>
          <w:szCs w:val="28"/>
          <w:rtl w:val="true"/>
          <w:lang w:bidi="fa-IR"/>
        </w:rPr>
        <w:t>مرحمتی کنید تا از این کسب و کار نجات پیدا کنم مرحوم مالمیری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این حرف را از صمیم قلب خدمت مولایم اباعبدالله عرض کردم و طولی نکشید که سخت گیری رضاخانی برای مجالس کمتر شد و مجالس هفتگی به صورت خصوصی و چند نفری به دور از چشم مأموران برگزار می شد و مردم به طور پنهانی در این مجالس حضور می یافتند و بعد هم متفرق می شدند اما تعداد این جلسات پنهانی برای من تا حدی بود که دیگر به هیچ کار دیگری نمی رسیدم و بار دیگر مورد لطف آقا قرار گرفتم</w:t>
      </w:r>
      <w:r>
        <w:rPr>
          <w:rFonts w:eastAsia="IRNazanin" w:cs="IRNazanin"/>
          <w:color w:val="111111"/>
          <w:sz w:val="28"/>
          <w:szCs w:val="28"/>
          <w:rtl w:val="true"/>
          <w:lang w:bidi="fa-IR"/>
        </w:rPr>
        <w:t>.</w:t>
      </w:r>
    </w:p>
    <w:p>
      <w:pPr>
        <w:pStyle w:val="Heading3"/>
        <w:numPr>
          <w:ilvl w:val="2"/>
          <w:numId w:val="1"/>
        </w:numPr>
        <w:rPr/>
      </w:pPr>
      <w:bookmarkStart w:id="1350" w:name="__RefHeading___Toc9013771_1280447820"/>
      <w:bookmarkStart w:id="1351" w:name="_Toc494"/>
      <w:bookmarkEnd w:id="1350"/>
      <w:r>
        <w:rPr/>
        <w:t>9</w:t>
      </w:r>
      <w:r>
        <w:rPr>
          <w:rtl w:val="true"/>
        </w:rPr>
        <w:t xml:space="preserve">- </w:t>
      </w:r>
      <w:r>
        <w:rPr>
          <w:rtl w:val="true"/>
        </w:rPr>
        <w:t>پرهیز از وام خواهی</w:t>
      </w:r>
      <w:bookmarkEnd w:id="1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وام خواهی </w:t>
      </w:r>
      <w:r>
        <w:rPr>
          <w:rStyle w:val="FootnoteAnchor"/>
          <w:rtl w:val="true"/>
        </w:rPr>
        <w:footnoteReference w:id="48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شیخ محمد مالمیری نقل شده است خانه ما در محله مالمیر یزد مانند بسیاری از خانه های مرسوم آن زمان شامل دو بخش بیرونی و اندرونی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بیرونی مربوط به آمدورفت افراد غیره و عموم، و قسمت اندرونی محلّ زندگی شخصی و معمولاً هم بین این دو قسمت دری بود که این دو بخش را از هم جدا می کرد اما خانۀ ما برخلاف همه در واسطه بین بیرونی و اندرونی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من ازدواج کردم با توجه به این که رفت و آمدهای بیرونی مزاحمتی برای اهل خانه و به ویژه همسر من ،داشت روزی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دری تهیه کنید که رفع این مزاحمت شود؛ بخصوص که همسر جوان من از این بابت در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تهیه یک در میانی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هزینه دارد و من باید برای آن مقروض شوم و من حاضر نیستم برای خرید یک در برای خودم ایجاد ناراحتی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همسرت به گونه ای بگو خودش را محفوظ نگه دارد و من هم از این بابت مقروض و گرفتار نشوم</w:t>
      </w:r>
      <w:r>
        <w:rPr>
          <w:rFonts w:eastAsia="IRNazanin" w:cs="IRNazanin"/>
          <w:color w:val="111111"/>
          <w:sz w:val="28"/>
          <w:szCs w:val="28"/>
          <w:rtl w:val="true"/>
          <w:lang w:bidi="fa-IR"/>
        </w:rPr>
        <w:t xml:space="preserve">. </w:t>
      </w:r>
      <w:bookmarkStart w:id="1352" w:name="pg16495_191475"/>
    </w:p>
    <w:p>
      <w:pPr>
        <w:pStyle w:val="Heading3"/>
        <w:numPr>
          <w:ilvl w:val="2"/>
          <w:numId w:val="1"/>
        </w:numPr>
        <w:rPr/>
      </w:pPr>
      <w:bookmarkStart w:id="1353" w:name="__RefHeading___Toc9013773_1280447820"/>
      <w:bookmarkStart w:id="1354" w:name="_Toc495"/>
      <w:bookmarkEnd w:id="1352"/>
      <w:bookmarkEnd w:id="1353"/>
      <w:r>
        <w:rPr/>
        <w:t>10</w:t>
      </w:r>
      <w:r>
        <w:rPr>
          <w:rtl w:val="true"/>
        </w:rPr>
        <w:t xml:space="preserve">- </w:t>
      </w:r>
      <w:r>
        <w:rPr>
          <w:rtl w:val="true"/>
        </w:rPr>
        <w:t>چشم تیزبین پدر</w:t>
      </w:r>
      <w:bookmarkEnd w:id="1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تیزبین پدر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شیخ محمد مالمیری نقل شده است پدرم مرحوم ملاحسن مالمیری که از منبری های مشهور یزد در زمان خود ،بود بر حسب عادت آن دوره شب ها برای روشنایی از چراغی به نام پیه سوز استفاده می کرد که آن چراغ شامل ظرفی کوچک و یک فتیله بود و مصرف آن هم روغن کرچک بود که در آن زمان به آن روغن چراغ می گفتند و نور نسبتاً ضعیفی داشت اما وی با این که سنی بالا داشت با همان نور اندک به مطالعه می پرداخت و طرفه این که از بینایی خوبی هم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که در حق پدر خدمتی کرده باشم وقتی چراغ نفت سوز که آن 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نور بهتری داشت به بازار آمد یکی از آن چراغ های لامپای نمره پایین را خریدم و در اتاق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که این چراغ روشن شد پس از چند دقیقه صدای او را شنیدم که می گفت محمد بیا چراغت را ببر نور این چراغ چشمم را آزار می دهد</w:t>
      </w:r>
      <w:r>
        <w:rPr>
          <w:rFonts w:eastAsia="IRNazanin" w:cs="IRNazanin"/>
          <w:color w:val="111111"/>
          <w:sz w:val="28"/>
          <w:szCs w:val="28"/>
          <w:rtl w:val="true"/>
          <w:lang w:bidi="fa-IR"/>
        </w:rPr>
        <w:t>!</w:t>
      </w:r>
    </w:p>
    <w:p>
      <w:pPr>
        <w:pStyle w:val="Heading3"/>
        <w:numPr>
          <w:ilvl w:val="2"/>
          <w:numId w:val="1"/>
        </w:numPr>
        <w:rPr/>
      </w:pPr>
      <w:bookmarkStart w:id="1355" w:name="__RefHeading___Toc9013775_1280447820"/>
      <w:bookmarkStart w:id="1356" w:name="_Toc496"/>
      <w:bookmarkEnd w:id="1355"/>
      <w:r>
        <w:rPr/>
        <w:t>11</w:t>
      </w:r>
      <w:r>
        <w:rPr>
          <w:rtl w:val="true"/>
        </w:rPr>
        <w:t xml:space="preserve">- </w:t>
      </w:r>
      <w:r>
        <w:rPr>
          <w:rtl w:val="true"/>
        </w:rPr>
        <w:t>روحانی مردم دار</w:t>
      </w:r>
      <w:bookmarkEnd w:id="1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مردم دار </w:t>
      </w:r>
      <w:r>
        <w:rPr>
          <w:rStyle w:val="FootnoteAnchor"/>
          <w:rtl w:val="true"/>
        </w:rPr>
        <w:footnoteReference w:id="484"/>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آقای مالمیری تصمیم می گیرد خانه اش را در محله مالمیر بفروشد و به محله دیگری نقل مکان کند از قضا خانه ای در محلهٔ کوچه بالا را می پسندد و معامله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برای خانه وی در مالمیر یک مشتری پیدا می شود و معامله صورت می پذیرد اما چند روزی نمی گذرد که این خبر به گوش بعضی مالمیری های متعصب میرسد و کم کم عموم مردم متوجه می شوند شیخ قصد نقل مکان دارد پس قبل از هر چیز به سراغ خریدار خانه وی می روند که از اهالی محل بوده و به او هشدار می دهند باید معامله شما با شیخ فسخ شود؛ زیرا شیخ محمد مالمیری است و باید تا زنده است در بین مردم محله خود باشد و مردم به هیچ قیمتی اجازه نخواهند داد او از این کوی و برزن برود مالک جدید </w:t>
      </w:r>
      <w:bookmarkStart w:id="1357" w:name="pg16495_191476"/>
    </w:p>
    <w:p>
      <w:pPr>
        <w:pStyle w:val="BookText"/>
        <w:rPr/>
      </w:pPr>
      <w:bookmarkEnd w:id="1357"/>
      <w:r>
        <w:rPr>
          <w:rFonts w:ascii="IRNazanin" w:hAnsi="IRNazanin" w:eastAsia="IRNazanin"/>
          <w:color w:val="111111"/>
          <w:sz w:val="28"/>
          <w:sz w:val="28"/>
          <w:szCs w:val="28"/>
          <w:rtl w:val="true"/>
          <w:lang w:bidi="fa-IR"/>
        </w:rPr>
        <w:t>که خودش هم از رفتن شیخ محمد خشنود نبوده، می پذیرد که در این باره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را با وی در میان می گذارد شیخ متوجه می شود مردم ،محل برای ماندن او پای همه چیز ایستاده اند و حاضر نیستند شخصیتی چون او را به این سادگی از دست بدهند پس ابتدا معامله منزل مالمیر را فسخ می کند سپس جریان را با مالک خانۀ کوچه بالا مطرح می کند و آن معامله را نیز؛ بر هم زده، تا آخر عمر در مالمیر می ماند</w:t>
      </w:r>
      <w:r>
        <w:rPr>
          <w:rFonts w:eastAsia="IRNazanin" w:cs="IRNazanin"/>
          <w:color w:val="111111"/>
          <w:sz w:val="28"/>
          <w:szCs w:val="28"/>
          <w:rtl w:val="true"/>
          <w:lang w:bidi="fa-IR"/>
        </w:rPr>
        <w:t>.</w:t>
      </w:r>
    </w:p>
    <w:p>
      <w:pPr>
        <w:pStyle w:val="Heading3"/>
        <w:numPr>
          <w:ilvl w:val="2"/>
          <w:numId w:val="1"/>
        </w:numPr>
        <w:rPr/>
      </w:pPr>
      <w:bookmarkStart w:id="1358" w:name="__RefHeading___Toc9013777_1280447820"/>
      <w:bookmarkStart w:id="1359" w:name="_Toc497"/>
      <w:bookmarkEnd w:id="1358"/>
      <w:r>
        <w:rPr/>
        <w:t>12</w:t>
      </w:r>
      <w:r>
        <w:rPr>
          <w:rtl w:val="true"/>
        </w:rPr>
        <w:t xml:space="preserve">- </w:t>
      </w:r>
      <w:r>
        <w:rPr>
          <w:rtl w:val="true"/>
        </w:rPr>
        <w:t>تشخیص بیماری</w:t>
      </w:r>
      <w:bookmarkEnd w:id="1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بیماری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دکتر جلال گلشن نقل کرده است مرحوم آقای مالمیری در اواخر عمر از بیماری نقرس رنج می بردند تا این که بیماری ایشان شدید شد و به علت سکته در خانه بستری بودند روزی من به اتفاق پدرم که با ایشان دوست بود به منزل آقای مالمیری رفتیم و من دیدم که وی در حال اغماء بود و کسی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مرحوم حجّت الاسلام آقای حاج سیّد محمّدرضا امامیان هم که از وعاظ معروف یزد و از دوستان صمیمی آقای مالمیری بودند، وارد شدند و چون ایشان اطلاعات و تجاربی در شناخت بعضی امراض داشتند، دستور دادند کمی از خون مرحوم مالمیری را برای معاینه گرفتند و در یک سینی ریختند تا آقای امامیان آن را ببیند اما آقا با مشاهده دقیق خون، چند مرتبه سری تکان دادند کنایه از این که کار از کار گذشته است و دو روز بعد هم آقای مالمیری درگذشت</w:t>
      </w:r>
      <w:r>
        <w:rPr>
          <w:rFonts w:eastAsia="IRNazanin" w:cs="IRNazanin"/>
          <w:color w:val="111111"/>
          <w:sz w:val="28"/>
          <w:szCs w:val="28"/>
          <w:rtl w:val="true"/>
          <w:lang w:bidi="fa-IR"/>
        </w:rPr>
        <w:t>.</w:t>
      </w:r>
    </w:p>
    <w:p>
      <w:pPr>
        <w:pStyle w:val="Heading3"/>
        <w:numPr>
          <w:ilvl w:val="2"/>
          <w:numId w:val="1"/>
        </w:numPr>
        <w:rPr/>
      </w:pPr>
      <w:bookmarkStart w:id="1360" w:name="__RefHeading___Toc9013779_1280447820"/>
      <w:bookmarkStart w:id="1361" w:name="_Toc498"/>
      <w:bookmarkEnd w:id="1360"/>
      <w:r>
        <w:rPr/>
        <w:t>13</w:t>
      </w:r>
      <w:r>
        <w:rPr>
          <w:rtl w:val="true"/>
        </w:rPr>
        <w:t xml:space="preserve">- </w:t>
      </w:r>
      <w:r>
        <w:rPr>
          <w:rtl w:val="true"/>
        </w:rPr>
        <w:t>سخنوری توانا</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سخنوری توانا </w:t>
      </w:r>
      <w:r>
        <w:rPr>
          <w:rStyle w:val="FootnoteAnchor"/>
          <w:rtl w:val="true"/>
        </w:rPr>
        <w:footnoteReference w:id="48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ملاحسن مالمیری که خودش از منبری های شهر یزد بود و در جریان شیوع بیماری دیفتری همۀ فرزندانش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ظرف مدت کوتاهی از دست داده بود، علاقه شدیدی داشت تا این یک فرزند، فردی مفید برای خود و </w:t>
      </w:r>
      <w:bookmarkStart w:id="1362" w:name="pg16495_191477"/>
    </w:p>
    <w:p>
      <w:pPr>
        <w:pStyle w:val="BookText"/>
        <w:rPr/>
      </w:pPr>
      <w:bookmarkEnd w:id="1362"/>
      <w:r>
        <w:rPr>
          <w:rFonts w:ascii="IRNazanin" w:hAnsi="IRNazanin" w:eastAsia="IRNazanin"/>
          <w:color w:val="111111"/>
          <w:sz w:val="28"/>
          <w:sz w:val="28"/>
          <w:szCs w:val="28"/>
          <w:rtl w:val="true"/>
          <w:lang w:bidi="fa-IR"/>
        </w:rPr>
        <w:t>جامعه باشد و چون خودش منبری بود و عمری افتخار نوکری ابا عبدالله علیه السلام را داشت، بیشترین آرزوی او این بود که تنها پسرش نیز در کسوت روحانیت باشد و راه او را در خدمت به اسلام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به حدی بود که باری او به بعضی گفته بود اگر محمد ما تنها همین اندازه توانایی پیدا کند که برود در جای بلندی بایستد و برای جمعی سه بار بگوید ماست، ماست، ماست، همین برای من امیدوار کننده است و مرا خشنود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اما از آن جایی که اراده خداوند قرار گرفته بود شیخ محمد واعظ مالمیری به پایه ای از سخن و سخنوری رسید که سال ها یکه تاز عرصه منبر در شهر یزد و اطراف بود</w:t>
      </w:r>
      <w:r>
        <w:rPr>
          <w:rFonts w:eastAsia="IRNazanin" w:cs="IRNazanin"/>
          <w:color w:val="111111"/>
          <w:sz w:val="28"/>
          <w:szCs w:val="28"/>
          <w:rtl w:val="true"/>
          <w:lang w:bidi="fa-IR"/>
        </w:rPr>
        <w:t>.</w:t>
      </w:r>
    </w:p>
    <w:p>
      <w:pPr>
        <w:pStyle w:val="Heading3"/>
        <w:numPr>
          <w:ilvl w:val="2"/>
          <w:numId w:val="1"/>
        </w:numPr>
        <w:rPr/>
      </w:pPr>
      <w:bookmarkStart w:id="1363" w:name="__RefHeading___Toc9013781_1280447820"/>
      <w:bookmarkStart w:id="1364" w:name="_Toc499"/>
      <w:bookmarkEnd w:id="1363"/>
      <w:r>
        <w:rPr/>
        <w:t>14</w:t>
      </w:r>
      <w:r>
        <w:rPr>
          <w:rtl w:val="true"/>
        </w:rPr>
        <w:t xml:space="preserve">- </w:t>
      </w:r>
      <w:r>
        <w:rPr>
          <w:rtl w:val="true"/>
        </w:rPr>
        <w:t>بحث علمی دو عالم بزرگوار</w:t>
      </w:r>
      <w:bookmarkEnd w:id="1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علمی دو عالم بزرگوار </w:t>
      </w:r>
      <w:r>
        <w:rPr>
          <w:rStyle w:val="FootnoteAnchor"/>
          <w:rtl w:val="true"/>
        </w:rPr>
        <w:footnoteReference w:id="48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مرحوم آیت الله آقا سیّد یحیی مجتهدیزدی سال ها در حوزه های یزد، مشهد و نجف تحصیل کرده بود و در نجف با شخصیتی علمی همچون آیت الله سيّد محمّد كاظم یزدی هم مباحثه و همراه بود از این که بخواهد قدرت علمی خود را به منصه ظهور برساند پرهیز داشت به همین سبب بعضی از افراد چندان به احاطه علمی وی واقف نبودند از مرحوم حجّت الاسلام شیخ محمد واعظ مالمیری نقل شده است که روزی در مجلسی که عده ای از طلاب و مدرسان حوزه یزد حضور داشتند، بین مرحوم آقاسیّد یحیی و مرحوم آیت الله حاج میرزا سيد على لب خندقی بر سر موضوعی فقهی بحثی در گرفت و دو طرف که هر یک استوانه ای وزین بودند، وارد بر عرصه بحث و گفتگو شدند اما چنان در آن روز آقاسیّد یحیی آقاسید یحیی با قوت و قدرت بر آقای آمیرزا سیّد علی لب خندقی غلبه کرد که موجب حیرت همگان شد و حاضران تا آن حد بر این باور نبودند که آقا سيّد يحيى بتواند با اندوخته های علمی خود، این گونه در بحث غالب آید</w:t>
      </w:r>
      <w:r>
        <w:rPr>
          <w:rFonts w:eastAsia="IRNazanin" w:cs="IRNazanin"/>
          <w:color w:val="111111"/>
          <w:sz w:val="28"/>
          <w:szCs w:val="28"/>
          <w:rtl w:val="true"/>
          <w:lang w:bidi="fa-IR"/>
        </w:rPr>
        <w:t xml:space="preserve">! </w:t>
      </w:r>
      <w:bookmarkStart w:id="1365" w:name="pg16495_191478"/>
    </w:p>
    <w:p>
      <w:pPr>
        <w:pStyle w:val="Heading3"/>
        <w:numPr>
          <w:ilvl w:val="2"/>
          <w:numId w:val="1"/>
        </w:numPr>
        <w:rPr/>
      </w:pPr>
      <w:bookmarkStart w:id="1366" w:name="__RefHeading___Toc9013783_1280447820"/>
      <w:bookmarkStart w:id="1367" w:name="_Toc500"/>
      <w:bookmarkEnd w:id="1365"/>
      <w:bookmarkEnd w:id="1366"/>
      <w:r>
        <w:rPr/>
        <w:t>15</w:t>
      </w:r>
      <w:r>
        <w:rPr>
          <w:rtl w:val="true"/>
        </w:rPr>
        <w:t xml:space="preserve">- </w:t>
      </w:r>
      <w:r>
        <w:rPr>
          <w:rtl w:val="true"/>
        </w:rPr>
        <w:t>بی توجهی به مرد کر و لال</w:t>
      </w:r>
      <w:bookmarkEnd w:id="1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توجّهی به مرد کر و لال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مرحوم حجّت الاسلام شیخ محمد واعظ مالمیری نقل شده است روزی از خانه بیرون آمدم تا سوار بر الاغ شوم و به مجالسی که تا اواخر شب طول می کشید، بروم به همین جهت عجله داشتم در این میان یک مرد کر و لال از راه رسید و با اشارۀ سر و دست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متوجه حرف او نمی شدم که جوابی بدهم او هم مرا سرپا نگه داشته بود و مرتب حرکاتش را تکرار می کرد در این میان من بدون توجه به اصرار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حرکات سر در نمی آورم لذا سوار شدم و او را به حال خود گذاشتم و طوری شد که این مرد لال نومید از کنار من رانده شد طولی نکشید که خداوند به من فرزند دختری داد که در هنگام دو سالگی بر اثر بیماری آبله کر شد و در گفتار و ادای کلمات هم با مشکل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این قضیه ناراحت بودم و بارها روی منبر از خدا خواستم به برکت حضرت اباعبدالله علیه السلام او را شفا دهد اما به این نکته نیز واقف شدم شاید این به خاطر آن حرکت تندی بود که آن روز در بیرون خانه با آن مرد کر و لال کردم بعدها به برکت آقا اباعبدالله علیه السلام این دختر تا مقداری به حرف آمد و ازدواج کرد</w:t>
      </w:r>
      <w:r>
        <w:rPr>
          <w:rFonts w:eastAsia="IRNazanin" w:cs="IRNazanin"/>
          <w:color w:val="111111"/>
          <w:sz w:val="28"/>
          <w:szCs w:val="28"/>
          <w:rtl w:val="true"/>
          <w:lang w:bidi="fa-IR"/>
        </w:rPr>
        <w:t>.</w:t>
      </w:r>
    </w:p>
    <w:p>
      <w:pPr>
        <w:pStyle w:val="Heading3"/>
        <w:numPr>
          <w:ilvl w:val="2"/>
          <w:numId w:val="1"/>
        </w:numPr>
        <w:rPr/>
      </w:pPr>
      <w:bookmarkStart w:id="1368" w:name="__RefHeading___Toc9013785_1280447820"/>
      <w:bookmarkStart w:id="1369" w:name="_Toc501"/>
      <w:bookmarkEnd w:id="1368"/>
      <w:r>
        <w:rPr/>
        <w:t>16</w:t>
      </w:r>
      <w:r>
        <w:rPr>
          <w:rtl w:val="true"/>
        </w:rPr>
        <w:t xml:space="preserve">- </w:t>
      </w:r>
      <w:r>
        <w:rPr>
          <w:rtl w:val="true"/>
        </w:rPr>
        <w:t>جواز نوکری اباعبدالله برای نوه</w:t>
      </w:r>
      <w:bookmarkEnd w:id="1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نوکری اباعبدالله برای نوه </w:t>
      </w:r>
      <w:r>
        <w:rPr>
          <w:rStyle w:val="FootnoteAnchor"/>
          <w:rtl w:val="true"/>
        </w:rPr>
        <w:footnoteReference w:id="48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آبشور یزد نقل کرده است شبی مرحوم آقای شیخ محمد واعظ مالمیری روی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دو دختر مرحمت کرد و فرزند پسری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پدرم واسطه شده بود و حضرت اباعبدالله علیه السلام را در درگاه خداوند شفیع قرار داده برای من جواز نوکری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می کردم پسری داشتم که این رشته نوکری را ادامه دهد و اهل منبر و ذکر مصائب ابا عبد الله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دختر بزرگم به خانه شوهر رفت و چند پسر آورد، </w:t>
      </w:r>
      <w:bookmarkStart w:id="1370" w:name="pg16495_191479"/>
    </w:p>
    <w:p>
      <w:pPr>
        <w:pStyle w:val="BookText"/>
        <w:rPr/>
      </w:pPr>
      <w:bookmarkEnd w:id="1370"/>
      <w:r>
        <w:rPr>
          <w:rFonts w:ascii="IRNazanin" w:hAnsi="IRNazanin" w:eastAsia="IRNazanin"/>
          <w:color w:val="111111"/>
          <w:sz w:val="28"/>
          <w:sz w:val="28"/>
          <w:szCs w:val="28"/>
          <w:rtl w:val="true"/>
          <w:lang w:bidi="fa-IR"/>
        </w:rPr>
        <w:t>شبی روی منبر در پایان سخن به ذکر مصیبت پرداختم و مجلس حالی پیدا کرد، خودم هم به گریه افتادم و در آن حال خوش عرضه داشتم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حسین برای من این رشته را درخواست کرد و دعایش مستجاب شد حال که من محروم از فرزند پسر ،هستم از درگاه کبریایی ات می خواهم که یکی از چند پسر این دختر را به نوکری ابا عبد الله علیه السلام بپذیری تا جانشین من و پدرم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ها را آزمودم و ابوالقاسم را برگزیدم و با خود به مدرسه علوم دینی بردم این پسر منبری معروف یزد مرحوم حجّت الاسلام حاج شیخ ابوالقاسم مناقب بود که سال ها منبری اول شهر به شمار می رفت رحمت الله علیه</w:t>
      </w:r>
      <w:r>
        <w:rPr>
          <w:rFonts w:eastAsia="IRNazanin" w:cs="IRNazanin"/>
          <w:color w:val="111111"/>
          <w:sz w:val="28"/>
          <w:szCs w:val="28"/>
          <w:rtl w:val="true"/>
          <w:lang w:bidi="fa-IR"/>
        </w:rPr>
        <w:t>.</w:t>
      </w:r>
    </w:p>
    <w:p>
      <w:pPr>
        <w:pStyle w:val="Heading3"/>
        <w:numPr>
          <w:ilvl w:val="2"/>
          <w:numId w:val="1"/>
        </w:numPr>
        <w:rPr/>
      </w:pPr>
      <w:bookmarkStart w:id="1371" w:name="__RefHeading___Toc9013787_1280447820"/>
      <w:bookmarkStart w:id="1372" w:name="_Toc502"/>
      <w:bookmarkEnd w:id="1371"/>
      <w:r>
        <w:rPr/>
        <w:t>17</w:t>
      </w:r>
      <w:r>
        <w:rPr>
          <w:rtl w:val="true"/>
        </w:rPr>
        <w:t xml:space="preserve">- </w:t>
      </w:r>
      <w:r>
        <w:rPr>
          <w:rtl w:val="true"/>
        </w:rPr>
        <w:t>خبر فوت مالمیری</w:t>
      </w:r>
      <w:bookmarkEnd w:id="1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فوت مالمیری </w:t>
      </w:r>
      <w:r>
        <w:rPr>
          <w:rStyle w:val="FootnoteAnchor"/>
          <w:rtl w:val="true"/>
        </w:rPr>
        <w:footnoteReference w:id="49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آبشور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 نوجوانی، بین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سالگی با مجالس روضه خوانی اباعبدالله الحسین آشنا بودم و به همین جهت با آقای مالمیری مأنوس بودم ضمن این که خودمان هم مجلس هفتگی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پنهانی شرکت می کردم تا این که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رسید و رضاخان تبعید شد و دوباره مجالس روضه خوانی برقرار گردید من در آن هنگام با اشتیاق از منابر مرحوم آقای مالمیری استفاده می کردم و با این که سواد خواندن و نوشتن نداشتم، شنیدن حرف های ایشان برایم لذتی داشت تا این که مرا به خدمت سربازی بردند و تنها گاهی از یزد نامه ای برایم می رسید و بعضی خبرهای تازه یزد در آن بود یک روز که نامه ای برایم رسیده بود به دست یک سرباز باسواد دادم تا را برایم بخواند؛ از جمله خبرها موضوع فوت ایشان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من این خبر را شنیدم به گریه افتادم و بی اختیار اشک می ریختم کسی که نامه را می خواند گمان کرد پدرم از دنیا رفته است که این قدر منقلب شدم اما من برای او که یزدی نبود توضیح دادم که ما شخصی را از دست دادیم که در عرصهٔ منبر کمتر نظیر داشت و من از این جهت متأثّر شدم</w:t>
      </w:r>
      <w:r>
        <w:rPr>
          <w:rFonts w:eastAsia="IRNazanin" w:cs="IRNazanin"/>
          <w:color w:val="111111"/>
          <w:sz w:val="28"/>
          <w:szCs w:val="28"/>
          <w:rtl w:val="true"/>
          <w:lang w:bidi="fa-IR"/>
        </w:rPr>
        <w:t xml:space="preserve">. </w:t>
      </w:r>
      <w:bookmarkStart w:id="1373" w:name="pg16495_191480"/>
    </w:p>
    <w:p>
      <w:pPr>
        <w:pStyle w:val="Heading3"/>
        <w:numPr>
          <w:ilvl w:val="2"/>
          <w:numId w:val="1"/>
        </w:numPr>
        <w:rPr/>
      </w:pPr>
      <w:bookmarkStart w:id="1374" w:name="__RefHeading___Toc9013789_1280447820"/>
      <w:bookmarkStart w:id="1375" w:name="_Toc503"/>
      <w:bookmarkEnd w:id="1373"/>
      <w:bookmarkEnd w:id="1374"/>
      <w:r>
        <w:rPr/>
        <w:t>18</w:t>
      </w:r>
      <w:r>
        <w:rPr>
          <w:rtl w:val="true"/>
        </w:rPr>
        <w:t xml:space="preserve">- </w:t>
      </w:r>
      <w:r>
        <w:rPr>
          <w:rtl w:val="true"/>
        </w:rPr>
        <w:t>توصیه بر خواندن مصائب مستند</w:t>
      </w:r>
      <w:bookmarkEnd w:id="1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بر خواندن مصائب مستند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باری یک سیّد روضه خوان که سوادی در حد خواندن و نوشتن داشت و در جوانی در خدمت مرحوم شیخ محمد مالمیری بود و اطلاعاتش همان چیزهایی بود که پای منبر وی شنیده بود در مجلسی در محله مالمیر به منبر رفت و در آخر صحبتش به ذکر مصیبت پرداخت و به مواردی در مصیبت اشاره کرد که مردم آن را از کسی نشنیده بودند و چون حرف هایش توهین به سر مقدس حضرت ابا عبد الله علیه السلام بود سیدی از مستمعین برآشفت و به او اعتراض کرد اما او برای خودش دلیلی داشت و آن این که آن چه را خوانده در کتابی دیده است و حرف هایش بیسند نیست، اما آن سید مستمع و بعضی از مردم که با او همصدا شده بودند قانع نمی شدند و مصراً خواستار این بودند که آن روضه خوان از آن به بعد به چنین مواردی اشاره نکند و می رفت که کار به اختلاف و دودستگی بکشد وقتی خبر به مرحوم آقای مالمیری رسید سیّد روضه خوان را خواست و از او پرسید این مطلب را در کدام کتاب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اشاره به کتاب و صفحه مورد نظر کرد ایشان فرمود این درست است که تو مطلب را در کتاب دیده ای اما هر کتابی مستند نیست و حتی اگر هم معتبر و مستند بود، نباید در منبر به هر مصیبتی از مصائب اشاره کرد</w:t>
      </w:r>
      <w:r>
        <w:rPr>
          <w:rFonts w:eastAsia="IRNazanin" w:cs="IRNazanin"/>
          <w:color w:val="111111"/>
          <w:sz w:val="28"/>
          <w:szCs w:val="28"/>
          <w:rtl w:val="true"/>
          <w:lang w:bidi="fa-IR"/>
        </w:rPr>
        <w:t>.</w:t>
      </w:r>
    </w:p>
    <w:p>
      <w:pPr>
        <w:pStyle w:val="Heading3"/>
        <w:numPr>
          <w:ilvl w:val="2"/>
          <w:numId w:val="1"/>
        </w:numPr>
        <w:rPr/>
      </w:pPr>
      <w:bookmarkStart w:id="1376" w:name="__RefHeading___Toc9013791_1280447820"/>
      <w:bookmarkStart w:id="1377" w:name="_Toc504"/>
      <w:bookmarkEnd w:id="1376"/>
      <w:r>
        <w:rPr/>
        <w:t>19</w:t>
      </w:r>
      <w:r>
        <w:rPr>
          <w:rtl w:val="true"/>
        </w:rPr>
        <w:t xml:space="preserve">- </w:t>
      </w:r>
      <w:r>
        <w:rPr>
          <w:rtl w:val="true"/>
        </w:rPr>
        <w:t>محبت و مهربانی</w:t>
      </w:r>
      <w:bookmarkEnd w:id="1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مهربانی </w:t>
      </w:r>
      <w:r>
        <w:rPr>
          <w:rStyle w:val="FootnoteAnchor"/>
          <w:rtl w:val="true"/>
        </w:rPr>
        <w:footnoteReference w:id="49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محله مالمیر نقل کرده است حدوداً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به علت بودم گرمی هوا به روستای طزرجان در منطقه ییلاقی یزد با خانواده به سر می بردم و چون مدارس تعطیل بود، روزها به اتفاق دایی ام که استاد ماهری در نجاری بود، به خانه های مختلف برای ساخت و تعمیر و مرمت در و پنجره چوبی می رفتیم اما من چون حرفه ای ،نبودم او را در آوردن اسباب و اثاث کار کمک می کردم و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اخلاقی تند داشت، از او حساب می بردم روزی صبح اول وقت به سراغ من آمد تا به اتفاق او برای تکمیل کار نجاری به منزل شیخ مالمیری به باقی آباد طزرجان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خانه ما فاصله داشت برویم، اما شب قبل از آن در سینه من آثار یک دمل ظاهر شد و صبح به گونه ای درد داشت که نمی توانستم سر کار بروم اما چون او به کمک من احتیاج داشت با تحکم مرا با پای پیاده تا باقی آباد برد و خودش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طاقت کار کردن نداشتم در گوشه ای ایستاده بودم و اشک می ریختم ناگهان مرحوم آقای مالمیری که برای سرکشی کار استاد نجار از طبقه پایین به بالاخانه آمده ،بود متوجه حال من شد و ابتدا پرسید چرا گریه می کنی؟ من جریان حالم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تو کیست؟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همشیره ام آن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خواهرت هست و با این که توانایی کار نداشته، او را تا این فاصله زیاد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 سینه ام را که محل آن دمل بود، به ایشان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محل آن را دید تعجب کرد و به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بی انصافی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ندیدی این طفل چه رنجی می کشد سپس مرا با خود به طبقه پایین نزد همسرش برد و برایم بستری گسترد و خود و همسرش در کنارم مثل یک پدر و مادر دلسوز نشسته بودند سپس همسرش مرهمی تهیه کرد و خودش هم مرتب از عرقیات گیاهی آورد و در کنارم نشست و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مرهم را روی آن دمل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ظهر برای من و استاد ناهاری مفصل آماده کرد و تا عصر همچنان از من مراقبت کرد و نگذاشت حتی یک لحظه کنار استاد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او و همسر مهربانش آن چنان مؤثر بود که هنگام عصر این دمل باز شد و چرک و خون زیادی از آن بیرون آمد و من از درد شدید آن نجات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خاطره محبت این روحانی واقعی را هرگز فراموش نمی کنم و بارها در زندگی از محبت او و همسر مهربانش یاد کرده ام و تا زنده ام برای او طلب غفران و رحمت می کنم</w:t>
      </w:r>
      <w:r>
        <w:rPr>
          <w:rFonts w:eastAsia="IRNazanin" w:cs="IRNazanin"/>
          <w:color w:val="111111"/>
          <w:sz w:val="28"/>
          <w:szCs w:val="28"/>
          <w:rtl w:val="true"/>
          <w:lang w:bidi="fa-IR"/>
        </w:rPr>
        <w:t xml:space="preserve">. </w:t>
      </w:r>
      <w:bookmarkStart w:id="1378" w:name="pg16495_191482"/>
    </w:p>
    <w:p>
      <w:pPr>
        <w:pStyle w:val="Heading3"/>
        <w:numPr>
          <w:ilvl w:val="2"/>
          <w:numId w:val="1"/>
        </w:numPr>
        <w:rPr/>
      </w:pPr>
      <w:bookmarkStart w:id="1379" w:name="__RefHeading___Toc9013793_1280447820"/>
      <w:bookmarkStart w:id="1380" w:name="_Toc505"/>
      <w:bookmarkEnd w:id="1378"/>
      <w:bookmarkEnd w:id="1379"/>
      <w:r>
        <w:rPr/>
        <w:t>20</w:t>
      </w:r>
      <w:r>
        <w:rPr>
          <w:rtl w:val="true"/>
        </w:rPr>
        <w:t xml:space="preserve">- </w:t>
      </w:r>
      <w:r>
        <w:rPr>
          <w:rtl w:val="true"/>
        </w:rPr>
        <w:t>تجهیز و تدفین غریب</w:t>
      </w:r>
      <w:bookmarkEnd w:id="1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تجهیز و تدفین غریب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شبی مرحوم حجّت الاسلام آقا شیخ محمد مالمیری، پس از این که از آخرین مجلس روضه خوانی بیرون آمده بودند و در حوالی امام زاده فاضل به طرف منزلشان در محلّه مالمیر می رفتند، ناگهان صدای ناله ای در گوشه خیابان به گوششان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الاغ پیاده می شوند و به طرف آن صدا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بیماری در حال احتضار است که در یک اتاقک نیمه مخروبه با خود حرف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عالم، اگر آن مجتهد یا فلان امام جماعت و مدرس را آمرزیدی که کاری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بخشیدی و آمرزیدی، کار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مالمیری در کنار این محتضر می نشیند و دعا می خواند تا این که او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مالمیری پارچه ای بر جنازه او می اندازد و به خانه می رود امّا صبح در محلهٔ آبشور مجلس روضه ای برپا بوده است که اهالی محلة مالمیر و آبشور در آن مجلس جمع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وارد مجلس می شود به حاضران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من شاهد چنین جریانی بودم و می دانم آن جنازه هنوز روی زمین مانده من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شما هم همت کنید و جنازهٔ آن غریب را به آن جا بیاورید تا تجهیز و دفن کنیم پس مردم محله بنا به دستور ایشان مجلس را تعطیل می کنند و تا ساعتی قبل از ظهر با نظارت مرحوم مالمیری مشغول کفن و دفن آن غریب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وسیله به مردم می فهماند دفن جنازه یک مسلمان بر شرکت در مجلس روضه اولویت دارد و ابتدا باید به این امور مهمتر پرداخته شود</w:t>
      </w:r>
      <w:r>
        <w:rPr>
          <w:rFonts w:eastAsia="IRNazanin" w:cs="IRNazanin"/>
          <w:color w:val="111111"/>
          <w:sz w:val="28"/>
          <w:szCs w:val="28"/>
          <w:rtl w:val="true"/>
          <w:lang w:bidi="fa-IR"/>
        </w:rPr>
        <w:t>.</w:t>
      </w:r>
    </w:p>
    <w:p>
      <w:pPr>
        <w:pStyle w:val="Heading3"/>
        <w:numPr>
          <w:ilvl w:val="2"/>
          <w:numId w:val="1"/>
        </w:numPr>
        <w:rPr/>
      </w:pPr>
      <w:bookmarkStart w:id="1381" w:name="__RefHeading___Toc9013795_1280447820"/>
      <w:bookmarkStart w:id="1382" w:name="_Toc506"/>
      <w:bookmarkEnd w:id="1381"/>
      <w:r>
        <w:rPr/>
        <w:t>21</w:t>
      </w:r>
      <w:r>
        <w:rPr>
          <w:rtl w:val="true"/>
        </w:rPr>
        <w:t xml:space="preserve">- </w:t>
      </w:r>
      <w:r>
        <w:rPr>
          <w:rtl w:val="true"/>
        </w:rPr>
        <w:t>همّت برای احداث مسیل</w:t>
      </w:r>
      <w:bookmarkEnd w:id="1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برای احداث مسیل </w:t>
      </w:r>
      <w:r>
        <w:rPr>
          <w:rStyle w:val="FootnoteAnchor"/>
          <w:rtl w:val="true"/>
        </w:rPr>
        <w:footnoteReference w:id="49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در یزد سیلی عظیم جاری شد که در راه خود به قنوات و روستاهای زیادی صدمه زد تا این که به شهر یزد رسید و تا محله گازرگاه و </w:t>
      </w:r>
      <w:bookmarkStart w:id="1383" w:name="pg16495_191483"/>
    </w:p>
    <w:p>
      <w:pPr>
        <w:pStyle w:val="BookText"/>
        <w:rPr/>
      </w:pPr>
      <w:bookmarkEnd w:id="1383"/>
      <w:r>
        <w:rPr>
          <w:rFonts w:ascii="IRNazanin" w:hAnsi="IRNazanin" w:eastAsia="IRNazanin"/>
          <w:color w:val="111111"/>
          <w:sz w:val="28"/>
          <w:sz w:val="28"/>
          <w:szCs w:val="28"/>
          <w:rtl w:val="true"/>
          <w:lang w:bidi="fa-IR"/>
        </w:rPr>
        <w:t>جوی هر هر و خندق مالمیر ادامه یافت آثار تخریبی این سیل تا سال ها بعد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مالمیری که این سیل عظیم را مشاهده کرد، با دوراندیشی و همتی که داشت، فهمید که اگر بار دیگر چنین سیلی با این قدرت جاری شود چندین محله را تخریب می کند و موجب از دست رفتن عده ای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کمر همت بربست و با کمک گرفتن از کسبه و بازاریان متمول، مسیلی را ایجاد کرد که بعدها به رودخانه مریم آباد معروف شد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اما طریقه احداث این سیل به این صورت بود که کارگران به وسیله الاغ و اسباب و وسایل ابتدایی همچون بیل و کلنگ این مسیل را احداث کردند تا سیل احتمالی از آن مسیر به خارج از شهر هدایت شود در این میان مرحوم آقای مالمیری، هم از کمک های دولتی و مردمی استفاده کرد و هم خود اغلب روزها با همۀ گرفتاری ای که داشت بر انجام کار نظارت می کرد و در محل حاضر می شد تا این که کار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دیگر چنان سیل بزرگی جاری نشد اما این رودخانه بارها در بارندگی یزد باعث رفع خطر از چندین محله گردیده که امروزه به جای آن مسیل بلوار دهه فجر احداث شده است</w:t>
      </w:r>
    </w:p>
    <w:p>
      <w:pPr>
        <w:pStyle w:val="Heading3"/>
        <w:numPr>
          <w:ilvl w:val="2"/>
          <w:numId w:val="1"/>
        </w:numPr>
        <w:rPr/>
      </w:pPr>
      <w:bookmarkStart w:id="1384" w:name="__RefHeading___Toc9013797_1280447820"/>
      <w:bookmarkStart w:id="1385" w:name="_Toc507"/>
      <w:bookmarkEnd w:id="1384"/>
      <w:r>
        <w:rPr/>
        <w:t>22</w:t>
      </w:r>
      <w:r>
        <w:rPr>
          <w:rtl w:val="true"/>
        </w:rPr>
        <w:t xml:space="preserve">- </w:t>
      </w:r>
      <w:r>
        <w:rPr>
          <w:rtl w:val="true"/>
        </w:rPr>
        <w:t>شکر بر نعمت الهی</w:t>
      </w:r>
      <w:bookmarkEnd w:id="1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بر نعمت الهی </w:t>
      </w:r>
      <w:r>
        <w:rPr>
          <w:rStyle w:val="FootnoteAnchor"/>
          <w:rtl w:val="true"/>
        </w:rPr>
        <w:footnoteReference w:id="49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شیخ محمد واعظ مالمیری در اواخر عمر نه چندان بلند خود، مبتلا به بیماری نقرس شده بودند و مدت ها تحت درمان پزشکان مختلف از جمله مرحوم دکتر طاهری یزدی بود که با تلاش خود از قطع پای ایشان جلوگیری کرد بودند در طول این بیماری ایشان از ناحیه پا درد شدیدی داشتند، اما اظهار نمی کردند و سعی داشتند با همۀ سختی، آه و ناله نکنند یکی از کسانی که برای معالجه ایشان کار می کرد پزشکی انگلیسی بود که در بیمارستان مرسلین یزد مشغول به کار بود یکبار که وی برای عیادت به منزل ایشان آمده </w:t>
      </w:r>
      <w:bookmarkStart w:id="1386" w:name="pg16495_191484"/>
    </w:p>
    <w:p>
      <w:pPr>
        <w:pStyle w:val="BookText"/>
        <w:rPr/>
      </w:pPr>
      <w:bookmarkEnd w:id="1386"/>
      <w:r>
        <w:rPr>
          <w:rFonts w:ascii="IRNazanin" w:hAnsi="IRNazanin" w:eastAsia="IRNazanin"/>
          <w:color w:val="111111"/>
          <w:sz w:val="28"/>
          <w:sz w:val="28"/>
          <w:szCs w:val="28"/>
          <w:rtl w:val="true"/>
          <w:lang w:bidi="fa-IR"/>
        </w:rPr>
        <w:t>بود،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شما در چه وضعی هستید و درد ناشی از این بیماری چقدر طاقت فرساست اما از شما آه و ناله و شکایتی نمی شنوم ایشان فرمود خداوند شصت سال به من سلامتی داده و اعضا و جوارح من سالم بوده، آیا این درست است که حال که یک عضو کوچک به درد آمده و عارضه ای در آن پیدا شده من آه و ناله دهم و از درد شکایت کنم؟ نه سزاوار نیست بعد از آن همه لطف بی صبری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شکر نعمت های گذشته حتی آه هم نمی کشم</w:t>
      </w:r>
      <w:r>
        <w:rPr>
          <w:rFonts w:eastAsia="IRNazanin" w:cs="IRNazanin"/>
          <w:color w:val="111111"/>
          <w:sz w:val="28"/>
          <w:szCs w:val="28"/>
          <w:rtl w:val="true"/>
          <w:lang w:bidi="fa-IR"/>
        </w:rPr>
        <w:t>!</w:t>
      </w:r>
    </w:p>
    <w:p>
      <w:pPr>
        <w:pStyle w:val="Heading3"/>
        <w:numPr>
          <w:ilvl w:val="2"/>
          <w:numId w:val="1"/>
        </w:numPr>
        <w:rPr/>
      </w:pPr>
      <w:bookmarkStart w:id="1387" w:name="__RefHeading___Toc9013799_1280447820"/>
      <w:bookmarkStart w:id="1388" w:name="_Toc508"/>
      <w:bookmarkEnd w:id="1387"/>
      <w:r>
        <w:rPr/>
        <w:t>23</w:t>
      </w:r>
      <w:r>
        <w:rPr>
          <w:rtl w:val="true"/>
        </w:rPr>
        <w:t xml:space="preserve">- </w:t>
      </w:r>
      <w:r>
        <w:rPr>
          <w:rtl w:val="true"/>
        </w:rPr>
        <w:t>انضباط در امر مهم روضه خوانی</w:t>
      </w:r>
      <w:bookmarkEnd w:id="1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انضباط در امر مهم روضه خوانی </w:t>
      </w:r>
      <w:r>
        <w:rPr>
          <w:rStyle w:val="FootnoteAnchor"/>
          <w:rtl w:val="true"/>
        </w:rPr>
        <w:footnoteReference w:id="49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سیداحمد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میرزا جلال عسکری، که از خانواده های متمول یزد بود برایم نقل کرد مرحوم شیخ محمد واعظ مالمیری، هفته خوان ما بود و در طول هفته یک شب به منزل ما می آمد تا این که شبی جلسۀ ما مواجه با شب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انتظار و توقع را نداشتم که آن مرحوم که واعظ اول شهر بود با آن همه مجالس شب عاشورا، برای مجلس هفتگی به منزل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شب چراغی روشن نکردم و مقدماتی فراهم ننمودم و چون در همسایگی ما روضه بود، به خانه همسایه رفتم اما لحظاتى بعد صاحبخانه مرا صدا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کلفت شما با شما کار دارد وقتی او را دیدم، گفت آقای مالمیری آمده اند و در منزل منتظر شما هستند من با عجله آمدم و عرض کردم من متوقع نبودم در چنین شبی با آن همه مجالس متعدد، شما به این جا بیایید اما آن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در منزل شما روضه خوانی بوده و چراغ امام حسین علیه السلام روشن حال من به خاطر تعدد مجالس امشب جلسۀ شما را تعطیل کنم؟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عجله دارم وقت پذیرایی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ذکر مصیبتی می کنم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دعائی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جمله را از آقای عسکری دربارۀ مرحوم مالمیری شنیدم از آن به بعد پیوسته مجالس هفتگی را بر دیگر جلسات ترجیح داده ام</w:t>
      </w:r>
      <w:r>
        <w:rPr>
          <w:rFonts w:eastAsia="IRNazanin" w:cs="IRNazanin"/>
          <w:color w:val="111111"/>
          <w:sz w:val="28"/>
          <w:szCs w:val="28"/>
          <w:rtl w:val="true"/>
          <w:lang w:bidi="fa-IR"/>
        </w:rPr>
        <w:t xml:space="preserve">. </w:t>
      </w:r>
      <w:bookmarkStart w:id="1389" w:name="pg16495_191485"/>
    </w:p>
    <w:p>
      <w:pPr>
        <w:pStyle w:val="Heading3"/>
        <w:numPr>
          <w:ilvl w:val="2"/>
          <w:numId w:val="1"/>
        </w:numPr>
        <w:rPr/>
      </w:pPr>
      <w:bookmarkStart w:id="1390" w:name="__RefHeading___Toc9013801_1280447820"/>
      <w:bookmarkStart w:id="1391" w:name="_Toc509"/>
      <w:bookmarkEnd w:id="1389"/>
      <w:bookmarkEnd w:id="1390"/>
      <w:r>
        <w:rPr/>
        <w:t>24</w:t>
      </w:r>
      <w:r>
        <w:rPr>
          <w:rtl w:val="true"/>
        </w:rPr>
        <w:t xml:space="preserve">- </w:t>
      </w:r>
      <w:r>
        <w:rPr>
          <w:rtl w:val="true"/>
        </w:rPr>
        <w:t>عدالت و انصاف</w:t>
      </w:r>
      <w:bookmarkEnd w:id="1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 انصاف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یکی از اهالی محله آبشور یزد نقل کرده است من چون ارادتی به مرحوم شیخ محمد مالمیری داشتم و از سخنان ایشان روی منابر استفاده زیادی می بردم گاهی هنگام عبور ایشان از محله ما به همراهشان به بعضی مجالس روضه خوانی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ساکنان حسن آباد مشیر که در آن زمان فاصله زیادی با شهر یزد داشت و جزء حومه به حساب می آمد از ایشان دعوت کرده بودند و من هر شب به همراه ایشان به آن جا می رفتم و در مجلس شرکت می کردم یک شب، یکی از دست اندرکاران آن مجلس به صورتی خصوصی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مالمیری بابت هر مجلس چند در نظر بگیریم؟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فاصله و سختی رفت و آمد به حومه شهر برای هر مجلس یک تومان در شب آخر آن ها همان گونه که من گفته گفته بودم شبی یک تومان را تقدیم ایشان کردند چند روز از این جریان گذشت، روزی مرحوم آقای مالمیری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معمولاً منبری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نمی گیرم اما مجلس حسن آباد به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داده اند من عرض کردم این مورد را من به آن ها گفته ام چون راه دور و ایاب و ذهاب با مشکل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راضی نیستم شما زحمت بکشید و وجه اضافی را به ایشان برگردانید؛ زیرا من به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 همۀ مسافت راضی هستم و از این بابت پول اضافه نمی خواهم</w:t>
      </w:r>
      <w:r>
        <w:rPr>
          <w:rFonts w:eastAsia="IRNazanin" w:cs="IRNazanin"/>
          <w:color w:val="111111"/>
          <w:sz w:val="28"/>
          <w:szCs w:val="28"/>
          <w:rtl w:val="true"/>
          <w:lang w:bidi="fa-IR"/>
        </w:rPr>
        <w:t>!</w:t>
      </w:r>
    </w:p>
    <w:p>
      <w:pPr>
        <w:pStyle w:val="Heading3"/>
        <w:numPr>
          <w:ilvl w:val="2"/>
          <w:numId w:val="1"/>
        </w:numPr>
        <w:rPr/>
      </w:pPr>
      <w:bookmarkStart w:id="1392" w:name="__RefHeading___Toc9013803_1280447820"/>
      <w:bookmarkStart w:id="1393" w:name="_Toc510"/>
      <w:bookmarkEnd w:id="1392"/>
      <w:r>
        <w:rPr/>
        <w:t>25</w:t>
      </w:r>
      <w:r>
        <w:rPr>
          <w:rtl w:val="true"/>
        </w:rPr>
        <w:t xml:space="preserve">- </w:t>
      </w:r>
      <w:r>
        <w:rPr>
          <w:rtl w:val="true"/>
        </w:rPr>
        <w:t>ایستادگی در برابر حکم حکومت</w:t>
      </w:r>
      <w:bookmarkEnd w:id="1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ایستادگی در برابر حکم حکومت </w:t>
      </w:r>
      <w:r>
        <w:rPr>
          <w:rStyle w:val="FootnoteAnchor"/>
          <w:rtl w:val="true"/>
        </w:rPr>
        <w:footnoteReference w:id="49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رضاخان تصمیم به از هم پاشیدن دستگاه روحانیت گرفت یکی از مقدمات کار خلع لباس اهل منبر و تعطیل مجالس روضه خوانی بود و مأموران حکومتی در هر کوی و برزن برای بر هم زدن و جلب بانیان حاضر بودند از جمله در آن دوران روزی فرماندار یزد مرحوم شیخ محمد مالمیری را دعوت کرد و از ایشان خواست ضمن بیرون آمدن از لباس روحانیت کلاه به سر بگذارند و </w:t>
      </w:r>
      <w:bookmarkStart w:id="1394" w:name="pg16495_191486"/>
    </w:p>
    <w:p>
      <w:pPr>
        <w:pStyle w:val="BookText"/>
        <w:rPr/>
      </w:pPr>
      <w:bookmarkEnd w:id="1394"/>
      <w:r>
        <w:rPr>
          <w:rFonts w:ascii="IRNazanin" w:hAnsi="IRNazanin" w:eastAsia="IRNazanin"/>
          <w:color w:val="111111"/>
          <w:sz w:val="28"/>
          <w:sz w:val="28"/>
          <w:szCs w:val="28"/>
          <w:rtl w:val="true"/>
          <w:lang w:bidi="fa-IR"/>
        </w:rPr>
        <w:t>لباس تقربیاً رسمی بپوشند به گمان این که وی مرعوب این حکم خلاف می شود اما ایشان خیلی با متانت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مالمیری هستم و در محله هم به همین نام مشهورم حال این شهرت با عبا و عمامه باشد یا با کلاه و لباس رسمی برای من فرقی نمی کند سپس از آن محل بیرون آمد و به دنبال کسب و کار رفت و با درآمدی اندک به زندگی عادی پرداخت اما تعصب دینی مردم و عنایت اهل بیت باعث شد در اوج خفقان مردم در ساعات خلوت روز و به دور از چشم مأموران در زیرزمین های خانه ها مجالس عزاداری برپا کنند که یکی از وعاظ آن مجالس مرحوم مالمیری بود که در محلات پایین شهر مجالس متعددی در ساعات مختلف شبانه روز داشت به طوری که وقتی برای کسب و کار آزاد نداشت</w:t>
      </w:r>
      <w:r>
        <w:rPr>
          <w:rFonts w:eastAsia="IRNazanin" w:cs="IRNazanin"/>
          <w:color w:val="111111"/>
          <w:sz w:val="28"/>
          <w:szCs w:val="28"/>
          <w:rtl w:val="true"/>
          <w:lang w:bidi="fa-IR"/>
        </w:rPr>
        <w:t>!</w:t>
      </w:r>
    </w:p>
    <w:p>
      <w:pPr>
        <w:pStyle w:val="Heading3"/>
        <w:numPr>
          <w:ilvl w:val="2"/>
          <w:numId w:val="1"/>
        </w:numPr>
        <w:rPr/>
      </w:pPr>
      <w:bookmarkStart w:id="1395" w:name="__RefHeading___Toc9013805_1280447820"/>
      <w:bookmarkStart w:id="1396" w:name="_Toc511"/>
      <w:bookmarkEnd w:id="1395"/>
      <w:r>
        <w:rPr/>
        <w:t>26</w:t>
      </w:r>
      <w:r>
        <w:rPr>
          <w:rtl w:val="true"/>
        </w:rPr>
        <w:t xml:space="preserve">- </w:t>
      </w:r>
      <w:r>
        <w:rPr>
          <w:rtl w:val="true"/>
        </w:rPr>
        <w:t>روضه سوزناک</w:t>
      </w:r>
      <w:bookmarkEnd w:id="1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سوزناک </w:t>
      </w:r>
      <w:r>
        <w:rPr>
          <w:rStyle w:val="FootnoteAnchor"/>
          <w:rtl w:val="true"/>
        </w:rPr>
        <w:footnoteReference w:id="50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سيداحمد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واعظ مالمیری در مجالس متعدد روضه خوانی که داشتند سالی یکبار مصیبت سر مبارک حضرت ابوالفضل علیه السلام را می خواندند سالی در منزل حاج سید میرزایی در جوار مسجد ملّا اسماعیل در روز عاشورا، مرحوم مالمیری این مصیبت را خواند؛ آن هم در حالی که مرحوم خالصی زاده که خود یک عالم متبحر و سخنران زبردست در مجلس حضور داشت وی چنان تحت تأثیر این روضه قرار گرفت که عمامه از سر برداشته بود و وقتی مرحوم مالمیری به ذکر این مصیبت عظمی پرداخت، دو دستی به سر می زد و با آشفتگی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مردم هم ناله و فریادی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آقای مالمیری از منبر پایین آمد، خالصی زاده خودش به منبر رفت و گفت مصیبتش را شنیدند و حق آن را به جا آوردید، حال من می خواهم دربارۀ اسرار شهادت حضرت ابوالفضل علیه السلام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مورد به شرح جریان شهادت حضرت ابوالفضل علیه السلام پرداخت</w:t>
      </w:r>
      <w:r>
        <w:rPr>
          <w:rFonts w:eastAsia="IRNazanin" w:cs="IRNazanin"/>
          <w:color w:val="111111"/>
          <w:sz w:val="28"/>
          <w:szCs w:val="28"/>
          <w:rtl w:val="true"/>
          <w:lang w:bidi="fa-IR"/>
        </w:rPr>
        <w:t xml:space="preserve">. </w:t>
      </w:r>
      <w:bookmarkStart w:id="1397" w:name="pg16495_191487"/>
    </w:p>
    <w:p>
      <w:pPr>
        <w:pStyle w:val="Heading3"/>
        <w:numPr>
          <w:ilvl w:val="2"/>
          <w:numId w:val="1"/>
        </w:numPr>
        <w:rPr/>
      </w:pPr>
      <w:bookmarkStart w:id="1398" w:name="__RefHeading___Toc9013807_1280447820"/>
      <w:bookmarkStart w:id="1399" w:name="_Toc512"/>
      <w:bookmarkEnd w:id="1397"/>
      <w:bookmarkEnd w:id="1398"/>
      <w:r>
        <w:rPr/>
        <w:t>27</w:t>
      </w:r>
      <w:r>
        <w:rPr>
          <w:rtl w:val="true"/>
        </w:rPr>
        <w:t xml:space="preserve">- </w:t>
      </w:r>
      <w:r>
        <w:rPr>
          <w:rtl w:val="true"/>
        </w:rPr>
        <w:t>اذن روایت</w:t>
      </w:r>
      <w:bookmarkEnd w:id="1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روایت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بعد از پایان جنگ دوم جهانی که انگلیس ها رضاخان را از ایران راندند سخت گیری برای برگزاری مجالس کمتر شد و از اهل منبر هم کسانی که محدث مسلم بودند اجازه داشتند به منبر بروند و لباس روحانیت بپوشند بنابراین، اهل منبر درصدد کسب اجازه نقل حدیث برآمدند و بسیاری از شایستگان با کسب اجازه از علماء و مراجع دوباره منبری شدند مرحوم حجّت الاسلام شیخ محمد واعظ مالمیری که از آیت الله آقاضیاء عراقی و آیت الله العظمی آقا سیدابوالحسن اصفهانی، دو استوانه علمی نجف، اجازۀ نقل حدیث داشتند، نام های به شرح زیر برای آیت الله حاج میرزا سیّد علی مدرس لبخندقی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محترم حضرت آیت الله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چنان چه این جانب شیخ محمد مالمیری را اهل احادیث مرویه از حجج الهيّه عليهم صلوات الله و مميز صحیح و ضعیف آن می دانید دو کلمه مرقوم فرمایید که محل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لب خندقی در ذیل این تقاضا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هایی از ذکر احادیث صحیحه و استماع آن از شما محظوظ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الاقل على الحسيني، شوال المکرم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آیت الله حاج شیخ عبدالکریم حایری، توثیق آقای لبخندقی را صحه گذاشته و مهر کردند</w:t>
      </w:r>
      <w:r>
        <w:rPr>
          <w:rFonts w:eastAsia="IRNazanin" w:cs="IRNazanin"/>
          <w:color w:val="111111"/>
          <w:sz w:val="28"/>
          <w:szCs w:val="28"/>
          <w:rtl w:val="true"/>
          <w:lang w:bidi="fa-IR"/>
        </w:rPr>
        <w:t>.</w:t>
      </w:r>
    </w:p>
    <w:p>
      <w:pPr>
        <w:pStyle w:val="Heading3"/>
        <w:numPr>
          <w:ilvl w:val="2"/>
          <w:numId w:val="1"/>
        </w:numPr>
        <w:rPr/>
      </w:pPr>
      <w:bookmarkStart w:id="1400" w:name="__RefHeading___Toc9013809_1280447820"/>
      <w:bookmarkStart w:id="1401" w:name="_Toc513"/>
      <w:bookmarkEnd w:id="1400"/>
      <w:r>
        <w:rPr/>
        <w:t>28</w:t>
      </w:r>
      <w:r>
        <w:rPr>
          <w:rtl w:val="true"/>
        </w:rPr>
        <w:t xml:space="preserve">- </w:t>
      </w:r>
      <w:r>
        <w:rPr>
          <w:rtl w:val="true"/>
        </w:rPr>
        <w:t>منع از تندروی</w:t>
      </w:r>
      <w:bookmarkEnd w:id="1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از تندروی </w:t>
      </w:r>
      <w:r>
        <w:rPr>
          <w:rStyle w:val="FootnoteAnchor"/>
          <w:rtl w:val="true"/>
        </w:rPr>
        <w:footnoteReference w:id="50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آخر عمر مرحوم آقای مالمیری در محله مالمیر مجلسی برپا بود که معمولاً جمعیت زیادی از اهالی محل و اطراف در آن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آقای مالمیری در نوبت نشسته بودند که یکی از منبری های غیریزدی به منبر رفت و چون چند سالی بود رضاخان رفته بود به دستگاه شهربانی و دادگستری حمله کرد و اغلب آن ها را دزد و خائن خواند و حرف هایی علیه دستگاه حکومت </w:t>
      </w:r>
      <w:bookmarkStart w:id="1402" w:name="pg16495_191488"/>
    </w:p>
    <w:p>
      <w:pPr>
        <w:pStyle w:val="BookText"/>
        <w:rPr/>
      </w:pPr>
      <w:bookmarkEnd w:id="1402"/>
      <w:r>
        <w:rPr>
          <w:rFonts w:ascii="IRNazanin" w:hAnsi="IRNazanin" w:eastAsia="IRNazanin"/>
          <w:color w:val="111111"/>
          <w:sz w:val="28"/>
          <w:sz w:val="28"/>
          <w:szCs w:val="28"/>
          <w:rtl w:val="true"/>
          <w:lang w:bidi="fa-IR"/>
        </w:rPr>
        <w:t>زد که خوشایند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پایین آمد، چون آخر وقت بود، نشست و آقای مالمیری به منبر رفت و پس از ذکر مقدمات فرمود در فصل بهار و اوایل تغییر آب و هوا از زمین مورچه هایی بیرون می آیند و در هوا پراکنده می شوند و چون بال و پر دارند در اطراف محل خود پرواز می کنند اما چون پرهایشان دوامی ندارد با بالا و پایین آمدن آفتاب و سوزش آن این پرها از بین می رود و این مورچه ها از پرواز می افتند سپس می میرند بعد هم فرمود سعی کنید در هیچ حال دشمن را دست کم نگیرید که موجب پشیمانی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چنان در آن منبری و اهل مجلس مؤثر افتاد که مردم یزد از آن به بعد آن شخص را در مجالس یزد ندیدند و مردم هم تا سال های سال این نصیحت را در گوش داشتند</w:t>
      </w:r>
      <w:r>
        <w:rPr>
          <w:rFonts w:eastAsia="IRNazanin" w:cs="IRNazanin"/>
          <w:color w:val="111111"/>
          <w:sz w:val="28"/>
          <w:szCs w:val="28"/>
          <w:rtl w:val="true"/>
          <w:lang w:bidi="fa-IR"/>
        </w:rPr>
        <w:t>.</w:t>
      </w:r>
    </w:p>
    <w:p>
      <w:pPr>
        <w:pStyle w:val="Heading3"/>
        <w:numPr>
          <w:ilvl w:val="2"/>
          <w:numId w:val="1"/>
        </w:numPr>
        <w:rPr/>
      </w:pPr>
      <w:bookmarkStart w:id="1403" w:name="__RefHeading___Toc9013811_1280447820"/>
      <w:bookmarkStart w:id="1404" w:name="_Toc514"/>
      <w:bookmarkEnd w:id="1403"/>
      <w:r>
        <w:rPr/>
        <w:t>29</w:t>
      </w:r>
      <w:r>
        <w:rPr>
          <w:rtl w:val="true"/>
        </w:rPr>
        <w:t xml:space="preserve">- </w:t>
      </w:r>
      <w:r>
        <w:rPr>
          <w:rtl w:val="true"/>
        </w:rPr>
        <w:t>خداحافظی با منبر و مردم</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خداحافظی با منبر و مردم </w:t>
      </w:r>
      <w:r>
        <w:rPr>
          <w:rStyle w:val="FootnoteAnchor"/>
          <w:rtl w:val="true"/>
        </w:rPr>
        <w:footnoteReference w:id="50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محله مالمیر، در کوچه مجاور منزل آقای مالمیری، مجلسی برپا بود که معمولاً مردم جمعیت خوبی داشتند و آقای مالمیری هم چون مجلس را مناسب می دیدند منبرهای خوبی طی می کردند روزی ایشان به منبر رفت و پس از ذکر مقدمه و آوردن آیات و اخبار و احادیث مستندی که مردم را به همدلی و نیکی در حق یکدیگر سفارش کرد نمونه هایی از وحدت برادران مسلمان با یکدیگر آورد و پس از این که مردم با توجه کامل به حرف های وی گوش می دادند سکوتی برقرار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محلهٔ مالمیر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منبر من است و از این به بعد من منبری نخواهم داشت این سخن آن چنان موجب بهت و حیرت حاضران شد و در یک لحظه گویا این مجلس ساکت و آرام به عزاخانه ای تبدیل شد؛ زیرا به واقع و از صمیم قلب مردم یزد به ویژه مردم محله مالمیر وی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ایشان دچار سکته شد و پس از سه روز از دنیا رفت و همچنان که گفته بود دیگر به منبر نرفت</w:t>
      </w:r>
      <w:r>
        <w:rPr>
          <w:rFonts w:eastAsia="IRNazanin" w:cs="IRNazanin"/>
          <w:color w:val="111111"/>
          <w:sz w:val="28"/>
          <w:szCs w:val="28"/>
          <w:rtl w:val="true"/>
          <w:lang w:bidi="fa-IR"/>
        </w:rPr>
        <w:t xml:space="preserve">. </w:t>
      </w:r>
      <w:bookmarkStart w:id="1405" w:name="pg16495_191489"/>
    </w:p>
    <w:p>
      <w:pPr>
        <w:pStyle w:val="Heading3"/>
        <w:numPr>
          <w:ilvl w:val="2"/>
          <w:numId w:val="1"/>
        </w:numPr>
        <w:rPr/>
      </w:pPr>
      <w:bookmarkStart w:id="1406" w:name="__RefHeading___Toc9013813_1280447820"/>
      <w:bookmarkStart w:id="1407" w:name="_Toc515"/>
      <w:bookmarkEnd w:id="1405"/>
      <w:bookmarkEnd w:id="1406"/>
      <w:r>
        <w:rPr/>
        <w:t>30</w:t>
      </w:r>
      <w:r>
        <w:rPr>
          <w:rtl w:val="true"/>
        </w:rPr>
        <w:t xml:space="preserve">- </w:t>
      </w:r>
      <w:r>
        <w:rPr>
          <w:rtl w:val="true"/>
        </w:rPr>
        <w:t>درگذشت دوست</w:t>
      </w:r>
      <w:bookmarkEnd w:id="1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دوست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مرحوم شیخ محمد واعظ مالمیری، از منبری های خوش سلیقه و اجتماعی یزد بود که اگرچه عمری طولانی نداشت اما این دوره برکتی داشت و بجز خدمت به اسلام در عرصۀ منبر در امور اجتماعی و عام المنفعه فعّال بود و نه تنها محله مالمیر که هر جا زمین های خالی می دید، آستین همت را بالا می زد و از متمولین کمک می گرفت و به فقرا می رساند یا در بناهای خیر سهیم و شریک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هم اکتفا نمی کرد و بر امور نظارت داشت تا کار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مردم او را دوست می داشتند از ساعتی که این روحانی خدوم دچار عارضه سکته مغزی شد تا روزی که از دنیا 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بام تا شام در منزل او اجتماع می کردند و با گریه و زاری از خدا برایش طلب شفا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دوره نقاهت او چند روزی بیشتر طول نکشید و در لحظه ای که جان به جان آفرین تسلیم ،کرد مردم محلۀ مالمیر بلافاصله جنازه او را برداشتند و برای غسل و کفن به قبرستان جوی هر هر بردند و تجهیز کردند سپس جمعیتی که هر لحظه به تعداد آن افزوده می شد جنازه را روی دست گرفتند تا در مدرسه علمیه مصلی بر آن نماز خوانده شود شاید مدرسه مصلی در آن روز این همه جمعیت کمتر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مرحوم حجّت الاسلام حاج سیّد علی محمد وزیری که نمونه دیگری از خوش سلیقگی مرحوم مالمیری بود، روی منبر ایستاد و می خواست صحبت کند اما مرگ دوست چندین ساله اش به او امان نداد و تنها به این اکتفا کرد که در کنار جنازه دوست چهل ساله ام مرحوم مالمیری چه بگویم؟ سپس شعر زیر را خواند که خود و جمعیت صدایشان به گریه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وطن شد هله خوش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چکنم دوری این همسفران را؟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غلامرضا یزدی بر جنازه مالمیری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صحبت از این شد که ایشان در بقعه سید فتح الدین رضا در محله مالمیر قبری دارند اما در نهایت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اندوه و غم بسیار مردم شهر یزد به خاک سپرده شد</w:t>
      </w:r>
      <w:r>
        <w:rPr>
          <w:rFonts w:eastAsia="IRNazanin" w:cs="IRNazanin"/>
          <w:color w:val="111111"/>
          <w:sz w:val="28"/>
          <w:szCs w:val="28"/>
          <w:rtl w:val="true"/>
          <w:lang w:bidi="fa-IR"/>
        </w:rPr>
        <w:t xml:space="preserve">. </w:t>
      </w:r>
      <w:bookmarkStart w:id="1408" w:name="pg16495_191490"/>
    </w:p>
    <w:p>
      <w:pPr>
        <w:pStyle w:val="Heading2"/>
        <w:numPr>
          <w:ilvl w:val="1"/>
          <w:numId w:val="1"/>
        </w:numPr>
        <w:rPr/>
      </w:pPr>
      <w:bookmarkStart w:id="1409" w:name="__RefHeading___Toc9013815_1280447820"/>
      <w:bookmarkStart w:id="1410" w:name="_Toc516"/>
      <w:bookmarkEnd w:id="1408"/>
      <w:bookmarkEnd w:id="1409"/>
      <w:r>
        <w:rPr>
          <w:rtl w:val="true"/>
        </w:rPr>
        <w:t>وفات واعظ مالمیری</w:t>
      </w:r>
      <w:bookmarkEnd w:id="1410"/>
    </w:p>
    <w:p>
      <w:pPr>
        <w:pStyle w:val="BookText"/>
        <w:rPr/>
      </w:pPr>
      <w:r>
        <w:rPr>
          <w:rFonts w:ascii="IRNazanin" w:hAnsi="IRNazanin" w:eastAsia="IRNazanin"/>
          <w:color w:val="111111"/>
          <w:sz w:val="28"/>
          <w:sz w:val="28"/>
          <w:szCs w:val="28"/>
          <w:rtl w:val="true"/>
          <w:lang w:bidi="fa-IR"/>
        </w:rPr>
        <w:t xml:space="preserve">در ماه آذر آن سال از گردش خزانی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دیار فانی استاد خوش بیانی</w:t>
      </w:r>
    </w:p>
    <w:p>
      <w:pPr>
        <w:pStyle w:val="BookText"/>
        <w:rPr/>
      </w:pPr>
      <w:r>
        <w:rPr>
          <w:rFonts w:ascii="IRNazanin" w:hAnsi="IRNazanin" w:eastAsia="IRNazanin"/>
          <w:color w:val="111111"/>
          <w:sz w:val="28"/>
          <w:sz w:val="28"/>
          <w:szCs w:val="28"/>
          <w:rtl w:val="true"/>
          <w:lang w:bidi="fa-IR"/>
        </w:rPr>
        <w:t xml:space="preserve">دانا و هم ادیبی، دلسوز و دردمندی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گردید پایان زندگانی</w:t>
      </w:r>
    </w:p>
    <w:p>
      <w:pPr>
        <w:pStyle w:val="BookText"/>
        <w:rPr/>
      </w:pPr>
      <w:r>
        <w:rPr>
          <w:rFonts w:ascii="IRNazanin" w:hAnsi="IRNazanin" w:eastAsia="IRNazanin"/>
          <w:color w:val="111111"/>
          <w:sz w:val="28"/>
          <w:sz w:val="28"/>
          <w:szCs w:val="28"/>
          <w:rtl w:val="true"/>
          <w:lang w:bidi="fa-IR"/>
        </w:rPr>
        <w:t xml:space="preserve">دار العباده یزد کمتر نظیر او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سخن سنج، نطّاق نکته دانی</w:t>
      </w:r>
    </w:p>
    <w:p>
      <w:pPr>
        <w:pStyle w:val="BookText"/>
        <w:rPr/>
      </w:pPr>
      <w:r>
        <w:rPr>
          <w:rFonts w:ascii="IRNazanin" w:hAnsi="IRNazanin" w:eastAsia="IRNazanin"/>
          <w:color w:val="111111"/>
          <w:sz w:val="28"/>
          <w:sz w:val="28"/>
          <w:szCs w:val="28"/>
          <w:rtl w:val="true"/>
          <w:lang w:bidi="fa-IR"/>
        </w:rPr>
        <w:t xml:space="preserve">سبک و سلیقه او الگوی اهل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بیان شیوا هم علم بی کرانی</w:t>
      </w:r>
    </w:p>
    <w:p>
      <w:pPr>
        <w:pStyle w:val="BookText"/>
        <w:rPr/>
      </w:pPr>
      <w:r>
        <w:rPr>
          <w:rFonts w:ascii="IRNazanin" w:hAnsi="IRNazanin" w:eastAsia="IRNazanin"/>
          <w:color w:val="111111"/>
          <w:sz w:val="28"/>
          <w:sz w:val="28"/>
          <w:szCs w:val="28"/>
          <w:rtl w:val="true"/>
          <w:lang w:bidi="fa-IR"/>
        </w:rPr>
        <w:t xml:space="preserve">محبوب و محترم بود در نزد مردم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او نمونه، اسوه به مهربانی</w:t>
      </w:r>
    </w:p>
    <w:p>
      <w:pPr>
        <w:pStyle w:val="BookText"/>
        <w:rPr/>
      </w:pPr>
      <w:r>
        <w:rPr>
          <w:rFonts w:ascii="IRNazanin" w:hAnsi="IRNazanin" w:eastAsia="IRNazanin"/>
          <w:color w:val="111111"/>
          <w:sz w:val="28"/>
          <w:sz w:val="28"/>
          <w:szCs w:val="28"/>
          <w:rtl w:val="true"/>
          <w:lang w:bidi="fa-IR"/>
        </w:rPr>
        <w:t xml:space="preserve">روزش به کسب روزی، شب بر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تلاش و کوشش در پیری و جوانی</w:t>
      </w:r>
    </w:p>
    <w:p>
      <w:pPr>
        <w:pStyle w:val="BookText"/>
        <w:rPr/>
      </w:pPr>
      <w:r>
        <w:rPr>
          <w:rFonts w:ascii="IRNazanin" w:hAnsi="IRNazanin" w:eastAsia="IRNazanin"/>
          <w:color w:val="111111"/>
          <w:sz w:val="28"/>
          <w:sz w:val="28"/>
          <w:szCs w:val="28"/>
          <w:rtl w:val="true"/>
          <w:lang w:bidi="fa-IR"/>
        </w:rPr>
        <w:t xml:space="preserve">غمخوار قشر محروم، یاور و عون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به شب نیاسود چون دید ناتوانی</w:t>
      </w:r>
    </w:p>
    <w:p>
      <w:pPr>
        <w:pStyle w:val="BookText"/>
        <w:rPr/>
      </w:pPr>
      <w:r>
        <w:rPr>
          <w:rFonts w:ascii="IRNazanin" w:hAnsi="IRNazanin" w:eastAsia="IRNazanin"/>
          <w:color w:val="111111"/>
          <w:sz w:val="28"/>
          <w:sz w:val="28"/>
          <w:szCs w:val="28"/>
          <w:rtl w:val="true"/>
          <w:lang w:bidi="fa-IR"/>
        </w:rPr>
        <w:t xml:space="preserve">روزی که رخت بربست یزدی و یزد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حق و راضی از صدق هر زمانی</w:t>
      </w:r>
    </w:p>
    <w:p>
      <w:pPr>
        <w:pStyle w:val="BookText"/>
        <w:rPr/>
      </w:pPr>
      <w:r>
        <w:rPr>
          <w:rFonts w:ascii="IRNazanin" w:hAnsi="IRNazanin" w:eastAsia="IRNazanin"/>
          <w:color w:val="111111"/>
          <w:sz w:val="28"/>
          <w:sz w:val="28"/>
          <w:szCs w:val="28"/>
          <w:rtl w:val="true"/>
          <w:lang w:bidi="fa-IR"/>
        </w:rPr>
        <w:t xml:space="preserve">شهری به غم فرو رفت در ماتم و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محرّم است و ماه عزای ثانی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گفت تاریخ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مالمیری رفت از جهان فانی</w:t>
      </w:r>
      <w:r>
        <w:rPr>
          <w:rFonts w:eastAsia="IRNazanin" w:cs="IRNazanin"/>
          <w:color w:val="111111"/>
          <w:sz w:val="28"/>
          <w:szCs w:val="28"/>
          <w:rtl w:val="true"/>
          <w:lang w:bidi="fa-IR"/>
        </w:rPr>
        <w:t xml:space="preserve">» </w:t>
      </w:r>
      <w:r>
        <w:rPr>
          <w:rStyle w:val="FootnoteAnchor"/>
        </w:rPr>
        <w:footnoteReference w:id="505"/>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411" w:name="pg16495_191491"/>
    </w:p>
    <w:p>
      <w:pPr>
        <w:pStyle w:val="BookText"/>
        <w:rPr/>
      </w:pPr>
      <w:bookmarkEnd w:id="1411"/>
      <w:r>
        <w:rPr>
          <w:rFonts w:ascii="Amiri" w:hAnsi="Amiri" w:eastAsia="Amiri" w:cs="Amiri"/>
          <w:color w:val="111111"/>
          <w:sz w:val="28"/>
          <w:sz w:val="28"/>
          <w:szCs w:val="28"/>
          <w:rtl w:val="true"/>
          <w:lang w:bidi="ar-SA"/>
        </w:rPr>
        <w:t>ذریّه طیّبه</w:t>
      </w:r>
    </w:p>
    <w:p>
      <w:pPr>
        <w:pStyle w:val="Heading2"/>
        <w:numPr>
          <w:ilvl w:val="1"/>
          <w:numId w:val="1"/>
        </w:numPr>
        <w:rPr/>
      </w:pPr>
      <w:bookmarkStart w:id="1412" w:name="__RefHeading___Toc9013817_1280447820"/>
      <w:bookmarkStart w:id="1413" w:name="_Toc517"/>
      <w:bookmarkEnd w:id="1412"/>
      <w:r>
        <w:rPr>
          <w:rtl w:val="true"/>
        </w:rPr>
        <w:t>آیت الله میر سیّد علی شام مِهریزی قدّس سرِه</w:t>
      </w:r>
      <w:bookmarkEnd w:id="1413"/>
    </w:p>
    <w:p>
      <w:pPr>
        <w:pStyle w:val="Heading3"/>
        <w:numPr>
          <w:ilvl w:val="2"/>
          <w:numId w:val="1"/>
        </w:numPr>
        <w:rPr/>
      </w:pPr>
      <w:bookmarkStart w:id="1414" w:name="__RefHeading___Toc9013819_1280447820"/>
      <w:bookmarkStart w:id="1415" w:name="_Toc518"/>
      <w:bookmarkEnd w:id="1414"/>
      <w:r>
        <w:rPr>
          <w:rtl w:val="true"/>
        </w:rPr>
        <w:t>اشاره</w:t>
      </w:r>
      <w:bookmarkEnd w:id="141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آیت الله میر سیّد علی حسینی حجازی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حاج سيّد يحيى مقدس، از سادات اصیل حسینی است که نسبش با بیست و نه واسطه به امام سجاد می رسد وی در حدود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یزد به دنیا آمد و چون در بیت علم و تقوی نشو و نما یافته بود به تحصیل در حوزهٔ علوم دینی روی آورد و ابتدا مقدمات را در یزد فراگرفته، سپس به مدت شش سال در اصفهان به کسب معارف دینی پرداخت و پس از آن راهی حوزه علمیه نجف شد تا از خرمن علمی علمای آن دیار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از شاگردان ممتاز آیت الله سيّد محمّد کاظم یزدی و هم مباحثه فرزند برومند این مرجع بزرگ مرحوم آقا سیّد محمّد مجاهد بود به اضافه این که از محضر آیت الله آخوند خراسانی هم بهره فراوان برد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میر سیّد علی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اوّل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شهرستان مهریز که محل تبلیغی پدرش بود، رحل اقامت افکند و ضمن تبلیغ و ارشاد مردم این دیار در مسجد آل احمد مهریز اقامه جماعت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مشار اليه بدون توجه به عناصر زورگوی دوره پهلوی اول و دوم با برخوردی صریح به مقابله با آنان می پرداخت و قاطعانه به احیای دو فریضه امر به معروف و نهی از منکر اقدام می کرد به همین جهت در یک مورد بازداشت شد که به علت حمایت قاطع و عکس العمل ،مردم آزاد و با عزّت و احترام به </w:t>
      </w:r>
      <w:bookmarkStart w:id="1416" w:name="pg16495_191494"/>
    </w:p>
    <w:p>
      <w:pPr>
        <w:pStyle w:val="BookText"/>
        <w:rPr/>
      </w:pPr>
      <w:bookmarkEnd w:id="1416"/>
      <w:r>
        <w:rPr>
          <w:rFonts w:ascii="IRNazanin" w:hAnsi="IRNazanin" w:eastAsia="IRNazanin"/>
          <w:color w:val="111111"/>
          <w:sz w:val="28"/>
          <w:sz w:val="28"/>
          <w:szCs w:val="28"/>
          <w:rtl w:val="true"/>
          <w:lang w:bidi="fa-IR"/>
        </w:rPr>
        <w:t xml:space="preserve">همراهی مردم به محل اقامت خود بازگردانده شد بیت شریف این عالم بزرگ در شهر مهریز پناهگاه عموم مردم و شخص وی، یار و یاور مستمندان و حلال مشكلات خلق خدا بود به جز این وی به علت صفای باطن اهل سیر و سلوک بود و در همین زمینه، کرامات بسیاری از او در طول عمر با برکتش مشاهده شده که پس از گذشت سال ها زبان زد خواص و عوام مردم مهریز است مراجع بزرگ تقليد هر دوره نسبت به ایشان عنایاتی داشتند که در اجازاتشان مشهود است سرانجام این عالم بزرگ، پس از عمری تبلیغ علوم آل محمد و تهذیب نفس، در غروب روز یکشنبه نیمه رجب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اوّل اردیبهشت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رخت از جهان بربست و پیکر مطهرش پس از تشییع جنازه ای باشکوه در میان حزن و اندوه مردم در قبرستان عمومی بغدادآباد مهریز به خاک سپرده شد</w:t>
      </w:r>
      <w:r>
        <w:rPr>
          <w:rFonts w:eastAsia="IRNazanin" w:cs="IRNazanin"/>
          <w:color w:val="111111"/>
          <w:sz w:val="28"/>
          <w:szCs w:val="28"/>
          <w:rtl w:val="true"/>
          <w:lang w:bidi="fa-IR"/>
        </w:rPr>
        <w:t>.</w:t>
      </w:r>
    </w:p>
    <w:p>
      <w:pPr>
        <w:pStyle w:val="Heading3"/>
        <w:numPr>
          <w:ilvl w:val="2"/>
          <w:numId w:val="1"/>
        </w:numPr>
        <w:rPr/>
      </w:pPr>
      <w:bookmarkStart w:id="1417" w:name="__RefHeading___Toc9013821_1280447820"/>
      <w:bookmarkStart w:id="1418" w:name="_Toc519"/>
      <w:bookmarkEnd w:id="1417"/>
      <w:r>
        <w:rPr/>
        <w:t>1</w:t>
      </w:r>
      <w:r>
        <w:rPr>
          <w:rtl w:val="true"/>
        </w:rPr>
        <w:t xml:space="preserve">- </w:t>
      </w:r>
      <w:r>
        <w:rPr>
          <w:rtl w:val="true"/>
        </w:rPr>
        <w:t>تقسیم بی جای برنج</w:t>
      </w:r>
      <w:bookmarkEnd w:id="1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بی جای برنج </w:t>
      </w:r>
      <w:r>
        <w:rPr>
          <w:rStyle w:val="FootnoteAnchor"/>
          <w:rtl w:val="true"/>
        </w:rPr>
        <w:footnoteReference w:id="50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سیدحسین حسینی از اهالی محله بغداد آباد علیای مهریز،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بوانات و اطراف آن در خاک فارس، مرحوم آقا سیّد علی شاه را می شناختند و گاهی چیزی به عنوان نذر برایشان به مهریز می فرستادند یک بار بعضی سوداگران آن منطقه مقدار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برنج به من دادند که برای ایشان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اگر همه آن برنج ها را در خانه آقا ببرم همسر ایشان موسوم به بانو مریم، سه سهم کمی برای هووی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و بیشتر آن ها را خودش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برنج را به دو سهم پانزده کیلویی تقسیم کردم و ابتدا یک قسمت را در خانه فاطمه بیگم که در همسایگی ما بود دادم، سپس بقیه را در منزل آقا سیّد علی شاه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هیچ کس هم نگفتم که برنج ها را خودم بی اجازه تقسیم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خدمت آقا رسیدم عرض کردم آقا از خاک فارس برای شما برنج داده اند تا من برایتان بیاورم آقا فرمودند برنج ما را بی اجازه نصف کردی؟ چرا فضولی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 هر چه بوده گذشته مانعی ندارد </w:t>
      </w:r>
      <w:bookmarkStart w:id="1419" w:name="pg16495_191495"/>
    </w:p>
    <w:p>
      <w:pPr>
        <w:pStyle w:val="Heading3"/>
        <w:numPr>
          <w:ilvl w:val="2"/>
          <w:numId w:val="1"/>
        </w:numPr>
        <w:rPr/>
      </w:pPr>
      <w:bookmarkStart w:id="1420" w:name="__RefHeading___Toc9013823_1280447820"/>
      <w:bookmarkStart w:id="1421" w:name="_Toc520"/>
      <w:bookmarkEnd w:id="1419"/>
      <w:bookmarkEnd w:id="1420"/>
      <w:r>
        <w:rPr/>
        <w:t>2</w:t>
      </w:r>
      <w:r>
        <w:rPr>
          <w:rtl w:val="true"/>
        </w:rPr>
        <w:t xml:space="preserve">- </w:t>
      </w:r>
      <w:r>
        <w:rPr>
          <w:rtl w:val="true"/>
        </w:rPr>
        <w:t>نجات گوسفندان</w:t>
      </w:r>
      <w:bookmarkEnd w:id="1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گوسفندان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مرحوم حاج عبّاسعلی ابویی، از اهالی محله استهریج مهریز،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مبلغی پول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هم قرض گرفتم و برای خرید تعدادی گوسفند به منطقه گرمسیر شیراز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پس از خرید گوسفند چوپانی را برای آوردن گوسفندها اجیر کردم و الاغی هم خریدم که بار و بنه ام را با آن حمل کنم و به این ترتیب به طرف مهریز راه افتادم اما هنوز سه فرسنگ از محل خود دور نشده بودیم که یکی از گوسفندها به علت نامعلومی تلف شد در فاصله کوتاهی باز گوسفند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هنوز به پنجمین فرسنگ نرسیده بودیم که گوسفند دیگری افتاد و جان داد من از این جریان خیلی نگران شدم؛ زیرا هم سرمایه ام به این ترتیب ضایع می شد و هم پولی که از مردم قرض گرفته بودم دینش باقی می ماند بنابراین در نهایت یأس و ناامیدی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یاد آقا سیّد علی شاه افتادم که مردم نقاط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مهریز و چه در جاهای دیگر بعضی برای ایشان نذر کنند پس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گوسفندانم سالم به مهریز رسیدند، من یک قوچ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برّۀ دو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نذر برای آقا می برم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در بیابانی که کسی رفت و آمد نمی کرد، سیدی نمایان شد و نزدیک من آمد و مرا به به اسم صدا زد و گفت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سپس ظرفی از آب مشک را نزد سید بردم سید مقداری از آن آب را نوشید و بقیه را به طرف گوسفندان پاشید و رفت در این میان من به فکر افتادم این آقا که بود و در این بیابان 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رودخانه خشکی که در آن اطراف بود ،رفتم اما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تپه ای که در آن جا بود بالا رفتم، باز هم کسی را ندیدم اما هر چه بود بعد از رفتن آن ،سید دیگر گوسفندی تلف نشد و من به سلامت با گوسفندانم به مهریز رسیدم و گوسفند نذر آقا سیّد علی شاه را برای ایشان بردم</w:t>
      </w:r>
      <w:r>
        <w:rPr>
          <w:rFonts w:eastAsia="IRNazanin" w:cs="IRNazanin"/>
          <w:color w:val="111111"/>
          <w:sz w:val="28"/>
          <w:szCs w:val="28"/>
          <w:rtl w:val="true"/>
          <w:lang w:bidi="fa-IR"/>
        </w:rPr>
        <w:t xml:space="preserve">. </w:t>
      </w:r>
      <w:bookmarkStart w:id="1422" w:name="pg16495_191496"/>
    </w:p>
    <w:p>
      <w:pPr>
        <w:pStyle w:val="Heading3"/>
        <w:numPr>
          <w:ilvl w:val="2"/>
          <w:numId w:val="1"/>
        </w:numPr>
        <w:rPr/>
      </w:pPr>
      <w:bookmarkStart w:id="1423" w:name="__RefHeading___Toc9013825_1280447820"/>
      <w:bookmarkStart w:id="1424" w:name="_Toc521"/>
      <w:bookmarkEnd w:id="1422"/>
      <w:bookmarkEnd w:id="1423"/>
      <w:r>
        <w:rPr/>
        <w:t>3</w:t>
      </w:r>
      <w:r>
        <w:rPr>
          <w:rtl w:val="true"/>
        </w:rPr>
        <w:t xml:space="preserve">- </w:t>
      </w:r>
      <w:r>
        <w:rPr>
          <w:rtl w:val="true"/>
        </w:rPr>
        <w:t>نپذیرفتن نذر بدلی</w:t>
      </w:r>
      <w:bookmarkEnd w:id="1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نذر بدلی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یکی از اهالی مهریز نقل کرده است من دو پسرخاله داشتم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کیلومتری مهریز، زندگی می کردند یک روز این دو برادر یک بار الاغ از هندوانه با خود داشتند و در منزل ما در بغدادآباد مهریز آمدند و از نشانی منزل آقا سیّد علی شاه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نشانی خانه آقا را دادم اما طولی نکشید که آن دو برگشتند و گفتند آقا هندوانه های ما را قبول نکردند و فرمودند بروید هندوانه های خودمان را بیاورید ما هم تعجب کردیم آقا چطور فهمیدند این ها هندوانه های نذر خود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جریان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برادر زمینی را در کنار هم داشتیم که امسال هندوانه کاشته بودیم و هر کدام در زمین خود پنج عدد هندوانه را نشانه گذاری کرده بودیم که وقتی بزرگ شد آن را برای آقا سیّد علی شاه ببریم؛ به این نیت که کشت هندوانهٔ ما از آفت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هندوانه های نشان دار درشت شد و رسید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تخم سال آینده نگه می داریم و چند هندوانه درشت تر و سنگین تر را برای آقا می بریم اما وقتی آن ها را در منزل ایشان بردیم قبول نکردند و فرمودند هندوانه های خودمان را بیاورید راوی می گوید پدر من در آن زمان بار هندوانه آن دو نفر را به شش ریال خرید و آن ها به مدوار رفتند و همان هندوانه های نشاندار را که قبلاً در نظر گرفته بود برای آقا آوردند و این بار آقا مورد نذرشان را قبول کردند</w:t>
      </w:r>
      <w:r>
        <w:rPr>
          <w:rFonts w:eastAsia="IRNazanin" w:cs="IRNazanin"/>
          <w:color w:val="111111"/>
          <w:sz w:val="28"/>
          <w:szCs w:val="28"/>
          <w:rtl w:val="true"/>
          <w:lang w:bidi="fa-IR"/>
        </w:rPr>
        <w:t>!</w:t>
      </w:r>
    </w:p>
    <w:p>
      <w:pPr>
        <w:pStyle w:val="Heading3"/>
        <w:numPr>
          <w:ilvl w:val="2"/>
          <w:numId w:val="1"/>
        </w:numPr>
        <w:rPr/>
      </w:pPr>
      <w:bookmarkStart w:id="1425" w:name="__RefHeading___Toc9013827_1280447820"/>
      <w:bookmarkStart w:id="1426" w:name="_Toc522"/>
      <w:bookmarkEnd w:id="1425"/>
      <w:r>
        <w:rPr/>
        <w:t>4</w:t>
      </w:r>
      <w:r>
        <w:rPr>
          <w:rtl w:val="true"/>
        </w:rPr>
        <w:t xml:space="preserve">- </w:t>
      </w:r>
      <w:r>
        <w:rPr>
          <w:rtl w:val="true"/>
        </w:rPr>
        <w:t>برخورد با مأمور دولت</w:t>
      </w:r>
      <w:bookmarkEnd w:id="1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با مأمور دولت </w:t>
      </w:r>
      <w:r>
        <w:rPr>
          <w:rStyle w:val="FootnoteAnchor"/>
          <w:rtl w:val="true"/>
        </w:rPr>
        <w:footnoteReference w:id="50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شهرستان مهریز نقل کرده است معمولاً برابر رسم هر ساله در مهریز، روز عاشورا مراسم بزرگی برپا می شود و به جز مردم محلی عده زیادی از </w:t>
      </w:r>
      <w:bookmarkStart w:id="1427" w:name="pg16495_191497"/>
    </w:p>
    <w:p>
      <w:pPr>
        <w:pStyle w:val="BookText"/>
        <w:rPr/>
      </w:pPr>
      <w:bookmarkEnd w:id="1427"/>
      <w:r>
        <w:rPr>
          <w:rFonts w:ascii="IRNazanin" w:hAnsi="IRNazanin" w:eastAsia="IRNazanin"/>
          <w:color w:val="111111"/>
          <w:sz w:val="28"/>
          <w:sz w:val="28"/>
          <w:szCs w:val="28"/>
          <w:rtl w:val="true"/>
          <w:lang w:bidi="fa-IR"/>
        </w:rPr>
        <w:t>شهر یزد و سایر مناطق دور و نزدیک در این مراسم شرکت می کنند یک سال هنگام بعد از ظهر که تقریباً مراسم رو به اتمام بود و مردم در اطراف حسینیه ایستاده بودند مرحوم آقا سیّد علی شاه هم در جمع مردم بودند یک نفر ژاندارم نزد آقا آمد و یک اسکناس پنج تومانی را کف دست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بلافاصله پول را به زمین انداختند و با عصایشان ضربه ای به او زدند و گفتند سگ به زور از مردم پول می گیری و مردم بی گناه را کتک می زنی و یا جریمه می کنی و حالا این پول را برای من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ژاندارم که مردم او را خوب می شناختند به سرعت از آن جا دور شد و فهمید که آقا از باطن زشت او باخبرند</w:t>
      </w:r>
      <w:r>
        <w:rPr>
          <w:rFonts w:eastAsia="IRNazanin" w:cs="IRNazanin"/>
          <w:color w:val="111111"/>
          <w:sz w:val="28"/>
          <w:szCs w:val="28"/>
          <w:rtl w:val="true"/>
          <w:lang w:bidi="fa-IR"/>
        </w:rPr>
        <w:t>.</w:t>
      </w:r>
    </w:p>
    <w:p>
      <w:pPr>
        <w:pStyle w:val="Heading3"/>
        <w:numPr>
          <w:ilvl w:val="2"/>
          <w:numId w:val="1"/>
        </w:numPr>
        <w:rPr/>
      </w:pPr>
      <w:bookmarkStart w:id="1428" w:name="__RefHeading___Toc9013829_1280447820"/>
      <w:bookmarkStart w:id="1429" w:name="_Toc523"/>
      <w:bookmarkEnd w:id="1428"/>
      <w:r>
        <w:rPr/>
        <w:t>5</w:t>
      </w:r>
      <w:r>
        <w:rPr>
          <w:rtl w:val="true"/>
        </w:rPr>
        <w:t xml:space="preserve">- </w:t>
      </w:r>
      <w:r>
        <w:rPr>
          <w:rtl w:val="true"/>
        </w:rPr>
        <w:t>نگاه نافذ</w:t>
      </w:r>
      <w:bookmarkEnd w:id="1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نافذ </w:t>
      </w:r>
      <w:r>
        <w:rPr>
          <w:rStyle w:val="FootnoteAnchor"/>
          <w:rtl w:val="true"/>
        </w:rPr>
        <w:footnoteReference w:id="51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موثّق شهرستان مهریز نقل کرده است پدر و عمویم در زمینی به صورت مشترک هندوانه و خربزه کاشته بودند و چون این دو محصول از بیرون مهریز وارد نمی شد و منحصر به کشت محلی بود در فصل برداشت خیلی مورد توجه قرار می گرفت این دو برادر برای این که محصولشان از آفت در امان باشد، تعداد شش خربزه و شش هندوانه را که درشت و خوب بود چیده و در کنار باغ زیر درختی گذاشته بودند تا روز بعد آن را به منزل آقا سیّد علی شاه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مربوط به خودشان بود که در جای دیگری گذاشته بودند تا بعداً آن را به خانه خود ببرند همان شب چند نفر به باغ می روند و هندوانه ها و خربزه های خودشان را می خورند و پوست و تخمه های آن را زیر درخت ریخته و می روند اما گویا آن هایی که مربوط به آقا بود نمی بینند پس پدرم به اتفاق یک نفر دیگر میوه های آقا سیّد علی شاه را در خورجینی گذاشته، در منزل ایشان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 الباب آقا پشت 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هندوانه و خربزه آورده اید؟ عرض کردیم آری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سگ ها کور شدند و هندوانه و خربزه ما را ندیدند 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حالا شما وقت مناسبی آن را آوردید چون ما فردا </w:t>
      </w:r>
      <w:bookmarkStart w:id="1430" w:name="pg16495_191498"/>
    </w:p>
    <w:p>
      <w:pPr>
        <w:pStyle w:val="BookText"/>
        <w:rPr/>
      </w:pPr>
      <w:bookmarkEnd w:id="1430"/>
      <w:r>
        <w:rPr>
          <w:rFonts w:ascii="IRNazanin" w:hAnsi="IRNazanin" w:eastAsia="IRNazanin"/>
          <w:color w:val="111111"/>
          <w:sz w:val="28"/>
          <w:sz w:val="28"/>
          <w:szCs w:val="28"/>
          <w:rtl w:val="true"/>
          <w:lang w:bidi="fa-IR"/>
        </w:rPr>
        <w:t>بنّایی داریم و میوه هم برای پذیرایی بنّاها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باز کردند و میوه ها را تحویل گرفتند</w:t>
      </w:r>
      <w:r>
        <w:rPr>
          <w:rFonts w:eastAsia="IRNazanin" w:cs="IRNazanin"/>
          <w:color w:val="111111"/>
          <w:sz w:val="28"/>
          <w:szCs w:val="28"/>
          <w:rtl w:val="true"/>
          <w:lang w:bidi="fa-IR"/>
        </w:rPr>
        <w:t>.</w:t>
      </w:r>
    </w:p>
    <w:p>
      <w:pPr>
        <w:pStyle w:val="Heading3"/>
        <w:numPr>
          <w:ilvl w:val="2"/>
          <w:numId w:val="1"/>
        </w:numPr>
        <w:rPr/>
      </w:pPr>
      <w:bookmarkStart w:id="1431" w:name="__RefHeading___Toc9013831_1280447820"/>
      <w:bookmarkStart w:id="1432" w:name="_Toc524"/>
      <w:bookmarkEnd w:id="1431"/>
      <w:r>
        <w:rPr/>
        <w:t>6</w:t>
      </w:r>
      <w:r>
        <w:rPr>
          <w:rtl w:val="true"/>
        </w:rPr>
        <w:t xml:space="preserve">- </w:t>
      </w:r>
      <w:r>
        <w:rPr>
          <w:rtl w:val="true"/>
        </w:rPr>
        <w:t>سزای عدم رازداری</w:t>
      </w:r>
      <w:bookmarkEnd w:id="1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عدم رازداری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پیرمردی از اهالی مهریز نقل کرده است سالی بعد از فراغت از حج تمتع با کاروان به عتبات عراق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با خبر شدیم که آقا سیّد علی شاه نجف مشغول تحصیل بودند به علت اشتغالات علمی و اقامت ممتد در هوای گرم نجف بیمار شده اند و نظر آیت الله سیّد محمّد کاظم یزدی بر این قرار گرفته ایشان جهت بهبودی به یزد مراجعت کنند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آقا به همراه کاروان ما عازم ایران شدند در نجف به همراهان توصیه شده بود شما کاری به کار ایشان نداشته باشید و آقا را به حال خود بگذارید در طول سفر وقتی به منزلی می رسیدیم می دیدیم آقا از ما جدا می شوند و به جایی می روند و هنگام حرکت بر می گردند حتی خیلی کم مشاهده کردیم که در جمع ما غذا بخورند این برای همگان جای سؤال بود که آقا به هنگام اقامت در منازل مختلف به کجا می روند؟ تا این که یک شب من برای این که سر از کار آقا درآورم وقتی ایشان حرکت کرد من هم مخفیانه و با استفاده از تاریکی شب پشت سر ایشان رفتم تا این که به محلی رسیدم دیدم عده ای که به نظر می رسد همه از سادات هستند دور هم نشسته اند و آقا به ایشان ملحق شد اما من نتوانستم جلوتر بروم و از نزدیک شاهد بر کارهایشان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ایشان بلند شدند که برگردند من با عجله و جلوتر از ایشان حرکت کردم و خودم را به جمع کاروانیان رساندم وقتی آقا به منزل رسیدند، خصوصی به من فرمودند چرا امشب مرا تعقیب کردی و سر من را فاش کردی؟ حال که چنین کردی بدان تا من زنده هستم اگر این موضوع را جایی نقل کنی به دل درد مبتلا می شوی و می میری من که می دانستم حرفی که آقا زده شبهه ندارد هرگز جرئت نمی کردم </w:t>
      </w:r>
      <w:bookmarkStart w:id="1433" w:name="pg16495_191499"/>
    </w:p>
    <w:p>
      <w:pPr>
        <w:pStyle w:val="BookText"/>
        <w:rPr/>
      </w:pPr>
      <w:bookmarkEnd w:id="1433"/>
      <w:r>
        <w:rPr>
          <w:rFonts w:ascii="IRNazanin" w:hAnsi="IRNazanin" w:eastAsia="IRNazanin"/>
          <w:color w:val="111111"/>
          <w:sz w:val="28"/>
          <w:sz w:val="28"/>
          <w:szCs w:val="28"/>
          <w:rtl w:val="true"/>
          <w:lang w:bidi="fa-IR"/>
        </w:rPr>
        <w:t>در این مورد با کسی حرفی بزنم تا این که چند سال بعد در جمعی صحبت از کشف و کرامات آقا سیّد علی شاه شد و هر کسی در این مورد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ناخودآگاه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شاهد آن بوده ام از همۀ این ها مهم تر است پس آن جمع اصرار کردند که هر چه دیده ام بگویم اما من می ترسیدم چون آقا گفته هرچه بودند اگر سرم را فاش کنی دل درد می گیری و می میری آن ها گفتند نترس اگر دل درد شدی ما از آقا می خواهیم برایت دعا کنند تا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پس این که او جریان آن شب را تعریف کرد دلش به شدت درد گرفت، به طوری که با صدای بلند نعره می زد اطرافیان که به وحشت افتاده بودند، فوراً به نزد آقا سیّد علی آقا رفتند و جریان را تعریف کردند و از ایشان خواستند دعا کنند، اما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به خانه بر می گردید او مرده و درست همین اتفاق هم افتاد</w:t>
      </w:r>
      <w:r>
        <w:rPr>
          <w:rFonts w:eastAsia="IRNazanin" w:cs="IRNazanin"/>
          <w:color w:val="111111"/>
          <w:sz w:val="28"/>
          <w:szCs w:val="28"/>
          <w:rtl w:val="true"/>
          <w:lang w:bidi="fa-IR"/>
        </w:rPr>
        <w:t>.</w:t>
      </w:r>
    </w:p>
    <w:p>
      <w:pPr>
        <w:pStyle w:val="Heading3"/>
        <w:numPr>
          <w:ilvl w:val="2"/>
          <w:numId w:val="1"/>
        </w:numPr>
        <w:rPr/>
      </w:pPr>
      <w:bookmarkStart w:id="1434" w:name="__RefHeading___Toc9013833_1280447820"/>
      <w:bookmarkStart w:id="1435" w:name="_Toc525"/>
      <w:bookmarkEnd w:id="1434"/>
      <w:r>
        <w:rPr/>
        <w:t>7</w:t>
      </w:r>
      <w:r>
        <w:rPr>
          <w:rtl w:val="true"/>
        </w:rPr>
        <w:t xml:space="preserve">- </w:t>
      </w:r>
      <w:r>
        <w:rPr>
          <w:rtl w:val="true"/>
        </w:rPr>
        <w:t>نپذیرفتن گندم مشکوک</w:t>
      </w:r>
      <w:bookmarkEnd w:id="1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نپذیرفتن گندم مشکوک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حاجیه خانم دختر مرحوم احمد شجاع لشکر مهریزی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آقاعلی شوهرم، مقدار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گندم برای مرحوم آقا سیّد علی شاه فرستاده بود، اما آقا آن را قبول نکردند و بلافاصله آن را پس فرستادند راوی از وی پرسید علت این که آقا در آن زمان که گندم هم ارزشی داشت نپذیرفتند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حقیقت آن است که زمانی که ما این گندم را کاشته بودیم یک مرتبه جهت آبیاری این کشت آب کم آوردیم و شوهرم این کمبود را از آب قنات امیری که از بغداد آباد می گذشت تأمین کرد بی شک به همین اندازه که این گندم ها از آب غصبی رشد کرده بود باعث عدم قبول آقا شد</w:t>
      </w:r>
      <w:r>
        <w:rPr>
          <w:rFonts w:eastAsia="IRNazanin" w:cs="IRNazanin"/>
          <w:color w:val="111111"/>
          <w:sz w:val="28"/>
          <w:szCs w:val="28"/>
          <w:rtl w:val="true"/>
          <w:lang w:bidi="fa-IR"/>
        </w:rPr>
        <w:t>.</w:t>
      </w:r>
    </w:p>
    <w:p>
      <w:pPr>
        <w:pStyle w:val="Heading3"/>
        <w:numPr>
          <w:ilvl w:val="2"/>
          <w:numId w:val="1"/>
        </w:numPr>
        <w:rPr/>
      </w:pPr>
      <w:bookmarkStart w:id="1436" w:name="__RefHeading___Toc9013835_1280447820"/>
      <w:bookmarkStart w:id="1437" w:name="_Toc526"/>
      <w:bookmarkEnd w:id="1436"/>
      <w:r>
        <w:rPr/>
        <w:t>8</w:t>
      </w:r>
      <w:r>
        <w:rPr>
          <w:rtl w:val="true"/>
        </w:rPr>
        <w:t xml:space="preserve">- </w:t>
      </w:r>
      <w:r>
        <w:rPr>
          <w:rtl w:val="true"/>
        </w:rPr>
        <w:t>تنبیه مأمور متمرّد</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مأمور متمرّد </w:t>
      </w:r>
      <w:r>
        <w:rPr>
          <w:rStyle w:val="FootnoteAnchor"/>
          <w:rtl w:val="true"/>
        </w:rPr>
        <w:footnoteReference w:id="51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رضاخان و در اوج جریان کشف حجاب در شهرهای مختلف ایران </w:t>
      </w:r>
      <w:bookmarkStart w:id="1438" w:name="pg16495_191500"/>
    </w:p>
    <w:p>
      <w:pPr>
        <w:pStyle w:val="BookText"/>
        <w:rPr/>
      </w:pPr>
      <w:bookmarkEnd w:id="1438"/>
      <w:r>
        <w:rPr>
          <w:rFonts w:ascii="IRNazanin" w:hAnsi="IRNazanin" w:eastAsia="IRNazanin"/>
          <w:color w:val="111111"/>
          <w:sz w:val="28"/>
          <w:sz w:val="28"/>
          <w:szCs w:val="28"/>
          <w:rtl w:val="true"/>
          <w:lang w:bidi="fa-IR"/>
        </w:rPr>
        <w:t xml:space="preserve">عدّه ای از مأموران ژاندارمری به مهریز می روند و در خانه 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کوراوغلی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هم این بوده مأموران به هرجا وارد می شدند می شدند، به اذیت و آزار مردم می پرداختند و به انواع مختلف از آن ها زهر چشم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رئیس این عده در مهریز به حمام می رود و چون توقع زیادی از مردم داشته حرکتی از او سر می زند که موجب خشم مرحوم آقا سیّد علی شاه می شود و آقا طشتی را به سر آن مأمور دولت می زنند به طوری که سرش مجروح و خون از آن جاری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وی خودش را به بیرون رسانده دستور می دهد آقا را بازداشت و در اتاقی در خانه کوراوغلی حبس کنند مردم با شنیدن این خبر اجتماع می کنند و قصد درگیری با مأموران را داشتند، اما یکی از سران محلی که ارباب و بزرگ محل بوده وساطت می کند و مردم را متفرق می کند سپس نزد آن ژاندارم رفته می گوید قبل از این که به بلایی گرفتار شوی این سید بزرگوار را آزاد کن چند لحظه بعد این مأمور به دل درد شدیدی مبتلا می شود که داد فریادش به هوا می،رود پس می فهمد با شخصیتی بزرگ روبه رو است به همین جهت دستور می دهد آقا را آزاد کنند راوی می گوید این مأمور ژاندارم که اصلاً از اهل بافق بود از آن به بعد مرید آقا شد و تا سال ها بعد که در مهریز بود، برای ایشان پول می آورد و اظهار ارادت می کرد</w:t>
      </w:r>
    </w:p>
    <w:p>
      <w:pPr>
        <w:pStyle w:val="Heading3"/>
        <w:numPr>
          <w:ilvl w:val="2"/>
          <w:numId w:val="1"/>
        </w:numPr>
        <w:rPr/>
      </w:pPr>
      <w:bookmarkStart w:id="1439" w:name="__RefHeading___Toc9013837_1280447820"/>
      <w:bookmarkStart w:id="1440" w:name="_Toc527"/>
      <w:bookmarkEnd w:id="1439"/>
      <w:r>
        <w:rPr/>
        <w:t>9</w:t>
      </w:r>
      <w:r>
        <w:rPr>
          <w:rtl w:val="true"/>
        </w:rPr>
        <w:t xml:space="preserve">- </w:t>
      </w:r>
      <w:r>
        <w:rPr>
          <w:rtl w:val="true"/>
        </w:rPr>
        <w:t>یادآوری نذر</w:t>
      </w:r>
      <w:bookmarkEnd w:id="1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نذر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یکی از اهالی محله بغداد آباد مهریز نقل کرده است باری پدرم به دل درد مبتلا شده بود و چون در آن زمان دارو و درمان درست و حسابی نبود و هم گاهی بعضی مردم بر اثر یک دل درد ساده از دنیا می رفتند در آن حال نذر کرده بود اگر حالش خوب شد یک بار هیزم برای مرحوم آقا سیّد علی شاه ببرد، اما این موضوع را به کسی نگفته بود و خودش هم آن را فراموش کرده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شاهد بودم روزی مرحوم آقا سیّد علی شاه از حمام </w:t>
      </w:r>
      <w:bookmarkStart w:id="1441" w:name="pg16495_191501"/>
    </w:p>
    <w:p>
      <w:pPr>
        <w:pStyle w:val="BookText"/>
        <w:rPr/>
      </w:pPr>
      <w:bookmarkEnd w:id="1441"/>
      <w:r>
        <w:rPr>
          <w:rFonts w:ascii="IRNazanin" w:hAnsi="IRNazanin" w:eastAsia="IRNazanin"/>
          <w:color w:val="111111"/>
          <w:sz w:val="28"/>
          <w:sz w:val="28"/>
          <w:szCs w:val="28"/>
          <w:rtl w:val="true"/>
          <w:lang w:bidi="fa-IR"/>
        </w:rPr>
        <w:t xml:space="preserve">محله بالا بیرون آمده به طرف حسینیه باغ بهار می رفتند در بین راه در کوچه ای من و پدرم به ایشان برخوردیم و خدمت ایشان سلام و عرض ادب کردیم آقا رو به پدر من کردند و فرمودند استاد حسن هیزمی که نذر کرده بودی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نیاوردی؟ زیرا ما چند روزی است که هیزم خانه امان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یک لحظه به یاد نذرش افتاد و از آقا عذرخواهی کرد و روز بعد به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یک بار هیزم به جهت نذری که من آن را فراموش کرده بودم به منزل آقا ببر</w:t>
      </w:r>
      <w:r>
        <w:rPr>
          <w:rFonts w:eastAsia="IRNazanin" w:cs="IRNazanin"/>
          <w:color w:val="111111"/>
          <w:sz w:val="28"/>
          <w:szCs w:val="28"/>
          <w:rtl w:val="true"/>
          <w:lang w:bidi="fa-IR"/>
        </w:rPr>
        <w:t>!</w:t>
      </w:r>
    </w:p>
    <w:p>
      <w:pPr>
        <w:pStyle w:val="Heading3"/>
        <w:numPr>
          <w:ilvl w:val="2"/>
          <w:numId w:val="1"/>
        </w:numPr>
        <w:rPr/>
      </w:pPr>
      <w:bookmarkStart w:id="1442" w:name="__RefHeading___Toc9013839_1280447820"/>
      <w:bookmarkStart w:id="1443" w:name="_Toc528"/>
      <w:bookmarkEnd w:id="1442"/>
      <w:r>
        <w:rPr/>
        <w:t>10</w:t>
      </w:r>
      <w:r>
        <w:rPr>
          <w:rtl w:val="true"/>
        </w:rPr>
        <w:t xml:space="preserve">- </w:t>
      </w:r>
      <w:r>
        <w:rPr>
          <w:rtl w:val="true"/>
        </w:rPr>
        <w:t>شفای بیمار جذامی</w:t>
      </w:r>
      <w:bookmarkEnd w:id="1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شفای بیمار جذامی </w:t>
      </w:r>
      <w:r>
        <w:rPr>
          <w:rStyle w:val="FootnoteAnchor"/>
          <w:rtl w:val="true"/>
        </w:rPr>
        <w:footnoteReference w:id="51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بغدادآباد مهریز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بیماری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بودم و این بیماری بر بینی ام طوری اثر گذاشته بود که مرتب از آن آب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برای این که فرش و زمین مسجد آلوده نشود در نماز جماعت شرکت نمی کردم یک روز مرحوم آقا سیّد علی شاه که در مسجد محله پایین نماز می خواندند مرا در کوچه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چرا در نماز جماعت شرکت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آقا من به جذام مبتلا شده ام و چون آب ریزی بینیام فرش مسجد را آلوده می کند، از شرکت در نماز جماعت معذورم ایشان با ته عصایی که در دست داشتند روی بینی من فشار دادند و رفتند من از فردای آن روز آثار بهبودی در خود احساس کردم و با این که چندین سال بود از این بیماری رنج می بردم ظرف چند روز طوری خوب شدم که دیگر آثاری از آن عارضه نبود و از آن به بعد من موفق شدم در نماز جماعت آقا شرکت کنم راوی نقل کرده است وقتی که پدربزرگم این جریان را تعریف می کرد مادرم با تأثر اشک می ریخت</w:t>
      </w:r>
      <w:r>
        <w:rPr>
          <w:rFonts w:eastAsia="IRNazanin" w:cs="IRNazanin"/>
          <w:color w:val="111111"/>
          <w:sz w:val="28"/>
          <w:szCs w:val="28"/>
          <w:rtl w:val="true"/>
          <w:lang w:bidi="fa-IR"/>
        </w:rPr>
        <w:t xml:space="preserve">. </w:t>
      </w:r>
      <w:bookmarkStart w:id="1444" w:name="pg16495_191502"/>
    </w:p>
    <w:p>
      <w:pPr>
        <w:pStyle w:val="Heading3"/>
        <w:numPr>
          <w:ilvl w:val="2"/>
          <w:numId w:val="1"/>
        </w:numPr>
        <w:rPr/>
      </w:pPr>
      <w:bookmarkStart w:id="1445" w:name="__RefHeading___Toc9013841_1280447820"/>
      <w:bookmarkStart w:id="1446" w:name="_Toc529"/>
      <w:bookmarkEnd w:id="1444"/>
      <w:bookmarkEnd w:id="1445"/>
      <w:r>
        <w:rPr/>
        <w:t>11</w:t>
      </w:r>
      <w:r>
        <w:rPr>
          <w:rtl w:val="true"/>
        </w:rPr>
        <w:t xml:space="preserve">- </w:t>
      </w:r>
      <w:r>
        <w:rPr>
          <w:rtl w:val="true"/>
        </w:rPr>
        <w:t>ادای نذر فراموش شده</w:t>
      </w:r>
      <w:bookmarkEnd w:id="1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نذر فراموش شده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میرزا حسن زارع زاده از اهالی بغداد آباد مهریز نقل کرده است من در محله کوه ریزان تنگ چنار پینه دوزی می کردم و چند رأس گوسفند هم هم در گله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ناگهان یک بیماری در گله افتاد که در روز جان چند گوسفند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از ترس این که این مرض مهلک موجب تلف شدن همه گله شود روزی به من گفتند ما مقداری ماست و پنیر تهیه می کنیم تا آن را به مهریز ببری و در منزل آقا سیّد علی شاه بدهی و از ایشان بخواهی دعایی بنویسند تا از تلف شدن بیشتر گله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هم ماست و پنیری را که آماده کرده بودند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پیاده از راه تنگ مهریز به طرف آن جا حرکت کردم و خدمت آقا رسیدم و امانت ها را تحویل ایشان دادم و جریان بیماری گله را به عرض آقا رساندم و گفتم مردم آن منطقه خواهش کرده اند دعایی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 برو دعا نمی خواهد من بار دیگر عرضم را تکرار کردم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دعا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که گفتم آقا فرمود می گویم دعا لازم نیست از آن ساعت که تو به نیت ما از آن جا بیرون آمدهای دیگر گوسفندی تلف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به آن ها بگو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از 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نرینه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گله شما هست آن را بیاورید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جرئت نکردم از آقا سؤال کنم این تعداد گوسفند شما نزد چه کسی است؟ وقتی به محل بازگشتم و جریان را تعریف کردم، مردم از شوق گریه کردند و گفتند درست از آن ساعتی که تو نذر آقا را بردی، گوسفند دیگری تلف من جریان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آقا را تعریف کردم اما همگی اظهار داشتند ما جز این نذری برای ایشان نداشتیم در این میان یک نفر به نام حاج میرزاعلی با تعجب اظهار 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که سیل آمد یک بزغاله مادینه مراسیل برد و من هم نذر کردم اگر پیدا شد آن را برای آقا ببرم دوازده روز از این جریان </w:t>
      </w:r>
      <w:bookmarkStart w:id="1447" w:name="pg16495_191503"/>
    </w:p>
    <w:p>
      <w:pPr>
        <w:pStyle w:val="BookText"/>
        <w:rPr/>
      </w:pPr>
      <w:bookmarkEnd w:id="1447"/>
      <w:r>
        <w:rPr>
          <w:rFonts w:ascii="IRNazanin" w:hAnsi="IRNazanin" w:eastAsia="IRNazanin"/>
          <w:color w:val="111111"/>
          <w:sz w:val="28"/>
          <w:sz w:val="28"/>
          <w:szCs w:val="28"/>
          <w:rtl w:val="true"/>
          <w:lang w:bidi="fa-IR"/>
        </w:rPr>
        <w:t xml:space="preserve">گذشت که خودم آن بزغاله را سالم از سیل نجات دادم و به گله ملحق کردم این بزغاله از چهار سال پیش تاکنون هر سال یک بزغاله نرینه آورده و با خودش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می شود و فرمایش آقا سیّد علی شاه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بزغاله مادینه چهار رأس نرینه را به من سپرد تا برای آقا به مهریز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امانت ایشان را در مهریز خدمتشان تقدیم کردم</w:t>
      </w:r>
      <w:r>
        <w:rPr>
          <w:rFonts w:eastAsia="IRNazanin" w:cs="IRNazanin"/>
          <w:color w:val="111111"/>
          <w:sz w:val="28"/>
          <w:szCs w:val="28"/>
          <w:rtl w:val="true"/>
          <w:lang w:bidi="fa-IR"/>
        </w:rPr>
        <w:t>.</w:t>
      </w:r>
    </w:p>
    <w:p>
      <w:pPr>
        <w:pStyle w:val="Heading3"/>
        <w:numPr>
          <w:ilvl w:val="2"/>
          <w:numId w:val="1"/>
        </w:numPr>
        <w:rPr/>
      </w:pPr>
      <w:bookmarkStart w:id="1448" w:name="__RefHeading___Toc9013843_1280447820"/>
      <w:bookmarkStart w:id="1449" w:name="_Toc530"/>
      <w:bookmarkEnd w:id="1448"/>
      <w:r>
        <w:rPr/>
        <w:t>12</w:t>
      </w:r>
      <w:r>
        <w:rPr>
          <w:rtl w:val="true"/>
        </w:rPr>
        <w:t xml:space="preserve">- </w:t>
      </w:r>
      <w:r>
        <w:rPr>
          <w:rtl w:val="true"/>
        </w:rPr>
        <w:t>تقدیر الهی</w:t>
      </w:r>
      <w:bookmarkEnd w:id="1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الهی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یکی از اهالی مهریز نقل کرده است خواهر جوانی داشتم که چند سالی بود به همسری پسردایی پدرم درآمده بود و ثمره ازدواجش یک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پس از چندی به بیماری سینه پهلو مبتلا شد و روز به روز حالش بدتر شد و معالجه پزشکان هم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با آقا سیّد علی شاه دوست بود، از ایشان دعوت کرد به خانه ما بیایند و در کنار بستر بیمار روضه ای بخوانند و توسلی بجویند شاید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 کودکی چند ساله بودم که مدتی بود به چشم درد شدیدی مبتلا شده بودم و آثار بیماری در چشم هایم دیده می شد وقتی آقا وارد منزل ما شدند، ابتدا روضه ای خواندند سپس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اجل آمده و نمی شود جلو آن را گرفت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من که شاهد گفتگوی آقا و پدرم بودم جلو رفتم آقا تا مرا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این پسر شماست؟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 چشم درد دارد آقا چند حبه قند گرفتند و دعایی به آن خواندند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چند روز چشم درد من به کلی برطرف شد اما خواهرم همان طور که آقا فرموده بودند، بعد از رفتن ایشان از خانه ما از دنیا رفت</w:t>
      </w:r>
      <w:r>
        <w:rPr>
          <w:rFonts w:eastAsia="IRNazanin" w:cs="IRNazanin"/>
          <w:color w:val="111111"/>
          <w:sz w:val="28"/>
          <w:szCs w:val="28"/>
          <w:rtl w:val="true"/>
          <w:lang w:bidi="fa-IR"/>
        </w:rPr>
        <w:t xml:space="preserve">. </w:t>
      </w:r>
      <w:bookmarkStart w:id="1450" w:name="pg16495_191504"/>
    </w:p>
    <w:p>
      <w:pPr>
        <w:pStyle w:val="Heading3"/>
        <w:numPr>
          <w:ilvl w:val="2"/>
          <w:numId w:val="1"/>
        </w:numPr>
        <w:rPr/>
      </w:pPr>
      <w:bookmarkStart w:id="1451" w:name="__RefHeading___Toc9013845_1280447820"/>
      <w:bookmarkStart w:id="1452" w:name="_Toc531"/>
      <w:bookmarkEnd w:id="1450"/>
      <w:bookmarkEnd w:id="1451"/>
      <w:r>
        <w:rPr/>
        <w:t>13</w:t>
      </w:r>
      <w:r>
        <w:rPr>
          <w:rtl w:val="true"/>
        </w:rPr>
        <w:t xml:space="preserve">- </w:t>
      </w:r>
      <w:r>
        <w:rPr>
          <w:rtl w:val="true"/>
        </w:rPr>
        <w:t>عصای شفابخش</w:t>
      </w:r>
      <w:bookmarkEnd w:id="1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 شفابخش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یکی از اهالی بغداد آباد مهریز نقل کرده است حاج احمد بابایی از اهالی بغداد آباد مبتلا به بیماری یرقان شده بود و هرچه او را مداوا می کردند اثری نمی بخشید از ،طرفی روزبه روز حالش بدتر می شد و اطرافیانش از بهبودی او ناامید می شدند تا این که ایام عزاداری محرم پیش آمد و مراسمی در حسینیه باغ بهار بغدادآباد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حاج احمد او را که قادر به حرکت نبود، با همان فرش زیر بسترش به حسینیه آوردند و در کنار منبر قرار دادند تا بلکه از برکت مجلس عزاداری حضرت سیدالشهداء علیه السلام وی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سیّد علی شاه وارد مجلس شدند و خواستند به منبر بروند، حاج احمد را در آن حال دیدند پس چند بار عصایشان را به بدن او زدند حاج احمد گفت آقا من مريضم مرا نزنید آقا اعتنایی به او نکردند اما چند روز بعد به کلی مرضش برطرف شد و بهبودی حاصل کرد</w:t>
      </w:r>
      <w:r>
        <w:rPr>
          <w:rFonts w:eastAsia="IRNazanin" w:cs="IRNazanin"/>
          <w:color w:val="111111"/>
          <w:sz w:val="28"/>
          <w:szCs w:val="28"/>
          <w:rtl w:val="true"/>
          <w:lang w:bidi="fa-IR"/>
        </w:rPr>
        <w:t>.</w:t>
      </w:r>
    </w:p>
    <w:p>
      <w:pPr>
        <w:pStyle w:val="Heading3"/>
        <w:numPr>
          <w:ilvl w:val="2"/>
          <w:numId w:val="1"/>
        </w:numPr>
        <w:rPr/>
      </w:pPr>
      <w:bookmarkStart w:id="1453" w:name="__RefHeading___Toc9013847_1280447820"/>
      <w:bookmarkStart w:id="1454" w:name="_Toc532"/>
      <w:bookmarkEnd w:id="1453"/>
      <w:r>
        <w:rPr/>
        <w:t>14</w:t>
      </w:r>
      <w:r>
        <w:rPr>
          <w:rtl w:val="true"/>
        </w:rPr>
        <w:t xml:space="preserve">- </w:t>
      </w:r>
      <w:r>
        <w:rPr>
          <w:rtl w:val="true"/>
        </w:rPr>
        <w:t>معافیت از خدمت سربازی</w:t>
      </w:r>
      <w:bookmarkEnd w:id="1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معافیت از خدمت سربازی </w:t>
      </w:r>
      <w:r>
        <w:rPr>
          <w:rStyle w:val="FootnoteAnchor"/>
          <w:rtl w:val="true"/>
        </w:rPr>
        <w:footnoteReference w:id="51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خورمیز از توابع شهرستان مهریز نقل کرده است من و عده ای از جوانان خورمیز را برای انجام معاینات پزشکی به یزد اعزام کردند تا پس از تأیید سلامت، به خدمت سربازی اعزام شویم روزی که ما به یزد رفتیم پدرم بدون این که با من حرفی بزند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که در آن زمان دوره پهلوی دوم رقمی بود نذر کرده بود که اگر من معاف شدم، آن را به آقا سیّد علی شاه تقديم کند در اداره وظیفه هر کس را صدا می زدند وارد اتاق پزشک می شد و از او معاینه به عمل می آمد وقتی من را صدا زدند پس از چند دقیقه و به صورتی مختصر معاينه و بعد معاف شدم لحظه ای که از اتاق بیرون آمدم و معافیتم را برای همراهان تعریف کردم آن ها گفتند تو خودت متوجه نبودی وقتی می خواستی </w:t>
      </w:r>
      <w:bookmarkStart w:id="1455" w:name="pg16495_191505"/>
    </w:p>
    <w:p>
      <w:pPr>
        <w:pStyle w:val="BookText"/>
        <w:rPr/>
      </w:pPr>
      <w:bookmarkEnd w:id="1455"/>
      <w:r>
        <w:rPr>
          <w:rFonts w:ascii="IRNazanin" w:hAnsi="IRNazanin" w:eastAsia="IRNazanin"/>
          <w:color w:val="111111"/>
          <w:sz w:val="28"/>
          <w:sz w:val="28"/>
          <w:szCs w:val="28"/>
          <w:rtl w:val="true"/>
          <w:lang w:bidi="fa-IR"/>
        </w:rPr>
        <w:t>وارد اتاق شوی، ما از پشت سر دیدیم پهلوی تو به قدر یک هندوانه کوچک ورم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پهلویم را بررسی کردم اثری از آن ورم مشاهده نمی شد حتی دوستان همراهم متوجه شدند که آثاری از این تورم در من دیده نمی شود بعد من متوجه شدم این که خیلی زود و با سرعت مرا معاف کردند اثر این عارضه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خوشحالی به خورمیز برگشتم و موضوع معافیت و آن چه را دوستانم دیده بودند تعریف کردم پدرم که از این موضوع خیلی خوشحال شده بود و اعتقادی به نذر آقا سیّد علی شاه داشت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برداشت و به مهریز رفت تا نذرش را ادا کند وقتی وی وارد بر آقا شد پول را تقدیم کرد و دستشان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وجه را گرفتند و سه مرتبه فرمودند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در خدمت آقا نشسته بودم مردی آمد و گوسفند نرینه ای آورده بود تا به ایشان تقدیم کند اما آقا آن را قبول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به خانه ما نیاور که خانه ام آتش می گیرد آن مرد هم گوسفندش را برداشت و رفت</w:t>
      </w:r>
      <w:r>
        <w:rPr>
          <w:rFonts w:eastAsia="IRNazanin" w:cs="IRNazanin"/>
          <w:color w:val="111111"/>
          <w:sz w:val="28"/>
          <w:szCs w:val="28"/>
          <w:rtl w:val="true"/>
          <w:lang w:bidi="fa-IR"/>
        </w:rPr>
        <w:t>.</w:t>
      </w:r>
    </w:p>
    <w:p>
      <w:pPr>
        <w:pStyle w:val="Heading3"/>
        <w:numPr>
          <w:ilvl w:val="2"/>
          <w:numId w:val="1"/>
        </w:numPr>
        <w:rPr/>
      </w:pPr>
      <w:bookmarkStart w:id="1456" w:name="__RefHeading___Toc9013849_1280447820"/>
      <w:bookmarkStart w:id="1457" w:name="_Toc533"/>
      <w:bookmarkEnd w:id="1456"/>
      <w:r>
        <w:rPr/>
        <w:t>15</w:t>
      </w:r>
      <w:r>
        <w:rPr>
          <w:rtl w:val="true"/>
        </w:rPr>
        <w:t xml:space="preserve">- </w:t>
      </w:r>
      <w:r>
        <w:rPr>
          <w:rtl w:val="true"/>
        </w:rPr>
        <w:t>پیشگویی فوت در کربلا</w:t>
      </w:r>
      <w:bookmarkEnd w:id="1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پیشگویی فوت در کربلا </w:t>
      </w:r>
      <w:r>
        <w:rPr>
          <w:rStyle w:val="FootnoteAnchor"/>
          <w:rtl w:val="true"/>
        </w:rPr>
        <w:footnoteReference w:id="52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بغدادآباد مهریز نقل کرده است در محله ما در همسایگی مرحوم آقا سیّد علی شاه مردی زندگی می کرد که شغلش گیوه دوزی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کنار این مرد که اسمش ملاجعفر بود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آقا از منزلشان بیرون آمدند تا به کنار آب روانی که در آن جا جاری بود،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هر دو به احترام ایشان از جا بلند شدیم و به آقا سلام کردیم آقا پس از سلام و احوال پرسی رو به ملاجعفر گیوه دوز کردند و فرمودند ملاجعفر تو به کربلا مشرّف می شوی و در همان جا از دنیا می روی و در کربلا هم دفن می شوی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که آقا فرموده بودند طولی نکشید که ملاجعفر به کربلا رفت و در آن جا مریض شد و از دنیا رفت و همراهانش او را در شهر </w:t>
      </w:r>
      <w:bookmarkStart w:id="1458" w:name="pg16495_191506"/>
    </w:p>
    <w:p>
      <w:pPr>
        <w:pStyle w:val="BookText"/>
        <w:rPr/>
      </w:pPr>
      <w:bookmarkEnd w:id="1458"/>
      <w:r>
        <w:rPr>
          <w:rFonts w:ascii="IRNazanin" w:hAnsi="IRNazanin" w:eastAsia="IRNazanin"/>
          <w:color w:val="111111"/>
          <w:sz w:val="28"/>
          <w:sz w:val="28"/>
          <w:szCs w:val="28"/>
          <w:rtl w:val="true"/>
          <w:lang w:bidi="fa-IR"/>
        </w:rPr>
        <w:t>مقدس کربلا به خاک سپردند</w:t>
      </w:r>
      <w:r>
        <w:rPr>
          <w:rFonts w:eastAsia="IRNazanin" w:cs="IRNazanin"/>
          <w:color w:val="111111"/>
          <w:sz w:val="28"/>
          <w:szCs w:val="28"/>
          <w:rtl w:val="true"/>
          <w:lang w:bidi="fa-IR"/>
        </w:rPr>
        <w:t>.</w:t>
      </w:r>
    </w:p>
    <w:p>
      <w:pPr>
        <w:pStyle w:val="Heading3"/>
        <w:numPr>
          <w:ilvl w:val="2"/>
          <w:numId w:val="1"/>
        </w:numPr>
        <w:rPr/>
      </w:pPr>
      <w:bookmarkStart w:id="1459" w:name="__RefHeading___Toc9013851_1280447820"/>
      <w:bookmarkStart w:id="1460" w:name="_Toc534"/>
      <w:bookmarkEnd w:id="1459"/>
      <w:r>
        <w:rPr/>
        <w:t>16</w:t>
      </w:r>
      <w:r>
        <w:rPr>
          <w:rtl w:val="true"/>
        </w:rPr>
        <w:t xml:space="preserve">- </w:t>
      </w:r>
      <w:r>
        <w:rPr>
          <w:rtl w:val="true"/>
        </w:rPr>
        <w:t>یادآوری</w:t>
      </w:r>
      <w:bookmarkEnd w:id="1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یکی از اهالی محله باغ بهار بغداد آباد مهریز نقل کرده است من تقریباً چهارده ساله بودم که پدرم در آبادی موسوم به کوه ریزان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کاشته ،بود اما آن سال مواجه با هجوم ملخ ها به آن ولایت شد روزی پدرم مرا مأمور کرد در کنار کشتزار پنبه مراقب ملخ ها باشم و آن ها را فراری دهم من هم مدتی مشغول بودم اما ساعتی بعد خوابم برد تا این که پدرم آمد و مرا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کشت نگاه کردم دیدم ملخ ها تمام برگ های کشته ما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نگاهی به آن وضع کرد و گفت یا امام حسین جد آقا سیّد علی شاه اگر این بوته ها دوباره برگ درآورد و این کشت به ثمر رسید من دوازده کیلو وش پنبه برای آقا می برم چندی بعد بوته های پنبه برگ درآورد و به ثمر نشست و حاصل خوبی هم داد پدرم روزی مقدار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کیلووش پنبه را به من داد و گفت این را نزد آقا ببر و بگو به کمی قند یا نبات دعا بخوانند و برای مادرت که مریض است بیاور من پنبه ها را برداشتم و خدمت آقا بردم و آن را تحویل ایشان دادم و خداحافظی کردم که برگردم آقا فرمودند مگر به تو نگفته بودند برای مادرت قند یا نباتی که به آن دعا بخوانم ببری؟ من گفتم آقا کسی قبلاً این موضوع را که من فراموش کردم به شما گفته بود؟ آقا فرمودند نه ما خودمان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فهمیم</w:t>
      </w:r>
      <w:r>
        <w:rPr>
          <w:rFonts w:eastAsia="IRNazanin" w:cs="IRNazanin"/>
          <w:color w:val="111111"/>
          <w:sz w:val="28"/>
          <w:szCs w:val="28"/>
          <w:rtl w:val="true"/>
          <w:lang w:bidi="fa-IR"/>
        </w:rPr>
        <w:t>!</w:t>
      </w:r>
    </w:p>
    <w:p>
      <w:pPr>
        <w:pStyle w:val="Heading3"/>
        <w:numPr>
          <w:ilvl w:val="2"/>
          <w:numId w:val="1"/>
        </w:numPr>
        <w:rPr/>
      </w:pPr>
      <w:bookmarkStart w:id="1461" w:name="__RefHeading___Toc9013853_1280447820"/>
      <w:bookmarkStart w:id="1462" w:name="_Toc535"/>
      <w:bookmarkEnd w:id="1461"/>
      <w:r>
        <w:rPr/>
        <w:t>17</w:t>
      </w:r>
      <w:r>
        <w:rPr>
          <w:rtl w:val="true"/>
        </w:rPr>
        <w:t xml:space="preserve">- </w:t>
      </w:r>
      <w:r>
        <w:rPr>
          <w:rtl w:val="true"/>
        </w:rPr>
        <w:t>نجات از تلف شدن گوسفندان</w:t>
      </w:r>
      <w:bookmarkEnd w:id="1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از تلف شدن گوسفندان </w:t>
      </w:r>
      <w:r>
        <w:rPr>
          <w:rStyle w:val="FootnoteAnchor"/>
          <w:rtl w:val="true"/>
        </w:rPr>
        <w:footnoteReference w:id="52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تقی انصاری، اهل فَرد مشهد از قول مرحوم غلامرضا مهریزی مقیم مشهد نقل کرده است سالی گوسفند زیادی از منطقه فارس خریده </w:t>
      </w:r>
    </w:p>
    <w:p>
      <w:pPr>
        <w:pStyle w:val="BookText"/>
        <w:rPr/>
      </w:pPr>
      <w:r>
        <w:rPr>
          <w:rFonts w:ascii="IRNazanin" w:hAnsi="IRNazanin" w:eastAsia="IRNazanin"/>
          <w:color w:val="111111"/>
          <w:sz w:val="28"/>
          <w:sz w:val="28"/>
          <w:szCs w:val="28"/>
          <w:rtl w:val="true"/>
          <w:lang w:bidi="fa-IR"/>
        </w:rPr>
        <w:t>بودم و برای فروش به مهریز می آوردم برای این که تنها نباشم، چوپانی اجیر کردم به نام حسن وقتی دو نفری از محل بیرون آمدیم به علت خشکسالی صحراها را خشک دیدیم به طوری که حدس می زدیم تعدادی یا بلکه همه گوسفندها تلف شوند چند تایی از گوسفندها در روزهای اوّل مردند و من يقين کردم بقیه هم اگر وضع بیابان این گونه باشد تلف می شوند پس در لحظه ای گفتم، یا جد سیّد علی شاه اگر گوسفندان من به سلامت به مهریز رسیدند، من یک ران بره که از همه فربه تر و بهتر باشد برای آقا می برم حسن که چوپان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مسخره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شاه کیست؟ در این بیابان علف نیست که گوسفندها بخورند و از گرسنگی نمی رند</w:t>
      </w:r>
    </w:p>
    <w:p>
      <w:pPr>
        <w:pStyle w:val="BookText"/>
        <w:rPr/>
      </w:pPr>
      <w:r>
        <w:rPr>
          <w:rFonts w:ascii="IRNazanin" w:hAnsi="IRNazanin" w:eastAsia="IRNazanin"/>
          <w:color w:val="111111"/>
          <w:sz w:val="28"/>
          <w:sz w:val="28"/>
          <w:szCs w:val="28"/>
          <w:rtl w:val="true"/>
          <w:lang w:bidi="fa-IR"/>
        </w:rPr>
        <w:t>من به حرف حسن توجهی نکردم و جوابی هم به او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قدم زدن ناگهان پایم به یک برآمدگی روی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چوبدستی ام را به آن برآمدگی فرو کردم دیدم چغندر درشتی است که کفاف چند گوسفند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بیرون آوردم و به راه ادامه دادم چند قدم آن طرف دوباره برآمدگی دیگری دیدم و وقتی چوبدستی را در زمین فرو بردم دیدم چغندر درشت دیگری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حسن چوپان را صدا زدم و گفتم بیا چغندر، اما او باز هم با تمسخر به من نگاه می کرد وقتی نزدیک تر آمد، او هم تعجب کرد که من این چغندرهای درشت را از کجا آورده ام من برآمدگی های بعدی را به او نشان دادم و با چشمش آن را دید، تعجب کرد به همین ترتیب من به اتفاق حسن با تغذیه از چغندرهای موجود در مسیر گوسفندها را به سلامت به مهریز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ران بره آماده کردم و در خانه آقا رفتم و در زدم وقتی صدای پای آقا را شنیدم سلام کردم آقا جواب دادند و فرمودند ما برای گوسفندهایت چغندر فرستادیم تو برای ما گوشت آوردی سپس در را باز کردند و من آن گوشت را تقدیم ایشان کردم</w:t>
      </w:r>
      <w:r>
        <w:rPr>
          <w:rFonts w:eastAsia="IRNazanin" w:cs="IRNazanin"/>
          <w:color w:val="111111"/>
          <w:sz w:val="28"/>
          <w:szCs w:val="28"/>
          <w:rtl w:val="true"/>
          <w:lang w:bidi="fa-IR"/>
        </w:rPr>
        <w:t xml:space="preserve">. </w:t>
      </w:r>
      <w:bookmarkStart w:id="1463" w:name="pg16495_191508"/>
    </w:p>
    <w:p>
      <w:pPr>
        <w:pStyle w:val="Heading3"/>
        <w:numPr>
          <w:ilvl w:val="2"/>
          <w:numId w:val="1"/>
        </w:numPr>
        <w:rPr/>
      </w:pPr>
      <w:bookmarkStart w:id="1464" w:name="__RefHeading___Toc9013855_1280447820"/>
      <w:bookmarkStart w:id="1465" w:name="_Toc536"/>
      <w:bookmarkEnd w:id="1463"/>
      <w:bookmarkEnd w:id="1464"/>
      <w:r>
        <w:rPr/>
        <w:t>18</w:t>
      </w:r>
      <w:r>
        <w:rPr>
          <w:rtl w:val="true"/>
        </w:rPr>
        <w:t xml:space="preserve">- </w:t>
      </w:r>
      <w:r>
        <w:rPr>
          <w:rtl w:val="true"/>
        </w:rPr>
        <w:t>تجربه و طبابت</w:t>
      </w:r>
      <w:bookmarkEnd w:id="1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و طبابت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از مرحوم سیدمحمد حسینی بغداد آبادی نقل شده است برابر آن چه از پدر و مادر و اطرافیانم نقل شده من برادری داشتم که در سنین نوجوانی بیمار و بستری می شود و تلاش پزشکان محلی هم نتیجه ای نداشته تا این که به حال اغماء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همه آن را به خاطر دارند این که در آن حال اغماء وی مرتب بر جد بزرگوارش پیامبر اکرم حضرت محمد صلى الله عليه و سلم صلوات می فرستاده تا این که در لحظه ای جان به جان آفرین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من هم به همان صورت بیمار و بستری می شوم و در اغماء زبانم به ذکر صلوات مشغول بوده مادرم که این مورد را می بیند با گریه و زاری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این پسر هم از دست من می رود؛ زیرا درست مثل برادرش در حال اغماء است 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محله که سابقه برادرم را داشتند به حال پدر و مادرم گریه می کردند و گویا مطمئن بودند من هم پس از ساعاتی دیگر از دنیا می روم بالاخره خانه ما بر اثر این جریان عزاخانه ای شده بود که ناگهان مرحوم آقا سیّد علی شاه وارد خانه ما می شوند و می پرسند چه خبر است؟ مردم می گویند سيّد محمّد مثل برادرش به سختی مریض شده و در حال اغماء است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بروید در مغازه آقا محمد دارو فروش دستگاه تنقیه بگیرید و بیاورید و او را تنقیه کنید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حال وخیم مرا می دیدند از حرف آقا تعجب می کنند چگونه ممکن است کسی که برادرش چندی پیش درست در همین شرایط از دنیا رفته و الآن در حال جان دادن است، بر اثر تنقیه حالش خوب شود؟ با این همه، برای این که تمرد حرف ایشان نشود و هم گریه و ناله مادر که می گفته هرچه می شود به حرف آقا گوش بدهید کسی می رود و دستگاه تنقیه را آورده به دستور آقا عمل می کنند آقا که بالای سر من ایستاده بوده و حال من را زیر نظر داشته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روغن بنفشه بیاورید و در گوش او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نمی کشد که بر </w:t>
      </w:r>
      <w:bookmarkStart w:id="1466" w:name="pg16495_191509"/>
    </w:p>
    <w:p>
      <w:pPr>
        <w:pStyle w:val="BookText"/>
        <w:rPr/>
      </w:pPr>
      <w:bookmarkEnd w:id="1466"/>
      <w:r>
        <w:rPr>
          <w:rFonts w:ascii="IRNazanin" w:hAnsi="IRNazanin" w:eastAsia="IRNazanin"/>
          <w:color w:val="111111"/>
          <w:sz w:val="28"/>
          <w:sz w:val="28"/>
          <w:szCs w:val="28"/>
          <w:rtl w:val="true"/>
          <w:lang w:bidi="fa-IR"/>
        </w:rPr>
        <w:t>اثر این دو تجویز، سلامتی ام را باز می یابم و پدر و مادرم که داغ یک پسر را دیده بودند، از حیات دوباره من خوشحال می شوند</w:t>
      </w:r>
      <w:r>
        <w:rPr>
          <w:rFonts w:eastAsia="IRNazanin" w:cs="IRNazanin"/>
          <w:color w:val="111111"/>
          <w:sz w:val="28"/>
          <w:szCs w:val="28"/>
          <w:rtl w:val="true"/>
          <w:lang w:bidi="fa-IR"/>
        </w:rPr>
        <w:t>.</w:t>
      </w:r>
    </w:p>
    <w:p>
      <w:pPr>
        <w:pStyle w:val="Heading3"/>
        <w:numPr>
          <w:ilvl w:val="2"/>
          <w:numId w:val="1"/>
        </w:numPr>
        <w:rPr/>
      </w:pPr>
      <w:bookmarkStart w:id="1467" w:name="__RefHeading___Toc9013857_1280447820"/>
      <w:bookmarkStart w:id="1468" w:name="_Toc537"/>
      <w:bookmarkEnd w:id="1467"/>
      <w:r>
        <w:rPr/>
        <w:t>19</w:t>
      </w:r>
      <w:r>
        <w:rPr>
          <w:rtl w:val="true"/>
        </w:rPr>
        <w:t xml:space="preserve">- </w:t>
      </w:r>
      <w:r>
        <w:rPr>
          <w:rtl w:val="true"/>
        </w:rPr>
        <w:t>آگاهی از اختلاف</w:t>
      </w:r>
      <w:bookmarkEnd w:id="1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از اختلاف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مرحوم حاجی آخوند ،بیدکی از روحانیون ،مهریز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 و مرحوم حاج آقاحسین حجازی پسر مرحوم آقا سیّد علی شاه و مرحوم آقا سیّد احمد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آقایان صدر طباطبایی و حاج سیّد علی محمد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آقارضا محمّدی در مدرسه مصلی در یزد طلبه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بین مرحوم حاج آقاحسین پسر آقا و آقارضا محمدی درگیری رخ داد و این دو با هم گلاویز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من و آقای آقاسیّد احمد منتظری که هر دو پدرهایمان روحانی بودند، از پسر آقا سیّد علی شاه طرفداری کردیم و در نتیجه آقارضا محمدی آن شب از دست حاج آقا حسین کتکی خورد بعد از دعوا آقارضا محمدی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آقا را جایی تنها گیر می آورم و عمل امشب او را تلافی می کنم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نزدیک نیمه شب دعوا و درگیری تمام شد و هر کسی رفت تا بخوابد و کسی هم از جمع ما بیرون نرفت که خبر این جریان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قبل از ظهر ناگهان دیدیم مرحوم علی شجاعی برادر آقارضا محمدی به مدرسه آمد و قبل از هر چیر پرسید رضای برادر من با آقاحسین پسر آقا سیّد علی شاه دعوا کرده اند؟ ما هم همه چیز را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پرسیدیم شما چگونه باخبر شدید؟ وی گفت امروز صبح اول طلوع فجر، آقا سیّد علی شاه در خانه ما آمدند من وقتی صدای در را شنیدم تعجب کردم در این ساعت چه کسی در می زند وقتی در را باز کردم دیدم آقا سیّد علی شاه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و احوال پرسی کردم و از ایشان خواستم وارد خانه شوند اما آقا قبول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حسین پسر من و رضا برادر شما در مدرسه مصلی با هم دعوا کرده اند من از شما می خواهم همین امروز به یزد بروید و این دو را آشتی بدهید </w:t>
      </w:r>
      <w:bookmarkStart w:id="1469" w:name="pg16495_191510"/>
    </w:p>
    <w:p>
      <w:pPr>
        <w:pStyle w:val="BookText"/>
        <w:rPr/>
      </w:pPr>
      <w:bookmarkEnd w:id="1469"/>
      <w:r>
        <w:rPr>
          <w:rFonts w:ascii="IRNazanin" w:hAnsi="IRNazanin" w:eastAsia="IRNazanin"/>
          <w:color w:val="111111"/>
          <w:sz w:val="28"/>
          <w:sz w:val="28"/>
          <w:szCs w:val="28"/>
          <w:rtl w:val="true"/>
          <w:lang w:bidi="fa-IR"/>
        </w:rPr>
        <w:t>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جریان دعوای این دو طلبه همشهری را برای آقای شجاعی تعریف کردیم و آن ها هم وقتی متوجه شدند آقا آن چه را باید بدانند فهمیده اند با هم آشتی کردند، اما آن چه موجب حیرت همۀ ما شد این که آقا سیّد علیشاه چگونه از موضوع این دعوا مطلع شده بودند که البته چنین چیزی از آقا موجب تعجب نبود و موارد بسیار دیگری نظیر این از ایشان دیده شده بود</w:t>
      </w:r>
      <w:r>
        <w:rPr>
          <w:rFonts w:eastAsia="IRNazanin" w:cs="IRNazanin"/>
          <w:color w:val="111111"/>
          <w:sz w:val="28"/>
          <w:szCs w:val="28"/>
          <w:rtl w:val="true"/>
          <w:lang w:bidi="fa-IR"/>
        </w:rPr>
        <w:t>.</w:t>
      </w:r>
    </w:p>
    <w:p>
      <w:pPr>
        <w:pStyle w:val="Heading3"/>
        <w:numPr>
          <w:ilvl w:val="2"/>
          <w:numId w:val="1"/>
        </w:numPr>
        <w:rPr/>
      </w:pPr>
      <w:bookmarkStart w:id="1470" w:name="__RefHeading___Toc9013859_1280447820"/>
      <w:bookmarkStart w:id="1471" w:name="_Toc538"/>
      <w:bookmarkEnd w:id="1470"/>
      <w:r>
        <w:rPr/>
        <w:t>20</w:t>
      </w:r>
      <w:r>
        <w:rPr>
          <w:rtl w:val="true"/>
        </w:rPr>
        <w:t xml:space="preserve">- </w:t>
      </w:r>
      <w:r>
        <w:rPr>
          <w:rtl w:val="true"/>
        </w:rPr>
        <w:t>زغال های بابرکت</w:t>
      </w:r>
      <w:bookmarkEnd w:id="1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زغال های بابرکت </w:t>
      </w:r>
      <w:r>
        <w:rPr>
          <w:rStyle w:val="FootnoteAnchor"/>
          <w:rtl w:val="true"/>
        </w:rPr>
        <w:footnoteReference w:id="52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ابوالقاسم نصیریان مهریزی نقل کرده است زمانی من برای کاری به ارسنجان فارس رفته بودم در آن جا یکی از اهالی مهریز به نام حسین زارع خورمیزی معروف به حسین دشولی برای 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نفر شتر داشتم که آن ها را برای چرا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 چهل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مهریز رها کردم بعد از مدتی که برای سرکشی شترها رفتم، دیدم از پنج شتر یکی از آن ها که شتر نر یا لوک باشد، نیست من چند روز اطراف آن منطقه را جستجو کردم اما از شتر خبری نبود پس ناامید شدم و به مهریز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پیشنهاد کرد که از جستجو کردن ناامید مشو بیا و دو عدل زغال نذر آقا سیّد علی شاه کن که اگر شتر لوک پیدا شد آن را برای آقا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پذیرفتم و عهد کردم اگر شترم پیدا شد دو عدل زغال برای آقا ببرم فردای آن روز دوباره به علی آباد چهل گزی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شترها را رها کرده بودم دیدم شتر لوک وسط صحرا ایستاده وقتی من به چند قدمی او رسیدم مرا شناخت و پیش آمد من او را گرفتم و دو عدل زغال تهیه کردم و به طرف مهریز در حرکت بودم که این فکر به سرم زد چرا دو عدل را به آقا سیّد علی شاه بدهم؟ یکی را می فروشم و صرف و خرج زندگی می کنم و یکی را به آقا می دهم چراغی که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وارد مهریز شدم و به حسینیه باغ بهار رسیدم، یک عدل را به کسی سپردم تا برگردم و عدل </w:t>
      </w:r>
      <w:bookmarkStart w:id="1472" w:name="pg16495_191511"/>
    </w:p>
    <w:p>
      <w:pPr>
        <w:pStyle w:val="BookText"/>
        <w:rPr/>
      </w:pPr>
      <w:bookmarkEnd w:id="1472"/>
      <w:r>
        <w:rPr>
          <w:rFonts w:ascii="IRNazanin" w:hAnsi="IRNazanin" w:eastAsia="IRNazanin"/>
          <w:color w:val="111111"/>
          <w:sz w:val="28"/>
          <w:sz w:val="28"/>
          <w:szCs w:val="28"/>
          <w:rtl w:val="true"/>
          <w:lang w:bidi="fa-IR"/>
        </w:rPr>
        <w:t>دیگر را برداشته در منزل آقا سیّد علی شاه آمدم تا ادای نذر کنم وقتی در زدم آقا در را باز کردند من عرض کردم آقا برایتان یک عدل زغال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هرچه اصرار کردم آقا اجازه بدهند زغال ها را خالی کنم اجازه ندادند سپس در را بستند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عدل را پشت در خانه ایشان گذاشتم و به حسینیه رفتم و عدل دیگر را روی شتر گذاشتم و آوردم و دوباره در زدم آقا در را باز کردند و وقتی دو عدل را دیدند، فرمودند آحسین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شما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عدل را ببرید و صرف و خرج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عدل را فروختم و پولش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آن چنان برکت داشت که ظرف چهار سال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به شصت و چهار شتر رسید</w:t>
      </w:r>
      <w:r>
        <w:rPr>
          <w:rFonts w:eastAsia="IRNazanin" w:cs="IRNazanin"/>
          <w:color w:val="111111"/>
          <w:sz w:val="28"/>
          <w:szCs w:val="28"/>
          <w:rtl w:val="true"/>
          <w:lang w:bidi="fa-IR"/>
        </w:rPr>
        <w:t>.</w:t>
      </w:r>
    </w:p>
    <w:p>
      <w:pPr>
        <w:pStyle w:val="Heading3"/>
        <w:numPr>
          <w:ilvl w:val="2"/>
          <w:numId w:val="1"/>
        </w:numPr>
        <w:rPr/>
      </w:pPr>
      <w:bookmarkStart w:id="1473" w:name="__RefHeading___Toc9013861_1280447820"/>
      <w:bookmarkStart w:id="1474" w:name="_Toc539"/>
      <w:bookmarkEnd w:id="1473"/>
      <w:r>
        <w:rPr/>
        <w:t>21</w:t>
      </w:r>
      <w:r>
        <w:rPr>
          <w:rtl w:val="true"/>
        </w:rPr>
        <w:t xml:space="preserve">- </w:t>
      </w:r>
      <w:r>
        <w:rPr>
          <w:rtl w:val="true"/>
        </w:rPr>
        <w:t>تهيّه قند از پول قمار</w:t>
      </w:r>
      <w:bookmarkEnd w:id="1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تهيّه قند از پول قمار </w:t>
      </w:r>
      <w:r>
        <w:rPr>
          <w:rStyle w:val="FootnoteAnchor"/>
          <w:rtl w:val="true"/>
        </w:rPr>
        <w:footnoteReference w:id="52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مهریز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شهر ما مردمی معتقد و متعهد دارد، اما چند نفری بودند که بعضی از آن ها در قید حیاتند و دوره کهولت را می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شب های بلند زمستان دور هم جمع می شدند و مرتکب عمل ناپسند قمار می شدند اما بعضی از آن ها از این که روزی با مرحوم آقا سیّد علی شاه مواجه شوند بیمناک بودند؛ زیرا دیده بودند آقا کسانی را که مرتکب منکرات می شوند، به نوعی تعزیر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جلسه صحبت شد که مواظب باشید با آقا روبه رو نشوید که ممکن است فوراً تعزیر شوید، اما 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چیست؟ ایشان چگونه از مجلس و عمل ما باخبر می شود؟ یکی از این جمع گفت برای امتحان فردا از پولی که از راه قمار به دست آورده ایم، چند کله قند می خریم و به در منزل ایشان می بریم تا عکس العمل آقا را ببینیم فردای آن روز این عده با پول قمار چند کله قند خریدند و به اتفاق به در منزل آقا رفتند همین که در زدند آقا بدون این که در را باز کنند و کسی را ببینند، </w:t>
      </w:r>
      <w:bookmarkStart w:id="1475" w:name="pg16495_191512"/>
    </w:p>
    <w:p>
      <w:pPr>
        <w:pStyle w:val="BookText"/>
        <w:rPr/>
      </w:pPr>
      <w:bookmarkEnd w:id="147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 که آورده اید به درد ما نمی خورد برای مادرتان خوب 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دسته جمعی پا به فرار گذاشتند</w:t>
      </w:r>
      <w:r>
        <w:rPr>
          <w:rFonts w:eastAsia="IRNazanin" w:cs="IRNazanin"/>
          <w:color w:val="111111"/>
          <w:sz w:val="28"/>
          <w:szCs w:val="28"/>
          <w:rtl w:val="true"/>
          <w:lang w:bidi="fa-IR"/>
        </w:rPr>
        <w:t>.</w:t>
      </w:r>
    </w:p>
    <w:p>
      <w:pPr>
        <w:pStyle w:val="Heading3"/>
        <w:numPr>
          <w:ilvl w:val="2"/>
          <w:numId w:val="1"/>
        </w:numPr>
        <w:rPr/>
      </w:pPr>
      <w:bookmarkStart w:id="1476" w:name="__RefHeading___Toc9013863_1280447820"/>
      <w:bookmarkStart w:id="1477" w:name="_Toc540"/>
      <w:bookmarkEnd w:id="1476"/>
      <w:r>
        <w:rPr/>
        <w:t>22</w:t>
      </w:r>
      <w:r>
        <w:rPr>
          <w:rtl w:val="true"/>
        </w:rPr>
        <w:t xml:space="preserve">- </w:t>
      </w:r>
      <w:r>
        <w:rPr>
          <w:rtl w:val="true"/>
        </w:rPr>
        <w:t>مجازات تهمت زدن</w:t>
      </w:r>
      <w:bookmarkEnd w:id="1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تهمت زدن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یکی از اهالی بغدادآباد مهریز نقل کرده است مرحوم آقا سیّد علی شاه معمولاً کسانی را که مرتکب گناه می شدند و یا در بین مردم فتنه و فساد می کردند، تعزیر می کردند تا دست از عمل زشتشان بردارند باری، دو مرد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آباد آمده بودند و خودشان در مهریز کار می کردند و زنانشان در بغدادآباد به شغل گیوه چینی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اهالی بغدادآباد بدون این که اطلاع درستی داشته باشد نسبت ناروایی به این دو زن داد و این نسبت ناروا به سرعت در بین مردم شایع شد شب وقتی آقا برای نماز به مسجد آمدند، شوهر یکی از آن دو زن هم حضور داشت و مردم هم برای نماز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 مغرب را به جماعت خواندند سپس در بین دو نماز از جا بلند شدند و به طرف مرد بغداد آبادی که حرف بی جا زده و نسبت ناروا داده بود رفتند و در حضور همه سیلی محکمی به صورت او زدند و فرمودند ملعون دور شو ملعون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دیدی؟</w:t>
      </w:r>
      <w:r>
        <w:rPr>
          <w:rFonts w:eastAsia="IRNazanin" w:cs="IRNazanin"/>
          <w:color w:val="111111"/>
          <w:sz w:val="28"/>
          <w:szCs w:val="28"/>
          <w:rtl w:val="true"/>
          <w:lang w:bidi="fa-IR"/>
        </w:rPr>
        <w:t>!</w:t>
      </w:r>
    </w:p>
    <w:p>
      <w:pPr>
        <w:pStyle w:val="Heading3"/>
        <w:numPr>
          <w:ilvl w:val="2"/>
          <w:numId w:val="1"/>
        </w:numPr>
        <w:rPr/>
      </w:pPr>
      <w:bookmarkStart w:id="1478" w:name="__RefHeading___Toc9013865_1280447820"/>
      <w:bookmarkStart w:id="1479" w:name="_Toc541"/>
      <w:bookmarkEnd w:id="1478"/>
      <w:r>
        <w:rPr/>
        <w:t>23</w:t>
      </w:r>
      <w:r>
        <w:rPr>
          <w:rtl w:val="true"/>
        </w:rPr>
        <w:t xml:space="preserve">- </w:t>
      </w:r>
      <w:r>
        <w:rPr>
          <w:rtl w:val="true"/>
        </w:rPr>
        <w:t>ماست غیر مشروع</w:t>
      </w:r>
      <w:bookmarkEnd w:id="1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ماست غیر مشروع </w:t>
      </w:r>
      <w:r>
        <w:rPr>
          <w:rStyle w:val="FootnoteAnchor"/>
          <w:rtl w:val="true"/>
        </w:rPr>
        <w:footnoteReference w:id="52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از اهالی بغداد آباد نقل کرده است معمولاً مردم مهریز وقتی حاجتی داشتند، در هر موردی که بود برای برآورده شدن حاجتشان هرچه در توانشان بود، برای آقا سیّد علی شاه نذر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من پیش خود نذر کردم اگر موردی را که در نظر دارم برآورده شد یک ظرف ماست از شیر گوسفند خودم تهیه کنم و برای ایشان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کارم درست شد روزی یک ظرف ماست تهیه کردم و در خانه آقا بردم آقا در را باز کردند و ظرف ماست را از من </w:t>
      </w:r>
      <w:bookmarkStart w:id="1480" w:name="pg16495_191513"/>
    </w:p>
    <w:p>
      <w:pPr>
        <w:pStyle w:val="BookText"/>
        <w:rPr/>
      </w:pPr>
      <w:bookmarkEnd w:id="1480"/>
      <w:r>
        <w:rPr>
          <w:rFonts w:ascii="IRNazanin" w:hAnsi="IRNazanin" w:eastAsia="IRNazanin"/>
          <w:color w:val="111111"/>
          <w:sz w:val="28"/>
          <w:sz w:val="28"/>
          <w:szCs w:val="28"/>
          <w:rtl w:val="true"/>
          <w:lang w:bidi="fa-IR"/>
        </w:rPr>
        <w:t>گرفتند و بر زمین زدند سپس با تندی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خجالت نمی کشی؟ گوسفندت را در کشت مردم می چرانی و از شیرش ماست درستی می کنی و برای من می آوری؟ من این ماست را نمی خواهم من با حالت شرمندگی از در خانه ایشان رفتم لیکن تعجب من در این بود که چگونه آقا از جریان چریدن این گوسفند در کشت مردم با خبر شده بودند اما من خود می دانستم که این گوسفند چند روز در کشت همسایه مجاور چریده بود</w:t>
      </w:r>
      <w:r>
        <w:rPr>
          <w:rFonts w:eastAsia="IRNazanin" w:cs="IRNazanin"/>
          <w:color w:val="111111"/>
          <w:sz w:val="28"/>
          <w:szCs w:val="28"/>
          <w:rtl w:val="true"/>
          <w:lang w:bidi="fa-IR"/>
        </w:rPr>
        <w:t>.</w:t>
      </w:r>
    </w:p>
    <w:p>
      <w:pPr>
        <w:pStyle w:val="Heading3"/>
        <w:numPr>
          <w:ilvl w:val="2"/>
          <w:numId w:val="1"/>
        </w:numPr>
        <w:rPr/>
      </w:pPr>
      <w:bookmarkStart w:id="1481" w:name="__RefHeading___Toc9013867_1280447820"/>
      <w:bookmarkStart w:id="1482" w:name="_Toc542"/>
      <w:bookmarkEnd w:id="1481"/>
      <w:r>
        <w:rPr/>
        <w:t>24</w:t>
      </w:r>
      <w:r>
        <w:rPr>
          <w:rtl w:val="true"/>
        </w:rPr>
        <w:t xml:space="preserve">- </w:t>
      </w:r>
      <w:r>
        <w:rPr>
          <w:rtl w:val="true"/>
        </w:rPr>
        <w:t>امداد در شبی تاریک در راه</w:t>
      </w:r>
      <w:bookmarkEnd w:id="1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امداد در شبی تاریک در راه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یکی از اهالی بغداد آباد مهریز نقل کرده است حدود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کامیون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تهیه چرم مورد استفاده قرار می گیرد از اصفهان به مقصد مهریز بار کرده بودیم و به طرف یزد در حرکت بودیم که به گردنه ملا احمد در فاصله چند کیلومتری نایین رسیدیم در اوایل این گردنه ماشین کشش نداشت و لذا در همان جا متوقف شد و راننده اش که شخصی نایینی بود هر چه تلاش کرد نتوانست آن را به حرکت درآورد؛ زیرا ماشین در اولین مرحله از حرکت باز می ماند و متوقف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شب فرارسید و هوا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از من خواست از ماشین پیاده شوم و از روستاهای اطراف کسانی را برای تخلیه قسمتی از بارها بیاورم اما من که می دانستم کسی پیدا نمی شود و کارگری نیست که به ما کمک بدهد به حرف راننده توجه نکردم لیکن در دل به یاد گره گشایی آقا سیّد علی شاه افتادم و پیش خود نذر کردم اگر در این شب تاریک از این گرفتاری خلاص شدم یک قواره لباس به آقا هدیه کنم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پشت رل بنشین و حرکت کن اما او به من توجه نمی کرد تا این که به او گفتم تو حرکت کن اگر ماشینت دچار آسیب شد من خسارت آن را جبران می کنم راننده وقتی اصرار مرا دید ماشین را به حرکت درآورد و بدون هیچ مشکلی به بالای گردنه رسیدیم راننده که از این موضوع </w:t>
      </w:r>
      <w:bookmarkStart w:id="1483" w:name="pg16495_191514"/>
    </w:p>
    <w:p>
      <w:pPr>
        <w:pStyle w:val="BookText"/>
        <w:rPr/>
      </w:pPr>
      <w:bookmarkEnd w:id="1483"/>
      <w:r>
        <w:rPr>
          <w:rFonts w:ascii="IRNazanin" w:hAnsi="IRNazanin" w:eastAsia="IRNazanin"/>
          <w:color w:val="111111"/>
          <w:sz w:val="28"/>
          <w:sz w:val="28"/>
          <w:szCs w:val="28"/>
          <w:rtl w:val="true"/>
          <w:lang w:bidi="fa-IR"/>
        </w:rPr>
        <w:t>شگفت زده شده بود ماشین را متوقف کرد و پرسید چگونه ماشینی که با اولین حرکت متوقف می شد به سلامت به بالای گردنه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 اختیار گریه می کردم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راهت ادامه بده، اما او 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 را برای من نگویی حرکت نمی کنم من کمی در مورد شخصیت آقا سیّد علی شاه و اعتقادی که مردم مهریز به ایشان دارند صحبت کردم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قواره لباس برای آقا نذر کردم و همین باعث شد کار ما روبه 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مهریز رسیدیم راننده اصرار داشت که خدمت آقا برسد و ایشان را از نزدیک زیارت کند من که دیدم این راننده ریش خود را زده بیم داشتم آقا با دیدن او ناراحت شوند و به او اعتراض کنند، اما راننده دست بردار نبود و مرتب اصرار داشت به هر قیمت که شده من باید خدمت این آقا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پافشاری وی را دیدم دریغم آمد او را از این دیدار محروم کنم پس به اتفاق در منزل آقا رفتیم و خدمت ایشان رسیدیم راننده که برای اولین بار آقا را دیده بود در حضور ایشان زانو زد و دستشان را بوسید و سپس حدود ده دقیقه ماند و در این مدت به چهره نورانی ایشان خیره شده بود وقتی هم از منزل آقا بیرون آمدیم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اگر به مقصود رسیدم، هدیه ای تقدیم آقا می کنم دو ماه از این جریان گذشته بود که روزی آن راننده با ماشین شخصی به مهریز آمد و یک عبای نایینی نفیس و یک شال سبز و یک نعلین برای آقا به رسم هدیه آورد آقا عبا و نعلین را قبول کردند، اما شال سبز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سادات بدهید، اما او اصرار زیاد کرد و از آقا خواست حال که آن دو مورد را قبول کرده اند شال سبز را نیز قبول کنند که آقا آن را هم قبول کردند تا موجب رنجش وی نشود</w:t>
      </w:r>
      <w:r>
        <w:rPr>
          <w:rFonts w:eastAsia="IRNazanin" w:cs="IRNazanin"/>
          <w:color w:val="111111"/>
          <w:sz w:val="28"/>
          <w:szCs w:val="28"/>
          <w:rtl w:val="true"/>
          <w:lang w:bidi="fa-IR"/>
        </w:rPr>
        <w:t>!</w:t>
      </w:r>
    </w:p>
    <w:p>
      <w:pPr>
        <w:pStyle w:val="Heading3"/>
        <w:numPr>
          <w:ilvl w:val="2"/>
          <w:numId w:val="1"/>
        </w:numPr>
        <w:rPr/>
      </w:pPr>
      <w:bookmarkStart w:id="1484" w:name="__RefHeading___Toc9013869_1280447820"/>
      <w:bookmarkStart w:id="1485" w:name="_Toc543"/>
      <w:bookmarkEnd w:id="1484"/>
      <w:r>
        <w:rPr/>
        <w:t>25</w:t>
      </w:r>
      <w:r>
        <w:rPr>
          <w:rtl w:val="true"/>
        </w:rPr>
        <w:t xml:space="preserve">- </w:t>
      </w:r>
      <w:r>
        <w:rPr>
          <w:rtl w:val="true"/>
        </w:rPr>
        <w:t>شفای بیمار تراخمی</w:t>
      </w:r>
      <w:bookmarkEnd w:id="1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شفای بیمار تراخمی </w:t>
      </w:r>
      <w:r>
        <w:rPr>
          <w:rStyle w:val="FootnoteAnchor"/>
          <w:rtl w:val="true"/>
        </w:rPr>
        <w:footnoteReference w:id="53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بغداد آباد مهریز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مرحوم آیت الله </w:t>
      </w:r>
      <w:bookmarkStart w:id="1486" w:name="pg16495_191515"/>
    </w:p>
    <w:p>
      <w:pPr>
        <w:pStyle w:val="BookText"/>
        <w:rPr/>
      </w:pPr>
      <w:bookmarkEnd w:id="1486"/>
      <w:r>
        <w:rPr>
          <w:rFonts w:ascii="IRNazanin" w:hAnsi="IRNazanin" w:eastAsia="IRNazanin"/>
          <w:color w:val="111111"/>
          <w:sz w:val="28"/>
          <w:sz w:val="28"/>
          <w:szCs w:val="28"/>
          <w:rtl w:val="true"/>
          <w:lang w:bidi="fa-IR"/>
        </w:rPr>
        <w:t>آقا سیّد علی شاه هنوز در مهریز خیابان احداث نشده بود و در دو طرف جوی آب درخت های توت وقفی بود که کسبه محلی از سایه این درخت های کهن که بعضی عمری یک صد ساله داشت، می نشستند و کار می کردند افراد دیگری هم که بعضی کاری نداشتند ساعات استراحت خود را در زیر این درخت ها به سر می بردند و دور هم جمع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در راه خانه به مسجد و بالعکس از این مسیر عبور می کردند مورد احترام و اعتقاد مردم هم بودند اما رسم آقا این بود که چون از باطن افراد مطلع بودند اگر از کسی خطایی سر می زد و یا مرتکب امر منکری می شد، مورد اعتراض شدید ایشان واقع می شد و آقا او را ملعون خطاب می کردند و چون مردم مایل نبودند سرشان فاش شود به محض این که ایشان را از دور می دیدند، خطاکاران از جا بلند شده و در جایی مخفی می شدند یا به خانه های خود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آقا از دور پیدا شدند همۀ جمع به جز مردی که مبتلا به تراخم بود و بینایی اش را از دست داده بود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به او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نرفتی؟</w:t>
      </w:r>
    </w:p>
    <w:p>
      <w:pPr>
        <w:pStyle w:val="BookText"/>
        <w:rPr/>
      </w:pPr>
      <w:r>
        <w:rPr>
          <w:rFonts w:ascii="IRNazanin" w:hAnsi="IRNazanin" w:eastAsia="IRNazanin"/>
          <w:color w:val="111111"/>
          <w:sz w:val="28"/>
          <w:sz w:val="28"/>
          <w:szCs w:val="28"/>
          <w:rtl w:val="true"/>
          <w:lang w:bidi="fa-IR"/>
        </w:rPr>
        <w:t>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است مبتلا به تراخم شده ام و دیگر از نعمت بینایی بی بهره ام آقا عصای خود را به او زد و فرمودند بلند شو برو آن مرد نابینا از جا بلند شد و رفت و از فردای آن روز بیماری اش برطرف شد و بینایی اش را بازیافت او پنجاه سال است با چشم هایی سالم زندگی می کند و هم اینک در سن هفتادو پنج سالگی هیچ عارضه ای از لحاظ بینایی ندارد</w:t>
      </w:r>
      <w:r>
        <w:rPr>
          <w:rFonts w:eastAsia="IRNazanin" w:cs="IRNazanin"/>
          <w:color w:val="111111"/>
          <w:sz w:val="28"/>
          <w:szCs w:val="28"/>
          <w:rtl w:val="true"/>
          <w:lang w:bidi="fa-IR"/>
        </w:rPr>
        <w:t>.</w:t>
      </w:r>
    </w:p>
    <w:p>
      <w:pPr>
        <w:pStyle w:val="Heading3"/>
        <w:numPr>
          <w:ilvl w:val="2"/>
          <w:numId w:val="1"/>
        </w:numPr>
        <w:rPr/>
      </w:pPr>
      <w:bookmarkStart w:id="1487" w:name="__RefHeading___Toc9013871_1280447820"/>
      <w:bookmarkStart w:id="1488" w:name="_Toc544"/>
      <w:bookmarkEnd w:id="1487"/>
      <w:r>
        <w:rPr/>
        <w:t>26</w:t>
      </w:r>
      <w:r>
        <w:rPr>
          <w:rtl w:val="true"/>
        </w:rPr>
        <w:t xml:space="preserve">- </w:t>
      </w:r>
      <w:r>
        <w:rPr>
          <w:rtl w:val="true"/>
        </w:rPr>
        <w:t>آماده سازی محلّ دفن</w:t>
      </w:r>
      <w:bookmarkEnd w:id="1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سازی محلّ دفن </w:t>
      </w:r>
      <w:r>
        <w:rPr>
          <w:rStyle w:val="FootnoteAnchor"/>
          <w:rtl w:val="true"/>
        </w:rPr>
        <w:footnoteReference w:id="531"/>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بغدادآباد شهرستان مهریز نقل کرده است در سال های آخر عمر مرحوم آقا سیّد علی شاه بود که من و عدّه ای دیگر از دوستان محل در خانه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تهیه مقدمات عزاداری بودیم و اسباب و ابزار </w:t>
      </w:r>
    </w:p>
    <w:p>
      <w:pPr>
        <w:pStyle w:val="BookText"/>
        <w:rPr/>
      </w:pPr>
      <w:r>
        <w:rPr>
          <w:rFonts w:ascii="IRNazanin" w:hAnsi="IRNazanin" w:eastAsia="IRNazanin"/>
          <w:color w:val="111111"/>
          <w:sz w:val="28"/>
          <w:sz w:val="28"/>
          <w:szCs w:val="28"/>
          <w:rtl w:val="true"/>
          <w:lang w:bidi="fa-IR"/>
        </w:rPr>
        <w:t>مراسم روز عاشورا را آماده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محرم در فصل زمستان واقع شده بود و هوا به شدت سرد بود</w:t>
      </w:r>
    </w:p>
    <w:p>
      <w:pPr>
        <w:pStyle w:val="BookText"/>
        <w:rPr/>
      </w:pPr>
      <w:r>
        <w:rPr>
          <w:rFonts w:ascii="IRNazanin" w:hAnsi="IRNazanin" w:eastAsia="IRNazanin"/>
          <w:color w:val="111111"/>
          <w:sz w:val="28"/>
          <w:sz w:val="28"/>
          <w:szCs w:val="28"/>
          <w:rtl w:val="true"/>
          <w:lang w:bidi="fa-IR"/>
        </w:rPr>
        <w:t>نیمه های شب من متوجه شدم از کوچۀ مجاور آن خانه صدای زمزمه ای به گوش می رسد من در آن فضای تاریک بیرون آمدم دیدم آن آقا سیّد علی شاه در کوچه ایستاده اند و در آن هوای سرد مشغول خواندن ذکر و دعایی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دوستان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زمزمه از دعای آقا سیّد علی شاه است دوستان من که می دانستند آقا بعضی اوقات کسانی را که مرتکب خطایی می شوند با عصایشان تنبیه می کنند از خانه بیرون نیامدند، اما من با خود گفتم هر طور هست باید دنبال سر آقا بروم تا ببینم ایشان به کجا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این که آقا متوجه شوند پشت سر ایشان حرکت کردم دیدم آقا به طرف حسینیه باغ بهار می روند من هم رفتم و خیلی آرام و بی سر و صدا وارد حسینیه شدم آقا در آن جا دعایی خواندند و از حسینیه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ایشان را تعقیب می کردم دیدم از همان راهی که آمده بودند برگشتند، اما وقتی به سه راهی حمام بغدادآباد علیا رسیدند به طرف منزل نرفتند، بلکه راه مزار محله بغداد آباد را پیش گرفتند و وقتی وارد بر محوطه آن جا شدند به منطقه میانی این قبرستان در جایی که هنوز قبری نبود رفتند و در آن محل به نماز ایستادند و پس از اقامه نمازی دو رکعتی از جا بلند شدند و سنگ های آن محل را جمع می کردند و با خود چیزی می گفتند وقتی من دقت کردم دیدم آقا مرتب این جمله را تکرار می کنند این جا عجب جای خوبی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از قبرستان بیرون آمدند و به طرف منزلشان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شب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برای دوستان تعریف کردم اما نکته این جا بود که طولی نکشید آقا از دنیا رفتند و درست در همان محلی که آن شب نماز خواندند و سنگ هایش را جمع کردند به خاک سپرده شدند</w:t>
      </w:r>
      <w:r>
        <w:rPr>
          <w:rFonts w:eastAsia="IRNazanin" w:cs="IRNazanin"/>
          <w:color w:val="111111"/>
          <w:sz w:val="28"/>
          <w:szCs w:val="28"/>
          <w:rtl w:val="true"/>
          <w:lang w:bidi="fa-IR"/>
        </w:rPr>
        <w:t xml:space="preserve">! </w:t>
      </w:r>
      <w:bookmarkStart w:id="1489" w:name="pg16495_191517"/>
    </w:p>
    <w:p>
      <w:pPr>
        <w:pStyle w:val="Heading3"/>
        <w:numPr>
          <w:ilvl w:val="2"/>
          <w:numId w:val="1"/>
        </w:numPr>
        <w:rPr/>
      </w:pPr>
      <w:bookmarkStart w:id="1490" w:name="__RefHeading___Toc9013873_1280447820"/>
      <w:bookmarkStart w:id="1491" w:name="_Toc545"/>
      <w:bookmarkEnd w:id="1489"/>
      <w:bookmarkEnd w:id="1490"/>
      <w:r>
        <w:rPr/>
        <w:t>27</w:t>
      </w:r>
      <w:r>
        <w:rPr>
          <w:rtl w:val="true"/>
        </w:rPr>
        <w:t xml:space="preserve">- </w:t>
      </w:r>
      <w:r>
        <w:rPr>
          <w:rtl w:val="true"/>
        </w:rPr>
        <w:t>روز حزن مردم مهریز</w:t>
      </w:r>
      <w:bookmarkEnd w:id="1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حزن مردم مهریز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آقای حاج محمد قادری که در شهرستان مهریز به شغل بزّازی مشغول است، نقل کرده است وقتی مرحوم آقا سیّد علی شاه در غروب روز یکشنبه اول اردیبهشت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رحلت کردند جنازه ایشان را غسل دادند و در حسینیه بغداد آباد قرار دادند و از سر شب تا صبح قاریان قرآن در اطراف جنازه آقا به تلاوت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روز حزن و اندوه مردم مهریز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بغداد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مردم این دیار عمری را در کنار این سید بزرگوار به آرامش گذرانده بودند و چه کرامات و خیر و برکت ها که از ناحیۀ او مشاهده نشده بود و این مردم حق داشتند با نوحه و سینه زنی و اشک و آه، صحنه های به یادماندنی را به نمایش بگذارند وقتی جنازهٔ آقا در کوچه های محله بغداد آباد به حرکت درآمد زن و مرد و پیر و جوان بر سر و سینه می زدند و گریه می کردند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این سیّد بزرگوار ساعتی به ظهر مانده به محل دفن رسید در حالی که قبرستان مملو از جمعیت تشییع کنندگان بود پس از آن که قبر آماده شد، من که در آن زمان جوان پانزده ساله ای بودم نزدیک قبر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یکی به نام حسن و دیگر موسوم به محب وارد قبر شدند و تحت نظارت مرحوم استاد حسن پیروی که از متدینین و متشرعین و از ارادتمندان مرحوم آقا سیّد علی شاه بود کار را شروع کردند و با توجه به این که فصل گل بود، مقداری گل و غنچه ای که مردم با خود آورده بودند داخل قبر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را وارد قبر کردند و آن دو نفر مشغول چیدن لحد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کسانی که در اطراف قبر با جنازه آقا وداع می کردند خشت هایی را که از قبل آماده شده بود به دست محب و حسن می دادند اما پس از چند دقیقه یکی از آن ها کار را متوقف کرد و به استاد حسن پیروی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که از این امر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آهستگی اظهار داشت من در قبر جنازه ای نمی بینم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روی قبر را بپوشانید و در این مورد هم با کسی حرفی نزنید</w:t>
      </w:r>
      <w:r>
        <w:rPr>
          <w:rFonts w:eastAsia="IRNazanin" w:cs="IRNazanin"/>
          <w:color w:val="111111"/>
          <w:sz w:val="28"/>
          <w:szCs w:val="28"/>
          <w:rtl w:val="true"/>
          <w:lang w:bidi="fa-IR"/>
        </w:rPr>
        <w:t xml:space="preserve">! </w:t>
      </w:r>
      <w:bookmarkStart w:id="1492" w:name="pg16495_191518"/>
    </w:p>
    <w:p>
      <w:pPr>
        <w:pStyle w:val="Heading3"/>
        <w:numPr>
          <w:ilvl w:val="2"/>
          <w:numId w:val="1"/>
        </w:numPr>
        <w:rPr/>
      </w:pPr>
      <w:bookmarkStart w:id="1493" w:name="__RefHeading___Toc9013875_1280447820"/>
      <w:bookmarkStart w:id="1494" w:name="_Toc546"/>
      <w:bookmarkEnd w:id="1492"/>
      <w:bookmarkEnd w:id="1493"/>
      <w:r>
        <w:rPr/>
        <w:t>28</w:t>
      </w:r>
      <w:r>
        <w:rPr>
          <w:rtl w:val="true"/>
        </w:rPr>
        <w:t xml:space="preserve">- </w:t>
      </w:r>
      <w:r>
        <w:rPr>
          <w:rtl w:val="true"/>
        </w:rPr>
        <w:t>جلوه ای از عالم برزخ</w:t>
      </w:r>
      <w:bookmarkEnd w:id="1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ای از عالم برزخ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یکی از اهالی شهرستان مهریز به نام احمد زارع زاده نقل کرده است شبی می خواستم باغم را آب بدهم به همین جهت در محل تقسیم آب حاضر شدم اما میراب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نوبت تو نمی شود برو به منزل و چند ساعت دیگر بیا، اما من به خانه برنگشتم و در همان محل در کنار گذر خوابیدم در آن حال خواب دیدم که در آسمان هستم و هوا بسیار تاریک و ظلمانی است پس به من امر شد به طنابی که میان زمین و آسمان آویزان بود و من آن را به وضوح می دیدم بند شوم و به پایین بروم من آن طناب را گرفتم و به طرف پایین می رفتم اما این فرود چنان با سختی همراه بود که چند بار نزدیک بود دستم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و به هر دشواری بود به زمین رسیدم محوطه وسیعی را دیدم که در اطراف آن اتاق های کوچکی بود که داخل آن ها را با گچ سفید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محوطهٔ بزرگ درخت هایی بود که از هر نوع میوه های هر فصل روی آن ها دیده می شد در این مکان، افرادی با لباس سفید بودند که تا مرا دیدند با شادی فریاد زدند آهای این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سخت گرسنه بودم و احساس تشنگی هم می کردم سفیدپوش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این میوه ها بخور، اما وقتی نزدیک شدم گفتند نخور فقط آن ها را بو کن وقتی آن میوه ها را بوییدم رفع گرسنگی و تشنگی ام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متوجه شدم سه نفر از دور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جمعیت سفیدپوش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خوب جواب بده در این هنگام من حس کردم که مرده ام و این موضع سؤال و جواب است وقتی جلو رفتم دیدم مرحوم آقا سیّد علی شاه است که دو نفر در سمت چپ و راست ایشان به عنوان مأمور سؤال ایستاده اند آن هم با قیافه های وحشتناک به طوری که من از ترس زبانم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ملتمسانه ای به آقا کردم آقا فرمودند او را رها کنید او از خودمان است</w:t>
      </w:r>
      <w:r>
        <w:rPr>
          <w:rFonts w:eastAsia="IRNazanin" w:cs="IRNazanin"/>
          <w:color w:val="111111"/>
          <w:sz w:val="28"/>
          <w:szCs w:val="28"/>
          <w:rtl w:val="true"/>
          <w:lang w:bidi="fa-IR"/>
        </w:rPr>
        <w:t xml:space="preserve">! </w:t>
      </w:r>
      <w:bookmarkStart w:id="1495" w:name="pg16495_191519"/>
    </w:p>
    <w:p>
      <w:pPr>
        <w:pStyle w:val="BookText"/>
        <w:rPr/>
      </w:pPr>
      <w:bookmarkEnd w:id="1495"/>
      <w:r>
        <w:rPr>
          <w:rFonts w:ascii="IRNazanin" w:hAnsi="IRNazanin" w:eastAsia="IRNazanin"/>
          <w:color w:val="111111"/>
          <w:sz w:val="28"/>
          <w:sz w:val="28"/>
          <w:szCs w:val="28"/>
          <w:rtl w:val="true"/>
          <w:lang w:bidi="fa-IR"/>
        </w:rPr>
        <w:t>آن ها هم دیگر سؤالی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رو به من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خواهی بمانی یا بروی؟ من عرض کردم آقا من چهار دختر دارم که تنها یکی را عروس کرده ام و هنوز سه دختر دارم آقا فرمودند بیا جلو و دستت را روی شانه من بگذار و دو پایت را روی پاهای من بگذار و چشم هایت را ببند و سه صلوات بفرست تا بروی در این حال ناگهان از خواب بیدار شدم دیدم چنان از وحشت عرق کرده ام که همۀ بدن و لباسم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احمد زارع زاده چندین سال بعد از این جریان زندگی کرد و وقتی چهارمین دختر را عروس کرد، چهل روز بعد درگذشت</w:t>
      </w:r>
      <w:r>
        <w:rPr>
          <w:rFonts w:eastAsia="IRNazanin" w:cs="IRNazanin"/>
          <w:color w:val="111111"/>
          <w:sz w:val="28"/>
          <w:szCs w:val="28"/>
          <w:rtl w:val="true"/>
          <w:lang w:bidi="fa-IR"/>
        </w:rPr>
        <w:t>.</w:t>
      </w:r>
    </w:p>
    <w:p>
      <w:pPr>
        <w:pStyle w:val="Heading3"/>
        <w:numPr>
          <w:ilvl w:val="2"/>
          <w:numId w:val="1"/>
        </w:numPr>
        <w:rPr/>
      </w:pPr>
      <w:bookmarkStart w:id="1496" w:name="__RefHeading___Toc9013877_1280447820"/>
      <w:bookmarkStart w:id="1497" w:name="_Toc547"/>
      <w:bookmarkEnd w:id="1496"/>
      <w:r>
        <w:rPr/>
        <w:t>29</w:t>
      </w:r>
      <w:r>
        <w:rPr>
          <w:rtl w:val="true"/>
        </w:rPr>
        <w:t xml:space="preserve">- </w:t>
      </w:r>
      <w:r>
        <w:rPr>
          <w:rtl w:val="true"/>
        </w:rPr>
        <w:t>سقوط و نجات</w:t>
      </w:r>
      <w:bookmarkEnd w:id="1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و نجات </w:t>
      </w:r>
      <w:r>
        <w:rPr>
          <w:rStyle w:val="FootnoteAnchor"/>
          <w:rtl w:val="true"/>
        </w:rPr>
        <w:footnoteReference w:id="53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بغداد آباد مهریز نقل کرده است نزدیک به پنجاه سال بعد از فوت مرحوم آقا سیّد علی شاه، بناها مشغول مرمت و بازسازی مقبره ایشان بودند که روزی استاد صادق حجازی که در بالای چوب بست مشغول کار بود ناگهان پایش می لغزد و سقوط می کند و بر اثر ضربه بیهوش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وی را به بیمارستان حضرت فاطمة الزهراء علیها السلام مهریز می برند و پس از این که ساعاتی از معالجات وی می گذرد او به هوش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معالج که او را سر حال می بیند به وی می گوید استاد صادق برو برای شادی روح صاحب مقبره دعا کن؛ زیرا تو در همان حال که بالای چوب بست ایستاده بودی به سكته خفيف مغزی مبتلا شده ای و بعد به زمین افتاده ای بر اثر این ضربه که خیلی هم محکم بوده دوباره خون در رگ های سرت جریان پیدا می کند و به حال عادی بازمی گردی در صورتی که اگر تکان این ضربه نبود سکته مغزی کامل بود و حتماً تو را از پای در می آورد</w:t>
      </w:r>
      <w:r>
        <w:rPr>
          <w:rFonts w:eastAsia="IRNazanin" w:cs="IRNazanin"/>
          <w:color w:val="111111"/>
          <w:sz w:val="28"/>
          <w:szCs w:val="28"/>
          <w:rtl w:val="true"/>
          <w:lang w:bidi="fa-IR"/>
        </w:rPr>
        <w:t xml:space="preserve">. </w:t>
      </w:r>
      <w:bookmarkStart w:id="1498" w:name="pg16495_191520"/>
    </w:p>
    <w:p>
      <w:pPr>
        <w:pStyle w:val="Heading3"/>
        <w:numPr>
          <w:ilvl w:val="2"/>
          <w:numId w:val="1"/>
        </w:numPr>
        <w:rPr/>
      </w:pPr>
      <w:bookmarkStart w:id="1499" w:name="__RefHeading___Toc9013879_1280447820"/>
      <w:bookmarkStart w:id="1500" w:name="_Toc548"/>
      <w:bookmarkEnd w:id="1498"/>
      <w:bookmarkEnd w:id="1499"/>
      <w:r>
        <w:rPr/>
        <w:t>30</w:t>
      </w:r>
      <w:r>
        <w:rPr>
          <w:rtl w:val="true"/>
        </w:rPr>
        <w:t xml:space="preserve">- </w:t>
      </w:r>
      <w:r>
        <w:rPr>
          <w:rtl w:val="true"/>
        </w:rPr>
        <w:t>نوری سبز در مقبره آقا</w:t>
      </w:r>
      <w:bookmarkEnd w:id="1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سبز در مقبره آقا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آقای حاج علی مسعودی از اهالی محله سرچشمه بغداد آباد مهریز، برای سيدحسين حجازی مقدم همشیرزاده آیت الله آقا سیّد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شبی در فصل تابستان روی پشت بام منزل خاله ام واقع در نزدیکی قبرستان محله علیای بغداد آباد خوابیده بودم پسر خاله ای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حدوداً پنج سال داشت و در کنارم خوابیده بود و این در شرایطی بود که حدود چند سال از فوت مرحوم آقای سیّد علی شاه گذشته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خواب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مثل این که چراغی در کوه ریگ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کوه ریگ در نزد مردم مهریز یک منطقه نظر کرده است و این موارد در آن زیاد دیده شده لیکن نکته این بود که وقتی من نگاه کردم دیدم ،نوری سفید از کوه ریگ بلند شد و به بالای مقبره آقا سیّد علی شاه آمد و نور و نور سفید به نور سبز تبدیل شد و به اندازه یک غربال سپس وارد مقبره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از دیدن این صحنه متحیر شده بودم که قدرت حرف زدن نداشتم و فقط نگاه می کردم که ناگهان آن نور از مقبره خارج شد و به طرف کوه ریگ برگشت و پس از چند لحظه در میان حیرت من به آسمان رفت</w:t>
      </w:r>
      <w:r>
        <w:rPr>
          <w:rFonts w:eastAsia="IRNazanin" w:cs="IRNazanin"/>
          <w:color w:val="111111"/>
          <w:sz w:val="28"/>
          <w:szCs w:val="28"/>
          <w:rtl w:val="true"/>
          <w:lang w:bidi="fa-IR"/>
        </w:rPr>
        <w:t xml:space="preserve">. </w:t>
      </w:r>
      <w:bookmarkStart w:id="1501" w:name="pg16495_191521"/>
    </w:p>
    <w:p>
      <w:pPr>
        <w:pStyle w:val="Heading2"/>
        <w:numPr>
          <w:ilvl w:val="1"/>
          <w:numId w:val="1"/>
        </w:numPr>
        <w:rPr/>
      </w:pPr>
      <w:bookmarkStart w:id="1502" w:name="__RefHeading___Toc9013881_1280447820"/>
      <w:bookmarkStart w:id="1503" w:name="_Toc549"/>
      <w:bookmarkEnd w:id="1501"/>
      <w:bookmarkEnd w:id="1502"/>
      <w:r>
        <w:rPr>
          <w:rtl w:val="true"/>
        </w:rPr>
        <w:t>قدوه پاکان</w:t>
      </w:r>
      <w:bookmarkEnd w:id="1503"/>
    </w:p>
    <w:p>
      <w:pPr>
        <w:pStyle w:val="BookText"/>
        <w:rPr/>
      </w:pPr>
      <w:r>
        <w:rPr>
          <w:rFonts w:ascii="IRNazanin" w:hAnsi="IRNazanin" w:eastAsia="IRNazanin"/>
          <w:color w:val="111111"/>
          <w:sz w:val="28"/>
          <w:sz w:val="28"/>
          <w:szCs w:val="28"/>
          <w:rtl w:val="true"/>
          <w:lang w:bidi="fa-IR"/>
        </w:rPr>
        <w:t xml:space="preserve">سیّد علی شاه قدوه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 می برد ز آل الله</w:t>
      </w:r>
    </w:p>
    <w:p>
      <w:pPr>
        <w:pStyle w:val="BookText"/>
        <w:rPr/>
      </w:pPr>
      <w:r>
        <w:rPr>
          <w:rFonts w:ascii="IRNazanin" w:hAnsi="IRNazanin" w:eastAsia="IRNazanin"/>
          <w:color w:val="111111"/>
          <w:sz w:val="28"/>
          <w:sz w:val="28"/>
          <w:szCs w:val="28"/>
          <w:rtl w:val="true"/>
          <w:lang w:bidi="fa-IR"/>
        </w:rPr>
        <w:t xml:space="preserve">کرده عمری عبادت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پاک و فطرتی آگاه</w:t>
      </w:r>
    </w:p>
    <w:p>
      <w:pPr>
        <w:pStyle w:val="BookText"/>
        <w:rPr/>
      </w:pPr>
      <w:r>
        <w:rPr>
          <w:rFonts w:ascii="IRNazanin" w:hAnsi="IRNazanin" w:eastAsia="IRNazanin"/>
          <w:color w:val="111111"/>
          <w:sz w:val="28"/>
          <w:sz w:val="28"/>
          <w:szCs w:val="28"/>
          <w:rtl w:val="true"/>
          <w:lang w:bidi="fa-IR"/>
        </w:rPr>
        <w:t xml:space="preserve">مرد حق بود و بافضیلت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دو دست او کوتاه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شنیدی از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 کسان برآمد آه</w:t>
      </w:r>
    </w:p>
    <w:p>
      <w:pPr>
        <w:pStyle w:val="BookText"/>
        <w:rPr/>
      </w:pPr>
      <w:r>
        <w:rPr>
          <w:rFonts w:ascii="IRNazanin" w:hAnsi="IRNazanin" w:eastAsia="IRNazanin"/>
          <w:color w:val="111111"/>
          <w:sz w:val="28"/>
          <w:sz w:val="28"/>
          <w:szCs w:val="28"/>
          <w:rtl w:val="true"/>
          <w:lang w:bidi="fa-IR"/>
        </w:rPr>
        <w:t xml:space="preserve">سال تاریخ رحلتش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هر زمان گه و بی گاه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وقّاد شاعری گفتا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سیّد علی شاه نقیب طاب ثراه</w:t>
      </w:r>
      <w:r>
        <w:rPr>
          <w:rFonts w:eastAsia="IRNazanin" w:cs="IRNazanin"/>
          <w:color w:val="111111"/>
          <w:sz w:val="28"/>
          <w:szCs w:val="28"/>
          <w:rtl w:val="true"/>
          <w:lang w:bidi="fa-IR"/>
        </w:rPr>
        <w:t xml:space="preserve">» </w:t>
      </w:r>
      <w:r>
        <w:rPr>
          <w:rStyle w:val="FootnoteAnchor"/>
        </w:rPr>
        <w:footnoteReference w:id="536"/>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4" w:name="pg16495_191523"/>
      <w:bookmarkStart w:id="1505" w:name="pg16495_191523"/>
      <w:bookmarkEnd w:id="1505"/>
    </w:p>
    <w:p>
      <w:pPr>
        <w:pStyle w:val="BookText"/>
        <w:rPr/>
      </w:pPr>
      <w:bookmarkStart w:id="1506" w:name="pg16495_191523"/>
      <w:bookmarkEnd w:id="1506"/>
      <w:r>
        <w:rPr>
          <w:rFonts w:ascii="IRNazanin" w:hAnsi="IRNazanin" w:eastAsia="IRNazanin"/>
          <w:color w:val="111111"/>
          <w:sz w:val="28"/>
          <w:sz w:val="28"/>
          <w:szCs w:val="28"/>
          <w:rtl w:val="true"/>
          <w:lang w:bidi="fa-IR"/>
        </w:rPr>
        <w:t>سالک صالح</w:t>
      </w:r>
    </w:p>
    <w:p>
      <w:pPr>
        <w:pStyle w:val="Heading2"/>
        <w:numPr>
          <w:ilvl w:val="1"/>
          <w:numId w:val="1"/>
        </w:numPr>
        <w:rPr/>
      </w:pPr>
      <w:bookmarkStart w:id="1507" w:name="__RefHeading___Toc9013883_1280447820"/>
      <w:bookmarkStart w:id="1508" w:name="_Toc550"/>
      <w:bookmarkEnd w:id="1507"/>
      <w:r>
        <w:rPr>
          <w:rtl w:val="true"/>
        </w:rPr>
        <w:t>حجّة الاسلام شیخ اسدالله بافقی قدّس سرّه</w:t>
      </w:r>
      <w:bookmarkEnd w:id="1508"/>
    </w:p>
    <w:p>
      <w:pPr>
        <w:pStyle w:val="Heading3"/>
        <w:numPr>
          <w:ilvl w:val="2"/>
          <w:numId w:val="1"/>
        </w:numPr>
        <w:rPr/>
      </w:pPr>
      <w:bookmarkStart w:id="1509" w:name="__RefHeading___Toc9013885_1280447820"/>
      <w:bookmarkStart w:id="1510" w:name="_Toc551"/>
      <w:bookmarkEnd w:id="1509"/>
      <w:r>
        <w:rPr>
          <w:rtl w:val="true"/>
        </w:rPr>
        <w:t>اشاره</w:t>
      </w:r>
      <w:bookmarkEnd w:id="151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حجّت الاسلام شیخ اسدالله قائمی بافقی برادر مجاهد بزرگوار آیت الله حاج شیخ محمدتقی بافقی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بافق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محمد باقر تاجر بافقی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خواندن و نوشتن و روخوانی قرآن را از مکتب در بافق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مقدمات علوم حوزوی را در همان شهر نزد آخوند ملاحسین، شیخ احمد و حاج شیخ محمد حسین آخوند فراگرفت و مدتی نیز طلبه مدرسه حاجی ها و سپس مدرسه علميّة مسجد جامع بافق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 به یزد آمد و همراه با برادر بزرگوارش در مدرسه مصلای یزد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مسافرتی به اصفهان کرد و روش خطابه را آموخت مدتی نیز در مشهد مقدس رضوی طلبه مدرسه عبّاس قلی خان بود اما به خاطر سرپرستی خانواده و حفظ و حمایت از مادر، به موطنش بافق برگشت و برای همیشه ساکن این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سیر تحصیلی وی در علوم حوزه به مرحله تکمیل و تمام نرسید و فرصتی دست نداد که بیشتر در حوزه بماند، اما در مجالس و محافل مذهبی شهر و زمانی که بحثی در می گرفت وی احاطه ای قوی به مبانی دینی داشت و این موجب حيرت اهل علم بافق بود که او چگونه و در چه زمانی توفیق مطالعه و تحقیق یافته است که این گونه در مباحث علمی صاحب نظر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صفات بارز این عالم دینی عشق و ارادت زایدالوصف وی به محضر </w:t>
      </w:r>
      <w:bookmarkStart w:id="1511" w:name="pg16495_191526"/>
    </w:p>
    <w:p>
      <w:pPr>
        <w:pStyle w:val="BookText"/>
        <w:rPr/>
      </w:pPr>
      <w:bookmarkEnd w:id="1511"/>
      <w:r>
        <w:rPr>
          <w:rFonts w:ascii="IRNazanin" w:hAnsi="IRNazanin" w:eastAsia="IRNazanin"/>
          <w:color w:val="111111"/>
          <w:sz w:val="28"/>
          <w:sz w:val="28"/>
          <w:szCs w:val="28"/>
          <w:rtl w:val="true"/>
          <w:lang w:bidi="fa-IR"/>
        </w:rPr>
        <w:t xml:space="preserve">حضرت امام زمان عجل الله تعالی فرجه الشریف بود به گونه ای که نام خانوادگی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حضرت قائم عجل الله تعالی فرجه الشریف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سراسر خیر و برکت این بزرگوار پیوسته به اقامه جماعت و ادارهٔ منابر متعدد در طول شبانه روز در شهر بافق گذشت آن هم نه به صورتی که تنها کارش گفتن باشد بلکه به علت نفوذ فوق العاده ای که در دل های مردم دیارش داشت همیشه در میان جمع حرف اول را او می زد و مردم بافق که پی به صفای باطن او برده بودند حرفش را از دل و جان می پذیرفتند و او را صمیمانه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طول زندگی مبارکش کرامات بسیاری مشاهده شده که نقل بعضی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اسوه علم و تقوی در روز هیجدهم ذیقعده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زادگاهش بافق دیده از جهان فرو بست و در همان جا مدفون گردید</w:t>
      </w:r>
      <w:r>
        <w:rPr>
          <w:rFonts w:eastAsia="IRNazanin" w:cs="IRNazanin"/>
          <w:color w:val="111111"/>
          <w:sz w:val="28"/>
          <w:szCs w:val="28"/>
          <w:rtl w:val="true"/>
          <w:lang w:bidi="fa-IR"/>
        </w:rPr>
        <w:t>.</w:t>
      </w:r>
    </w:p>
    <w:p>
      <w:pPr>
        <w:pStyle w:val="Heading3"/>
        <w:numPr>
          <w:ilvl w:val="2"/>
          <w:numId w:val="1"/>
        </w:numPr>
        <w:rPr/>
      </w:pPr>
      <w:bookmarkStart w:id="1512" w:name="__RefHeading___Toc9013887_1280447820"/>
      <w:bookmarkStart w:id="1513" w:name="_Toc552"/>
      <w:bookmarkEnd w:id="1512"/>
      <w:r>
        <w:rPr/>
        <w:t>1</w:t>
      </w:r>
      <w:r>
        <w:rPr>
          <w:rtl w:val="true"/>
        </w:rPr>
        <w:t xml:space="preserve">- </w:t>
      </w:r>
      <w:r>
        <w:rPr>
          <w:rtl w:val="true"/>
        </w:rPr>
        <w:t>انگشتری نفیس</w:t>
      </w:r>
      <w:bookmarkEnd w:id="1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انگشتری نفیس </w:t>
      </w:r>
      <w:r>
        <w:rPr>
          <w:rStyle w:val="FootnoteAnchor"/>
          <w:rtl w:val="true"/>
        </w:rPr>
        <w:footnoteReference w:id="53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شيخ محمد شریف رازی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اسدالله بافقی انگشتر عقیق یمنی بسیار ظریفی داشت که آن را اهدایی حضرت صدیقه کبری علیها السلام می دانست و بر روی آن آیات رزق منقوش بود </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شَيْ‌ءٍ قَدْراً</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انگشتر نفیس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به حضرت زهرا علیها السلام نمودم و از حضرتش چیزی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در منزل بودم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 را می خواهد وقتی دم در رفتم زنی را دیدم در چادر و حجاب سیاه که اصلاً در بافق چنین لباسی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این را خانم برای شما داده اند سپس بسته کوچکی به من داد و رفت اما من از او نپرسیدم خانم کیست؟ وقتی بسته را باز کردم دیدم یک انگشتر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فوراً به </w:t>
      </w:r>
      <w:bookmarkStart w:id="1514" w:name="pg16495_191527"/>
    </w:p>
    <w:p>
      <w:pPr>
        <w:pStyle w:val="BookText"/>
        <w:rPr/>
      </w:pPr>
      <w:bookmarkEnd w:id="1514"/>
      <w:r>
        <w:rPr>
          <w:rFonts w:ascii="IRNazanin" w:hAnsi="IRNazanin" w:eastAsia="IRNazanin"/>
          <w:color w:val="111111"/>
          <w:sz w:val="28"/>
          <w:sz w:val="28"/>
          <w:szCs w:val="28"/>
          <w:rtl w:val="true"/>
          <w:lang w:bidi="fa-IR"/>
        </w:rPr>
        <w:t>خود آمدم که این زن با این لباس و چادر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که انگشتر را فرستاده کیست؟ هرچه در کوچه و اطراف جستجو کردم اثری از او نیافتم و از هر کس هم استفسار کردم گفتند چنین زنی با این نشانی ندیدیم بالاخره متوجه شدم این اعطایی از طرف بی بی دو ،جهان شفیعهٔ روز جزا حضرت صدیقه طاهره علیها السلام است</w:t>
      </w:r>
      <w:r>
        <w:rPr>
          <w:rFonts w:eastAsia="IRNazanin" w:cs="IRNazanin"/>
          <w:color w:val="111111"/>
          <w:sz w:val="28"/>
          <w:szCs w:val="28"/>
          <w:rtl w:val="true"/>
          <w:lang w:bidi="fa-IR"/>
        </w:rPr>
        <w:t>.</w:t>
      </w:r>
    </w:p>
    <w:p>
      <w:pPr>
        <w:pStyle w:val="Heading3"/>
        <w:numPr>
          <w:ilvl w:val="2"/>
          <w:numId w:val="1"/>
        </w:numPr>
        <w:rPr/>
      </w:pPr>
      <w:bookmarkStart w:id="1515" w:name="__RefHeading___Toc9013889_1280447820"/>
      <w:bookmarkStart w:id="1516" w:name="_Toc553"/>
      <w:bookmarkEnd w:id="1515"/>
      <w:r>
        <w:rPr/>
        <w:t>2</w:t>
      </w:r>
      <w:r>
        <w:rPr>
          <w:rtl w:val="true"/>
        </w:rPr>
        <w:t xml:space="preserve">- </w:t>
      </w:r>
      <w:r>
        <w:rPr>
          <w:rtl w:val="true"/>
        </w:rPr>
        <w:t>تهدید نخل بی بار</w:t>
      </w:r>
      <w:bookmarkEnd w:id="1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نخل بی بار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از مرحوم حاج ملا اسدالله بافقی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 بزرگی در خانه ما در بافق بود که سال ها گذشت و این درخت تنومند میوه نمی داد و هرچه هم آن را تلقیح و گرده افشانی کردیم اثر نمی کرد پس من با دخترم تبانی کردم که من نردبانی می گذارم و ریسمانی برداشته می روم بالا که درخت را ببرم تو بیا و از من بپرس می خواهی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طناب را برداشتم و از نردبان بالا می رفتم دخترم طبق قرار قبلی از من سؤال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 این درخت خرمای بی ثمر را ببرم و چوب آن را بسوزانم پس دخترم که قبلاً او را در جریان گذاشته بودم شفاعت کرد و گفت بابا بیا امسال او را به من ببخش، اگر سال آینده خرما نداد من خودم در بریدن سر آن به شما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خدا قسم که اگر سال بعد خرما ندهد سر او را می برم و می سوزانم از آن هنگام به بعد آن درخت مرتب خرما می آورد آن هم از نوع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مرحوم حاج ملا اسدالله بافقی سؤال کرد مگر درخت خرما تهدید را حس می کند که شما آن را این گونه ترساندید؟ فرمود آری، درخت خرما برزخ میان نباتات و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حیوان می ترسد؛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سرش را ببرند دیگر سبز نمی شود؛ مانند حیوان که اگر سرش را ببرند، می میرد؛ </w:t>
      </w:r>
      <w:bookmarkStart w:id="1517" w:name="pg16495_191528"/>
    </w:p>
    <w:p>
      <w:pPr>
        <w:pStyle w:val="BookText"/>
        <w:rPr/>
      </w:pPr>
      <w:bookmarkEnd w:id="151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را آب بگیرد خفه می شود؛ مانند حیوان که اگر در آب غرق شود خفه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لازم دارد؛ یعنی باید گردی از خرمای نر به خرمای ماده بزنند تا ثمر بدهد</w:t>
      </w:r>
      <w:r>
        <w:rPr>
          <w:rFonts w:eastAsia="IRNazanin" w:cs="IRNazanin"/>
          <w:color w:val="111111"/>
          <w:sz w:val="28"/>
          <w:szCs w:val="28"/>
          <w:rtl w:val="true"/>
          <w:lang w:bidi="fa-IR"/>
        </w:rPr>
        <w:t>.</w:t>
      </w:r>
    </w:p>
    <w:p>
      <w:pPr>
        <w:pStyle w:val="Heading3"/>
        <w:numPr>
          <w:ilvl w:val="2"/>
          <w:numId w:val="1"/>
        </w:numPr>
        <w:rPr/>
      </w:pPr>
      <w:bookmarkStart w:id="1518" w:name="__RefHeading___Toc9013891_1280447820"/>
      <w:bookmarkStart w:id="1519" w:name="_Toc554"/>
      <w:bookmarkEnd w:id="1518"/>
      <w:r>
        <w:rPr/>
        <w:t>3</w:t>
      </w:r>
      <w:r>
        <w:rPr>
          <w:rtl w:val="true"/>
        </w:rPr>
        <w:t xml:space="preserve">- </w:t>
      </w:r>
      <w:r>
        <w:rPr>
          <w:rtl w:val="true"/>
        </w:rPr>
        <w:t>تدارک میوه برای سادات</w:t>
      </w:r>
      <w:bookmarkEnd w:id="1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تدارک میوه برای سادات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آقا سید نعمت الله حسینی بافقی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روستای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شهرآباد بافق کشاورزی داشتم روزی مرحوم حاج ملا اسدالله به آن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ایشان را دیدم تعجب کردم پس از سلام و احوال پرسی علت آمدنشان به ده ما را پرسیدم فرمودند شنیده ام امسال میوه های درخت های شما از سایر جاها بهتر و مرغوب تر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و لطف خداوند و از برکت جدم همین طور است که می فرمایید؛ زیرا من درخت های میوه عنایت آباد مبارکه حاجی آباد صدر آباد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ام هیچ جا مثل این جا خوب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میوۀ دو گرت را به ما بفروشید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شما را دارد تقدیم می کنم ایشان فرمودند خداوند به شما خیر بدهد سپس اجاره شش سال آن دو گرت را پرداختند و گفتند پس زحمت آن با شما و میوه اش برای ما من میوه اش خندیدم و گفتم حاجی آقا فردا را که دیده که من اجاره شش سال را قبول کنم؟ شاید من تا شب دیگر زنده نباشم ایشان فرمودند آقا شما از صد و بیست سال هم بیشتر عمر می کنید اما قرارمان این باشد که تا من زنده ام این راز را به کسی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 چند خانواده از سادات فقیر بافق را به من دادند و نام خانواده نیازمند دیگری را هم اضافه کردند و فرمودند هرگونه صلاح می دانید، وقتی میوه ها رسید آن را مخفیانه به منازل این عده برسانید از آن به بعد به مدت شش سال من میوه ها را توزیع می کردم و جالب این که خداوند برکت عجیبی به این دو كُرت داده بود که حساب نداشت در سال ششم و پس از پایان قرارداد حاج </w:t>
      </w:r>
      <w:bookmarkStart w:id="1520" w:name="pg16495_191529"/>
    </w:p>
    <w:p>
      <w:pPr>
        <w:pStyle w:val="BookText"/>
        <w:rPr/>
      </w:pPr>
      <w:bookmarkEnd w:id="1520"/>
      <w:r>
        <w:rPr>
          <w:rFonts w:ascii="IRNazanin" w:hAnsi="IRNazanin" w:eastAsia="IRNazanin"/>
          <w:color w:val="111111"/>
          <w:sz w:val="28"/>
          <w:sz w:val="28"/>
          <w:szCs w:val="28"/>
          <w:rtl w:val="true"/>
          <w:lang w:bidi="fa-IR"/>
        </w:rPr>
        <w:t>ملااسدالله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مرحوم سید نعمت الله حسینی هم، همان گونه که حاج ملا اسدالله فرموده بودند در صدوبیست و یک سالگی از دنیا رفت</w:t>
      </w:r>
    </w:p>
    <w:p>
      <w:pPr>
        <w:pStyle w:val="Heading3"/>
        <w:numPr>
          <w:ilvl w:val="2"/>
          <w:numId w:val="1"/>
        </w:numPr>
        <w:rPr/>
      </w:pPr>
      <w:bookmarkStart w:id="1521" w:name="__RefHeading___Toc9013893_1280447820"/>
      <w:bookmarkStart w:id="1522" w:name="_Toc555"/>
      <w:bookmarkEnd w:id="1521"/>
      <w:r>
        <w:rPr/>
        <w:t>4</w:t>
      </w:r>
      <w:r>
        <w:rPr>
          <w:rtl w:val="true"/>
        </w:rPr>
        <w:t xml:space="preserve">- </w:t>
      </w:r>
      <w:r>
        <w:rPr>
          <w:rtl w:val="true"/>
        </w:rPr>
        <w:t>استخاره عجیب</w:t>
      </w:r>
      <w:bookmarkEnd w:id="1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استخاره عجیب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یکی از افراد موثّق و معتمد در شهر بافق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علت این که یک بدهی ای داشتم که باید در موعد مقرر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تعدادی گوسفند و مقداری گندم محصول آن سال را پیش فروش کنم روزی در ماه رمضان آن هم در گرمای شدید بافق، در مسجد نماز ظهر و عصر را به امامت مرحوم حاج ملا اسدالله اقامه کردم و مشغول تعقیبات بودم که شخصی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با من معامله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پیشنهاد کردم مقداری گندم را به قیمتی مناسب بخرد و چهارماه بعد پولش را بپردازد اما او نپذیرفت من پیشنهاد کردم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را با قیمتی مناسب خریداری کند و تحویل بگیرد پولش را چهار ماه بعد بدهد اما با همۀ قیمت خوب ،آن قبول نکرد من بابت هر دو مورد باز هم قیمت کمتری را پیشنهاد کردم اما او نپذیرفت پس من از مسجد بیرون آمدم و با عجله به طرف خانه می رفتم که خودم را به سرداب خانه برسانم تا گرمای سخت تابستان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حدود صد متر به خانه مانده بود که دیدم آن شخص با دو و عجله مرا صدا می زند من ایستادم تا ببینم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مورد پیشنهاد معامله را می پذیرم به شرطی که در قیمت آن تخفیفی بدهید اما این بار من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باید ملاحظه کرده ام و از این قیمت هایی که گفته ام کم تر نمی دهم با این حال او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همان قیمت ،شما هم گندم را خریدارم و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را شما برای هر دو به مباشرتان حواله بدهید تا آن ها را به من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 موعد مقرر وجه را می پردازم من که خیلی عجله داشتم تا هرچه زودتر خودم را به سایه امنی در سرداب برسانم همان جا حواله را نوشتم و به او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bookmarkStart w:id="1523" w:name="pg16495_191530"/>
    </w:p>
    <w:p>
      <w:pPr>
        <w:pStyle w:val="BookText"/>
        <w:rPr/>
      </w:pPr>
      <w:bookmarkEnd w:id="1523"/>
      <w:r>
        <w:rPr>
          <w:rFonts w:ascii="IRNazanin" w:hAnsi="IRNazanin" w:eastAsia="IRNazanin"/>
          <w:color w:val="111111"/>
          <w:sz w:val="28"/>
          <w:sz w:val="28"/>
          <w:szCs w:val="28"/>
          <w:rtl w:val="true"/>
          <w:lang w:bidi="fa-IR"/>
        </w:rPr>
        <w:t>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رمزی در کار تو بود که هر چه من در مسجد اصرار کردم قبول نکردی و حالا در این هوای گرم دوان دوان آمده ای؟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مسجد بیرون رفتید من برای انجام این معامله خدمت حاج ملا اسدالله رفتم و استخاره گرفتم ایشان فرمود برای کاری که در نظر داری باید با عجله و با دو بروی و گرنه به آن نمی رسی این بود که من با اعتماد به استخاره ایشان خودم را به این جا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معامله و از روز بعد قیمت گندم و گوسفند هر دو ترقی کرد به طوری که وقتی وجه آن معامله را آن شخص پرداخت کرد، از دو برابر هم بیشتر شده بود و او بعد از آن معامله کار و بارش به گونه ای خوب شد که از افراد متمکن شد و هنوز هم کارش روبه راه است و این نبود جز اثر استخاره مؤثر مرحوم حاج ملااسدالله قائمی</w:t>
      </w:r>
      <w:r>
        <w:rPr>
          <w:rFonts w:eastAsia="IRNazanin" w:cs="IRNazanin"/>
          <w:color w:val="111111"/>
          <w:sz w:val="28"/>
          <w:szCs w:val="28"/>
          <w:rtl w:val="true"/>
          <w:lang w:bidi="fa-IR"/>
        </w:rPr>
        <w:t>.</w:t>
      </w:r>
    </w:p>
    <w:p>
      <w:pPr>
        <w:pStyle w:val="Heading3"/>
        <w:numPr>
          <w:ilvl w:val="2"/>
          <w:numId w:val="1"/>
        </w:numPr>
        <w:rPr/>
      </w:pPr>
      <w:bookmarkStart w:id="1524" w:name="__RefHeading___Toc9013895_1280447820"/>
      <w:bookmarkStart w:id="1525" w:name="_Toc556"/>
      <w:bookmarkEnd w:id="1524"/>
      <w:r>
        <w:rPr/>
        <w:t>5</w:t>
      </w:r>
      <w:r>
        <w:rPr>
          <w:rtl w:val="true"/>
        </w:rPr>
        <w:t xml:space="preserve">- </w:t>
      </w:r>
      <w:r>
        <w:rPr>
          <w:rtl w:val="true"/>
        </w:rPr>
        <w:t>بادام بابرکت</w:t>
      </w:r>
      <w:bookmarkEnd w:id="1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بادام بابرکت </w:t>
      </w:r>
      <w:r>
        <w:rPr>
          <w:rStyle w:val="FootnoteAnchor"/>
          <w:rtl w:val="true"/>
        </w:rPr>
        <w:footnoteReference w:id="54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سال ها در خدمت مرحوم حاج ملا اسدالله بوده، نقل کرده ایشان عادت داشتند هر روز قبل از این که از منزل بیرون بیایند جیب هایشان را که خیلی هم بزرگ بود پُر از خرما و گردو و بادام می کردند و در بین راه به مردم و به ویژه به بچه ها می دادند و عجیب این که دیده نشد یکبار کسی از ایشان چیزی بخواهد و جیبشان خالی باشد روزی می خواستند وارد یک مجلس روضه شوند، پس دست در جیب کردند و یک مشت بادام بیرون آوردند و به یکی از مریدانشان دادند و گفتند هر کس از مجلس بیرون می آید، سه دانه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 رفتند و مجلس هم تقریباً از جمعیت پر بود وقتی مردم بیرون آمدند، طبق دستور ایشان هر کسی سه دانه بادام برداشت و رفت اما تعجب در این بود که تا آخرین نفر هم که رفت هنوز در دست آن شخص بادام موجود بود</w:t>
      </w:r>
      <w:r>
        <w:rPr>
          <w:rFonts w:eastAsia="IRNazanin" w:cs="IRNazanin"/>
          <w:color w:val="111111"/>
          <w:sz w:val="28"/>
          <w:szCs w:val="28"/>
          <w:rtl w:val="true"/>
          <w:lang w:bidi="fa-IR"/>
        </w:rPr>
        <w:t xml:space="preserve">! </w:t>
      </w:r>
      <w:bookmarkStart w:id="1526" w:name="pg16495_191531"/>
    </w:p>
    <w:p>
      <w:pPr>
        <w:pStyle w:val="Heading3"/>
        <w:numPr>
          <w:ilvl w:val="2"/>
          <w:numId w:val="1"/>
        </w:numPr>
        <w:rPr/>
      </w:pPr>
      <w:bookmarkStart w:id="1527" w:name="__RefHeading___Toc9013897_1280447820"/>
      <w:bookmarkStart w:id="1528" w:name="_Toc557"/>
      <w:bookmarkEnd w:id="1526"/>
      <w:bookmarkEnd w:id="1527"/>
      <w:r>
        <w:rPr/>
        <w:t>6</w:t>
      </w:r>
      <w:r>
        <w:rPr>
          <w:rtl w:val="true"/>
        </w:rPr>
        <w:t xml:space="preserve">- </w:t>
      </w:r>
      <w:r>
        <w:rPr>
          <w:rtl w:val="true"/>
        </w:rPr>
        <w:t>صدای ناهنجار</w:t>
      </w:r>
      <w:bookmarkEnd w:id="1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ناهنجار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محترمه ای از اهالی بافق نقل کرده است منزل ما در همسایگی خانه مرحوم حاج ملا اسد الله بود و تازه وسیله ای برای پخش موسیقی و آواز متداول شده بود که به آن جعبه آواز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مجالس متعدد این مورد را به مردم تذکر می داد و می فرمود این وسیله حرام را وارد خانه هایتان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چندین مرتبه این مورد را به پدر من که همجوار خانه ایشان بود گوشزد کرد و از او خواست لااقل صدای آن را بلند نکند، اما پدرم به حرف ایشان توجه نمی کرد گاهی هم صدایش را بلندتر می کرد یک روز صبح که این صدا به اوج خود رسیده بود ایشان فرمود فلانی این قدر این صدا را بلند نکن که صدایت بلند می شود سپس از در خانه ما رفت فردای آن روز پدرم گرفتار یک بیماری شد که از شدت درد از شب تا صبح صدایش از درد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مرحوم قائمی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من جعبه آواز را به یزد برگرداندم و حتی گفتم پولش را هم نمی خواهم و شما دیگر صدای موسیقی و آواز از خانه من نمی شنوید وی فرمود بسیار خوب شما هم فردا حالتان خوب می شود عجیب این که از آن روز به بعد پدرم بهبودی کامل یافت و به همین جهت تا آخر عمر از مریدان این مرد بزرگ بود</w:t>
      </w:r>
      <w:r>
        <w:rPr>
          <w:rFonts w:eastAsia="IRNazanin" w:cs="IRNazanin"/>
          <w:color w:val="111111"/>
          <w:sz w:val="28"/>
          <w:szCs w:val="28"/>
          <w:rtl w:val="true"/>
          <w:lang w:bidi="fa-IR"/>
        </w:rPr>
        <w:t>.</w:t>
      </w:r>
    </w:p>
    <w:p>
      <w:pPr>
        <w:pStyle w:val="Heading3"/>
        <w:numPr>
          <w:ilvl w:val="2"/>
          <w:numId w:val="1"/>
        </w:numPr>
        <w:rPr/>
      </w:pPr>
      <w:bookmarkStart w:id="1529" w:name="__RefHeading___Toc9013899_1280447820"/>
      <w:bookmarkStart w:id="1530" w:name="_Toc558"/>
      <w:bookmarkEnd w:id="1529"/>
      <w:r>
        <w:rPr/>
        <w:t>7</w:t>
      </w:r>
      <w:r>
        <w:rPr>
          <w:rtl w:val="true"/>
        </w:rPr>
        <w:t xml:space="preserve">- </w:t>
      </w:r>
      <w:r>
        <w:rPr>
          <w:rtl w:val="true"/>
        </w:rPr>
        <w:t>عنایت و مرحمت حضرت زهرا علیها السلام</w:t>
      </w:r>
      <w:bookmarkEnd w:id="1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و مرحمت حضرت زهرا علیها السلام </w:t>
      </w:r>
      <w:r>
        <w:rPr>
          <w:rStyle w:val="FootnoteAnchor"/>
          <w:rtl w:val="true"/>
        </w:rPr>
        <w:footnoteReference w:id="54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علی اولیایی، از روضه خوان های با اخلاص و بی آلایش شهر بافق نقل کرده است شبی سیگارم تمام شده بود و چون از شب گذشته بود و به جایی دسترسی نداشتم تا از آن جا تهیه کنم و هم عادت به سیگار داشتم خوابم نمی برد به طوری که بی تاب شدم و در کار خود مانده بودم پس از خانه بیرون آمدم و در کوچه قدم می زدم تا این که به حسینیّه قاضی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حیرانی و </w:t>
      </w:r>
      <w:bookmarkStart w:id="1531" w:name="pg16495_191532"/>
    </w:p>
    <w:p>
      <w:pPr>
        <w:pStyle w:val="BookText"/>
        <w:rPr/>
      </w:pPr>
      <w:bookmarkEnd w:id="1531"/>
      <w:r>
        <w:rPr>
          <w:rFonts w:ascii="IRNazanin" w:hAnsi="IRNazanin" w:eastAsia="IRNazanin"/>
          <w:color w:val="111111"/>
          <w:sz w:val="28"/>
          <w:sz w:val="28"/>
          <w:szCs w:val="28"/>
          <w:rtl w:val="true"/>
          <w:lang w:bidi="fa-IR"/>
        </w:rPr>
        <w:t>سرگردانی رفتم روی سکوی حسینیه نشستم و از سختی و مشکلات روزگار شکایت می کردم و حالت ناسپاسی و ناشکری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چشم هایم پر از اشک شده بود که دیدم یک نفر عبا به سر کشیده به طرف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اولاد رسول الله حضرت آقا کسی برای مشکلات روزگار از خدا تقاضای مرگ نمی کند این سیگار دامن پیراهنت را بگیر وقتی دامن پیراهن را گرفتم یازده بسته سیگار اشنو را به دامنم 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خداوند مرگ انسان را در سرزمین مقدس قم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بعد هم از آن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صدا تشخیص دادم ایشان حاج ملا اسدالله بودند پس از جا بلند شدم و پشت سر ایشان تا مسجد متصل به منزلشان رفتم دیدم ایشان وارد شدند و روی حصیری ایستادند تا مشغول به نافله شب شوند من جلو رفتم و ایشان را قسم دادم که شما از کجا باخبر شدید که من از بی سیگاری از خانه بیرن آمدم و روی سکوی حسینیه نشسته ام؟ ایشان اشک های خود را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فرزندانشان را تنها نمی گذارند مخصوصاً کسانی که بی پناه باشند و نصف شب راه بی افتند و به خانه امام حسین علیه السلام بیایند پس از آن تکبیر گفتند و مشغول نافله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 پیرمرد ذاکر امام حسین علیه السلام که در بین مردم به سادگی و بی آلایشی معروف بود همان طور که حاج ملا اسدالله فرموده بود، پس از سی سال در قم از دنیا رفت و همان جا دفن شد</w:t>
      </w:r>
      <w:r>
        <w:rPr>
          <w:rFonts w:eastAsia="IRNazanin" w:cs="IRNazanin"/>
          <w:color w:val="111111"/>
          <w:sz w:val="28"/>
          <w:szCs w:val="28"/>
          <w:rtl w:val="true"/>
          <w:lang w:bidi="fa-IR"/>
        </w:rPr>
        <w:t>.</w:t>
      </w:r>
    </w:p>
    <w:p>
      <w:pPr>
        <w:pStyle w:val="Heading3"/>
        <w:numPr>
          <w:ilvl w:val="2"/>
          <w:numId w:val="1"/>
        </w:numPr>
        <w:rPr/>
      </w:pPr>
      <w:bookmarkStart w:id="1532" w:name="__RefHeading___Toc9013901_1280447820"/>
      <w:bookmarkStart w:id="1533" w:name="_Toc559"/>
      <w:bookmarkEnd w:id="1532"/>
      <w:r>
        <w:rPr/>
        <w:t>8</w:t>
      </w:r>
      <w:r>
        <w:rPr>
          <w:rtl w:val="true"/>
        </w:rPr>
        <w:t xml:space="preserve">- </w:t>
      </w:r>
      <w:r>
        <w:rPr>
          <w:rtl w:val="true"/>
        </w:rPr>
        <w:t>ارسال قند برای مجلس امام حسین علیه السلام</w:t>
      </w:r>
      <w:bookmarkEnd w:id="1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ارسال قند برای مجلس امام حسین علیه السلام </w:t>
      </w:r>
      <w:r>
        <w:rPr>
          <w:rStyle w:val="FootnoteAnchor"/>
          <w:rtl w:val="true"/>
        </w:rPr>
        <w:footnoteReference w:id="54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موثّق بافق به نام صفر درویشی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دیگر در مزرعه حجت آباد متعلق به حاج ملا اسدالله مشغول شخم زدن زمین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کار ایشان برای جمع ما صبحانه و چای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صبحانه صحبت از مراسم روضه خوانی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جمع به حاج ملا اسدالله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فردا منزل آقا سید غضنفر روضه خوانی شروع </w:t>
      </w:r>
      <w:bookmarkStart w:id="1534" w:name="pg16495_191533"/>
    </w:p>
    <w:p>
      <w:pPr>
        <w:pStyle w:val="BookText"/>
        <w:rPr/>
      </w:pPr>
      <w:bookmarkEnd w:id="153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لحظه ای سکوت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بیا در منزل ما تا چند من قند برای مجلس ایشان بدهم شما برایشان بیر و بگو هر وقت قندتان از یزد رسید، آن را پس بدهید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خودشان مغازه دارند و به دیگران قند و نبات می فروشند حاج ملا اسدالله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 اما این بار قند و نباتشان بین راه یزد به بافق است و به مجلس روضه اشان نمی رسد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 آقا هنوز دو روز تا شروع روضه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آخر فردا سیل جاری می شود و به همین جهت راه بسته می شود حالا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باز هم پرحرفی کرد و گفت حالا کو باران؟ کو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سکوت کردند و دیگر حرفی نزدند و مشغول جمع کردن سفره صبحانه شدند سپس سفارشی در مورد ادامه کار دادند و از مزرعه حجت آباد رفتند، اما فردای آن روز خبر رسید که رودخانه شور که از طرف کرمان می آید طغیان کرده و تمام منطقه را آب گرفته و عده زیادی پشت راه سیل مانده اند</w:t>
      </w:r>
      <w:r>
        <w:rPr>
          <w:rFonts w:eastAsia="IRNazanin" w:cs="IRNazanin"/>
          <w:color w:val="111111"/>
          <w:sz w:val="28"/>
          <w:szCs w:val="28"/>
          <w:rtl w:val="true"/>
          <w:lang w:bidi="fa-IR"/>
        </w:rPr>
        <w:t>!</w:t>
      </w:r>
    </w:p>
    <w:p>
      <w:pPr>
        <w:pStyle w:val="Heading3"/>
        <w:numPr>
          <w:ilvl w:val="2"/>
          <w:numId w:val="1"/>
        </w:numPr>
        <w:rPr/>
      </w:pPr>
      <w:bookmarkStart w:id="1535" w:name="__RefHeading___Toc9013903_1280447820"/>
      <w:bookmarkStart w:id="1536" w:name="_Toc560"/>
      <w:bookmarkEnd w:id="1535"/>
      <w:r>
        <w:rPr/>
        <w:t>9</w:t>
      </w:r>
      <w:r>
        <w:rPr>
          <w:rtl w:val="true"/>
        </w:rPr>
        <w:t xml:space="preserve">- </w:t>
      </w:r>
      <w:r>
        <w:rPr>
          <w:rtl w:val="true"/>
        </w:rPr>
        <w:t>سهمی دیگر</w:t>
      </w:r>
      <w:bookmarkEnd w:id="1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سهمی دیگر </w:t>
      </w:r>
      <w:r>
        <w:rPr>
          <w:rStyle w:val="FootnoteAnchor"/>
          <w:rtl w:val="true"/>
        </w:rPr>
        <w:footnoteReference w:id="54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بافق به نام علی اکبر باقریان نقل کرده است روزی در فصل تابستان به اتفاق ابوالحسن علیزاده کنار حوض مدرسه مسجد جامع بافق نشسته بودیم و چون هوا خیلی گرم بود و وسایل خنک کننده امروزی هم نبود، پاهایمان را در آب قرار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مرحوم آقای حاج ملا اسدالله وارد مدرسه شدند و پس از سلام و احوال پرسی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چند لحظه رو به طرف دیگر کنید من می خواهم در حوض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حاجی آقا ما عبایتان را به عنوان ساتر می گیریم تا شما به راحتی غسل کنید وقتی ایشان وارد حوض شدند، ما دست در جیب قبای حاجی کردیم و همۀ محتویات آن را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نقل پسته و چند دانه شکلات بود، برداشتیم پس از این که غسل ایشان </w:t>
      </w:r>
      <w:bookmarkStart w:id="1537" w:name="pg16495_191534"/>
    </w:p>
    <w:p>
      <w:pPr>
        <w:pStyle w:val="BookText"/>
        <w:rPr/>
      </w:pPr>
      <w:bookmarkEnd w:id="1537"/>
      <w:r>
        <w:rPr>
          <w:rFonts w:ascii="IRNazanin" w:hAnsi="IRNazanin" w:eastAsia="IRNazanin"/>
          <w:color w:val="111111"/>
          <w:sz w:val="28"/>
          <w:sz w:val="28"/>
          <w:szCs w:val="28"/>
          <w:rtl w:val="true"/>
          <w:lang w:bidi="fa-IR"/>
        </w:rPr>
        <w:t>تمام شد با ذکر و دعا لباس پوشیدند و عمامه شان را هم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عبای ایشان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عازم رفتن شدند جلو آمدند و به ما گفتند دست هایتان را بگیرید در این جا ما شرمنده شدیم؛ زیرا هرچه در جیب های ایشان بود خالی کرده بودیم اما در نهایت تعجب دیدیم دست در جیب کردند و چند مشت نقل و کشمش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برداشته اید سهم خودتان این ها را هم اضافه بر آن سهم بگیرید</w:t>
      </w:r>
      <w:r>
        <w:rPr>
          <w:rFonts w:eastAsia="IRNazanin" w:cs="IRNazanin"/>
          <w:color w:val="111111"/>
          <w:sz w:val="28"/>
          <w:szCs w:val="28"/>
          <w:rtl w:val="true"/>
          <w:lang w:bidi="fa-IR"/>
        </w:rPr>
        <w:t>!</w:t>
      </w:r>
    </w:p>
    <w:p>
      <w:pPr>
        <w:pStyle w:val="Heading3"/>
        <w:numPr>
          <w:ilvl w:val="2"/>
          <w:numId w:val="1"/>
        </w:numPr>
        <w:rPr/>
      </w:pPr>
      <w:bookmarkStart w:id="1538" w:name="__RefHeading___Toc9013905_1280447820"/>
      <w:bookmarkStart w:id="1539" w:name="_Toc561"/>
      <w:bookmarkEnd w:id="1538"/>
      <w:r>
        <w:rPr/>
        <w:t>10</w:t>
      </w:r>
      <w:r>
        <w:rPr>
          <w:rtl w:val="true"/>
        </w:rPr>
        <w:t xml:space="preserve">- </w:t>
      </w:r>
      <w:r>
        <w:rPr>
          <w:rtl w:val="true"/>
        </w:rPr>
        <w:t>رفع ظلم عامل حکومت</w:t>
      </w:r>
      <w:bookmarkEnd w:id="1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ظلم عامل حکومت </w:t>
      </w:r>
      <w:r>
        <w:rPr>
          <w:rStyle w:val="FootnoteAnchor"/>
          <w:rtl w:val="true"/>
        </w:rPr>
        <w:footnoteReference w:id="54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طالبی که از خدمتگزاران مجالس حضرت اباعبدالله الحسين علیه السلام در بافق بود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رحیمی که از مجالس باسابقه بافق بود و موقوفاتی داشت مجلس عزاداری برپا بود و من هم خدمتگزار آن مجلس بودم روزی عامل حکومت و بعضی همراهانش به آن مجلس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وی مرا صدا زد و گفت به صاحب مجلس بگو آقا چای نبات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خودم را به متصدى مجلس رساندم و پیام را رساندم اما دیدم وی رنگ از چهره اش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ذره ای نبات موجود نداریم و چون زمان جنگ جهانی بود و قند و نبات یافت نمی شد می دانست اگر نباتی فراهم نشود موجب اذیت و آزار همه خواهد شد و معلوم نیست این انسان قلدر به این بهانه چه مشکلاتی به وجود خواهد آورد؟ پس به من گفت فلانی برو بیرون و از هر طریقی می دانی ولو کمی نبات به اندازه چای وی فراهم کن من که حالت نگرانی این خادم اباعبدالله را دیدم بلافاصله از مجلس بیرون آمدم و به این در و آن در می زدم بلکه بتوانم کمی نبات پیدا کنم اما هنوز دویست متر بیشتر نرفته بودم که دیدم مرحوم حاج ملا اسدالله از مقابل من با عجله به طرف مجلس روضه می روند تا ایشان مرا با آن حال پریشان دیدند فرمودند عمو حسین کجا می روی؟ بیا پیش من سپس دست در جیب کردند و دستمالی را که مقداری نبات در آن بود، بیرون آوردند و </w:t>
      </w:r>
      <w:bookmarkStart w:id="1540" w:name="pg16495_191535"/>
    </w:p>
    <w:p>
      <w:pPr>
        <w:pStyle w:val="BookText"/>
        <w:rPr/>
      </w:pPr>
      <w:bookmarkEnd w:id="154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نبات آوردم که شماها از شرّ این عامل حکومت در امان باشید</w:t>
      </w:r>
      <w:r>
        <w:rPr>
          <w:rFonts w:eastAsia="IRNazanin" w:cs="IRNazanin"/>
          <w:color w:val="111111"/>
          <w:sz w:val="28"/>
          <w:szCs w:val="28"/>
          <w:rtl w:val="true"/>
          <w:lang w:bidi="fa-IR"/>
        </w:rPr>
        <w:t>!</w:t>
      </w:r>
    </w:p>
    <w:p>
      <w:pPr>
        <w:pStyle w:val="Heading3"/>
        <w:numPr>
          <w:ilvl w:val="2"/>
          <w:numId w:val="1"/>
        </w:numPr>
        <w:rPr/>
      </w:pPr>
      <w:bookmarkStart w:id="1541" w:name="__RefHeading___Toc9013907_1280447820"/>
      <w:bookmarkStart w:id="1542" w:name="_Toc562"/>
      <w:bookmarkEnd w:id="1541"/>
      <w:r>
        <w:rPr/>
        <w:t>11</w:t>
      </w:r>
      <w:r>
        <w:rPr>
          <w:rtl w:val="true"/>
        </w:rPr>
        <w:t xml:space="preserve">- </w:t>
      </w:r>
      <w:r>
        <w:rPr>
          <w:rtl w:val="true"/>
        </w:rPr>
        <w:t>ناهاری غیر متعارف</w:t>
      </w:r>
      <w:bookmarkEnd w:id="1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ناهاری غیر متعارف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آقای حاج شیخ حسن نقیب الذّاکرین که سال ها در خدمت مرحوم حاج ملا اسدالله بافقی بوده نقل کرده است روزی جهت رفع خستگی از مرحوم حاج ملا اسدالله خواستیم با عده ای از خواص ارادتمندان ایشان به بیرون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پذیرفتند و همگی به باغ سنگ که نزدیک سرچشمه قنات هینیه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درختان خرمای کنار جوی آب، فرشی انداختیم و چای و میوه آماده کردیم یکی دو نفر هم مشغول تهیه ناهار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خوبی بود؛ زیرا جمعمان جمع هماهنگی بود و مجلسی که می توانستیم از مصاحبت آن مرد خدا بهره معنوی ببریم و به راستی که بهره هم بردیم اما نزدیک ظهر شد و در تدارک این بودیم که سفره ناهار را آماده کنیم که ناگهان هوا ابری شد و در فصلی که چندان انتظار نزول باران نمی رفت بارانی کم و پراکنده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مرحوم حاج ملا اسدالله به محض مشاهده این وضع، از جا بلند شد و عبایش را انداخت و فرمود شما ناهار را صرف کنید و منتظر من نباشید ان شاء الله بر می گردم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عجله و با دو از جمع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ما هم در غیاب ایشان همۀ آن چه را برای ناهار آماده کرده بودیم خوردیم و ظرف هایش را شستیم و در کناری گذاشتیم ساعتی گذشت اما در حالی که گمان نمی کردیم حاج آقا برگردد، دیدیم ایشان وارد شد ما ابتدا از ایشان سؤال کردیم حاج آقا این چه کار مهمی بود که شما به خاطر آن با این عجله تا شهر رفتید؟ ایشان با چشم هایی پر از اشک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فلج است من هر روز او را بغل می کنم و برای هواخوری تا پشت بام می برم در آن جا در سایه دیوار جای باصفایی برایش درست کرده ام اما امروز وقتى آن وضع نامساعد هوا را دیدم گفتم نکند ایشان اذیت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رفتم و </w:t>
      </w:r>
      <w:bookmarkStart w:id="1543" w:name="pg16495_191536"/>
    </w:p>
    <w:p>
      <w:pPr>
        <w:pStyle w:val="BookText"/>
        <w:rPr/>
      </w:pPr>
      <w:bookmarkEnd w:id="1543"/>
      <w:r>
        <w:rPr>
          <w:rFonts w:ascii="IRNazanin" w:hAnsi="IRNazanin" w:eastAsia="IRNazanin"/>
          <w:color w:val="111111"/>
          <w:sz w:val="28"/>
          <w:sz w:val="28"/>
          <w:szCs w:val="28"/>
          <w:rtl w:val="true"/>
          <w:lang w:bidi="fa-IR"/>
        </w:rPr>
        <w:t>مادر را از پشت بام پایین آوردم و در اتاقش جا دادم و غذایش را هم به او دادم سپس او را در بستر خواباندم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اشاره به کاسه ای که سینی روی آن بود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ظرف غذا را برای من گذاشته اید؟ سپس جلو رفتند و آن کاسه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دانستیم ظرف خالی است واقعاً احساس شرمندگی می کردیم لیکن در نهایت تعجب دیدیم ظرف پر از غذاست و ایشان مشغول صرف ناهار شد</w:t>
      </w:r>
      <w:r>
        <w:rPr>
          <w:rFonts w:eastAsia="IRNazanin" w:cs="IRNazanin"/>
          <w:color w:val="111111"/>
          <w:sz w:val="28"/>
          <w:szCs w:val="28"/>
          <w:rtl w:val="true"/>
          <w:lang w:bidi="fa-IR"/>
        </w:rPr>
        <w:t>.</w:t>
      </w:r>
    </w:p>
    <w:p>
      <w:pPr>
        <w:pStyle w:val="Heading3"/>
        <w:numPr>
          <w:ilvl w:val="2"/>
          <w:numId w:val="1"/>
        </w:numPr>
        <w:rPr/>
      </w:pPr>
      <w:bookmarkStart w:id="1544" w:name="__RefHeading___Toc9013909_1280447820"/>
      <w:bookmarkStart w:id="1545" w:name="_Toc563"/>
      <w:bookmarkEnd w:id="1544"/>
      <w:r>
        <w:rPr/>
        <w:t>12</w:t>
      </w:r>
      <w:r>
        <w:rPr>
          <w:rtl w:val="true"/>
        </w:rPr>
        <w:t xml:space="preserve">- </w:t>
      </w:r>
      <w:r>
        <w:rPr>
          <w:rtl w:val="true"/>
        </w:rPr>
        <w:t>عزاداری واقعی</w:t>
      </w:r>
      <w:bookmarkEnd w:id="1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واقعی </w:t>
      </w:r>
      <w:r>
        <w:rPr>
          <w:rStyle w:val="FootnoteAnchor"/>
          <w:rtl w:val="true"/>
        </w:rPr>
        <w:footnoteReference w:id="54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یحیی علوی باجگانی از ذاکرین مخلص حضرت اباعبدالله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ایام محرم در بافق بودم و هر روز صبح و شام در مجالس روضه خوانی شرکت می کردم روزی وارد یکی از این مجالس شدم که آخرین سخنران مرحوم حاج ملا اسدالله بود ایشان در بیان مقتل، هم خود گریه می کرد و هم مردم را می گریاند او چنان از صحنه های روز عاشورا هنگام بیان صحبت می کرد که گویا ما آن وقایع را با چشم می دیدیم من در روز عاشورای آن سال، جهت استفاده از منبر ایشان در آن محفل پرفیض شرکت کردم وقتی وارد کوچه شدم دیدم حتی در کوچه و اطراف محل روضه هم جا نیست، ولی مردم به احترام سیادت و لباس روحانیام برایم راه باز کردند تا به جلو مجلس و نزدیک منبر رسیدم یکی از روحانیون محل روی منبر بود وی در ضمن صحبت و در حين روضه خوانی به مرحوم حاج ملا اسد الله خطاب کرد امروز پیشانی آقا سيّد الشهدا علیه السلام را شکستند و تیر به قلب حضرتش زدند نمی دانم این جمله چه اثری در جان این عاشق اباعبدالله علیه السلام کرد که دیدم وی از جا بلند شد و عمامه اش را به زمین زد و پیراهن را چاک زد سپس پیشانی خود را به گونه ای محکم به منبر کوبید که از سرش خون جاری شد و انقلابی در مجلس به پا شد به طوری که سایر اهل منبر مجلس عمامه از سر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حاضر، </w:t>
      </w:r>
      <w:bookmarkStart w:id="1546" w:name="pg16495_191537"/>
    </w:p>
    <w:p>
      <w:pPr>
        <w:pStyle w:val="BookText"/>
        <w:rPr/>
      </w:pPr>
      <w:bookmarkEnd w:id="1546"/>
      <w:r>
        <w:rPr>
          <w:rFonts w:ascii="IRNazanin" w:hAnsi="IRNazanin" w:eastAsia="IRNazanin"/>
          <w:color w:val="111111"/>
          <w:sz w:val="28"/>
          <w:sz w:val="28"/>
          <w:szCs w:val="28"/>
          <w:rtl w:val="true"/>
          <w:lang w:bidi="fa-IR"/>
        </w:rPr>
        <w:t>سادات را می گرفتند تا کمتر به سر و سینه بزنند عده ای به حال غش افتادند و مردم آن ها را به بیرون مجلس انتقال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دور حاج ملا اسدالله جمع شده بودند و دست های ایشان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وی با سر و پای برهنه و پیراهن چاک زده و صورت پر از خون از مجلس بیرون آمد و مردم هم به دنبال وی حرکت کردند، در حالی که اشک می ریختند و بر سر و سینه می زدند مقصد حرم مطهر امام زاده عبدالله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نوعی از عزاداری را مشاهده کردم که در عمرم هیچ گاه شاهد چنین صحنه ای نبودم</w:t>
      </w:r>
      <w:r>
        <w:rPr>
          <w:rFonts w:eastAsia="IRNazanin" w:cs="IRNazanin"/>
          <w:color w:val="111111"/>
          <w:sz w:val="28"/>
          <w:szCs w:val="28"/>
          <w:rtl w:val="true"/>
          <w:lang w:bidi="fa-IR"/>
        </w:rPr>
        <w:t>!</w:t>
      </w:r>
    </w:p>
    <w:p>
      <w:pPr>
        <w:pStyle w:val="Heading3"/>
        <w:numPr>
          <w:ilvl w:val="2"/>
          <w:numId w:val="1"/>
        </w:numPr>
        <w:rPr/>
      </w:pPr>
      <w:bookmarkStart w:id="1547" w:name="__RefHeading___Toc9013911_1280447820"/>
      <w:bookmarkStart w:id="1548" w:name="_Toc564"/>
      <w:bookmarkEnd w:id="1547"/>
      <w:r>
        <w:rPr/>
        <w:t>13</w:t>
      </w:r>
      <w:r>
        <w:rPr>
          <w:rtl w:val="true"/>
        </w:rPr>
        <w:t xml:space="preserve">- </w:t>
      </w:r>
      <w:r>
        <w:rPr>
          <w:rtl w:val="true"/>
        </w:rPr>
        <w:t>توجّه و عنایت حضرت بقیه الله</w:t>
      </w:r>
      <w:bookmarkEnd w:id="1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و عنایت حضرت بقیه الله </w:t>
      </w:r>
      <w:r>
        <w:rPr>
          <w:rStyle w:val="FootnoteAnchor"/>
          <w:rtl w:val="true"/>
        </w:rPr>
        <w:footnoteReference w:id="55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سيد جواد میرغنی زاده نقل کرده است اوایل طلبگی ام بود و به امر حضرت آیت الله حاج شیخ غلامرضا یزدی در مدرسه علمیه مسجدجامع بافق نزد مرحوم ملاغلامحسین مروج مقدمات می خواندم یک روز مرحوم حاج ملا اسدالله به مدرسه آمدند و لحظاتی در جمع طلاب با کمال تواضع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جا بلند شدند به من اشاره ای کردند من متوجه شدم با من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نزدیک پله های مدرسه ایشان را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 دانم شما برای تحصیل به یزد یا قم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مدرسه بیرون رفتند این حرف مرا چنان به خود مشغول کرد که تا پاسی از شب بیدار بودم وقتی به خواب رفتم در عالم رؤیا دیدم که در کنار بازار قدیم حضرت امام زاده عبد الله علیه السلام هستم و آقایی باجلالت و در کمال عزّت و وقار ایستاده بودند به نظرم آمد که ایشان باید حضرت بقیة الله عجل الله تعالی فرجه الشریف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مطالبی را دربارۀ حاج ملا اسدالله خدمت ایشان عرض کردم آقا دو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قبول دارم من ایشان را قبول دارم که من از خواب بیدار شدم</w:t>
      </w:r>
      <w:r>
        <w:rPr>
          <w:rFonts w:eastAsia="IRNazanin" w:cs="IRNazanin"/>
          <w:color w:val="111111"/>
          <w:sz w:val="28"/>
          <w:szCs w:val="28"/>
          <w:rtl w:val="true"/>
          <w:lang w:bidi="fa-IR"/>
        </w:rPr>
        <w:t xml:space="preserve">. </w:t>
      </w:r>
      <w:bookmarkStart w:id="1549" w:name="pg16495_191538"/>
    </w:p>
    <w:p>
      <w:pPr>
        <w:pStyle w:val="Heading3"/>
        <w:numPr>
          <w:ilvl w:val="2"/>
          <w:numId w:val="1"/>
        </w:numPr>
        <w:rPr/>
      </w:pPr>
      <w:bookmarkStart w:id="1550" w:name="__RefHeading___Toc9013913_1280447820"/>
      <w:bookmarkStart w:id="1551" w:name="_Toc565"/>
      <w:bookmarkEnd w:id="1549"/>
      <w:bookmarkEnd w:id="1550"/>
      <w:r>
        <w:rPr/>
        <w:t>14</w:t>
      </w:r>
      <w:r>
        <w:rPr>
          <w:rtl w:val="true"/>
        </w:rPr>
        <w:t xml:space="preserve">- </w:t>
      </w:r>
      <w:r>
        <w:rPr>
          <w:rtl w:val="true"/>
        </w:rPr>
        <w:t>استخاره استثنایی</w:t>
      </w:r>
      <w:bookmarkEnd w:id="1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استخاره استثنایی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آقای حاج سید مهدی طباطبایی بافقی نقل کرده است مرحوم حاج ملا اسد الله با پدرم آقا سیّد عبدالغفور خیلی صمیمی بودند و اکثر اوقات روی سکوی جلو حرم مطهر حضرت امام زاده عبدالله علیه السلام می نشستند پدرم می فرمود یک روز که من با ایشان کنار هم نشسته بودیم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استخاره 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استخاره را گرفتند اما پاسخی به آن شخص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جواب استخاره من چه بود؟ حاج ملا اسدالله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کاری نکن که کتک بخوری آن شخص هم بدون این که صحبتی بکند، از جا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 آقا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اش دربارهٔ ازدواج بود بود و در این رابطه حداقل پنج سیلی می خورد چند روز از این قضیه گذشت که خبر رسید آن شخص از دست یکی از سرشناسان محلی پنج سیلی خورده، طولی نکشید که خودش هم از راه رسید و ضمن اقرار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پشت به استخاره کردن حاج آقا لبخندی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زندگی کن این نتیجه پا از گلیم دراز کردن است</w:t>
      </w:r>
      <w:r>
        <w:rPr>
          <w:rFonts w:eastAsia="IRNazanin" w:cs="IRNazanin"/>
          <w:color w:val="111111"/>
          <w:sz w:val="28"/>
          <w:szCs w:val="28"/>
          <w:rtl w:val="true"/>
          <w:lang w:bidi="fa-IR"/>
        </w:rPr>
        <w:t>!</w:t>
      </w:r>
    </w:p>
    <w:p>
      <w:pPr>
        <w:pStyle w:val="Heading3"/>
        <w:numPr>
          <w:ilvl w:val="2"/>
          <w:numId w:val="1"/>
        </w:numPr>
        <w:rPr/>
      </w:pPr>
      <w:bookmarkStart w:id="1552" w:name="__RefHeading___Toc9013915_1280447820"/>
      <w:bookmarkStart w:id="1553" w:name="_Toc566"/>
      <w:bookmarkEnd w:id="1552"/>
      <w:r>
        <w:rPr/>
        <w:t>15</w:t>
      </w:r>
      <w:r>
        <w:rPr>
          <w:rtl w:val="true"/>
        </w:rPr>
        <w:t xml:space="preserve">- </w:t>
      </w:r>
      <w:r>
        <w:rPr>
          <w:rtl w:val="true"/>
        </w:rPr>
        <w:t>توصیه به خوش رفتاری با همسر</w:t>
      </w:r>
      <w:bookmarkEnd w:id="1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خوش رفتاری با همسر </w:t>
      </w:r>
      <w:r>
        <w:rPr>
          <w:rStyle w:val="FootnoteAnchor"/>
          <w:rtl w:val="true"/>
        </w:rPr>
        <w:footnoteReference w:id="55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ابوالقاسم یاراحمدی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آب انبار حسینیه قاضی ها، مغازه نجاری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رئیس ژاندارمری بافق که انسان بدخلق و خشنی بود به مغازه من آمد و پرسید منزل شیخی که در این کوچه ساکن است و خوب استخاره می گیرد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الآن به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منزلشان را به شما نشان دهم سپس به اتفاق وی به در منزل حاج ملا اسدالله رفتیم و در زدیم و منتظر بودیم که صدای یا صاحب الزمان و الغوث و حاج شیخ به گوش رسید سپس فرمودند وارد شوید رئیس ژاندارمری گفت</w:t>
      </w:r>
      <w:r>
        <w:rPr>
          <w:rFonts w:eastAsia="IRNazanin" w:cs="IRNazanin"/>
          <w:color w:val="111111"/>
          <w:sz w:val="28"/>
          <w:szCs w:val="28"/>
          <w:rtl w:val="true"/>
          <w:lang w:bidi="fa-IR"/>
        </w:rPr>
        <w:t xml:space="preserve">: </w:t>
      </w:r>
      <w:bookmarkStart w:id="1554" w:name="pg16495_191539"/>
    </w:p>
    <w:p>
      <w:pPr>
        <w:pStyle w:val="BookText"/>
        <w:rPr/>
      </w:pPr>
      <w:bookmarkEnd w:id="1554"/>
      <w:r>
        <w:rPr>
          <w:rFonts w:ascii="IRNazanin" w:hAnsi="IRNazanin" w:eastAsia="IRNazanin"/>
          <w:color w:val="111111"/>
          <w:sz w:val="28"/>
          <w:sz w:val="28"/>
          <w:szCs w:val="28"/>
          <w:rtl w:val="true"/>
          <w:lang w:bidi="fa-IR"/>
        </w:rPr>
        <w:t>وقتتان را نمی گیرم می خواستم برایم استخاره ای بگیرید حاجی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زن سيّده ات را این قدر در منزل اذیت نکن که حضرت زهرا علیها السلام از تو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مشکل تو به خاطر نارضایی این سیّده ضعيفه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راضی کن کارت درست می شود در این هنگام رئیس ژاندارمری به گریه افتاد و قول داد که از آن به بعد رفتارش را با همسرش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حاج ملا اسدالله باعث شد این مأمور خشن و بداخلاق از مریدان حاجی آقا شد و تا پایان مأموریت در بافق پیوسته در نماز جماعت ایشان شرکت می کرد</w:t>
      </w:r>
      <w:r>
        <w:rPr>
          <w:rFonts w:eastAsia="IRNazanin" w:cs="IRNazanin"/>
          <w:color w:val="111111"/>
          <w:sz w:val="28"/>
          <w:szCs w:val="28"/>
          <w:rtl w:val="true"/>
          <w:lang w:bidi="fa-IR"/>
        </w:rPr>
        <w:t>.</w:t>
      </w:r>
    </w:p>
    <w:p>
      <w:pPr>
        <w:pStyle w:val="Heading3"/>
        <w:numPr>
          <w:ilvl w:val="2"/>
          <w:numId w:val="1"/>
        </w:numPr>
        <w:rPr/>
      </w:pPr>
      <w:bookmarkStart w:id="1555" w:name="__RefHeading___Toc9013917_1280447820"/>
      <w:bookmarkStart w:id="1556" w:name="_Toc567"/>
      <w:bookmarkEnd w:id="1555"/>
      <w:r>
        <w:rPr/>
        <w:t>16</w:t>
      </w:r>
      <w:r>
        <w:rPr>
          <w:rtl w:val="true"/>
        </w:rPr>
        <w:t xml:space="preserve">- </w:t>
      </w:r>
      <w:r>
        <w:rPr>
          <w:rtl w:val="true"/>
        </w:rPr>
        <w:t>آزادی از پاسگاه</w:t>
      </w:r>
      <w:bookmarkEnd w:id="1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از پاسگاه </w:t>
      </w:r>
      <w:r>
        <w:rPr>
          <w:rStyle w:val="FootnoteAnchor"/>
          <w:rtl w:val="true"/>
        </w:rPr>
        <w:footnoteReference w:id="553"/>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نعمت الله حسینی نقل کرده است مأموران دولتی در زمان سربازگیری خیلی سخت برخورد می کردند و کسی را که می گرفتند، اعزام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روزی پسر مرا گرفتند و سه روز در محل پاسگاه نگهداری کردند تا موعد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فرارسد روزی در حالی که من در کار خود مانده بودم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طرف پاسگاه به راه افتادم در حالی که از شدت ناراحتی با خودم حرف میزدم و بی اختیار گریه می کردم ناگهان در راه به مرحوم حاج ملا اسدالله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مرا در آن حال پریشان ،دیدند صدا زدند و فرمودند آقا سید 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پسرم سیّد حسین را مأموران گرفته اند و می خواهند به جنگ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بفرستند حاجی آقا فرمودند غصه نخور الآن او را آزاد می کنم مبادا ناراحت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شما به پاسگاه بروید همین که رئیس آن جا را دیدید سه مرتبه این ذکر را بگویید </w:t>
      </w:r>
      <w:r>
        <w:rPr>
          <w:rFonts w:ascii="Amiri" w:hAnsi="Amiri" w:eastAsia="Amiri" w:cs="Amiri"/>
          <w:color w:val="111111"/>
          <w:sz w:val="28"/>
          <w:sz w:val="28"/>
          <w:szCs w:val="28"/>
          <w:rtl w:val="true"/>
          <w:lang w:bidi="ar-SA"/>
        </w:rPr>
        <w:t>لاحَوْلَ وَلاقُوَّةَ إِلّا بِاللَّهِ الْعَلِي الْعَظِیمِ وَ ايَّاكَ نَعْبُدُ وَ ايَّاكَ نَسْتَعین</w:t>
      </w:r>
      <w:r>
        <w:rPr>
          <w:rFonts w:ascii="IRNazanin" w:hAnsi="IRNazanin" w:eastAsia="IRNazanin"/>
          <w:color w:val="111111"/>
          <w:sz w:val="28"/>
          <w:sz w:val="28"/>
          <w:szCs w:val="28"/>
          <w:rtl w:val="true"/>
          <w:lang w:bidi="fa-IR"/>
        </w:rPr>
        <w:t xml:space="preserve"> بعد هم دست پسرتان را بگیرید و با خود بیاورید مرحوم آقا سید نعمت الله حسینی می گوید به خدا سوگند تا من وارد پاسگاه شدم به همان گونه که حاجی آقا فرموده بودند، ذکر را گفتم و دست پسر م را گرفتم در این هنگام مأموران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آزاد است و من </w:t>
      </w:r>
      <w:bookmarkStart w:id="1557" w:name="pg16495_191540"/>
    </w:p>
    <w:p>
      <w:pPr>
        <w:pStyle w:val="BookText"/>
        <w:rPr/>
      </w:pPr>
      <w:bookmarkEnd w:id="1557"/>
      <w:r>
        <w:rPr>
          <w:rFonts w:ascii="IRNazanin" w:hAnsi="IRNazanin" w:eastAsia="IRNazanin"/>
          <w:color w:val="111111"/>
          <w:sz w:val="28"/>
          <w:sz w:val="28"/>
          <w:szCs w:val="28"/>
          <w:rtl w:val="true"/>
          <w:lang w:bidi="fa-IR"/>
        </w:rPr>
        <w:t>او را همراه خود به بیرون آوردم و نزد حاجی آقا بردم</w:t>
      </w:r>
      <w:r>
        <w:rPr>
          <w:rFonts w:eastAsia="IRNazanin" w:cs="IRNazanin"/>
          <w:color w:val="111111"/>
          <w:sz w:val="28"/>
          <w:szCs w:val="28"/>
          <w:rtl w:val="true"/>
          <w:lang w:bidi="fa-IR"/>
        </w:rPr>
        <w:t>!</w:t>
      </w:r>
    </w:p>
    <w:p>
      <w:pPr>
        <w:pStyle w:val="Heading3"/>
        <w:numPr>
          <w:ilvl w:val="2"/>
          <w:numId w:val="1"/>
        </w:numPr>
        <w:rPr/>
      </w:pPr>
      <w:bookmarkStart w:id="1558" w:name="__RefHeading___Toc9013919_1280447820"/>
      <w:bookmarkStart w:id="1559" w:name="_Toc568"/>
      <w:bookmarkEnd w:id="1558"/>
      <w:r>
        <w:rPr/>
        <w:t>17</w:t>
      </w:r>
      <w:r>
        <w:rPr>
          <w:rtl w:val="true"/>
        </w:rPr>
        <w:t xml:space="preserve">- </w:t>
      </w:r>
      <w:r>
        <w:rPr>
          <w:rtl w:val="true"/>
        </w:rPr>
        <w:t>نزول باران بی سابقه</w:t>
      </w:r>
      <w:bookmarkEnd w:id="1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باران بی سابقه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مرحوم غلامرضا ابراهیمی پیرمرد مؤمنی که در تقوی و پاکی در بافق مشهور بود نقل کرده است سالی بر اثر نیامدن باران خشکسالی شد اهل مسجد چندین مرتبه از مرحوم حاج ملا اسدالله خواستند برای نماز باران اقدامی بکنند، اما ایشان جوابی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فرمودند آقایان بزرگان هستند به آن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قبل از غروب آفتاب من به مسجد رفتم دیدم حاجی آقا روی سکوی جلوی مسجد نشسته اند تا ایشان مرا ،دیدند فرمودند غلامرضا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فرصت استفاده کردم و درباره خشکسالی شرحی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 چرا برای نماز باران کاری نمی کنید؟ ایشان پس از چند لحظه سکوت فرمودند امشب 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بعد از اقامه نماز مغرب و عشا به عنایت آباد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به لطف امام زمان امشب بارانی بیاید که تو ندیده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مسجد به خانه رفتم و سفرۀ نان و بیلم را برداشتم و سوار بر مرکب به طرف عنایت آباد می رفتم اما هنوز به آن جا نرسیده بودم که ابر سیاهی آسمان را فراگرفت و بارانی آمد که من ندیده بودم ساعتی نگذشت که مردم برای تماشای رودخانه آمده بودند در حالی که می گفتند خدا کند این باران ادامه پیدا نکند که بافق را آب خواهد برد</w:t>
      </w:r>
      <w:r>
        <w:rPr>
          <w:rFonts w:eastAsia="IRNazanin" w:cs="IRNazanin"/>
          <w:color w:val="111111"/>
          <w:sz w:val="28"/>
          <w:szCs w:val="28"/>
          <w:rtl w:val="true"/>
          <w:lang w:bidi="fa-IR"/>
        </w:rPr>
        <w:t>.</w:t>
      </w:r>
    </w:p>
    <w:p>
      <w:pPr>
        <w:pStyle w:val="Heading3"/>
        <w:numPr>
          <w:ilvl w:val="2"/>
          <w:numId w:val="1"/>
        </w:numPr>
        <w:rPr/>
      </w:pPr>
      <w:bookmarkStart w:id="1560" w:name="__RefHeading___Toc9013921_1280447820"/>
      <w:bookmarkStart w:id="1561" w:name="_Toc569"/>
      <w:bookmarkEnd w:id="1560"/>
      <w:r>
        <w:rPr/>
        <w:t>18</w:t>
      </w:r>
      <w:r>
        <w:rPr>
          <w:rtl w:val="true"/>
        </w:rPr>
        <w:t xml:space="preserve">- </w:t>
      </w:r>
      <w:r>
        <w:rPr>
          <w:rtl w:val="true"/>
        </w:rPr>
        <w:t>رعایت احترام سادات</w:t>
      </w:r>
      <w:bookmarkEnd w:id="1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احترام سادات </w:t>
      </w:r>
      <w:r>
        <w:rPr>
          <w:rStyle w:val="FootnoteAnchor"/>
          <w:rtl w:val="true"/>
        </w:rPr>
        <w:footnoteReference w:id="55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علی طباطبایی بافقی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بافق تعریف می کرد روزی پیرمردی سیّد و روحانی را دیدم که به علت کهولت دست هایش را پشت سر به کمر گرفته بود و از خیابان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bookmarkStart w:id="1562" w:name="pg16495_191541"/>
    </w:p>
    <w:p>
      <w:pPr>
        <w:pStyle w:val="BookText"/>
        <w:rPr/>
      </w:pPr>
      <w:bookmarkEnd w:id="1562"/>
      <w:r>
        <w:rPr>
          <w:rFonts w:ascii="IRNazanin" w:hAnsi="IRNazanin" w:eastAsia="IRNazanin"/>
          <w:color w:val="111111"/>
          <w:sz w:val="28"/>
          <w:sz w:val="28"/>
          <w:szCs w:val="28"/>
          <w:rtl w:val="true"/>
          <w:lang w:bidi="fa-IR"/>
        </w:rPr>
        <w:t>نزدیک من رسید دیدم یک تسبیح تربیت حضرت سیّدالشهداء علیه السلام را پشت سر گرفته و در حال ذکر گفتن است من بدون تأمل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کار درستی است که تسبیح تربت را که این قدر احترام دارد شما پشت سر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سید از این برخورد تند چندان خوشش نیامد امّا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لحظه مرحوم حاج ملا اسدالله از راه رسیدند و به طرف مسجد می رفتند من سلام کردم و گفتم حاجی آقا ببینید آقا تسبیح تربت را چطور پشت سر گرفته اند، آیا این کار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اسدالله که گویا برخورد مرا دیده و شنیده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آقا کار خلافی انجام نداده اند پس از این که آن سید پیرمرد از کنار ما دو نفر رد شد حاجی آقا فرمودند ایشان کارش صحیح نبود اما تو هم سزاوار نبود با یک پیرمرد سید این گونه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همین الآن در مسجد این مورد را به ایشان تذکر می دهم تا این کار را نکند، اما حرمت سید باید محفوظ باشد</w:t>
      </w:r>
      <w:r>
        <w:rPr>
          <w:rFonts w:eastAsia="IRNazanin" w:cs="IRNazanin"/>
          <w:color w:val="111111"/>
          <w:sz w:val="28"/>
          <w:szCs w:val="28"/>
          <w:rtl w:val="true"/>
          <w:lang w:bidi="fa-IR"/>
        </w:rPr>
        <w:t>.</w:t>
      </w:r>
    </w:p>
    <w:p>
      <w:pPr>
        <w:pStyle w:val="Heading3"/>
        <w:numPr>
          <w:ilvl w:val="2"/>
          <w:numId w:val="1"/>
        </w:numPr>
        <w:rPr/>
      </w:pPr>
      <w:bookmarkStart w:id="1563" w:name="__RefHeading___Toc9013923_1280447820"/>
      <w:bookmarkStart w:id="1564" w:name="_Toc570"/>
      <w:bookmarkEnd w:id="1563"/>
      <w:r>
        <w:rPr/>
        <w:t>19</w:t>
      </w:r>
      <w:r>
        <w:rPr>
          <w:rtl w:val="true"/>
        </w:rPr>
        <w:t xml:space="preserve">- </w:t>
      </w:r>
      <w:r>
        <w:rPr>
          <w:rtl w:val="true"/>
        </w:rPr>
        <w:t>یتیم نوازی</w:t>
      </w:r>
      <w:bookmarkEnd w:id="1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 نوازی </w:t>
      </w:r>
      <w:r>
        <w:rPr>
          <w:rStyle w:val="FootnoteAnchor"/>
          <w:rtl w:val="true"/>
        </w:rPr>
        <w:footnoteReference w:id="55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علی طباطبایی از مرحوم سیدعباس آیت اللّهی از استادان بنام فرهنگی بافق نقل کرده است مسیر مرحوم حاج ملا اسدالله به مسجد از کوچه منزل ما بود در این کوچه کودک یتیمی با مادر سیده اش زندگی می کرد که مردم عموماً او و مادرش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عادت کرده بود هر روز سر مرحوم حاج ملا اسدالله می ایستاد و ایشان هم دست در جیب می کردند و خرما یا کشمش یا هر چیز دیگری که در جیب داشتند به او می دادند تا این که حاجی آقا چند روزی بیمار و بستری شدند و به مسجد نرفتند، اما این کودک طبق عادت می آمد و سر کوچه منتظر ایشان بود روزی که ایشان دوباره به مسجد می رفتند آن کودک آمد و به حاجی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نیامدید و من هر روز منتظر شما بودم کجا بودید؟ سپس به گریه افتاد حاجی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مريض </w:t>
      </w:r>
      <w:bookmarkStart w:id="1565" w:name="pg16495_191542"/>
    </w:p>
    <w:p>
      <w:pPr>
        <w:pStyle w:val="BookText"/>
        <w:rPr/>
      </w:pPr>
      <w:bookmarkEnd w:id="1565"/>
      <w:r>
        <w:rPr>
          <w:rFonts w:ascii="IRNazanin" w:hAnsi="IRNazanin" w:eastAsia="IRNazanin"/>
          <w:color w:val="111111"/>
          <w:sz w:val="28"/>
          <w:sz w:val="28"/>
          <w:szCs w:val="28"/>
          <w:rtl w:val="true"/>
          <w:lang w:bidi="fa-IR"/>
        </w:rPr>
        <w:t>بودم و نمی توانستم از خانه بیرون بیایم حالا بیا سهمیه ات را بگیر اما آن کودک همچنان گریه می کرد به طوری که ایشان در کار او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 چه کنی؟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را بزنم راوی می گوید خدا را شاهد می گیرم این مرد خدا روی خاک های کوچه نشست و به 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مرا بزن تا دلت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 یتیم که غیبت چند روزۀ مرحوم حاجی ملااسدالله باعث رنجش او شده بود جلو آمد و با حرکتی کودکانه دستی به شانه ایشان زد و همین باعث آرامش او شد</w:t>
      </w:r>
      <w:r>
        <w:rPr>
          <w:rFonts w:eastAsia="IRNazanin" w:cs="IRNazanin"/>
          <w:color w:val="111111"/>
          <w:sz w:val="28"/>
          <w:szCs w:val="28"/>
          <w:rtl w:val="true"/>
          <w:lang w:bidi="fa-IR"/>
        </w:rPr>
        <w:t>.</w:t>
      </w:r>
    </w:p>
    <w:p>
      <w:pPr>
        <w:pStyle w:val="Heading3"/>
        <w:numPr>
          <w:ilvl w:val="2"/>
          <w:numId w:val="1"/>
        </w:numPr>
        <w:rPr/>
      </w:pPr>
      <w:bookmarkStart w:id="1566" w:name="__RefHeading___Toc9013925_1280447820"/>
      <w:bookmarkStart w:id="1567" w:name="_Toc571"/>
      <w:bookmarkEnd w:id="1566"/>
      <w:r>
        <w:rPr/>
        <w:t>20</w:t>
      </w:r>
      <w:r>
        <w:rPr>
          <w:rtl w:val="true"/>
        </w:rPr>
        <w:t xml:space="preserve">- </w:t>
      </w:r>
      <w:r>
        <w:rPr>
          <w:rtl w:val="true"/>
        </w:rPr>
        <w:t>غریب خطاکار</w:t>
      </w:r>
      <w:bookmarkEnd w:id="1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خطاکار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مرحوم کربلایی محمد معروف به سلمانی که سال ها در حاشیه میدان خان بافق مغازه دار بود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غریبه ای چند روز متوالی جلو مغازه من می آمد و آن جا می نشست و حالتی سرگردان و حیران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از او سؤال کردم اهل کجایی و این جا چه کار داری؟ گفت من اهل اطراف خراسانم و شترهایم را گم کرده ام و در پی جستجوی آن ها به این 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اسدالله بارها به من فرموده بودند اگر غریبی وارد بافق شد و جا و منزلی نداشت او را به منزل من راهنمایی کنید من هم بارها افرادی را به منزل ایشان هدایت کرده بودم؛ زیرا رسم آن بزرگوار این بود از غُرَبا پذیرایی می کرد من به این مرد غریب گفتم غذا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دیشب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همین میدان خوابیدم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آقای حاج ملا اسدالله نرفته ای؟ گفت ایشان را نمی شناسم پس من فوراً مغازه ام را به کسی سپردم و با وی به در منزل حاجی آقا رفتیم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زدم برخلاف همیشه که خودشان پشت در می آمدند و در را باز می کردند آن روز در را باز نکردند و پشت در بسته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چه </w:t>
      </w:r>
      <w:bookmarkStart w:id="1568" w:name="pg16495_191543"/>
    </w:p>
    <w:p>
      <w:pPr>
        <w:pStyle w:val="BookText"/>
        <w:rPr/>
      </w:pPr>
      <w:bookmarkEnd w:id="1568"/>
      <w:r>
        <w:rPr>
          <w:rFonts w:ascii="IRNazanin" w:hAnsi="IRNazanin" w:eastAsia="IRNazanin"/>
          <w:color w:val="111111"/>
          <w:sz w:val="28"/>
          <w:sz w:val="28"/>
          <w:szCs w:val="28"/>
          <w:rtl w:val="true"/>
          <w:lang w:bidi="fa-IR"/>
        </w:rPr>
        <w:t>می گویی؟ من عرض کردم حاجی آقا مهمانی برایتان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است که شترهایش را گم کرده ایشان خیلی آهسته به طوری که فقط من متوجه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گم نکرده و دروغ می گوید سپس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او پذیرایی کن من هزینۀ آن را قبول دارم این برای اولین بار بود که من می دیدم ایشان در به روی کسی باز نکردند من از آن غریب به توصیه حاجی آقا پذیرایی کردم اما دو روز نگذشت که عده ای با لباس و لهجه خراسانی و به اتفاق چند ژاندارم آمدند و آن مرد غریب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برادر عیالش را کشته و فراری شده دو روز بعد حاجی آقا به در مغازه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خرج آن مرد غریب را بگیر حالا دیدی دروغ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گم نکرده بود آدم کشته بود</w:t>
      </w:r>
      <w:r>
        <w:rPr>
          <w:rFonts w:eastAsia="IRNazanin" w:cs="IRNazanin"/>
          <w:color w:val="111111"/>
          <w:sz w:val="28"/>
          <w:szCs w:val="28"/>
          <w:rtl w:val="true"/>
          <w:lang w:bidi="fa-IR"/>
        </w:rPr>
        <w:t>.</w:t>
      </w:r>
    </w:p>
    <w:p>
      <w:pPr>
        <w:pStyle w:val="Heading3"/>
        <w:numPr>
          <w:ilvl w:val="2"/>
          <w:numId w:val="1"/>
        </w:numPr>
        <w:rPr/>
      </w:pPr>
      <w:bookmarkStart w:id="1569" w:name="__RefHeading___Toc9013927_1280447820"/>
      <w:bookmarkStart w:id="1570" w:name="_Toc572"/>
      <w:bookmarkEnd w:id="1569"/>
      <w:r>
        <w:rPr/>
        <w:t>21</w:t>
      </w:r>
      <w:r>
        <w:rPr>
          <w:rtl w:val="true"/>
        </w:rPr>
        <w:t xml:space="preserve">- </w:t>
      </w:r>
      <w:r>
        <w:rPr>
          <w:rtl w:val="true"/>
        </w:rPr>
        <w:t>پرخاش به مأموران دولت</w:t>
      </w:r>
      <w:bookmarkEnd w:id="1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پرخاش به مأموران دولت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مرحوم ثقة الاسلام آقای شیخ حسین صالحی بهابادی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این که مبلغی از سهم مبارک امام علیه السلام را به مرحوم حاج شیخ اسدالله برسانم به منزل ایشان رفتم و چندی در خدمتشان بودم بعد از پذیرایی به اتفاق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محل امام زاده عبدالله علیه السلام همراه بودیم در این مسیر، به سیدی روحانی و محترم برخورد کردیم که با عمامه در خیابان شهر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شرایطی که به امر رضاخان استفاده از عمامه و لباس روحانیت ممنوع بود و به استثنای آقای حاج ملا اسدالله کس دیگری در بافق اجازه استفاده از آن را نداشت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نزدیک آستانه متبرکه امام زاده عبدالله علیه السلام دو نفر از مأموران از راه رسیدند و با برخورد خیلی زشت و خلاف ادب، عمامۀ آن سیّد محترم را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عمامه بر سر گذاشتن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اسدالله که شخصی آرام و باوقار بود با مشاهده این حرکت ناهنجار این دو مأمور با چهره ای برافروخته فریاد زد عمامه آقا را دو دستی به ایشان پس بدهید وگرنه به جدّه اش </w:t>
      </w:r>
      <w:bookmarkStart w:id="1571" w:name="pg16495_191544"/>
    </w:p>
    <w:p>
      <w:pPr>
        <w:pStyle w:val="BookText"/>
        <w:rPr/>
      </w:pPr>
      <w:bookmarkEnd w:id="1571"/>
      <w:r>
        <w:rPr>
          <w:rFonts w:ascii="IRNazanin" w:hAnsi="IRNazanin" w:eastAsia="IRNazanin"/>
          <w:color w:val="111111"/>
          <w:sz w:val="28"/>
          <w:sz w:val="28"/>
          <w:szCs w:val="28"/>
          <w:rtl w:val="true"/>
          <w:lang w:bidi="fa-IR"/>
        </w:rPr>
        <w:t>فاطمه زهرا علیها السلام با شما و بزرگ ترهایتان کاری می کنم که برادرم حاج شیخ محمدتقی با آن ملعون رئیس همه شماها کرد سپس با خشم فرمود به خدا اخوی شیخ محمدتقی چنان با نعلین به دهان رضاشاه زد که روی او سیاه شد من هم امروز به دهان شما نوکرهایش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که این برخورد تند و مصمّم حاجی آقا را دیدند وحشت زده عمامه آن سیّد روحانی را پس دادند و ضمن عذرخواهی و این که مأمور و معذور هستند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اسدالله سپس به دیوار مجاور تکیه زدند و این دو بیت را که گویا از سروده های خودشان ،بود برای حاضران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نسبت است که ناکس کسان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بدصورتان دهر، همه گلرخان شدند</w:t>
      </w:r>
    </w:p>
    <w:p>
      <w:pPr>
        <w:pStyle w:val="BookText"/>
        <w:rPr/>
      </w:pPr>
      <w:r>
        <w:rPr>
          <w:rFonts w:ascii="IRNazanin" w:hAnsi="IRNazanin" w:eastAsia="IRNazanin"/>
          <w:color w:val="111111"/>
          <w:sz w:val="28"/>
          <w:sz w:val="28"/>
          <w:szCs w:val="28"/>
          <w:rtl w:val="true"/>
          <w:lang w:bidi="fa-IR"/>
        </w:rPr>
        <w:t xml:space="preserve">سقّا و خشت مال و کفن دزد و هیمه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شمشیربند و صف شکن و پهلوان شدند</w:t>
      </w:r>
    </w:p>
    <w:p>
      <w:pPr>
        <w:pStyle w:val="Heading3"/>
        <w:numPr>
          <w:ilvl w:val="2"/>
          <w:numId w:val="1"/>
        </w:numPr>
        <w:rPr/>
      </w:pPr>
      <w:bookmarkStart w:id="1572" w:name="__RefHeading___Toc9013929_1280447820"/>
      <w:bookmarkStart w:id="1573" w:name="_Toc573"/>
      <w:bookmarkEnd w:id="1572"/>
      <w:r>
        <w:rPr/>
        <w:t>22</w:t>
      </w:r>
      <w:r>
        <w:rPr>
          <w:rtl w:val="true"/>
        </w:rPr>
        <w:t xml:space="preserve">- </w:t>
      </w:r>
      <w:r>
        <w:rPr>
          <w:rtl w:val="true"/>
        </w:rPr>
        <w:t>پشت کردن به استخاره</w:t>
      </w:r>
      <w:bookmarkEnd w:id="1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کردن به استخاره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حاج میرزاعلی شکوهی، داماد مرحوم حجّت الاسلام حاج ملا اسدالله نقل کرده است روزی در مسجد حسینیه قاضی ها در خدمت حاج آقا بودم شخصی برای امر استخاره نزد ایشان آمد، حاجی آقا استخاره ای گرفتند و فرمودند امروز این کار را انجام نده که پشیمان می شوی اگر بر انجام کار اصرار داری فردا اقدام کن سپس از کنار ما رد شدند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یزد که استخاره نمی خواست و امروز و فردا ندارد و هیچ فرقی نمی کند همان روز ظهر بعد از نماز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موضوع استخاره آن شخص چه بود که به آن پشت کرد و به مسافرت رفت؟ حاجی آقا پس از لحظه ای سکوت فرمودند چه بگویم؟ نمی شود </w:t>
      </w:r>
      <w:bookmarkStart w:id="1574" w:name="pg16495_191545"/>
    </w:p>
    <w:p>
      <w:pPr>
        <w:pStyle w:val="BookText"/>
        <w:rPr/>
      </w:pPr>
      <w:bookmarkEnd w:id="1574"/>
      <w:r>
        <w:rPr>
          <w:rFonts w:ascii="IRNazanin" w:hAnsi="IRNazanin" w:eastAsia="IRNazanin"/>
          <w:color w:val="111111"/>
          <w:sz w:val="28"/>
          <w:sz w:val="28"/>
          <w:szCs w:val="28"/>
          <w:rtl w:val="true"/>
          <w:lang w:bidi="fa-IR"/>
        </w:rPr>
        <w:t>به مردم خوبی هم کرد این شخص هم مالش از گفش می رود و هم کتک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بعد از این فرمایش حاج آقا فردای آن روز خبر رسید کاروانی که از بافق به طرف یزد می،رفته در حدود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سارقان قرار گرفته و همۀ اموالشان به سرقت رفته و بسیاری از آن ها دست بسته و بی لباس و کتک خورده برگشته اند که آن شخص هم در بین آن ها بود</w:t>
      </w:r>
      <w:r>
        <w:rPr>
          <w:rFonts w:eastAsia="IRNazanin" w:cs="IRNazanin"/>
          <w:color w:val="111111"/>
          <w:sz w:val="28"/>
          <w:szCs w:val="28"/>
          <w:rtl w:val="true"/>
          <w:lang w:bidi="fa-IR"/>
        </w:rPr>
        <w:t>.</w:t>
      </w:r>
    </w:p>
    <w:p>
      <w:pPr>
        <w:pStyle w:val="Heading3"/>
        <w:numPr>
          <w:ilvl w:val="2"/>
          <w:numId w:val="1"/>
        </w:numPr>
        <w:rPr/>
      </w:pPr>
      <w:bookmarkStart w:id="1575" w:name="__RefHeading___Toc9013931_1280447820"/>
      <w:bookmarkStart w:id="1576" w:name="_Toc574"/>
      <w:bookmarkEnd w:id="1575"/>
      <w:r>
        <w:rPr/>
        <w:t>23</w:t>
      </w:r>
      <w:r>
        <w:rPr>
          <w:rtl w:val="true"/>
        </w:rPr>
        <w:t xml:space="preserve">- </w:t>
      </w:r>
      <w:r>
        <w:rPr>
          <w:rtl w:val="true"/>
        </w:rPr>
        <w:t>منع از قطع درخت نافع</w:t>
      </w:r>
      <w:bookmarkEnd w:id="1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از قطع درخت نافع </w:t>
      </w:r>
      <w:r>
        <w:rPr>
          <w:rStyle w:val="FootnoteAnchor"/>
          <w:rtl w:val="true"/>
        </w:rPr>
        <w:footnoteReference w:id="560"/>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صفر درویشی نقل کرده است مدتی در مزرعه حجت آباد متعلق به آقای حاج ملا اسدالله کار می کردم در اطراف این مزرعه چند درخت گز سبز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تصمیم گرفتم که آن ها را قطع کنم؛ چون می دیدم وجود این درخت ها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قبل از اقدام موضوع را با حاج ملا اسد الله در میان بگذارم و نظر ایشان را بخواهم وقتی موضوع را نزد حاجی آقا مطرح کردم فرمودند مبادا این کار را بکنی این ها دارویی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درخت ها را برای مریضان نگه داشته ام من گفتم، حاجی آقا عجب فرمایشی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گز به جز برای سوختن چه فایده دیگری دارد؟ ایشان فرمودند چند روزی صبر کن می فهمی کمتر از ده روز از این جریان گذشت که حاجی آقا در حسينيّة قنبريه بافق منبر بودند یکی از حاضران در جلسه گفت حاجی آقا برای بیماران دعا كنيد 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بیماری یرقان آمده و عده بسیاری مبتلا شده اند ایشان فرمودند ناراحت نباش دوایش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مزرعه حجت آباد بروید و از درخت های گز آن جا گزانگبین بگیرید که دوای مریض های شماست بعد رو به من کردند و فرمودند حالا دانستی گزها به چه دردی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خدایا همین امروز من در حجت آباد بودم و درخت های گز آن جا گزانگبین نداشت پس از مجلس بیرون آمدم و با سرعت خودم را به حجت آباد رساندم، دیدم آن قدر درخت های گز، گزانگبین دارند که </w:t>
      </w:r>
      <w:bookmarkStart w:id="1577" w:name="pg16495_191546"/>
    </w:p>
    <w:p>
      <w:pPr>
        <w:pStyle w:val="BookText"/>
        <w:rPr/>
      </w:pPr>
      <w:bookmarkEnd w:id="1577"/>
      <w:r>
        <w:rPr>
          <w:rFonts w:ascii="IRNazanin" w:hAnsi="IRNazanin" w:eastAsia="IRNazanin"/>
          <w:color w:val="111111"/>
          <w:sz w:val="28"/>
          <w:sz w:val="28"/>
          <w:szCs w:val="28"/>
          <w:rtl w:val="true"/>
          <w:lang w:bidi="fa-IR"/>
        </w:rPr>
        <w:t>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مردم به آن جا می آمدند و برای بیماران یرقانی گزانگبین می گرفتند</w:t>
      </w:r>
      <w:r>
        <w:rPr>
          <w:rFonts w:eastAsia="IRNazanin" w:cs="IRNazanin"/>
          <w:color w:val="111111"/>
          <w:sz w:val="28"/>
          <w:szCs w:val="28"/>
          <w:rtl w:val="true"/>
          <w:lang w:bidi="fa-IR"/>
        </w:rPr>
        <w:t>.</w:t>
      </w:r>
    </w:p>
    <w:p>
      <w:pPr>
        <w:pStyle w:val="Heading3"/>
        <w:numPr>
          <w:ilvl w:val="2"/>
          <w:numId w:val="1"/>
        </w:numPr>
        <w:rPr/>
      </w:pPr>
      <w:bookmarkStart w:id="1578" w:name="__RefHeading___Toc9013933_1280447820"/>
      <w:bookmarkStart w:id="1579" w:name="_Toc575"/>
      <w:bookmarkEnd w:id="1578"/>
      <w:r>
        <w:rPr/>
        <w:t>24</w:t>
      </w:r>
      <w:r>
        <w:rPr>
          <w:rtl w:val="true"/>
        </w:rPr>
        <w:t xml:space="preserve">- </w:t>
      </w:r>
      <w:r>
        <w:rPr>
          <w:rtl w:val="true"/>
        </w:rPr>
        <w:t>انتساب به حضرت زهرا</w:t>
      </w:r>
      <w:bookmarkEnd w:id="1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انتساب به حضرت زهرا علیها السلام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مرحوم شیخ محمد علی فتوحی از ذاکرین امام حسین علیها السلام و مربی قرآن بافق نقل کرده است روزی به مسجد مرحوم حاج ملا اسدالله رفتم تا از ایشان بخواهم درباره کاری برایم استخاره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حاجی آقا کنار محراب نشسته اند و مشغول خواندن نام های هستند من سلام کردم پس از جواب دیدم ایشان اشکشان جاری است من خواستم علت گریه اشان را بپرسم اما متوجه شدم گریه ایشان از سر غم غم و اندوه نیست، شاید گریۀ شوق است؛ چون مکدر نبودند بلکه متبستم و خوشحال به نظر می رسیدند من چیزی نگفتم تا این که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میدانی امروز چه خبر خوشی به دستم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نجف از طرف اخوی حاج شیخ محمدتقی آمده، ایشان در آن نامه نوشته اند اوراق خودم را بررسی می کردم متوجه شدم جده سوم مادرمان سیده بوده و ما به این طریق به حضرت زهرا علیها السلام اتصال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از این قضیه خوشحال شدم که از صبح تاکنون چندین مرتبه نماز شکر خواندم و در پوست خود نمی گنجم</w:t>
      </w:r>
      <w:r>
        <w:rPr>
          <w:rFonts w:eastAsia="IRNazanin" w:cs="IRNazanin"/>
          <w:color w:val="111111"/>
          <w:sz w:val="28"/>
          <w:szCs w:val="28"/>
          <w:rtl w:val="true"/>
          <w:lang w:bidi="fa-IR"/>
        </w:rPr>
        <w:t>.</w:t>
      </w:r>
    </w:p>
    <w:p>
      <w:pPr>
        <w:pStyle w:val="Heading3"/>
        <w:numPr>
          <w:ilvl w:val="2"/>
          <w:numId w:val="1"/>
        </w:numPr>
        <w:rPr/>
      </w:pPr>
      <w:bookmarkStart w:id="1580" w:name="__RefHeading___Toc9013935_1280447820"/>
      <w:bookmarkStart w:id="1581" w:name="_Toc576"/>
      <w:bookmarkEnd w:id="1580"/>
      <w:r>
        <w:rPr/>
        <w:t>25</w:t>
      </w:r>
      <w:r>
        <w:rPr>
          <w:rtl w:val="true"/>
        </w:rPr>
        <w:t xml:space="preserve">- </w:t>
      </w:r>
      <w:r>
        <w:rPr>
          <w:rtl w:val="true"/>
        </w:rPr>
        <w:t>صدقه برای امام زمان عجل الله تعالی فرجه الشریف</w:t>
      </w:r>
      <w:bookmarkEnd w:id="1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برای امام زمان عجل الله تعالی فرجه الشریف </w:t>
      </w:r>
      <w:r>
        <w:rPr>
          <w:rStyle w:val="FootnoteAnchor"/>
          <w:rtl w:val="true"/>
        </w:rPr>
        <w:footnoteReference w:id="562"/>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،برزگری از روحانیون بافق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مؤمنه محترمه ای برایم گفت یک روز جمعه مرحوم حاج ملا اسدالله را دیدم که کنار جوی آبی نشسته اند و در حالی که مقداری نان در دامانشان ریخته بودند و آن را خرد خرد کرده در آب می ریختند در ضمن اشکشان جاری بود من از این حرکت ایشان </w:t>
      </w:r>
      <w:bookmarkStart w:id="1582" w:name="pg16495_191547"/>
    </w:p>
    <w:p>
      <w:pPr>
        <w:pStyle w:val="BookText"/>
        <w:rPr/>
      </w:pPr>
      <w:bookmarkEnd w:id="1582"/>
      <w:r>
        <w:rPr>
          <w:rFonts w:ascii="IRNazanin" w:hAnsi="IRNazanin" w:eastAsia="IRNazanin"/>
          <w:color w:val="111111"/>
          <w:sz w:val="28"/>
          <w:sz w:val="28"/>
          <w:szCs w:val="28"/>
          <w:rtl w:val="true"/>
          <w:lang w:bidi="fa-IR"/>
        </w:rPr>
        <w:t>تعجب کردم، جلو رفتم و سلام کردم و عرض کردم حاجی آقا برای چه این نان ها را به آب می ریزید؟ فرمودند صدقه می دهم صدقه برای سلامتی امام زمان عجل الله تعالی فرجه الشریف این نان ها را به این جا آوردم تا به ماهی های گرسنه بدهم و این ها برای سلامتی وجود آقا دعا کنند</w:t>
      </w:r>
      <w:r>
        <w:rPr>
          <w:rFonts w:eastAsia="IRNazanin" w:cs="IRNazanin"/>
          <w:color w:val="111111"/>
          <w:sz w:val="28"/>
          <w:szCs w:val="28"/>
          <w:rtl w:val="true"/>
          <w:lang w:bidi="fa-IR"/>
        </w:rPr>
        <w:t>!</w:t>
      </w:r>
    </w:p>
    <w:p>
      <w:pPr>
        <w:pStyle w:val="Heading3"/>
        <w:numPr>
          <w:ilvl w:val="2"/>
          <w:numId w:val="1"/>
        </w:numPr>
        <w:rPr/>
      </w:pPr>
      <w:bookmarkStart w:id="1583" w:name="__RefHeading___Toc9013937_1280447820"/>
      <w:bookmarkStart w:id="1584" w:name="_Toc577"/>
      <w:bookmarkEnd w:id="1583"/>
      <w:r>
        <w:rPr/>
        <w:t>26</w:t>
      </w:r>
      <w:r>
        <w:rPr>
          <w:rtl w:val="true"/>
        </w:rPr>
        <w:t xml:space="preserve">- </w:t>
      </w:r>
      <w:r>
        <w:rPr>
          <w:rtl w:val="true"/>
        </w:rPr>
        <w:t>پاداش روضه خوانی</w:t>
      </w:r>
      <w:bookmarkEnd w:id="1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روضه خوانی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حاج شیخ حسن نقيب الذاکرین نقل کرده است یک بار در زمان قحطی و کمبود مواد غذایی به آقای حاج شیخ اسدالله عرض کردم قصد دارم چند روزی به اتفاق پدرم جهت روضه خوانی به روستاهای اطراف بافق بروم در آن دوران رسم بود به ازای مبالغی که امروز می دهند مردم روستاها به روضه خوان ها گندم و جو و سایر مواد خوراکی می دادند ایشان فرمودند حالا می خواهی بروی برو اما بدان که تنها سی وسه من و یک چارک چیزی بیشر به دست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سفر دوره ای را شروع کردم که چندین روز طول کشید ولی روزی که برگشتم وقتی مجموع آن چه به دستم رسیده بود از بادام و گردو و سنجد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میزان بود که حاجی آقا گفته بودند</w:t>
      </w:r>
      <w:r>
        <w:rPr>
          <w:rFonts w:eastAsia="IRNazanin" w:cs="IRNazanin"/>
          <w:color w:val="111111"/>
          <w:sz w:val="28"/>
          <w:szCs w:val="28"/>
          <w:rtl w:val="true"/>
          <w:lang w:bidi="fa-IR"/>
        </w:rPr>
        <w:t>.</w:t>
      </w:r>
    </w:p>
    <w:p>
      <w:pPr>
        <w:pStyle w:val="Heading3"/>
        <w:numPr>
          <w:ilvl w:val="2"/>
          <w:numId w:val="1"/>
        </w:numPr>
        <w:rPr/>
      </w:pPr>
      <w:bookmarkStart w:id="1585" w:name="__RefHeading___Toc9013939_1280447820"/>
      <w:bookmarkStart w:id="1586" w:name="_Toc578"/>
      <w:bookmarkEnd w:id="1585"/>
      <w:r>
        <w:rPr/>
        <w:t>27</w:t>
      </w:r>
      <w:r>
        <w:rPr>
          <w:rtl w:val="true"/>
        </w:rPr>
        <w:t xml:space="preserve">- </w:t>
      </w:r>
      <w:r>
        <w:rPr>
          <w:rtl w:val="true"/>
        </w:rPr>
        <w:t>امر به تراشیدن سر</w:t>
      </w:r>
      <w:bookmarkEnd w:id="1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تراشیدن سر </w:t>
      </w:r>
      <w:r>
        <w:rPr>
          <w:rStyle w:val="FootnoteAnchor"/>
          <w:rtl w:val="true"/>
        </w:rPr>
        <w:footnoteReference w:id="56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محمد علیزاده نقل کرده است در زمان جوانی که خیلی رسم نبود مردها موی بلند داشته باشند من موی بلند گذاشته بودم و خیلی هم به آن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مغازه سلمانی استاد علی اکبر جنب آب انبار حاجی اشرف روی کرسی برای اصلاح نشسته بودم و آماده بودم تا استاد سلمانی کارش را شروع کند که آقای حاج ملا اسدالله از کنار ما رد شدند و به استاد علی اکبر حرفی زدند که من متوجه نشدم اما همین قدر حس کردم که آن چه فرمودند در ارتباط با </w:t>
      </w:r>
      <w:bookmarkStart w:id="1587" w:name="pg16495_191548"/>
    </w:p>
    <w:p>
      <w:pPr>
        <w:pStyle w:val="BookText"/>
        <w:rPr/>
      </w:pPr>
      <w:bookmarkEnd w:id="1587"/>
      <w:r>
        <w:rPr>
          <w:rFonts w:ascii="IRNazanin" w:hAnsi="IRNazanin" w:eastAsia="IRNazanin"/>
          <w:color w:val="111111"/>
          <w:sz w:val="28"/>
          <w:sz w:val="28"/>
          <w:szCs w:val="28"/>
          <w:rtl w:val="true"/>
          <w:lang w:bidi="fa-IR"/>
        </w:rPr>
        <w:t>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استاد علی اکبر که در شروع کار دچار تردید 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چه گفتند؟ اما او طفره می رفت زیرا از این بیم داشت که من به فرمایش حاجی آقا توجه نکنم شاید هم می خواست کارش را ادامه بدهد و اجرتش را بگیرد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خاصی نبود من گفتم نه هرچه حاجی آقا فرمودند به من بگو وقتی خیلی اصرار کردم گفت حاجی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سر این جوان را بتراش و شیطان را از وی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سپس در حالت تردید و در شرایطی که می دانست من نسبت به نگهداری موی سرم حساس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تكلیف من چیست و باید چه کنم؟ من که تحت تأثیر فرمایش حاجی آقا قرار گرفته بودم گفتم این جا که دیگر جای سؤال و تردید نیست، هرچه ایشان گفتند عمل کن سپس اشاره به تیغ او کردم و گفت اگر حاجی آقا بگوید، با این تیغ سر من را هم ببُری شما به حرف ایشان عمل کن و برای اولین بار به امر ایشان سرم را تراشیدم</w:t>
      </w:r>
    </w:p>
    <w:p>
      <w:pPr>
        <w:pStyle w:val="Heading3"/>
        <w:numPr>
          <w:ilvl w:val="2"/>
          <w:numId w:val="1"/>
        </w:numPr>
        <w:rPr/>
      </w:pPr>
      <w:bookmarkStart w:id="1588" w:name="__RefHeading___Toc9013941_1280447820"/>
      <w:bookmarkStart w:id="1589" w:name="_Toc579"/>
      <w:bookmarkEnd w:id="1588"/>
      <w:r>
        <w:rPr/>
        <w:t>28</w:t>
      </w:r>
      <w:r>
        <w:rPr>
          <w:rtl w:val="true"/>
        </w:rPr>
        <w:t xml:space="preserve">- </w:t>
      </w:r>
      <w:r>
        <w:rPr>
          <w:rtl w:val="true"/>
        </w:rPr>
        <w:t>استغاثه به حضرت صاحب الامر علیه السلام</w:t>
      </w:r>
      <w:bookmarkEnd w:id="1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استغاثه به حضرت صاحب الامر علیه السلام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مرحوم حاج شیخ ابو القاسم یاراحمدی که بیشتر عمر خود را در خدمت مرحوم حاج ملا اسدالله گذرانده نقل کرده است من خیلی با ایشان مأنوس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عمرشان حالشان عجیب بود مدام گریه می کردند و پیوسته به ذکر و دعا مشغول بودند هر روز غسل می کردند و به مسجد صاحب الزمان نزدیک حرم امام زاده عبد الله علیه السلام می رفتند و در آن جا زیارت آل یاسین می خواندند یا در حال گریه و زاری نماز امام زمان می خواندند و نوای یا صاحب الزمان عجل الله تعالی فرجه الشریف از لب هایشان دور نمی 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این قدر گریه می کنید؟ چرا هر روز معتكف مسجد صاحب الزمان عجل الله تعالی فرجه الشریف هستید؟ جوابی ندادند هستید؟ جوابی ندادند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ان شاء الله 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سه روز از این جریان گذشت هنگام صبح من به مسجد ایشان رفتم و قصد اذان گفتن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حاجی آقا با پاهای برهنه داخل حسينيه جلوى مسجد سرگردانند و با خود حرف می زنند و به اطراف نگاه می کنند در حالی که بغض گلویشان را گرفته بود من پیش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دیروز به نتیجه ای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نماز آقا را خواندم و به ایشان متوسل شدم و همواره زبانم مشغول به ذکر یا صاحب الزمان علیه السلام بود، در حالی که سه حاجت داشتم دیروز روز آخر بود ناامید شده بودم و نماز و دعایم به پایان رسیده بود با ناامیدی از درون محراب برخاستم که از مسجد بیرون بروم با خود می گفتم این همه زحمت و تلاش بی نتیجه ماند باشد تا به حضرت زهرا علیها السلام گلایه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محراب رو به قبله سلامی به حضرت سیّدالشهداء علیه السلام دادم و چند جمله ای روضه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چشم هایم بسته بود رو به مشهد مقدس نموده، به حضرت رضا علیه السلام سلام و عرض ادب کردم هنوز بدنم کاملاً رو به قبله برنگشته بود که با بغض به خود می گفتم چگونه به امام زمان علیه السلام سلام کنم 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دلنشینی از درون غرفه مسجد به گوشم خورد سپس کسی مرا به اسم صدا زد حاج اسدالله حاج اسدالله من به اطراف نگاه می کردم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شنیدم که گفته شد حاج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دیدم چهره ای نازنین نورانی و دوست داشتنی آقایی که مانند خورشید صورت مبارکش می درخشید با لبخندی کوتاه بر 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مشو گلایه مکن که هر سه حاجتت را برآوردیم اعمال جمعه هایت ترک نگردد بعد از این دیگر کسی را ندیدم حاج ملا اسدالله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خود حضرت صاحب الزمان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بودند راوی می گوید هر چه از حاجی آقا درخواست کردم که سه حاجت شما چه بود؟ نمی خواستند در این باره به من چیزی بگویند سرانجام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گفتن نیستم؛ چون احساس می کنم آقا راضی نباشند اما همین قدر بگویم که </w:t>
      </w:r>
      <w:bookmarkStart w:id="1590" w:name="pg16495_191550"/>
    </w:p>
    <w:p>
      <w:pPr>
        <w:pStyle w:val="BookText"/>
        <w:rPr/>
      </w:pPr>
      <w:bookmarkEnd w:id="1590"/>
      <w:r>
        <w:rPr>
          <w:rFonts w:ascii="IRNazanin" w:hAnsi="IRNazanin" w:eastAsia="IRNazanin"/>
          <w:color w:val="111111"/>
          <w:sz w:val="28"/>
          <w:sz w:val="28"/>
          <w:szCs w:val="28"/>
          <w:rtl w:val="true"/>
          <w:lang w:bidi="fa-IR"/>
        </w:rPr>
        <w:t>من پیر شده ام و شب و صبحی دیگر می میرم</w:t>
      </w:r>
      <w:r>
        <w:rPr>
          <w:rFonts w:eastAsia="IRNazanin" w:cs="IRNazanin"/>
          <w:color w:val="111111"/>
          <w:sz w:val="28"/>
          <w:szCs w:val="28"/>
          <w:rtl w:val="true"/>
          <w:lang w:bidi="fa-IR"/>
        </w:rPr>
        <w:t>!</w:t>
      </w:r>
    </w:p>
    <w:p>
      <w:pPr>
        <w:pStyle w:val="Heading3"/>
        <w:numPr>
          <w:ilvl w:val="2"/>
          <w:numId w:val="1"/>
        </w:numPr>
        <w:rPr/>
      </w:pPr>
      <w:bookmarkStart w:id="1591" w:name="__RefHeading___Toc9013943_1280447820"/>
      <w:bookmarkStart w:id="1592" w:name="_Toc580"/>
      <w:bookmarkEnd w:id="1591"/>
      <w:r>
        <w:rPr/>
        <w:t>29</w:t>
      </w:r>
      <w:r>
        <w:rPr>
          <w:rtl w:val="true"/>
        </w:rPr>
        <w:t xml:space="preserve">- </w:t>
      </w:r>
      <w:r>
        <w:rPr>
          <w:rtl w:val="true"/>
        </w:rPr>
        <w:t>ساعت های آخر</w:t>
      </w:r>
      <w:bookmarkEnd w:id="1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های آخر </w:t>
      </w:r>
      <w:r>
        <w:rPr>
          <w:rStyle w:val="FootnoteAnchor"/>
          <w:rtl w:val="true"/>
        </w:rPr>
        <w:footnoteReference w:id="56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اسدالله جمعه ها برای خود برنامه ویژه ای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ایشان غسل می کردند و کتابچه دعا و سجاده اشان را بر می داشتند و به پشت بام می رفتند و مشغول دعا و نماز می شدند ولی در هفته آخر عمرشان حال دیگری داشتند؛ زیرا این حقیقت به ایشان الهام شده بود حاجی آقا چشم به راه وعده آقا و مولایشان بودند در آخرین جمعه، طبق معمول، در مکان همیشگی خود بر پشت بام نشسته بودند و به اطراف نگاه می کردند سپس چند ساعتی دعا و توسل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پایین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همسرشان می گوید به حاجی آقا گفتم اگر بالا رفتن از پشت بام برایتان زحمت داشت دعایتان را همین پایین می خواندید و به پشت بام نمی رفتید ایشان با تبسمی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شاید هم دیگر به پشت بام نروم اهل منزل ایشان گفته اند هفته عجیبی بود مثل این که قصد سفر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دور و برشان را جمع و جور می کردند بیرون رفتنشان کمتر شده بود با کسی حرف نمی زدند و یکسره نماز می خواندند ذکر و دعا از لبشان دور نمی شد از سجاده فاصله نمی گرفتند تا این که دو ساعت قبل از ظهر دوشنبه هیجده ذیقعده هزار و سیصد و هفتاد و دو قمری فرارسید حاجی آقا از اتاق بیرون آمدند و به سمت جوی آب داخل منزل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پله که پایین می رفتند ذکر یا صاحب الزمان ایشان به گوش می رسید یکی از اهل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آب وضو برایتان بیاورم گفتند نه این دفعه دیگر می خواهم با پای خودم بروم و وضو بگیرم بعد از آن وضو گرفتند و از پله ها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ذکرشان یا علی بود در وسط حیاط درخت خرمایی بود به آن تکیه دادند و نشستند دختر برادرشان نقل کرده است ناگهان متوجه شدم حاجی آقا حالشان به هم خورد دیگر حرفی نمی زدند و زمزمه ای از ایشان به گوش نمی رسید من اهل خانه را </w:t>
      </w:r>
      <w:bookmarkStart w:id="1593" w:name="pg16495_191551"/>
    </w:p>
    <w:p>
      <w:pPr>
        <w:pStyle w:val="BookText"/>
        <w:rPr/>
      </w:pPr>
      <w:bookmarkEnd w:id="1593"/>
      <w:r>
        <w:rPr>
          <w:rFonts w:ascii="IRNazanin" w:hAnsi="IRNazanin" w:eastAsia="IRNazanin"/>
          <w:color w:val="111111"/>
          <w:sz w:val="28"/>
          <w:sz w:val="28"/>
          <w:szCs w:val="28"/>
          <w:rtl w:val="true"/>
          <w:lang w:bidi="fa-IR"/>
        </w:rPr>
        <w:t>صدا زدم و به اتفاق حاجی آقا را به اتاقشان بردیم سجاده همچنان پهن بود و دعاهایی که با دست خودشان نوشته بودند اطراف سجاده ریخته بود ایشان دیگر حرف نمی زدند تنها اشاره کردند مرا این جا قرار دهید چشمشان به در بود گویا منتظر کسی بودند، لب ها به هم می خورد اما مفهوم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ياصاحب الزمان علیه السلام مقارن اذان ظهر آهسته و در سکوت مرغ روح این مرد خدا به جنان پرواز کرد و به این ترتیب بندهٔ صالحی از بندگان خوب خدا از دنیا رفت و قرین قدسیان شد</w:t>
      </w:r>
      <w:r>
        <w:rPr>
          <w:rFonts w:eastAsia="IRNazanin" w:cs="IRNazanin"/>
          <w:color w:val="111111"/>
          <w:sz w:val="28"/>
          <w:szCs w:val="28"/>
          <w:rtl w:val="true"/>
          <w:lang w:bidi="fa-IR"/>
        </w:rPr>
        <w:t>.</w:t>
      </w:r>
    </w:p>
    <w:p>
      <w:pPr>
        <w:pStyle w:val="Heading3"/>
        <w:numPr>
          <w:ilvl w:val="2"/>
          <w:numId w:val="1"/>
        </w:numPr>
        <w:rPr/>
      </w:pPr>
      <w:bookmarkStart w:id="1594" w:name="__RefHeading___Toc9013945_1280447820"/>
      <w:bookmarkStart w:id="1595" w:name="_Toc581"/>
      <w:bookmarkEnd w:id="1594"/>
      <w:r>
        <w:rPr/>
        <w:t>30</w:t>
      </w:r>
      <w:r>
        <w:rPr>
          <w:rtl w:val="true"/>
        </w:rPr>
        <w:t xml:space="preserve">- </w:t>
      </w:r>
      <w:r>
        <w:rPr>
          <w:rtl w:val="true"/>
        </w:rPr>
        <w:t>قافله و قافله سالار ناشناس</w:t>
      </w:r>
      <w:bookmarkEnd w:id="1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قافله و قافله سالار ناشناس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مرحوم مرتضی خدامی که عمر خود را به خدمت در آستانه متبرکه امام زاده عبدالله علیه السلام صرف کرده بود نقل کرده است بستگان مرحوم حاج ملااسدالله یک روز بعد از فوت ایشان متوجه شدند کسی در می زند یکی از آن ها آمد و در را باز کرد دید شخصی با هفت بار شتر ایستاده و می گوید محموله ها را برای برگزاری مراسم حاج شیخ آورده ایم بگویید بیایند آن ها را از روی شترها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کسی نیست که بتواند کمک کند و بارها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صبر کنید تا دو سه نفر را خبر کنم پس از لحظاتی که وی برمی گردد می بیند اثری از آن شخص و شترها نیست اما بارها پیاده شده و در راهرو منزل گذاشته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دنبال شترها تا امام زاده عبدالله علیه السلام می آید و از خادم آن جا سراغ می گیرد خادم می گوید من شخصی با این مشخصات و شترهایش را دیدم که لحظه ای به داخل حرم آمد و زیارت مختصری کرد سپس به طرف یزد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دقیقه ای از رفتن شترها نگذشته بود اما هر چه مسیر بافق به یزد را گشتند اثری از آن قافله شتر و قافله سالارش به دست نیامد</w:t>
      </w:r>
      <w:r>
        <w:rPr>
          <w:rFonts w:eastAsia="IRNazanin" w:cs="IRNazanin"/>
          <w:color w:val="111111"/>
          <w:sz w:val="28"/>
          <w:szCs w:val="28"/>
          <w:rtl w:val="true"/>
          <w:lang w:bidi="fa-IR"/>
        </w:rPr>
        <w:t xml:space="preserve">! </w:t>
      </w:r>
      <w:bookmarkStart w:id="1596" w:name="pg16495_191552"/>
    </w:p>
    <w:p>
      <w:pPr>
        <w:pStyle w:val="Heading2"/>
        <w:numPr>
          <w:ilvl w:val="1"/>
          <w:numId w:val="1"/>
        </w:numPr>
        <w:rPr/>
      </w:pPr>
      <w:bookmarkStart w:id="1597" w:name="__RefHeading___Toc9013947_1280447820"/>
      <w:bookmarkStart w:id="1598" w:name="_Toc582"/>
      <w:bookmarkEnd w:id="1596"/>
      <w:bookmarkEnd w:id="1597"/>
      <w:r>
        <w:rPr>
          <w:rtl w:val="true"/>
        </w:rPr>
        <w:t>در یگانه</w:t>
      </w:r>
      <w:bookmarkEnd w:id="1598"/>
    </w:p>
    <w:p>
      <w:pPr>
        <w:pStyle w:val="BookText"/>
        <w:rPr/>
      </w:pPr>
      <w:r>
        <w:rPr>
          <w:rFonts w:ascii="IRNazanin" w:hAnsi="IRNazanin" w:eastAsia="IRNazanin"/>
          <w:color w:val="111111"/>
          <w:sz w:val="28"/>
          <w:sz w:val="28"/>
          <w:szCs w:val="28"/>
          <w:rtl w:val="true"/>
          <w:lang w:bidi="fa-IR"/>
        </w:rPr>
        <w:t xml:space="preserve">از جفاهای فلک وز کید این دور و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اجل کرده امامی را نشانه</w:t>
      </w:r>
    </w:p>
    <w:p>
      <w:pPr>
        <w:pStyle w:val="BookText"/>
        <w:rPr/>
      </w:pPr>
      <w:r>
        <w:rPr>
          <w:rFonts w:ascii="IRNazanin" w:hAnsi="IRNazanin" w:eastAsia="IRNazanin"/>
          <w:color w:val="111111"/>
          <w:sz w:val="28"/>
          <w:sz w:val="28"/>
          <w:szCs w:val="28"/>
          <w:rtl w:val="true"/>
          <w:lang w:bidi="fa-IR"/>
        </w:rPr>
        <w:t xml:space="preserve">آه و صد افسوس از فقدان آن نیکو خصالی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دنیا همیشه داشت دیدی عاقلانه</w:t>
      </w:r>
    </w:p>
    <w:p>
      <w:pPr>
        <w:pStyle w:val="BookText"/>
        <w:rPr/>
      </w:pPr>
      <w:r>
        <w:rPr>
          <w:rFonts w:ascii="IRNazanin" w:hAnsi="IRNazanin" w:eastAsia="IRNazanin"/>
          <w:color w:val="111111"/>
          <w:sz w:val="28"/>
          <w:sz w:val="28"/>
          <w:szCs w:val="28"/>
          <w:rtl w:val="true"/>
          <w:lang w:bidi="fa-IR"/>
        </w:rPr>
        <w:t xml:space="preserve">عالِم عامل فراوان دیده آن مهد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نبود مثل او در این زمان دُرّ یگانه</w:t>
      </w:r>
    </w:p>
    <w:p>
      <w:pPr>
        <w:pStyle w:val="BookText"/>
        <w:rPr/>
      </w:pPr>
      <w:r>
        <w:rPr>
          <w:rFonts w:ascii="IRNazanin" w:hAnsi="IRNazanin" w:eastAsia="IRNazanin"/>
          <w:color w:val="111111"/>
          <w:sz w:val="28"/>
          <w:sz w:val="28"/>
          <w:szCs w:val="28"/>
          <w:rtl w:val="true"/>
          <w:lang w:bidi="fa-IR"/>
        </w:rPr>
        <w:t xml:space="preserve">دیده چون بربست و شد آسوده از 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خوشدل با رفیقان سوی جنت شد روانه</w:t>
      </w:r>
    </w:p>
    <w:p>
      <w:pPr>
        <w:pStyle w:val="BookText"/>
        <w:rPr/>
      </w:pPr>
      <w:r>
        <w:rPr>
          <w:rFonts w:ascii="IRNazanin" w:hAnsi="IRNazanin" w:eastAsia="IRNazanin"/>
          <w:color w:val="111111"/>
          <w:sz w:val="28"/>
          <w:sz w:val="28"/>
          <w:szCs w:val="28"/>
          <w:rtl w:val="true"/>
          <w:lang w:bidi="fa-IR"/>
        </w:rPr>
        <w:t xml:space="preserve">بود او مردی سخن سنج و سلیم و پاک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صولتش پشت و پناه مردمان چون استوانه</w:t>
      </w:r>
    </w:p>
    <w:p>
      <w:pPr>
        <w:pStyle w:val="BookText"/>
        <w:rPr/>
      </w:pPr>
      <w:r>
        <w:rPr>
          <w:rFonts w:ascii="IRNazanin" w:hAnsi="IRNazanin" w:eastAsia="IRNazanin"/>
          <w:color w:val="111111"/>
          <w:sz w:val="28"/>
          <w:sz w:val="28"/>
          <w:szCs w:val="28"/>
          <w:rtl w:val="true"/>
          <w:lang w:bidi="fa-IR"/>
        </w:rPr>
        <w:t xml:space="preserve">بافق شهری خشک و محصور است در دشت کویری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گلستان ناباورانه</w:t>
      </w:r>
    </w:p>
    <w:p>
      <w:pPr>
        <w:pStyle w:val="BookText"/>
        <w:rPr/>
      </w:pPr>
      <w:r>
        <w:rPr>
          <w:rFonts w:ascii="IRNazanin" w:hAnsi="IRNazanin" w:eastAsia="IRNazanin"/>
          <w:color w:val="111111"/>
          <w:sz w:val="28"/>
          <w:sz w:val="28"/>
          <w:szCs w:val="28"/>
          <w:rtl w:val="true"/>
          <w:lang w:bidi="fa-IR"/>
        </w:rPr>
        <w:t xml:space="preserve">عاشق صاحب زمان بود از سر صدق و صفایش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اشکش روان در اندرون یا بام خانه</w:t>
      </w:r>
    </w:p>
    <w:p>
      <w:pPr>
        <w:pStyle w:val="BookText"/>
        <w:rPr/>
      </w:pPr>
      <w:r>
        <w:rPr>
          <w:rFonts w:ascii="IRNazanin" w:hAnsi="IRNazanin" w:eastAsia="IRNazanin"/>
          <w:color w:val="111111"/>
          <w:sz w:val="28"/>
          <w:sz w:val="28"/>
          <w:szCs w:val="28"/>
          <w:rtl w:val="true"/>
          <w:lang w:bidi="fa-IR"/>
        </w:rPr>
        <w:t xml:space="preserve">ذکر یا مهدی نیفتاد از زبانش هیچ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می زد صدا آن مقتدا را خالصانه</w:t>
      </w:r>
    </w:p>
    <w:p>
      <w:pPr>
        <w:pStyle w:val="BookText"/>
        <w:rPr/>
      </w:pPr>
      <w:r>
        <w:rPr>
          <w:rFonts w:ascii="IRNazanin" w:hAnsi="IRNazanin" w:eastAsia="IRNazanin"/>
          <w:color w:val="111111"/>
          <w:sz w:val="28"/>
          <w:sz w:val="28"/>
          <w:szCs w:val="28"/>
          <w:rtl w:val="true"/>
          <w:lang w:bidi="fa-IR"/>
        </w:rPr>
        <w:t xml:space="preserve">رفت چون از این دیار آن بنده خوب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تاریخ فوتش صادقانه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آمد به جمع و گفت این معنا به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فوتش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ندارید آه و ناله </w:t>
      </w:r>
      <w:r>
        <w:rPr>
          <w:rStyle w:val="FootnoteAnchor"/>
        </w:rPr>
        <w:footnoteReference w:id="568"/>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باب الثّلاثه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سید ابوالحسن آیت اللّهی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سیّدجواد حيدرى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احمد دعائی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جواد حيدرى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سيّد ابو الحسن آیت اللّهی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سیّد ابوالحسن آیت اللّهی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آقا آیت اللّهی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آقا آیت اللّهی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سیّد ابوالحسن آیت اللّهی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سیّد ابو الحسن آیت اللّهی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سید ابوالحسن آیت اللّهی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 على محمّد حيدرى</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قبر آخوند ملّا اسماعیل در بقعه مجاور مسجد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تقی امامی نواده ملا علی اکبر زارچی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 احمد دعائی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 علی امینی مجومرد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 علی امینی مجومرد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 در زبان عربی به معنی سبو است و اصطلاحی است برای میزان معینی از آب در زمان قدیم این امر امروزه با ساعت تعیین می شود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زارچ شهری بر کرانه 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 احمد دعائی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احمد دعائى</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چراغ، منظور روغنی بوده که از دانه های روغنی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پنبه 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استفاده در چراغ های روشنایی روغن سوز می ریخته 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سبدهایی بزرگ که از شاخه های درخت بافته می شده و در منازل روستایی مورد استفاده بوده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يزد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محمد علی اسلامی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محمد علی اسلامی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محمدتقی امامی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اسباب و اثاث متعلق به امام حسین علیه السلام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زارچ شهری بر کرانه کویر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محمدتقی امامی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محمّد تقی امامی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حضرت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حضرت مهدی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دعائي</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سیداحمد دعائی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و نظری بر خاطرات زندگی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 آزادی کنونی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السّرد بذكر علماء يزد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دعائى</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سیداحمد دعائی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صحرا از قبرستان های قدیمی یزد است که امروزه در کنار خیابان شهید مطهری قرار گرفته و بعضی مقابر و بقاع قدیمی در آن واقع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ندای یزد، شماره های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ندای یزد، شماره های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على حيدرى</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تَل، نام محلّه ای بدنام در حوالی قبرستان جوی هرهر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على محمد حيدري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ندای یزد، شماره </w:t>
      </w:r>
      <w:r>
        <w:rPr>
          <w:rFonts w:eastAsia="IRNazanin" w:cs="IRNazanin"/>
          <w:b w:val="false"/>
          <w:bCs w:val="false"/>
          <w:i w:val="false"/>
          <w:iCs w:val="false"/>
          <w:color w:val="333333"/>
          <w:sz w:val="20"/>
          <w:szCs w:val="20"/>
        </w:rPr>
        <w:t>236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باقر عجمین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نامۀ ندای یزد، شماره </w:t>
      </w:r>
      <w:r>
        <w:rPr>
          <w:rFonts w:eastAsia="IRNazanin" w:cs="IRNazanin"/>
          <w:b w:val="false"/>
          <w:bCs w:val="false"/>
          <w:i w:val="false"/>
          <w:iCs w:val="false"/>
          <w:color w:val="333333"/>
          <w:sz w:val="20"/>
          <w:szCs w:val="20"/>
        </w:rPr>
        <w:t>235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عبدالحسین امامیان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محمّد فقیهی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مشروطیت در 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مشروطیت در 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شیخ عبّاس طوارى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شیخ عبّاس طوارى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نامۀ ندای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عسکری کامران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عبدالعلی رفیعی، نوادۀ آقای حایری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السّرد بذكر علماء يزد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آقا آیت اللّهى</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آقا آیت اللّهی</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شیر سلیمیان نوۀ آخوند ملاحسن طالب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نقل از شکوه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حسین پرورش زاده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شیر سلیمیان، نوۀ آخوند ملاحسن طالب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محمّد مهدی مجتهدزاده نوه آخوند ملّاحسن طالب</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خاطرۀ شمارۀ </w:t>
      </w:r>
      <w:r>
        <w:rPr>
          <w:rFonts w:eastAsia="IRNazanin" w:cs="IRNazanin"/>
          <w:b w:val="false"/>
          <w:bCs w:val="false"/>
          <w:i w:val="false"/>
          <w:iCs w:val="false"/>
          <w:color w:val="333333"/>
          <w:sz w:val="20"/>
          <w:szCs w:val="20"/>
        </w:rPr>
        <w:t>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شیر سلیمیان نوۀ آخوند ملّاحسن طالب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شیر سلیمیان نوۀ آخوند ملّاحسن طالب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حسین پرورش زاده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 على اصغر مدرّس وامق</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شاهزاده ظلّ السلطان از حكّام مستبد و مغرور یزد که در دو نوبت به حکومت یزد رسیده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 نواده آخوند ملّاحسن طالب</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شایق نوادۀ آخوند ملّاحسن طالب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پرورش زاده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پرورش زاده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شهدای بهائیت 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شهدای بهائیت 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شهدای بهائیّت 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پرورش زاده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پرورش زاده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کتب اصلی فقه شیعه است که طلاب بعد از آموختن مقدمات، باید آن را به دقت مطالعه و تحقیق کنند و تا آن را به خوبی درک نکنند به مدارج عالی علوم حوزه نمی رسند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پرورش زاده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پرورش زاده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مجتهدزاده نوه آخوند ملاحسن طالب</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بازی، حرکاتی نمایشی بوده که عوام برگزار می کرده 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مجتهدزاده، نوۀ آخوند ملّاحسن طالب</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مجتهدزاده نوه آخوند ملاحسن طالب</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شهدای بهائیّت 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وكيل التّوليه،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تلخيص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مناقب</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 نوادۀ آخوند ملّاحسن طالب</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حاجی محمد حاجی آقایی مالمیری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خورشید فقاهت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دعائى</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شکوه پارسایی و پایداری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شکوه پارسایی و پایداری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الطباطبایی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مسرّت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کسنویه در حومه یزد واقع شده بود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 که امروز به بعثت مشهور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شکوه پارسایی و پایداری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شکوه پارسایی و پایداری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احمد کارگر بیده ای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محمّد کاظم طباطبایی یزدی پرچمدار عرصه جهاد و 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سيّد محمّد کاظم یزدی پرچمدار عرصه جهاد و 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خاطر بیاورید هنگامی را که شما در روی زمین گروهی کوچک و اندک و زبون بودید آن چنان که می ترسید مردم شما را بربایند ولی او شما را پناه داد و با یاری خود تقویت کرد و از روزی های پاکیزه بهره مند ساخت شاید شکر نعمتش را به جا آورید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عجل الله تعالی فجه الشریف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ها و شقاوت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آیت الله العظمی بهجت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 علی محمد حیدری، به نقل از آقای کازرونی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سیدجواد حیدری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 نوعی چپق کوچک که در عراق و عثمانی و ایران مرسوم بوده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 الله العظمی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والاگهر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دعائى</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الطّباطبایی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الطّباطبایی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وفادار باشید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مضطر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اورنگ، داماد مرحوم ساباطی</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احمد دعائي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خاطره پیشین آمد، ایشان تا پایان عمر به کلی حس شنوایی را از دست داده بودند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دعائى</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احمد اخوان کرباسی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حسن منتظر فرج</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علی اکبر سعیدی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وزیری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 عارفان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جلالی کاجی، به نقل از پدرش حاج حسین کاجی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همسر مرحوم ساباطی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دعائي</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جلال کاجی، به نقل از پدرش حاج حسین کاجی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همسر مرحوم ساباطی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جلال کاجی، به نقل از پدرش حاج حسین کاجی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همسر مرحوم ساباطی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جلال کاجی، به نقل از پدرش حاج حسین کاجی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همسر مرحوم ساباطی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جلال کاجی، به نقل از پدرش حاج حسین کاجی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همسر مرحوم ساباطی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جلال کاجی، به نقل از پدرش حاج حسین کاجی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همسر مرحوم ساباطی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عبدالحسین پیغمبری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 محمّد میرجلیلی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 محمّد میرجلیلی</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سيداحمد دعائي</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حاجیه خانم کاجی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منصوری، نوادۀ آقای ساباطی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منصوری، نواده آقای ساباطی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منصوری، نواده آقای ساباطی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منصوری، نواده آقای ساباطی</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منصوری، نواده آقای ساباطی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منصوری، نواده آقای ساباطی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منصوری، نواده آقای ساباطی</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منصوری، نواده آقای ساباطی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چشمه ای در 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 فرزند مرحوم آقاسیّد یحیی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 فرزند مرحوم آقا سیّد يحيى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مستبدّ و مغرور قاجاری، فرزند ظلّ السّلطان که دو نوبت به حکومت رسید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مناقب</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روستا بعد از شهر تفت به سمت شیراز، که بعد از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احمد دعائي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علی آیت اللّهی</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سیدابوالحسن آیت اللّهی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حاج يوسفى</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سیّد علی محمد علاقبند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آیت اللّهی</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محمّدرضا میبدی</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حيدرى</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على محمد حيدرى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علی محمد حیدری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حاج احمد وافى نوه حاجی آخوند طزرجانی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حسن قافی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حسن قافی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حسن قافی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علی محمد مفیدی</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على محمد مفيدى</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حسین مفیدی</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حسن وافی</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محمدتقی عبادی</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تقی عبادی</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محمدتقی عبادی</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شیخ عباس طواری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شیخ عباس طوارى</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اکبر کلانتری طزرجانی</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شیخ عباس طواري</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اکبر کلانتری طزرجانی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حاج شیخ عباس طوارى</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حاج شیخ عباس طوارى</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محمد باقر عجمين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محمد باقر عجمين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اکبر کلانتری طزرجانی</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 محلّی یزد، که هنوز هم متداول است و در زمان قحطی و کمبود نان، خوراک مردم بی بضاعت بوده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حسن قافی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اکبر کلانتری طزرجانی</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ابو القاسم وافی نوۀ حاجی آخوند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ابو القاسم وافی، نوه حاجی آخوند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ابو القاسم وافی، نوه حاجی آخوند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وفائیان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در عقد موقت باشد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مؤسس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حضرت آیت الله مؤسس و فرزند برومندش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حضرت آیت الله مؤسس و فرزند برومندش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سال مبارزه روحانیت مترقی،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حضرت آیت الله العظمی بهجت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سال مبارزه روحانیت مترقّی،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استاد،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سال مبارزه روحانیت مترقی،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و نظری بر خاطرات زندگی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 عليرضا حيدرى</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و نظری بر خاطرات زندگی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صدق و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آيينه صدق و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یوسف را به یعقوب بازگرداندی، فرزند مرا به من برگردان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 الكريم حايرى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حوزه علميّه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فتحی رباط پشت بادامی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سال تولد مرحوم واعظ احمد آبادی نقل های مختلفی است لیکن دفتر ثبت اموات مرحوم خطیب که آن را از روی شناسنامه نوشته و به شمارهٔ </w:t>
      </w:r>
      <w:r>
        <w:rPr>
          <w:rFonts w:eastAsia="IRNazanin" w:cs="IRNazanin"/>
          <w:b w:val="false"/>
          <w:bCs w:val="false"/>
          <w:i w:val="false"/>
          <w:iCs w:val="false"/>
          <w:color w:val="333333"/>
          <w:sz w:val="20"/>
          <w:szCs w:val="20"/>
        </w:rPr>
        <w:t>670/1317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از همه معتبرتر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السّرد بذكر علماء يزد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حمایتی، به نقل از آقا سید حیدر طالقانی</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 محمّد موسوی زاده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سیدجواد حيدري</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نامی و والاگهر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سيد محمد موسوی زاده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نواب وکیل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محمّد موسوی زاده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محمّد موسوی زاده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سيداحمد دعائی</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سيداحمد دعائي</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دعائى</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سيداحمد دعائى</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سیدجواد حیدری</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آقاعلی آیت اللّهی</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آقاعلی آیت اللّهی</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سیدحسن حکمت، فرزند حاج سیّد یحیی واعظ</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حاج شیخ کاظم شرفی</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محمّد موسوی زاده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علی اکبر مؤمنی</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 محمّد موسوی زاده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على حاج يوسفى</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حاج يوسفى</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حاج يوسفى</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على حاج يوسفى</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حاج يوسفى</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 محمّد هاشمی جد</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ابو القاسم مدبّری</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نوه آقای خرانقی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نوه آقای خرانقی</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دعائى</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نوۀ آقای خرانقی</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نوۀ آقای خرانقی</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نوه آقای خرانقی</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نوه آقای خرانقی</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نوه آقای خرانقی</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نوه آقای خرانقی</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نوه آقای خرانقی</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نوه آقای خرانقی</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امراللهی</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امراللهی</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امراللهی</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امراللهی</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امراللهی</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محمدرضا طالبان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محمدرضا طالبان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محمدرضا طالبان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خرانقی، نوه آقای خرانقی</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خرانقی، نوه آقای خرانقی</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شیخ علی فاضل شورکی</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محمدرضا طالبان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خرانقی نوۀ آقای خرانقی</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خرانقی، نوه آقای خرانقی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خرانقی نوۀ آقای خرانقی</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 خرانقی، نوۀ آقای خرانقی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سید مهدی نذری نژاد</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شیخ فرج الله هروی</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باقر عجمین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نامۀ بدون تاریخ موجود در نزد حجّت الاسلام حاج سیداحمد دعائی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فضیلت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سیّد علی آیت اللّهی، فرزند آقا سیّد یحیی مجتهد</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على حاج يوسفى</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على حاج يوسفى</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حاج يوسفى</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دعائى</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سیدعباس علاقبند</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حاج يوسفي</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شهید بهشتی کنونی</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على حاج يوسفي</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بشارت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على حاج يوسفى</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حاج يوسفى</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سیّدابوالحسن مدرّسی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سیّدابوالحسن مدرّسی</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سیدابوالحسن مدرسی</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سیدجواد مدرسی</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زرتشتیان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فرزانگان زرتشتی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والمسلمین حاج شیخ محمد علی معزّ الدّيني</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 به نقل از حجّت الاسلام وزیری</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بشارت</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ناصر</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چین به معنی جداسازی قاعده ای فقهی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محمد على حاج يوسفى</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فتحی رباط پشت بادامی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كیمیای محبّت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فروزان ری و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السرد بذكر علماء یزد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خاطرات نوّاب وکیل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 ما 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امام زمان عجل الله تعالی فرجه الشریف،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آفاق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شهید آیت الله حاج شیخ محمدتقی بافقى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میرزاجواد قائمی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 على محمد حيدرى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علی باقی زاده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صالحان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تکاثر</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شیخ محمد علی معزّ الدّينى</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صالحان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شهید آیت الله بافقی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شهید آیت الله بافقی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صالحان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شهید حاج شیخ محمد تقی بافقى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 مشفق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السّرد بذكر علماء يزد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السّرد بذكر علماء يزد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قنبر على نايب كبير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قنبر على نايب كبير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 على محمد حيدري</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مدرّسی</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حسین مدرّسی</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 عليرضا مدرسی</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مهدوی</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بامداد</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کاظم دره زرشکی</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مهدی حرّازی</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 علی محمد حیدری به نقل از آقای کازرونی</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بمان نايب كبير</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بامداد</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حاج سيد عليرضا مدرّسی</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حاج سیّد علیرضا مدرسی</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حاج سیّد علیرضا مدرّسی</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حاج سيد عليرضا مدرّسی</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آقا آیت اللّهی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سیدحسین مدرّسی</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سید حسین مدرّسی</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قنبر على نايب كبير</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مهندس سیّد حسین مدرّسی</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مهندس سیّد حسین مدرّسی</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جلال ملجأ، نواده آقای باغ گندمی</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بامداد</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سیدحسین مدرّسی</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حاج سیّد علیرضا مدرّسی</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 على محمد حيدري</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جواد حیدری</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عطّارها</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فرّخی</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فرّخی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انتظاری</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عطارها</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رضا حداد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صبيه مرحوم آقای علوی</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اکبر کاظمینی</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آقایی</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لاله زاری</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صبيه آقای علوی</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یغمایی</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آقایی</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فرّخی</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صبيه آقای علوی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کلانتری</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رضا حداد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رضا حداد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رضا حداد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رضا حداد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رضا حداد</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حسینی، نوه آقای علوی</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حسن آقایی</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آقایی</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محمدرضا مشكوة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رضا حداد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والمسلمین شیخ ابو القاسم مناقب</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کاظمی آبشوری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کاظمی آبشوری</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جعفر رئیس</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یزد دیروز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احمد پرورش زاده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والمسلمين مناقب</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کاظمی آبشوری</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کاظمی آبشوری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کاظمی آبشوری</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شیر سلیمیان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شیر سلیمیان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على كوكب</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خرد نژاد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مسیل بعد از پیروزی انقلاب اسلامی، به بلوار دهه فجر تبدیل 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سیّد محمّد دستمالچی</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سیداحمد دعائی</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علی کوکب به نقل از مرحوم حاج محمد دری</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حسن حیرانی</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سيداحمد دعائى</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دستخط آیت الله حاج میرزا سيد على لب خندقی</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قدکی مالمیری</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حسین طامهری مالمیری</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سیداحمد دعائی</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سیدجلیل ،حجازی، نوه آقا سیّد علی شاه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ابویی مهریزی</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اصغر حسيني</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زارع فرزند حاج حسن باقر مهریزی</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زارع فرزند حاج حسن باقر مهریزی</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زارع فرزند حاج حسن باقر مهریزی</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سيد جليل حجازی، نوه آقا سیّد علی شاه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زارع فرزند حاج حسن باقر مهریزی</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زارع فرزند حاج حسن باقر مهریزی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صادق حجازی بغداد آبادی</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سیدجلیل حجازی، نوه آقا سیّد علی شاه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احمد زارع مهریزی</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سیدآقا افتخاری مهریزی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شکرالله بیک خورمیزی</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استاد حسن زارعیان بغداد آبادی</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اکبر رشید بغداد آبادی</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 جليل حجازی، نوه آقا سیّد علی شاه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سیدجلیل حجازی، نوه آقا سیّد علی شاه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سيدجليل حجازی، نوه آقا سیّد علی شاه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صدر طباطبایی</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 اکبر کمالیان مهریزی</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حسینی بغداد آبادی</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صدر طباطبایی</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صدر طباطبایی</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 على اکبر کمالیان مهریزی</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سیّد علی اصغر حسینی، فرزند آقا سیدجعفر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صدر طباطبایی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محمود فخری مهریزی</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 جليل حجازی، نوه آقا سیّد علی شاه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صدر طباطبایی</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ملک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گران سنگی نزد گرانقدری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عامری بافقی</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حسن نقيب الذاكرين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 نقدری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 نقدری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حسن نقيب الذاكرين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گران سنگی نزد گرانقدری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طباطبایی بافقی</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علی طباطبایی بافقی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شيخ حسن نقيب الذاكرين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عامری بافقی</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سنگی نزد گران قدری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61417</Words>
  <Characters>213863</Characters>
  <CharactersWithSpaces>274377</CharactersWithSpaces>
  <Paragraphs>1106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2026-08-25T14:05:40Z</dcterms:created>
  <dc:creator>ghaemiyeh.com</dc:creator>
  <dc:description/>
  <dc:language>en-US</dc:language>
  <cp:lastModifiedBy/>
  <dcterms:modified xsi:type="dcterms:W3CDTF">2026-08-25T17:35:55Z</dcterms:modified>
  <cp:revision>1</cp:revision>
  <dc:subject/>
  <dc:title>خاطرات خوبان هزار خاطره خواندنی از مراجع علما و مشاهیر وعاظ دارالعباده یزد جلد 1</dc:title>
</cp:coreProperties>
</file>

<file path=docProps/custom.xml><?xml version="1.0" encoding="utf-8"?>
<Properties xmlns="http://schemas.openxmlformats.org/officeDocument/2006/custom-properties" xmlns:vt="http://schemas.openxmlformats.org/officeDocument/2006/docPropsVTypes"/>
</file>