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8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تجارب الأمم وتعاقب الهمم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63677_1280447820">
            <w:r>
              <w:rPr>
                <w:webHidden/>
                <w:rStyle w:val="IndexLink"/>
                <w:rtl w:val="true"/>
              </w:rPr>
              <w:t>هوية الکتاب</w:t>
            </w:r>
            <w:r>
              <w:rPr>
                <w:rStyle w:val="IndexLink"/>
                <w:rtl w:val="true"/>
              </w:rPr>
              <w:tab/>
            </w:r>
            <w:r>
              <w:rPr>
                <w:rStyle w:val="IndexLink"/>
              </w:rPr>
              <w:t>10</w:t>
            </w:r>
          </w:hyperlink>
        </w:p>
        <w:p>
          <w:pPr>
            <w:pStyle w:val="Contents2"/>
            <w:tabs>
              <w:tab w:val="clear" w:pos="8743"/>
              <w:tab w:val="right" w:pos="9026" w:leader="dot"/>
            </w:tabs>
            <w:rPr/>
          </w:pPr>
          <w:hyperlink w:anchor="__RefHeading___Toc2963679_1280447820">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2963681_1280447820">
            <w:r>
              <w:rPr>
                <w:webHidden/>
                <w:rStyle w:val="IndexLink"/>
                <w:rtl w:val="true"/>
              </w:rPr>
              <w:t>مقدمة التحقيق</w:t>
            </w:r>
            <w:r>
              <w:rPr>
                <w:rStyle w:val="IndexLink"/>
                <w:rtl w:val="true"/>
              </w:rPr>
              <w:tab/>
            </w:r>
            <w:r>
              <w:rPr>
                <w:rStyle w:val="IndexLink"/>
              </w:rPr>
              <w:t>13</w:t>
            </w:r>
          </w:hyperlink>
        </w:p>
        <w:p>
          <w:pPr>
            <w:pStyle w:val="Contents2"/>
            <w:tabs>
              <w:tab w:val="clear" w:pos="8743"/>
              <w:tab w:val="right" w:pos="9026" w:leader="dot"/>
            </w:tabs>
            <w:rPr/>
          </w:pPr>
          <w:hyperlink w:anchor="__RefHeading___Toc2963683_1280447820">
            <w:r>
              <w:rPr>
                <w:webHidden/>
                <w:rStyle w:val="IndexLink"/>
                <w:rtl w:val="true"/>
              </w:rPr>
              <w:t>مقدمة في علم التاريخ</w:t>
            </w:r>
            <w:r>
              <w:rPr>
                <w:rStyle w:val="IndexLink"/>
                <w:rtl w:val="true"/>
              </w:rPr>
              <w:tab/>
            </w:r>
            <w:r>
              <w:rPr>
                <w:rStyle w:val="IndexLink"/>
              </w:rPr>
              <w:t>21</w:t>
            </w:r>
          </w:hyperlink>
        </w:p>
        <w:p>
          <w:pPr>
            <w:pStyle w:val="Contents2"/>
            <w:tabs>
              <w:tab w:val="clear" w:pos="8743"/>
              <w:tab w:val="right" w:pos="9026" w:leader="dot"/>
            </w:tabs>
            <w:rPr/>
          </w:pPr>
          <w:hyperlink w:anchor="__RefHeading___Toc2963685_1280447820">
            <w:r>
              <w:rPr>
                <w:webHidden/>
                <w:rStyle w:val="IndexLink"/>
                <w:rtl w:val="true"/>
              </w:rPr>
              <w:t>ترجمة أبي علي مسكويه</w:t>
            </w:r>
            <w:r>
              <w:rPr>
                <w:rStyle w:val="IndexLink"/>
                <w:rtl w:val="true"/>
              </w:rPr>
              <w:tab/>
            </w:r>
            <w:r>
              <w:rPr>
                <w:rStyle w:val="IndexLink"/>
              </w:rPr>
              <w:t>29</w:t>
            </w:r>
          </w:hyperlink>
        </w:p>
        <w:p>
          <w:pPr>
            <w:pStyle w:val="Contents2"/>
            <w:tabs>
              <w:tab w:val="clear" w:pos="8743"/>
              <w:tab w:val="right" w:pos="9026" w:leader="dot"/>
            </w:tabs>
            <w:rPr/>
          </w:pPr>
          <w:hyperlink w:anchor="__RefHeading___Toc2963687_1280447820">
            <w:r>
              <w:rPr>
                <w:webHidden/>
                <w:rStyle w:val="IndexLink"/>
                <w:rtl w:val="true"/>
              </w:rPr>
              <w:t>نُسْخَةُ وَصِيَّةِ أَبي عَلِي مَسْكَوَيْهِ</w:t>
            </w:r>
            <w:r>
              <w:rPr>
                <w:rStyle w:val="IndexLink"/>
                <w:rtl w:val="true"/>
              </w:rPr>
              <w:tab/>
            </w:r>
            <w:r>
              <w:rPr>
                <w:rStyle w:val="IndexLink"/>
              </w:rPr>
              <w:t>33</w:t>
            </w:r>
          </w:hyperlink>
        </w:p>
        <w:p>
          <w:pPr>
            <w:pStyle w:val="Contents2"/>
            <w:tabs>
              <w:tab w:val="clear" w:pos="8743"/>
              <w:tab w:val="right" w:pos="9026" w:leader="dot"/>
            </w:tabs>
            <w:rPr/>
          </w:pPr>
          <w:hyperlink w:anchor="__RefHeading___Toc2963689_1280447820">
            <w:r>
              <w:rPr>
                <w:webHidden/>
                <w:rStyle w:val="IndexLink"/>
                <w:rtl w:val="true"/>
              </w:rPr>
              <w:t>عصر مسكويه وبيئته</w:t>
            </w:r>
            <w:r>
              <w:rPr>
                <w:rStyle w:val="IndexLink"/>
                <w:rtl w:val="true"/>
              </w:rPr>
              <w:tab/>
            </w:r>
            <w:r>
              <w:rPr>
                <w:rStyle w:val="IndexLink"/>
              </w:rPr>
              <w:t>37</w:t>
            </w:r>
          </w:hyperlink>
        </w:p>
        <w:p>
          <w:pPr>
            <w:pStyle w:val="Contents2"/>
            <w:tabs>
              <w:tab w:val="clear" w:pos="8743"/>
              <w:tab w:val="right" w:pos="9026" w:leader="dot"/>
            </w:tabs>
            <w:rPr/>
          </w:pPr>
          <w:hyperlink w:anchor="__RefHeading___Toc2963691_1280447820">
            <w:r>
              <w:rPr>
                <w:webHidden/>
                <w:rStyle w:val="IndexLink"/>
                <w:rtl w:val="true"/>
              </w:rPr>
              <w:t>دولة بني بويه</w:t>
            </w:r>
            <w:r>
              <w:rPr>
                <w:rStyle w:val="IndexLink"/>
                <w:rtl w:val="true"/>
              </w:rPr>
              <w:tab/>
            </w:r>
            <w:r>
              <w:rPr>
                <w:rStyle w:val="IndexLink"/>
              </w:rPr>
              <w:t>39</w:t>
            </w:r>
          </w:hyperlink>
        </w:p>
        <w:p>
          <w:pPr>
            <w:pStyle w:val="Contents2"/>
            <w:tabs>
              <w:tab w:val="clear" w:pos="8743"/>
              <w:tab w:val="right" w:pos="9026" w:leader="dot"/>
            </w:tabs>
            <w:rPr/>
          </w:pPr>
          <w:hyperlink w:anchor="__RefHeading___Toc2963693_1280447820">
            <w:r>
              <w:rPr>
                <w:webHidden/>
                <w:rStyle w:val="IndexLink"/>
                <w:rtl w:val="true"/>
              </w:rPr>
              <w:t>مؤلفات مسكويه</w:t>
            </w:r>
            <w:r>
              <w:rPr>
                <w:rStyle w:val="IndexLink"/>
                <w:rtl w:val="true"/>
              </w:rPr>
              <w:tab/>
            </w:r>
            <w:r>
              <w:rPr>
                <w:rStyle w:val="IndexLink"/>
              </w:rPr>
              <w:t>53</w:t>
            </w:r>
          </w:hyperlink>
        </w:p>
        <w:p>
          <w:pPr>
            <w:pStyle w:val="Contents2"/>
            <w:tabs>
              <w:tab w:val="clear" w:pos="8743"/>
              <w:tab w:val="right" w:pos="9026" w:leader="dot"/>
            </w:tabs>
            <w:rPr/>
          </w:pPr>
          <w:hyperlink w:anchor="__RefHeading___Toc2963695_1280447820">
            <w:r>
              <w:rPr>
                <w:webHidden/>
                <w:rStyle w:val="IndexLink"/>
                <w:rtl w:val="true"/>
              </w:rPr>
              <w:t>مصادر مسكويه في كتابة التاريخ</w:t>
            </w:r>
            <w:r>
              <w:rPr>
                <w:rStyle w:val="IndexLink"/>
                <w:rtl w:val="true"/>
              </w:rPr>
              <w:tab/>
            </w:r>
            <w:r>
              <w:rPr>
                <w:rStyle w:val="IndexLink"/>
              </w:rPr>
              <w:t>60</w:t>
            </w:r>
          </w:hyperlink>
        </w:p>
        <w:p>
          <w:pPr>
            <w:pStyle w:val="Contents2"/>
            <w:tabs>
              <w:tab w:val="clear" w:pos="8743"/>
              <w:tab w:val="right" w:pos="9026" w:leader="dot"/>
            </w:tabs>
            <w:rPr/>
          </w:pPr>
          <w:hyperlink w:anchor="__RefHeading___Toc2963697_1280447820">
            <w:r>
              <w:rPr>
                <w:webHidden/>
                <w:rStyle w:val="IndexLink"/>
                <w:rtl w:val="true"/>
              </w:rPr>
              <w:t>ترجمة أبي شجاع ظهير الدّين الروذراوري</w:t>
            </w:r>
            <w:r>
              <w:rPr>
                <w:rStyle w:val="IndexLink"/>
                <w:rtl w:val="true"/>
              </w:rPr>
              <w:tab/>
            </w:r>
            <w:r>
              <w:rPr>
                <w:rStyle w:val="IndexLink"/>
              </w:rPr>
              <w:t>64</w:t>
            </w:r>
          </w:hyperlink>
        </w:p>
        <w:p>
          <w:pPr>
            <w:pStyle w:val="Contents2"/>
            <w:tabs>
              <w:tab w:val="clear" w:pos="8743"/>
              <w:tab w:val="right" w:pos="9026" w:leader="dot"/>
            </w:tabs>
            <w:rPr/>
          </w:pPr>
          <w:hyperlink w:anchor="__RefHeading___Toc2963699_1280447820">
            <w:r>
              <w:rPr>
                <w:webHidden/>
                <w:rStyle w:val="IndexLink"/>
                <w:rtl w:val="true"/>
              </w:rPr>
              <w:t>ترجمة هلال بن المحسن الصابى</w:t>
            </w:r>
            <w:r>
              <w:rPr>
                <w:rStyle w:val="IndexLink"/>
                <w:rtl w:val="true"/>
              </w:rPr>
              <w:tab/>
            </w:r>
            <w:r>
              <w:rPr>
                <w:rStyle w:val="IndexLink"/>
              </w:rPr>
              <w:t>65</w:t>
            </w:r>
          </w:hyperlink>
        </w:p>
        <w:p>
          <w:pPr>
            <w:pStyle w:val="Contents2"/>
            <w:tabs>
              <w:tab w:val="clear" w:pos="8743"/>
              <w:tab w:val="right" w:pos="9026" w:leader="dot"/>
            </w:tabs>
            <w:rPr/>
          </w:pPr>
          <w:hyperlink w:anchor="__RefHeading___Toc2963701_1280447820">
            <w:r>
              <w:rPr>
                <w:webHidden/>
                <w:rStyle w:val="IndexLink"/>
                <w:rtl w:val="true"/>
              </w:rPr>
              <w:t>مقدمة المصنِّف</w:t>
            </w:r>
            <w:r>
              <w:rPr>
                <w:rStyle w:val="IndexLink"/>
                <w:rtl w:val="true"/>
              </w:rPr>
              <w:tab/>
            </w:r>
            <w:r>
              <w:rPr>
                <w:rStyle w:val="IndexLink"/>
              </w:rPr>
              <w:t>69</w:t>
            </w:r>
          </w:hyperlink>
        </w:p>
        <w:p>
          <w:pPr>
            <w:pStyle w:val="Contents2"/>
            <w:tabs>
              <w:tab w:val="clear" w:pos="8743"/>
              <w:tab w:val="right" w:pos="9026" w:leader="dot"/>
            </w:tabs>
            <w:rPr/>
          </w:pPr>
          <w:hyperlink w:anchor="__RefHeading___Toc2963703_1280447820">
            <w:r>
              <w:rPr>
                <w:webHidden/>
                <w:rStyle w:val="IndexLink"/>
                <w:rtl w:val="true"/>
              </w:rPr>
              <w:t>الفيشداذيَّة ومن عاصرهُم</w:t>
            </w:r>
            <w:r>
              <w:rPr>
                <w:rStyle w:val="IndexLink"/>
                <w:rtl w:val="true"/>
              </w:rPr>
              <w:tab/>
            </w:r>
            <w:r>
              <w:rPr>
                <w:rStyle w:val="IndexLink"/>
              </w:rPr>
              <w:t>71</w:t>
            </w:r>
          </w:hyperlink>
        </w:p>
        <w:p>
          <w:pPr>
            <w:pStyle w:val="Contents3"/>
            <w:tabs>
              <w:tab w:val="clear" w:pos="8459"/>
              <w:tab w:val="right" w:pos="9026" w:leader="dot"/>
            </w:tabs>
            <w:rPr/>
          </w:pPr>
          <w:hyperlink w:anchor="__RefHeading___Toc2963705_1280447820">
            <w:r>
              <w:rPr>
                <w:webHidden/>
                <w:rStyle w:val="IndexLink"/>
                <w:rtl w:val="true"/>
              </w:rPr>
              <w:t>أُوشْهَنج</w:t>
            </w:r>
            <w:r>
              <w:rPr>
                <w:rStyle w:val="IndexLink"/>
                <w:rtl w:val="true"/>
              </w:rPr>
              <w:tab/>
            </w:r>
            <w:r>
              <w:rPr>
                <w:rStyle w:val="IndexLink"/>
              </w:rPr>
              <w:t>71</w:t>
            </w:r>
          </w:hyperlink>
        </w:p>
        <w:p>
          <w:pPr>
            <w:pStyle w:val="Contents3"/>
            <w:tabs>
              <w:tab w:val="clear" w:pos="8459"/>
              <w:tab w:val="right" w:pos="9026" w:leader="dot"/>
            </w:tabs>
            <w:rPr/>
          </w:pPr>
          <w:hyperlink w:anchor="__RefHeading___Toc2963707_1280447820">
            <w:r>
              <w:rPr>
                <w:webHidden/>
                <w:rStyle w:val="IndexLink"/>
                <w:rtl w:val="true"/>
              </w:rPr>
              <w:t>طَهُومَرْت</w:t>
            </w:r>
            <w:r>
              <w:rPr>
                <w:rStyle w:val="IndexLink"/>
                <w:rtl w:val="true"/>
              </w:rPr>
              <w:tab/>
            </w:r>
            <w:r>
              <w:rPr>
                <w:rStyle w:val="IndexLink"/>
              </w:rPr>
              <w:t>71</w:t>
            </w:r>
          </w:hyperlink>
        </w:p>
        <w:p>
          <w:pPr>
            <w:pStyle w:val="Contents3"/>
            <w:tabs>
              <w:tab w:val="clear" w:pos="8459"/>
              <w:tab w:val="right" w:pos="9026" w:leader="dot"/>
            </w:tabs>
            <w:rPr/>
          </w:pPr>
          <w:hyperlink w:anchor="__RefHeading___Toc2963709_1280447820">
            <w:r>
              <w:rPr>
                <w:webHidden/>
                <w:rStyle w:val="IndexLink"/>
                <w:rtl w:val="true"/>
              </w:rPr>
              <w:t>جمَّ شِيذ</w:t>
            </w:r>
            <w:r>
              <w:rPr>
                <w:rStyle w:val="IndexLink"/>
                <w:rtl w:val="true"/>
              </w:rPr>
              <w:tab/>
            </w:r>
            <w:r>
              <w:rPr>
                <w:rStyle w:val="IndexLink"/>
              </w:rPr>
              <w:t>71</w:t>
            </w:r>
          </w:hyperlink>
        </w:p>
        <w:p>
          <w:pPr>
            <w:pStyle w:val="Contents3"/>
            <w:tabs>
              <w:tab w:val="clear" w:pos="8459"/>
              <w:tab w:val="right" w:pos="9026" w:leader="dot"/>
            </w:tabs>
            <w:rPr/>
          </w:pPr>
          <w:hyperlink w:anchor="__RefHeading___Toc2963711_1280447820">
            <w:r>
              <w:rPr>
                <w:webHidden/>
                <w:rStyle w:val="IndexLink"/>
                <w:rtl w:val="true"/>
              </w:rPr>
              <w:t>بيوراسب وما جرى بينه وبين كابي الأصبهاني</w:t>
            </w:r>
            <w:r>
              <w:rPr>
                <w:rStyle w:val="IndexLink"/>
                <w:rtl w:val="true"/>
              </w:rPr>
              <w:tab/>
            </w:r>
            <w:r>
              <w:rPr>
                <w:rStyle w:val="IndexLink"/>
              </w:rPr>
              <w:t>72</w:t>
            </w:r>
          </w:hyperlink>
        </w:p>
        <w:p>
          <w:pPr>
            <w:pStyle w:val="Contents3"/>
            <w:tabs>
              <w:tab w:val="clear" w:pos="8459"/>
              <w:tab w:val="right" w:pos="9026" w:leader="dot"/>
            </w:tabs>
            <w:rPr/>
          </w:pPr>
          <w:hyperlink w:anchor="__RefHeading___Toc2963713_1280447820">
            <w:r>
              <w:rPr>
                <w:webHidden/>
                <w:rStyle w:val="IndexLink"/>
                <w:rtl w:val="true"/>
              </w:rPr>
              <w:t>ثُمَّ مَلَكَ أَفريذُون</w:t>
            </w:r>
            <w:r>
              <w:rPr>
                <w:rStyle w:val="IndexLink"/>
                <w:rtl w:val="true"/>
              </w:rPr>
              <w:tab/>
            </w:r>
            <w:r>
              <w:rPr>
                <w:rStyle w:val="IndexLink"/>
              </w:rPr>
              <w:t>74</w:t>
            </w:r>
          </w:hyperlink>
        </w:p>
        <w:p>
          <w:pPr>
            <w:pStyle w:val="Contents3"/>
            <w:tabs>
              <w:tab w:val="clear" w:pos="8459"/>
              <w:tab w:val="right" w:pos="9026" w:leader="dot"/>
            </w:tabs>
            <w:rPr/>
          </w:pPr>
          <w:hyperlink w:anchor="__RefHeading___Toc2963715_1280447820">
            <w:r>
              <w:rPr>
                <w:webHidden/>
                <w:rStyle w:val="IndexLink"/>
                <w:rtl w:val="true"/>
              </w:rPr>
              <w:t>مَنوشِهْر</w:t>
            </w:r>
            <w:r>
              <w:rPr>
                <w:rStyle w:val="IndexLink"/>
                <w:rtl w:val="true"/>
              </w:rPr>
              <w:tab/>
            </w:r>
            <w:r>
              <w:rPr>
                <w:rStyle w:val="IndexLink"/>
              </w:rPr>
              <w:t>75</w:t>
            </w:r>
          </w:hyperlink>
        </w:p>
        <w:p>
          <w:pPr>
            <w:pStyle w:val="Contents3"/>
            <w:tabs>
              <w:tab w:val="clear" w:pos="8459"/>
              <w:tab w:val="right" w:pos="9026" w:leader="dot"/>
            </w:tabs>
            <w:rPr/>
          </w:pPr>
          <w:hyperlink w:anchor="__RefHeading___Toc2963717_1280447820">
            <w:r>
              <w:rPr>
                <w:webHidden/>
                <w:rStyle w:val="IndexLink"/>
                <w:rtl w:val="true"/>
              </w:rPr>
              <w:t>خُطبةُ مَنُوشهرَ</w:t>
            </w:r>
            <w:r>
              <w:rPr>
                <w:rStyle w:val="IndexLink"/>
                <w:rtl w:val="true"/>
              </w:rPr>
              <w:tab/>
            </w:r>
            <w:r>
              <w:rPr>
                <w:rStyle w:val="IndexLink"/>
              </w:rPr>
              <w:t>75</w:t>
            </w:r>
          </w:hyperlink>
        </w:p>
        <w:p>
          <w:pPr>
            <w:pStyle w:val="Contents3"/>
            <w:tabs>
              <w:tab w:val="clear" w:pos="8459"/>
              <w:tab w:val="right" w:pos="9026" w:leader="dot"/>
            </w:tabs>
            <w:rPr/>
          </w:pPr>
          <w:hyperlink w:anchor="__RefHeading___Toc2963719_1280447820">
            <w:r>
              <w:rPr>
                <w:webHidden/>
                <w:rStyle w:val="IndexLink"/>
                <w:rtl w:val="true"/>
              </w:rPr>
              <w:t>منوشهر والرّايش بن قيس</w:t>
            </w:r>
            <w:r>
              <w:rPr>
                <w:rStyle w:val="IndexLink"/>
                <w:rtl w:val="true"/>
              </w:rPr>
              <w:tab/>
            </w:r>
            <w:r>
              <w:rPr>
                <w:rStyle w:val="IndexLink"/>
              </w:rPr>
              <w:t>77</w:t>
            </w:r>
          </w:hyperlink>
        </w:p>
        <w:p>
          <w:pPr>
            <w:pStyle w:val="Contents3"/>
            <w:tabs>
              <w:tab w:val="clear" w:pos="8459"/>
              <w:tab w:val="right" w:pos="9026" w:leader="dot"/>
            </w:tabs>
            <w:rPr/>
          </w:pPr>
          <w:hyperlink w:anchor="__RefHeading___Toc2963721_1280447820">
            <w:r>
              <w:rPr>
                <w:webHidden/>
                <w:rStyle w:val="IndexLink"/>
                <w:rtl w:val="true"/>
              </w:rPr>
              <w:t>ظهور موسى في أيّام منوشهر</w:t>
            </w:r>
            <w:r>
              <w:rPr>
                <w:rStyle w:val="IndexLink"/>
                <w:rtl w:val="true"/>
              </w:rPr>
              <w:tab/>
            </w:r>
            <w:r>
              <w:rPr>
                <w:rStyle w:val="IndexLink"/>
              </w:rPr>
              <w:t>78</w:t>
            </w:r>
          </w:hyperlink>
        </w:p>
        <w:p>
          <w:pPr>
            <w:pStyle w:val="Contents3"/>
            <w:tabs>
              <w:tab w:val="clear" w:pos="8459"/>
              <w:tab w:val="right" w:pos="9026" w:leader="dot"/>
            </w:tabs>
            <w:rPr/>
          </w:pPr>
          <w:hyperlink w:anchor="__RefHeading___Toc2963723_1280447820">
            <w:r>
              <w:rPr>
                <w:webHidden/>
                <w:rStyle w:val="IndexLink"/>
                <w:rtl w:val="true"/>
              </w:rPr>
              <w:t>زَوُّ بنُ طَهماسب</w:t>
            </w:r>
            <w:r>
              <w:rPr>
                <w:rStyle w:val="IndexLink"/>
                <w:rtl w:val="true"/>
              </w:rPr>
              <w:tab/>
            </w:r>
            <w:r>
              <w:rPr>
                <w:rStyle w:val="IndexLink"/>
              </w:rPr>
              <w:t>78</w:t>
            </w:r>
          </w:hyperlink>
        </w:p>
        <w:p>
          <w:pPr>
            <w:pStyle w:val="Contents2"/>
            <w:tabs>
              <w:tab w:val="clear" w:pos="8743"/>
              <w:tab w:val="right" w:pos="9026" w:leader="dot"/>
            </w:tabs>
            <w:rPr/>
          </w:pPr>
          <w:hyperlink w:anchor="__RefHeading___Toc2963725_1280447820">
            <w:r>
              <w:rPr>
                <w:webHidden/>
                <w:rStyle w:val="IndexLink"/>
                <w:rtl w:val="true"/>
              </w:rPr>
              <w:t>الكَيِيُّة ومن عاصرهم</w:t>
            </w:r>
            <w:r>
              <w:rPr>
                <w:rStyle w:val="IndexLink"/>
                <w:rtl w:val="true"/>
              </w:rPr>
              <w:tab/>
            </w:r>
            <w:r>
              <w:rPr>
                <w:rStyle w:val="IndexLink"/>
              </w:rPr>
              <w:t>80</w:t>
            </w:r>
          </w:hyperlink>
        </w:p>
        <w:p>
          <w:pPr>
            <w:pStyle w:val="Contents3"/>
            <w:tabs>
              <w:tab w:val="clear" w:pos="8459"/>
              <w:tab w:val="right" w:pos="9026" w:leader="dot"/>
            </w:tabs>
            <w:rPr/>
          </w:pPr>
          <w:hyperlink w:anchor="__RefHeading___Toc2963727_1280447820">
            <w:r>
              <w:rPr>
                <w:webHidden/>
                <w:rStyle w:val="IndexLink"/>
                <w:rtl w:val="true"/>
              </w:rPr>
              <w:t>كَيقباذُ بن زَوِّ</w:t>
            </w:r>
            <w:r>
              <w:rPr>
                <w:rStyle w:val="IndexLink"/>
                <w:rtl w:val="true"/>
              </w:rPr>
              <w:tab/>
            </w:r>
            <w:r>
              <w:rPr>
                <w:rStyle w:val="IndexLink"/>
              </w:rPr>
              <w:t>80</w:t>
            </w:r>
          </w:hyperlink>
        </w:p>
        <w:p>
          <w:pPr>
            <w:pStyle w:val="Contents3"/>
            <w:tabs>
              <w:tab w:val="clear" w:pos="8459"/>
              <w:tab w:val="right" w:pos="9026" w:leader="dot"/>
            </w:tabs>
            <w:rPr/>
          </w:pPr>
          <w:hyperlink w:anchor="__RefHeading___Toc2963729_1280447820">
            <w:r>
              <w:rPr>
                <w:webHidden/>
                <w:rStyle w:val="IndexLink"/>
                <w:rtl w:val="true"/>
              </w:rPr>
              <w:t>كَيقابُوسُ وما جرى على ابنه سیاوخش</w:t>
            </w:r>
            <w:r>
              <w:rPr>
                <w:rStyle w:val="IndexLink"/>
                <w:rtl w:val="true"/>
              </w:rPr>
              <w:tab/>
            </w:r>
            <w:r>
              <w:rPr>
                <w:rStyle w:val="IndexLink"/>
              </w:rPr>
              <w:t>80</w:t>
            </w:r>
          </w:hyperlink>
        </w:p>
        <w:p>
          <w:pPr>
            <w:pStyle w:val="Contents3"/>
            <w:tabs>
              <w:tab w:val="clear" w:pos="8459"/>
              <w:tab w:val="right" w:pos="9026" w:leader="dot"/>
            </w:tabs>
            <w:rPr/>
          </w:pPr>
          <w:hyperlink w:anchor="__RefHeading___Toc2963731_1280447820">
            <w:r>
              <w:rPr>
                <w:webHidden/>
                <w:rStyle w:val="IndexLink"/>
                <w:rtl w:val="true"/>
              </w:rPr>
              <w:t>ثُمَّ مَلَك كيخسرو بن سياوخشَ بن كيقابوسَ</w:t>
            </w:r>
            <w:r>
              <w:rPr>
                <w:rStyle w:val="IndexLink"/>
                <w:rtl w:val="true"/>
              </w:rPr>
              <w:tab/>
            </w:r>
            <w:r>
              <w:rPr>
                <w:rStyle w:val="IndexLink"/>
              </w:rPr>
              <w:t>83</w:t>
            </w:r>
          </w:hyperlink>
        </w:p>
        <w:p>
          <w:pPr>
            <w:pStyle w:val="Contents3"/>
            <w:tabs>
              <w:tab w:val="clear" w:pos="8459"/>
              <w:tab w:val="right" w:pos="9026" w:leader="dot"/>
            </w:tabs>
            <w:rPr/>
          </w:pPr>
          <w:hyperlink w:anchor="__RefHeading___Toc2963733_1280447820">
            <w:r>
              <w:rPr>
                <w:webHidden/>
                <w:rStyle w:val="IndexLink"/>
                <w:rtl w:val="true"/>
              </w:rPr>
              <w:t>لهراسب وما كان من أمر يُختَنَصَّر</w:t>
            </w:r>
            <w:r>
              <w:rPr>
                <w:rStyle w:val="IndexLink"/>
                <w:rtl w:val="true"/>
              </w:rPr>
              <w:tab/>
            </w:r>
            <w:r>
              <w:rPr>
                <w:rStyle w:val="IndexLink"/>
              </w:rPr>
              <w:t>85</w:t>
            </w:r>
          </w:hyperlink>
        </w:p>
        <w:p>
          <w:pPr>
            <w:pStyle w:val="Contents3"/>
            <w:tabs>
              <w:tab w:val="clear" w:pos="8459"/>
              <w:tab w:val="right" w:pos="9026" w:leader="dot"/>
            </w:tabs>
            <w:rPr/>
          </w:pPr>
          <w:hyperlink w:anchor="__RefHeading___Toc2963735_1280447820">
            <w:r>
              <w:rPr>
                <w:webHidden/>
                <w:rStyle w:val="IndexLink"/>
                <w:rtl w:val="true"/>
              </w:rPr>
              <w:t>کیرُش</w:t>
            </w:r>
            <w:r>
              <w:rPr>
                <w:rStyle w:val="IndexLink"/>
                <w:rtl w:val="true"/>
              </w:rPr>
              <w:tab/>
            </w:r>
            <w:r>
              <w:rPr>
                <w:rStyle w:val="IndexLink"/>
              </w:rPr>
              <w:t>86</w:t>
            </w:r>
          </w:hyperlink>
        </w:p>
        <w:p>
          <w:pPr>
            <w:pStyle w:val="Contents3"/>
            <w:tabs>
              <w:tab w:val="clear" w:pos="8459"/>
              <w:tab w:val="right" w:pos="9026" w:leader="dot"/>
            </w:tabs>
            <w:rPr/>
          </w:pPr>
          <w:hyperlink w:anchor="__RefHeading___Toc2963737_1280447820">
            <w:r>
              <w:rPr>
                <w:webHidden/>
                <w:rStyle w:val="IndexLink"/>
                <w:rtl w:val="true"/>
              </w:rPr>
              <w:t>اخشَوارِسُ</w:t>
            </w:r>
            <w:r>
              <w:rPr>
                <w:rStyle w:val="IndexLink"/>
                <w:rtl w:val="true"/>
              </w:rPr>
              <w:tab/>
            </w:r>
            <w:r>
              <w:rPr>
                <w:rStyle w:val="IndexLink"/>
              </w:rPr>
              <w:t>87</w:t>
            </w:r>
          </w:hyperlink>
        </w:p>
        <w:p>
          <w:pPr>
            <w:pStyle w:val="Contents3"/>
            <w:tabs>
              <w:tab w:val="clear" w:pos="8459"/>
              <w:tab w:val="right" w:pos="9026" w:leader="dot"/>
            </w:tabs>
            <w:rPr/>
          </w:pPr>
          <w:hyperlink w:anchor="__RefHeading___Toc2963739_1280447820">
            <w:r>
              <w:rPr>
                <w:webHidden/>
                <w:rStyle w:val="IndexLink"/>
                <w:rtl w:val="true"/>
              </w:rPr>
              <w:t>كيرُش</w:t>
            </w:r>
            <w:r>
              <w:rPr>
                <w:rStyle w:val="IndexLink"/>
                <w:rtl w:val="true"/>
              </w:rPr>
              <w:tab/>
            </w:r>
            <w:r>
              <w:rPr>
                <w:rStyle w:val="IndexLink"/>
              </w:rPr>
              <w:t>87</w:t>
            </w:r>
          </w:hyperlink>
        </w:p>
        <w:p>
          <w:pPr>
            <w:pStyle w:val="Contents3"/>
            <w:tabs>
              <w:tab w:val="clear" w:pos="8459"/>
              <w:tab w:val="right" w:pos="9026" w:leader="dot"/>
            </w:tabs>
            <w:rPr/>
          </w:pPr>
          <w:hyperlink w:anchor="__RefHeading___Toc2963741_1280447820">
            <w:r>
              <w:rPr>
                <w:webHidden/>
                <w:rStyle w:val="IndexLink"/>
                <w:rtl w:val="true"/>
              </w:rPr>
              <w:t>وملك كي بشتاسِفُ بنُ كَي لُهراسِفُ</w:t>
            </w:r>
            <w:r>
              <w:rPr>
                <w:rStyle w:val="IndexLink"/>
                <w:rtl w:val="true"/>
              </w:rPr>
              <w:tab/>
            </w:r>
            <w:r>
              <w:rPr>
                <w:rStyle w:val="IndexLink"/>
              </w:rPr>
              <w:t>88</w:t>
            </w:r>
          </w:hyperlink>
        </w:p>
        <w:p>
          <w:pPr>
            <w:pStyle w:val="Contents3"/>
            <w:tabs>
              <w:tab w:val="clear" w:pos="8459"/>
              <w:tab w:val="right" w:pos="9026" w:leader="dot"/>
            </w:tabs>
            <w:rPr/>
          </w:pPr>
          <w:hyperlink w:anchor="__RefHeading___Toc2963743_1280447820">
            <w:r>
              <w:rPr>
                <w:webHidden/>
                <w:rStyle w:val="IndexLink"/>
                <w:rtl w:val="true"/>
              </w:rPr>
              <w:t>ظُهورُ زَردُشتَ</w:t>
            </w:r>
            <w:r>
              <w:rPr>
                <w:rStyle w:val="IndexLink"/>
                <w:rtl w:val="true"/>
              </w:rPr>
              <w:tab/>
            </w:r>
            <w:r>
              <w:rPr>
                <w:rStyle w:val="IndexLink"/>
              </w:rPr>
              <w:t>88</w:t>
            </w:r>
          </w:hyperlink>
        </w:p>
        <w:p>
          <w:pPr>
            <w:pStyle w:val="Contents3"/>
            <w:tabs>
              <w:tab w:val="clear" w:pos="8459"/>
              <w:tab w:val="right" w:pos="9026" w:leader="dot"/>
            </w:tabs>
            <w:rPr/>
          </w:pPr>
          <w:hyperlink w:anchor="__RefHeading___Toc2963745_1280447820">
            <w:r>
              <w:rPr>
                <w:webHidden/>
                <w:rStyle w:val="IndexLink"/>
                <w:rtl w:val="true"/>
              </w:rPr>
              <w:t>ياسر أنعم</w:t>
            </w:r>
            <w:r>
              <w:rPr>
                <w:rStyle w:val="IndexLink"/>
                <w:rtl w:val="true"/>
              </w:rPr>
              <w:tab/>
            </w:r>
            <w:r>
              <w:rPr>
                <w:rStyle w:val="IndexLink"/>
              </w:rPr>
              <w:t>90</w:t>
            </w:r>
          </w:hyperlink>
        </w:p>
        <w:p>
          <w:pPr>
            <w:pStyle w:val="Contents3"/>
            <w:tabs>
              <w:tab w:val="clear" w:pos="8459"/>
              <w:tab w:val="right" w:pos="9026" w:leader="dot"/>
            </w:tabs>
            <w:rPr/>
          </w:pPr>
          <w:hyperlink w:anchor="__RefHeading___Toc2963747_1280447820">
            <w:r>
              <w:rPr>
                <w:webHidden/>
                <w:rStyle w:val="IndexLink"/>
                <w:rtl w:val="true"/>
              </w:rPr>
              <w:t>تُبَّع</w:t>
            </w:r>
            <w:r>
              <w:rPr>
                <w:rStyle w:val="IndexLink"/>
                <w:rtl w:val="true"/>
              </w:rPr>
              <w:tab/>
            </w:r>
            <w:r>
              <w:rPr>
                <w:rStyle w:val="IndexLink"/>
              </w:rPr>
              <w:t>90</w:t>
            </w:r>
          </w:hyperlink>
        </w:p>
        <w:p>
          <w:pPr>
            <w:pStyle w:val="Contents3"/>
            <w:tabs>
              <w:tab w:val="clear" w:pos="8459"/>
              <w:tab w:val="right" w:pos="9026" w:leader="dot"/>
            </w:tabs>
            <w:rPr/>
          </w:pPr>
          <w:hyperlink w:anchor="__RefHeading___Toc2963749_1280447820">
            <w:r>
              <w:rPr>
                <w:webHidden/>
                <w:rStyle w:val="IndexLink"/>
                <w:rtl w:val="true"/>
              </w:rPr>
              <w:t>أردشير بَهْمَن</w:t>
            </w:r>
            <w:r>
              <w:rPr>
                <w:rStyle w:val="IndexLink"/>
                <w:rtl w:val="true"/>
              </w:rPr>
              <w:tab/>
            </w:r>
            <w:r>
              <w:rPr>
                <w:rStyle w:val="IndexLink"/>
              </w:rPr>
              <w:t>90</w:t>
            </w:r>
          </w:hyperlink>
        </w:p>
        <w:p>
          <w:pPr>
            <w:pStyle w:val="Contents3"/>
            <w:tabs>
              <w:tab w:val="clear" w:pos="8459"/>
              <w:tab w:val="right" w:pos="9026" w:leader="dot"/>
            </w:tabs>
            <w:rPr/>
          </w:pPr>
          <w:hyperlink w:anchor="__RefHeading___Toc2963751_1280447820">
            <w:r>
              <w:rPr>
                <w:webHidden/>
                <w:rStyle w:val="IndexLink"/>
                <w:rtl w:val="true"/>
              </w:rPr>
              <w:t>خُماي</w:t>
            </w:r>
            <w:r>
              <w:rPr>
                <w:rStyle w:val="IndexLink"/>
                <w:rtl w:val="true"/>
              </w:rPr>
              <w:tab/>
            </w:r>
            <w:r>
              <w:rPr>
                <w:rStyle w:val="IndexLink"/>
              </w:rPr>
              <w:t>91</w:t>
            </w:r>
          </w:hyperlink>
        </w:p>
        <w:p>
          <w:pPr>
            <w:pStyle w:val="Contents3"/>
            <w:tabs>
              <w:tab w:val="clear" w:pos="8459"/>
              <w:tab w:val="right" w:pos="9026" w:leader="dot"/>
            </w:tabs>
            <w:rPr/>
          </w:pPr>
          <w:hyperlink w:anchor="__RefHeading___Toc2963753_1280447820">
            <w:r>
              <w:rPr>
                <w:webHidden/>
                <w:rStyle w:val="IndexLink"/>
                <w:rtl w:val="true"/>
              </w:rPr>
              <w:t>دارا الأصغر</w:t>
            </w:r>
            <w:r>
              <w:rPr>
                <w:rStyle w:val="IndexLink"/>
                <w:rtl w:val="true"/>
              </w:rPr>
              <w:tab/>
            </w:r>
            <w:r>
              <w:rPr>
                <w:rStyle w:val="IndexLink"/>
              </w:rPr>
              <w:t>91</w:t>
            </w:r>
          </w:hyperlink>
        </w:p>
        <w:p>
          <w:pPr>
            <w:pStyle w:val="Contents2"/>
            <w:tabs>
              <w:tab w:val="clear" w:pos="8743"/>
              <w:tab w:val="right" w:pos="9026" w:leader="dot"/>
            </w:tabs>
            <w:rPr/>
          </w:pPr>
          <w:hyperlink w:anchor="__RefHeading___Toc2963755_1280447820">
            <w:r>
              <w:rPr>
                <w:webHidden/>
                <w:rStyle w:val="IndexLink"/>
                <w:rtl w:val="true"/>
              </w:rPr>
              <w:t>مِمّا يُحكى عن الإسكندر وحِيَله</w:t>
            </w:r>
            <w:r>
              <w:rPr>
                <w:rStyle w:val="IndexLink"/>
                <w:rtl w:val="true"/>
              </w:rPr>
              <w:tab/>
            </w:r>
            <w:r>
              <w:rPr>
                <w:rStyle w:val="IndexLink"/>
              </w:rPr>
              <w:t>92</w:t>
            </w:r>
          </w:hyperlink>
        </w:p>
        <w:p>
          <w:pPr>
            <w:pStyle w:val="Contents3"/>
            <w:tabs>
              <w:tab w:val="clear" w:pos="8459"/>
              <w:tab w:val="right" w:pos="9026" w:leader="dot"/>
            </w:tabs>
            <w:rPr/>
          </w:pPr>
          <w:hyperlink w:anchor="__RefHeading___Toc2963757_1280447820">
            <w:r>
              <w:rPr>
                <w:webHidden/>
                <w:rStyle w:val="IndexLink"/>
                <w:rtl w:val="true"/>
              </w:rPr>
              <w:t>الإسكندَرُ ودارا</w:t>
            </w:r>
            <w:r>
              <w:rPr>
                <w:rStyle w:val="IndexLink"/>
                <w:rtl w:val="true"/>
              </w:rPr>
              <w:tab/>
            </w:r>
            <w:r>
              <w:rPr>
                <w:rStyle w:val="IndexLink"/>
              </w:rPr>
              <w:t>92</w:t>
            </w:r>
          </w:hyperlink>
        </w:p>
        <w:p>
          <w:pPr>
            <w:pStyle w:val="Contents3"/>
            <w:tabs>
              <w:tab w:val="clear" w:pos="8459"/>
              <w:tab w:val="right" w:pos="9026" w:leader="dot"/>
            </w:tabs>
            <w:rPr/>
          </w:pPr>
          <w:hyperlink w:anchor="__RefHeading___Toc2963759_1280447820">
            <w:r>
              <w:rPr>
                <w:webHidden/>
                <w:rStyle w:val="IndexLink"/>
                <w:rtl w:val="true"/>
              </w:rPr>
              <w:t>ذِكرُ حيلة للإسكندر</w:t>
            </w:r>
            <w:r>
              <w:rPr>
                <w:rStyle w:val="IndexLink"/>
                <w:rtl w:val="true"/>
              </w:rPr>
              <w:tab/>
            </w:r>
            <w:r>
              <w:rPr>
                <w:rStyle w:val="IndexLink"/>
              </w:rPr>
              <w:t>93</w:t>
            </w:r>
          </w:hyperlink>
        </w:p>
        <w:p>
          <w:pPr>
            <w:pStyle w:val="Contents3"/>
            <w:tabs>
              <w:tab w:val="clear" w:pos="8459"/>
              <w:tab w:val="right" w:pos="9026" w:leader="dot"/>
            </w:tabs>
            <w:rPr/>
          </w:pPr>
          <w:hyperlink w:anchor="__RefHeading___Toc2963761_1280447820">
            <w:r>
              <w:rPr>
                <w:webHidden/>
                <w:rStyle w:val="IndexLink"/>
                <w:rtl w:val="true"/>
              </w:rPr>
              <w:t>حيلة أخرى</w:t>
            </w:r>
            <w:r>
              <w:rPr>
                <w:rStyle w:val="IndexLink"/>
                <w:rtl w:val="true"/>
              </w:rPr>
              <w:tab/>
            </w:r>
            <w:r>
              <w:rPr>
                <w:rStyle w:val="IndexLink"/>
              </w:rPr>
              <w:t>93</w:t>
            </w:r>
          </w:hyperlink>
        </w:p>
        <w:p>
          <w:pPr>
            <w:pStyle w:val="Contents3"/>
            <w:tabs>
              <w:tab w:val="clear" w:pos="8459"/>
              <w:tab w:val="right" w:pos="9026" w:leader="dot"/>
            </w:tabs>
            <w:rPr/>
          </w:pPr>
          <w:hyperlink w:anchor="__RefHeading___Toc2963763_1280447820">
            <w:r>
              <w:rPr>
                <w:webHidden/>
                <w:rStyle w:val="IndexLink"/>
                <w:rtl w:val="true"/>
              </w:rPr>
              <w:t>حيلة أخرى له</w:t>
            </w:r>
            <w:r>
              <w:rPr>
                <w:rStyle w:val="IndexLink"/>
                <w:rtl w:val="true"/>
              </w:rPr>
              <w:tab/>
            </w:r>
            <w:r>
              <w:rPr>
                <w:rStyle w:val="IndexLink"/>
              </w:rPr>
              <w:t>94</w:t>
            </w:r>
          </w:hyperlink>
        </w:p>
        <w:p>
          <w:pPr>
            <w:pStyle w:val="Contents3"/>
            <w:tabs>
              <w:tab w:val="clear" w:pos="8459"/>
              <w:tab w:val="right" w:pos="9026" w:leader="dot"/>
            </w:tabs>
            <w:rPr/>
          </w:pPr>
          <w:hyperlink w:anchor="__RefHeading___Toc2963765_1280447820">
            <w:r>
              <w:rPr>
                <w:webHidden/>
                <w:rStyle w:val="IndexLink"/>
                <w:rtl w:val="true"/>
              </w:rPr>
              <w:t>الإسكندر وأرسطوطالس</w:t>
            </w:r>
            <w:r>
              <w:rPr>
                <w:rStyle w:val="IndexLink"/>
                <w:rtl w:val="true"/>
              </w:rPr>
              <w:tab/>
            </w:r>
            <w:r>
              <w:rPr>
                <w:rStyle w:val="IndexLink"/>
              </w:rPr>
              <w:t>94</w:t>
            </w:r>
          </w:hyperlink>
        </w:p>
        <w:p>
          <w:pPr>
            <w:pStyle w:val="Contents3"/>
            <w:tabs>
              <w:tab w:val="clear" w:pos="8459"/>
              <w:tab w:val="right" w:pos="9026" w:leader="dot"/>
            </w:tabs>
            <w:rPr/>
          </w:pPr>
          <w:hyperlink w:anchor="__RefHeading___Toc2963767_1280447820">
            <w:r>
              <w:rPr>
                <w:webHidden/>
                <w:rStyle w:val="IndexLink"/>
                <w:rtl w:val="true"/>
              </w:rPr>
              <w:t>الإسكندرُ ومَلِكُ الصّين</w:t>
            </w:r>
            <w:r>
              <w:rPr>
                <w:rStyle w:val="IndexLink"/>
                <w:rtl w:val="true"/>
              </w:rPr>
              <w:tab/>
            </w:r>
            <w:r>
              <w:rPr>
                <w:rStyle w:val="IndexLink"/>
              </w:rPr>
              <w:t>95</w:t>
            </w:r>
          </w:hyperlink>
        </w:p>
        <w:p>
          <w:pPr>
            <w:pStyle w:val="Contents3"/>
            <w:tabs>
              <w:tab w:val="clear" w:pos="8459"/>
              <w:tab w:val="right" w:pos="9026" w:leader="dot"/>
            </w:tabs>
            <w:rPr/>
          </w:pPr>
          <w:hyperlink w:anchor="__RefHeading___Toc2963769_1280447820">
            <w:r>
              <w:rPr>
                <w:webHidden/>
                <w:rStyle w:val="IndexLink"/>
                <w:rtl w:val="true"/>
              </w:rPr>
              <w:t>البَطالِسة</w:t>
            </w:r>
            <w:r>
              <w:rPr>
                <w:rStyle w:val="IndexLink"/>
                <w:rtl w:val="true"/>
              </w:rPr>
              <w:tab/>
            </w:r>
            <w:r>
              <w:rPr>
                <w:rStyle w:val="IndexLink"/>
              </w:rPr>
              <w:t>97</w:t>
            </w:r>
          </w:hyperlink>
        </w:p>
        <w:p>
          <w:pPr>
            <w:pStyle w:val="Contents2"/>
            <w:tabs>
              <w:tab w:val="clear" w:pos="8743"/>
              <w:tab w:val="right" w:pos="9026" w:leader="dot"/>
            </w:tabs>
            <w:rPr/>
          </w:pPr>
          <w:hyperlink w:anchor="__RefHeading___Toc2963771_1280447820">
            <w:r>
              <w:rPr>
                <w:webHidden/>
                <w:rStyle w:val="IndexLink"/>
                <w:rtl w:val="true"/>
              </w:rPr>
              <w:t>الأشغائية ومن عاصرهم</w:t>
            </w:r>
            <w:r>
              <w:rPr>
                <w:rStyle w:val="IndexLink"/>
                <w:rtl w:val="true"/>
              </w:rPr>
              <w:tab/>
            </w:r>
            <w:r>
              <w:rPr>
                <w:rStyle w:val="IndexLink"/>
              </w:rPr>
              <w:t>98</w:t>
            </w:r>
          </w:hyperlink>
        </w:p>
        <w:p>
          <w:pPr>
            <w:pStyle w:val="Contents3"/>
            <w:tabs>
              <w:tab w:val="clear" w:pos="8459"/>
              <w:tab w:val="right" w:pos="9026" w:leader="dot"/>
            </w:tabs>
            <w:rPr/>
          </w:pPr>
          <w:hyperlink w:anchor="__RefHeading___Toc2963773_1280447820">
            <w:r>
              <w:rPr>
                <w:webHidden/>
                <w:rStyle w:val="IndexLink"/>
                <w:rtl w:val="true"/>
              </w:rPr>
              <w:t>إشارة</w:t>
            </w:r>
            <w:r>
              <w:rPr>
                <w:rStyle w:val="IndexLink"/>
                <w:rtl w:val="true"/>
              </w:rPr>
              <w:tab/>
            </w:r>
            <w:r>
              <w:rPr>
                <w:rStyle w:val="IndexLink"/>
              </w:rPr>
              <w:t>98</w:t>
            </w:r>
          </w:hyperlink>
        </w:p>
        <w:p>
          <w:pPr>
            <w:pStyle w:val="Contents3"/>
            <w:tabs>
              <w:tab w:val="clear" w:pos="8459"/>
              <w:tab w:val="right" w:pos="9026" w:leader="dot"/>
            </w:tabs>
            <w:rPr/>
          </w:pPr>
          <w:hyperlink w:anchor="__RefHeading___Toc2963775_1280447820">
            <w:r>
              <w:rPr>
                <w:webHidden/>
                <w:rStyle w:val="IndexLink"/>
                <w:rtl w:val="true"/>
              </w:rPr>
              <w:t>ثُمَّ ملك جُوذَرزُ بنُ أشكان</w:t>
            </w:r>
            <w:r>
              <w:rPr>
                <w:rStyle w:val="IndexLink"/>
                <w:rtl w:val="true"/>
              </w:rPr>
              <w:tab/>
            </w:r>
            <w:r>
              <w:rPr>
                <w:rStyle w:val="IndexLink"/>
              </w:rPr>
              <w:t>98</w:t>
            </w:r>
          </w:hyperlink>
        </w:p>
        <w:p>
          <w:pPr>
            <w:pStyle w:val="Contents3"/>
            <w:tabs>
              <w:tab w:val="clear" w:pos="8459"/>
              <w:tab w:val="right" w:pos="9026" w:leader="dot"/>
            </w:tabs>
            <w:rPr/>
          </w:pPr>
          <w:hyperlink w:anchor="__RefHeading___Toc2963777_1280447820">
            <w:r>
              <w:rPr>
                <w:webHidden/>
                <w:rStyle w:val="IndexLink"/>
                <w:rtl w:val="true"/>
              </w:rPr>
              <w:t>ذكرُ حيلة لبعض ملوكِ الرّوم</w:t>
            </w:r>
            <w:r>
              <w:rPr>
                <w:rStyle w:val="IndexLink"/>
                <w:rtl w:val="true"/>
              </w:rPr>
              <w:tab/>
            </w:r>
            <w:r>
              <w:rPr>
                <w:rStyle w:val="IndexLink"/>
              </w:rPr>
              <w:t>98</w:t>
            </w:r>
          </w:hyperlink>
        </w:p>
        <w:p>
          <w:pPr>
            <w:pStyle w:val="Contents3"/>
            <w:tabs>
              <w:tab w:val="clear" w:pos="8459"/>
              <w:tab w:val="right" w:pos="9026" w:leader="dot"/>
            </w:tabs>
            <w:rPr/>
          </w:pPr>
          <w:hyperlink w:anchor="__RefHeading___Toc2963779_1280447820">
            <w:r>
              <w:rPr>
                <w:webHidden/>
                <w:rStyle w:val="IndexLink"/>
                <w:rtl w:val="true"/>
              </w:rPr>
              <w:t>ذكرُ سَبَبٍ طَمع العرب في أَطرافِ القُرسِ</w:t>
            </w:r>
            <w:r>
              <w:rPr>
                <w:rStyle w:val="IndexLink"/>
                <w:rtl w:val="true"/>
              </w:rPr>
              <w:tab/>
            </w:r>
            <w:r>
              <w:rPr>
                <w:rStyle w:val="IndexLink"/>
              </w:rPr>
              <w:t>99</w:t>
            </w:r>
          </w:hyperlink>
        </w:p>
        <w:p>
          <w:pPr>
            <w:pStyle w:val="Contents3"/>
            <w:tabs>
              <w:tab w:val="clear" w:pos="8459"/>
              <w:tab w:val="right" w:pos="9026" w:leader="dot"/>
            </w:tabs>
            <w:rPr/>
          </w:pPr>
          <w:hyperlink w:anchor="__RefHeading___Toc2963781_1280447820">
            <w:r>
              <w:rPr>
                <w:webHidden/>
                <w:rStyle w:val="IndexLink"/>
                <w:rtl w:val="true"/>
              </w:rPr>
              <w:t>عمرو بن ظرِب</w:t>
            </w:r>
            <w:r>
              <w:rPr>
                <w:rStyle w:val="IndexLink"/>
                <w:rtl w:val="true"/>
              </w:rPr>
              <w:tab/>
            </w:r>
            <w:r>
              <w:rPr>
                <w:rStyle w:val="IndexLink"/>
              </w:rPr>
              <w:t>101</w:t>
            </w:r>
          </w:hyperlink>
        </w:p>
        <w:p>
          <w:pPr>
            <w:pStyle w:val="Contents3"/>
            <w:tabs>
              <w:tab w:val="clear" w:pos="8459"/>
              <w:tab w:val="right" w:pos="9026" w:leader="dot"/>
            </w:tabs>
            <w:rPr/>
          </w:pPr>
          <w:hyperlink w:anchor="__RefHeading___Toc2963783_1280447820">
            <w:r>
              <w:rPr>
                <w:webHidden/>
                <w:rStyle w:val="IndexLink"/>
                <w:rtl w:val="true"/>
              </w:rPr>
              <w:t>الزّبّاءُ</w:t>
            </w:r>
            <w:r>
              <w:rPr>
                <w:rStyle w:val="IndexLink"/>
                <w:rtl w:val="true"/>
              </w:rPr>
              <w:tab/>
            </w:r>
            <w:r>
              <w:rPr>
                <w:rStyle w:val="IndexLink"/>
              </w:rPr>
              <w:t>101</w:t>
            </w:r>
          </w:hyperlink>
        </w:p>
        <w:p>
          <w:pPr>
            <w:pStyle w:val="Contents3"/>
            <w:tabs>
              <w:tab w:val="clear" w:pos="8459"/>
              <w:tab w:val="right" w:pos="9026" w:leader="dot"/>
            </w:tabs>
            <w:rPr/>
          </w:pPr>
          <w:hyperlink w:anchor="__RefHeading___Toc2963785_1280447820">
            <w:r>
              <w:rPr>
                <w:webHidden/>
                <w:rStyle w:val="IndexLink"/>
                <w:rtl w:val="true"/>
              </w:rPr>
              <w:t>قصيرُ بنُ سَعدٍ</w:t>
            </w:r>
            <w:r>
              <w:rPr>
                <w:rStyle w:val="IndexLink"/>
                <w:rtl w:val="true"/>
              </w:rPr>
              <w:tab/>
            </w:r>
            <w:r>
              <w:rPr>
                <w:rStyle w:val="IndexLink"/>
              </w:rPr>
              <w:t>101</w:t>
            </w:r>
          </w:hyperlink>
        </w:p>
        <w:p>
          <w:pPr>
            <w:pStyle w:val="Contents3"/>
            <w:tabs>
              <w:tab w:val="clear" w:pos="8459"/>
              <w:tab w:val="right" w:pos="9026" w:leader="dot"/>
            </w:tabs>
            <w:rPr/>
          </w:pPr>
          <w:hyperlink w:anchor="__RefHeading___Toc2963787_1280447820">
            <w:r>
              <w:rPr>
                <w:webHidden/>
                <w:rStyle w:val="IndexLink"/>
                <w:rtl w:val="true"/>
              </w:rPr>
              <w:t>ذكر حيلة لقصير على الزّبَاءِ تمَّت له عليها</w:t>
            </w:r>
            <w:r>
              <w:rPr>
                <w:rStyle w:val="IndexLink"/>
                <w:rtl w:val="true"/>
              </w:rPr>
              <w:tab/>
            </w:r>
            <w:r>
              <w:rPr>
                <w:rStyle w:val="IndexLink"/>
              </w:rPr>
              <w:t>104</w:t>
            </w:r>
          </w:hyperlink>
        </w:p>
        <w:p>
          <w:pPr>
            <w:pStyle w:val="Contents3"/>
            <w:tabs>
              <w:tab w:val="clear" w:pos="8459"/>
              <w:tab w:val="right" w:pos="9026" w:leader="dot"/>
            </w:tabs>
            <w:rPr/>
          </w:pPr>
          <w:hyperlink w:anchor="__RefHeading___Toc2963789_1280447820">
            <w:r>
              <w:rPr>
                <w:webHidden/>
                <w:rStyle w:val="IndexLink"/>
                <w:rtl w:val="true"/>
              </w:rPr>
              <w:t>عمرُو بنُ عَديّ</w:t>
            </w:r>
            <w:r>
              <w:rPr>
                <w:rStyle w:val="IndexLink"/>
                <w:rtl w:val="true"/>
              </w:rPr>
              <w:tab/>
            </w:r>
            <w:r>
              <w:rPr>
                <w:rStyle w:val="IndexLink"/>
              </w:rPr>
              <w:t>106</w:t>
            </w:r>
          </w:hyperlink>
        </w:p>
        <w:p>
          <w:pPr>
            <w:pStyle w:val="Contents3"/>
            <w:tabs>
              <w:tab w:val="clear" w:pos="8459"/>
              <w:tab w:val="right" w:pos="9026" w:leader="dot"/>
            </w:tabs>
            <w:rPr/>
          </w:pPr>
          <w:hyperlink w:anchor="__RefHeading___Toc2963791_1280447820">
            <w:r>
              <w:rPr>
                <w:webHidden/>
                <w:rStyle w:val="IndexLink"/>
                <w:rtl w:val="true"/>
              </w:rPr>
              <w:t>طَسْمٌ وجَديسٌ</w:t>
            </w:r>
            <w:r>
              <w:rPr>
                <w:rStyle w:val="IndexLink"/>
                <w:rtl w:val="true"/>
              </w:rPr>
              <w:tab/>
            </w:r>
            <w:r>
              <w:rPr>
                <w:rStyle w:val="IndexLink"/>
              </w:rPr>
              <w:t>106</w:t>
            </w:r>
          </w:hyperlink>
        </w:p>
        <w:p>
          <w:pPr>
            <w:pStyle w:val="Contents2"/>
            <w:tabs>
              <w:tab w:val="clear" w:pos="8743"/>
              <w:tab w:val="right" w:pos="9026" w:leader="dot"/>
            </w:tabs>
            <w:rPr/>
          </w:pPr>
          <w:hyperlink w:anchor="__RefHeading___Toc2963793_1280447820">
            <w:r>
              <w:rPr>
                <w:webHidden/>
                <w:rStyle w:val="IndexLink"/>
                <w:rtl w:val="true"/>
              </w:rPr>
              <w:t>السّاسانية ومن عاصرهم</w:t>
            </w:r>
            <w:r>
              <w:rPr>
                <w:rStyle w:val="IndexLink"/>
                <w:rtl w:val="true"/>
              </w:rPr>
              <w:tab/>
            </w:r>
            <w:r>
              <w:rPr>
                <w:rStyle w:val="IndexLink"/>
              </w:rPr>
              <w:t>108</w:t>
            </w:r>
          </w:hyperlink>
        </w:p>
        <w:p>
          <w:pPr>
            <w:pStyle w:val="Contents3"/>
            <w:tabs>
              <w:tab w:val="clear" w:pos="8459"/>
              <w:tab w:val="right" w:pos="9026" w:leader="dot"/>
            </w:tabs>
            <w:rPr/>
          </w:pPr>
          <w:hyperlink w:anchor="__RefHeading___Toc2963795_1280447820">
            <w:r>
              <w:rPr>
                <w:webHidden/>
                <w:rStyle w:val="IndexLink"/>
                <w:rtl w:val="true"/>
              </w:rPr>
              <w:t>أردشيرُ بنُ بَابك</w:t>
            </w:r>
            <w:r>
              <w:rPr>
                <w:rStyle w:val="IndexLink"/>
                <w:rtl w:val="true"/>
              </w:rPr>
              <w:tab/>
            </w:r>
            <w:r>
              <w:rPr>
                <w:rStyle w:val="IndexLink"/>
              </w:rPr>
              <w:t>108</w:t>
            </w:r>
          </w:hyperlink>
        </w:p>
        <w:p>
          <w:pPr>
            <w:pStyle w:val="Contents3"/>
            <w:tabs>
              <w:tab w:val="clear" w:pos="8459"/>
              <w:tab w:val="right" w:pos="9026" w:leader="dot"/>
            </w:tabs>
            <w:rPr/>
          </w:pPr>
          <w:hyperlink w:anchor="__RefHeading___Toc2963797_1280447820">
            <w:r>
              <w:rPr>
                <w:webHidden/>
                <w:rStyle w:val="IndexLink"/>
                <w:rtl w:val="true"/>
              </w:rPr>
              <w:t>عَهْدُ أردشير</w:t>
            </w:r>
            <w:r>
              <w:rPr>
                <w:rStyle w:val="IndexLink"/>
                <w:rtl w:val="true"/>
              </w:rPr>
              <w:tab/>
            </w:r>
            <w:r>
              <w:rPr>
                <w:rStyle w:val="IndexLink"/>
              </w:rPr>
              <w:t>108</w:t>
            </w:r>
          </w:hyperlink>
        </w:p>
        <w:p>
          <w:pPr>
            <w:pStyle w:val="Contents3"/>
            <w:tabs>
              <w:tab w:val="clear" w:pos="8459"/>
              <w:tab w:val="right" w:pos="9026" w:leader="dot"/>
            </w:tabs>
            <w:rPr/>
          </w:pPr>
          <w:hyperlink w:anchor="__RefHeading___Toc2963799_1280447820">
            <w:r>
              <w:rPr>
                <w:webHidden/>
                <w:rStyle w:val="IndexLink"/>
                <w:rtl w:val="true"/>
              </w:rPr>
              <w:t>ثُمَّ انتهى المُلكُ إلى سابور بن أردشير</w:t>
            </w:r>
            <w:r>
              <w:rPr>
                <w:rStyle w:val="IndexLink"/>
                <w:rtl w:val="true"/>
              </w:rPr>
              <w:tab/>
            </w:r>
            <w:r>
              <w:rPr>
                <w:rStyle w:val="IndexLink"/>
              </w:rPr>
              <w:t>122</w:t>
            </w:r>
          </w:hyperlink>
        </w:p>
        <w:p>
          <w:pPr>
            <w:pStyle w:val="Contents3"/>
            <w:tabs>
              <w:tab w:val="clear" w:pos="8459"/>
              <w:tab w:val="right" w:pos="9026" w:leader="dot"/>
            </w:tabs>
            <w:rPr/>
          </w:pPr>
          <w:hyperlink w:anchor="__RefHeading___Toc2963801_1280447820">
            <w:r>
              <w:rPr>
                <w:webHidden/>
                <w:rStyle w:val="IndexLink"/>
                <w:rtl w:val="true"/>
              </w:rPr>
              <w:t>توالي سِتَّة مُلُوكِ</w:t>
            </w:r>
            <w:r>
              <w:rPr>
                <w:rStyle w:val="IndexLink"/>
                <w:rtl w:val="true"/>
              </w:rPr>
              <w:tab/>
            </w:r>
            <w:r>
              <w:rPr>
                <w:rStyle w:val="IndexLink"/>
              </w:rPr>
              <w:t>123</w:t>
            </w:r>
          </w:hyperlink>
        </w:p>
        <w:p>
          <w:pPr>
            <w:pStyle w:val="Contents3"/>
            <w:tabs>
              <w:tab w:val="clear" w:pos="8459"/>
              <w:tab w:val="right" w:pos="9026" w:leader="dot"/>
            </w:tabs>
            <w:rPr/>
          </w:pPr>
          <w:hyperlink w:anchor="__RefHeading___Toc2963803_1280447820">
            <w:r>
              <w:rPr>
                <w:webHidden/>
                <w:rStyle w:val="IndexLink"/>
                <w:rtl w:val="true"/>
              </w:rPr>
              <w:t>سابور الملقَّبُ بذي الأكتافِ</w:t>
            </w:r>
            <w:r>
              <w:rPr>
                <w:rStyle w:val="IndexLink"/>
                <w:rtl w:val="true"/>
              </w:rPr>
              <w:tab/>
            </w:r>
            <w:r>
              <w:rPr>
                <w:rStyle w:val="IndexLink"/>
              </w:rPr>
              <w:t>125</w:t>
            </w:r>
          </w:hyperlink>
        </w:p>
        <w:p>
          <w:pPr>
            <w:pStyle w:val="Contents3"/>
            <w:tabs>
              <w:tab w:val="clear" w:pos="8459"/>
              <w:tab w:val="right" w:pos="9026" w:leader="dot"/>
            </w:tabs>
            <w:rPr/>
          </w:pPr>
          <w:hyperlink w:anchor="__RefHeading___Toc2963805_1280447820">
            <w:r>
              <w:rPr>
                <w:webHidden/>
                <w:rStyle w:val="IndexLink"/>
                <w:rtl w:val="true"/>
              </w:rPr>
              <w:t>ذِكرُ حيلةٍ لِقُسطنطينَ</w:t>
            </w:r>
            <w:r>
              <w:rPr>
                <w:rStyle w:val="IndexLink"/>
                <w:rtl w:val="true"/>
              </w:rPr>
              <w:tab/>
            </w:r>
            <w:r>
              <w:rPr>
                <w:rStyle w:val="IndexLink"/>
              </w:rPr>
              <w:t>127</w:t>
            </w:r>
          </w:hyperlink>
        </w:p>
        <w:p>
          <w:pPr>
            <w:pStyle w:val="Contents3"/>
            <w:tabs>
              <w:tab w:val="clear" w:pos="8459"/>
              <w:tab w:val="right" w:pos="9026" w:leader="dot"/>
            </w:tabs>
            <w:rPr/>
          </w:pPr>
          <w:hyperlink w:anchor="__RefHeading___Toc2963807_1280447820">
            <w:r>
              <w:rPr>
                <w:webHidden/>
                <w:rStyle w:val="IndexLink"/>
                <w:rtl w:val="true"/>
              </w:rPr>
              <w:t>ثُمَّ ملك من الروم لليانوس</w:t>
            </w:r>
            <w:r>
              <w:rPr>
                <w:rStyle w:val="IndexLink"/>
                <w:rtl w:val="true"/>
              </w:rPr>
              <w:tab/>
            </w:r>
            <w:r>
              <w:rPr>
                <w:rStyle w:val="IndexLink"/>
              </w:rPr>
              <w:t>128</w:t>
            </w:r>
          </w:hyperlink>
        </w:p>
        <w:p>
          <w:pPr>
            <w:pStyle w:val="Contents3"/>
            <w:tabs>
              <w:tab w:val="clear" w:pos="8459"/>
              <w:tab w:val="right" w:pos="9026" w:leader="dot"/>
            </w:tabs>
            <w:rPr/>
          </w:pPr>
          <w:hyperlink w:anchor="__RefHeading___Toc2963809_1280447820">
            <w:r>
              <w:rPr>
                <w:webHidden/>
                <w:rStyle w:val="IndexLink"/>
                <w:rtl w:val="true"/>
              </w:rPr>
              <w:t>عاقبة سَرَفِ سابُور في القتل</w:t>
            </w:r>
            <w:r>
              <w:rPr>
                <w:rStyle w:val="IndexLink"/>
                <w:rtl w:val="true"/>
              </w:rPr>
              <w:tab/>
            </w:r>
            <w:r>
              <w:rPr>
                <w:rStyle w:val="IndexLink"/>
              </w:rPr>
              <w:t>128</w:t>
            </w:r>
          </w:hyperlink>
        </w:p>
        <w:p>
          <w:pPr>
            <w:pStyle w:val="Contents3"/>
            <w:tabs>
              <w:tab w:val="clear" w:pos="8459"/>
              <w:tab w:val="right" w:pos="9026" w:leader="dot"/>
            </w:tabs>
            <w:rPr/>
          </w:pPr>
          <w:hyperlink w:anchor="__RefHeading___Toc2963811_1280447820">
            <w:r>
              <w:rPr>
                <w:webHidden/>
                <w:rStyle w:val="IndexLink"/>
                <w:rtl w:val="true"/>
              </w:rPr>
              <w:t>تخلُّصه بحسن الاتّفاق</w:t>
            </w:r>
            <w:r>
              <w:rPr>
                <w:rStyle w:val="IndexLink"/>
                <w:rtl w:val="true"/>
              </w:rPr>
              <w:tab/>
            </w:r>
            <w:r>
              <w:rPr>
                <w:rStyle w:val="IndexLink"/>
              </w:rPr>
              <w:t>128</w:t>
            </w:r>
          </w:hyperlink>
        </w:p>
        <w:p>
          <w:pPr>
            <w:pStyle w:val="Contents3"/>
            <w:tabs>
              <w:tab w:val="clear" w:pos="8459"/>
              <w:tab w:val="right" w:pos="9026" w:leader="dot"/>
            </w:tabs>
            <w:rPr/>
          </w:pPr>
          <w:hyperlink w:anchor="__RefHeading___Toc2963813_1280447820">
            <w:r>
              <w:rPr>
                <w:webHidden/>
                <w:rStyle w:val="IndexLink"/>
                <w:rtl w:val="true"/>
              </w:rPr>
              <w:t>سوءُ تحفُّظ لليانوس</w:t>
            </w:r>
            <w:r>
              <w:rPr>
                <w:rStyle w:val="IndexLink"/>
                <w:rtl w:val="true"/>
              </w:rPr>
              <w:tab/>
            </w:r>
            <w:r>
              <w:rPr>
                <w:rStyle w:val="IndexLink"/>
              </w:rPr>
              <w:t>129</w:t>
            </w:r>
          </w:hyperlink>
        </w:p>
        <w:p>
          <w:pPr>
            <w:pStyle w:val="Contents3"/>
            <w:tabs>
              <w:tab w:val="clear" w:pos="8459"/>
              <w:tab w:val="right" w:pos="9026" w:leader="dot"/>
            </w:tabs>
            <w:rPr/>
          </w:pPr>
          <w:hyperlink w:anchor="__RefHeading___Toc2963815_1280447820">
            <w:r>
              <w:rPr>
                <w:webHidden/>
                <w:rStyle w:val="IndexLink"/>
                <w:rtl w:val="true"/>
              </w:rPr>
              <w:t>أردشير بن هرمز</w:t>
            </w:r>
            <w:r>
              <w:rPr>
                <w:rStyle w:val="IndexLink"/>
                <w:rtl w:val="true"/>
              </w:rPr>
              <w:tab/>
            </w:r>
            <w:r>
              <w:rPr>
                <w:rStyle w:val="IndexLink"/>
              </w:rPr>
              <w:t>130</w:t>
            </w:r>
          </w:hyperlink>
        </w:p>
        <w:p>
          <w:pPr>
            <w:pStyle w:val="Contents3"/>
            <w:tabs>
              <w:tab w:val="clear" w:pos="8459"/>
              <w:tab w:val="right" w:pos="9026" w:leader="dot"/>
            </w:tabs>
            <w:rPr/>
          </w:pPr>
          <w:hyperlink w:anchor="__RefHeading___Toc2963817_1280447820">
            <w:r>
              <w:rPr>
                <w:webHidden/>
                <w:rStyle w:val="IndexLink"/>
                <w:rtl w:val="true"/>
              </w:rPr>
              <w:t>سابور بن سابور ذي الأكتاف</w:t>
            </w:r>
            <w:r>
              <w:rPr>
                <w:rStyle w:val="IndexLink"/>
                <w:rtl w:val="true"/>
              </w:rPr>
              <w:tab/>
            </w:r>
            <w:r>
              <w:rPr>
                <w:rStyle w:val="IndexLink"/>
              </w:rPr>
              <w:t>130</w:t>
            </w:r>
          </w:hyperlink>
        </w:p>
        <w:p>
          <w:pPr>
            <w:pStyle w:val="Contents3"/>
            <w:tabs>
              <w:tab w:val="clear" w:pos="8459"/>
              <w:tab w:val="right" w:pos="9026" w:leader="dot"/>
            </w:tabs>
            <w:rPr/>
          </w:pPr>
          <w:hyperlink w:anchor="__RefHeading___Toc2963819_1280447820">
            <w:r>
              <w:rPr>
                <w:webHidden/>
                <w:rStyle w:val="IndexLink"/>
                <w:rtl w:val="true"/>
              </w:rPr>
              <w:t>بهرام بنُ سابور ذي الأكتاف</w:t>
            </w:r>
            <w:r>
              <w:rPr>
                <w:rStyle w:val="IndexLink"/>
                <w:rtl w:val="true"/>
              </w:rPr>
              <w:tab/>
            </w:r>
            <w:r>
              <w:rPr>
                <w:rStyle w:val="IndexLink"/>
              </w:rPr>
              <w:t>130</w:t>
            </w:r>
          </w:hyperlink>
        </w:p>
        <w:p>
          <w:pPr>
            <w:pStyle w:val="Contents3"/>
            <w:tabs>
              <w:tab w:val="clear" w:pos="8459"/>
              <w:tab w:val="right" w:pos="9026" w:leader="dot"/>
            </w:tabs>
            <w:rPr/>
          </w:pPr>
          <w:hyperlink w:anchor="__RefHeading___Toc2963821_1280447820">
            <w:r>
              <w:rPr>
                <w:webHidden/>
                <w:rStyle w:val="IndexLink"/>
                <w:rtl w:val="true"/>
              </w:rPr>
              <w:t>يزدجرد المعروف بالأثيم ابن بهرام بن سابور ذِي الأكتافِ</w:t>
            </w:r>
            <w:r>
              <w:rPr>
                <w:rStyle w:val="IndexLink"/>
                <w:rtl w:val="true"/>
              </w:rPr>
              <w:tab/>
            </w:r>
            <w:r>
              <w:rPr>
                <w:rStyle w:val="IndexLink"/>
              </w:rPr>
              <w:t>130</w:t>
            </w:r>
          </w:hyperlink>
        </w:p>
        <w:p>
          <w:pPr>
            <w:pStyle w:val="Contents3"/>
            <w:tabs>
              <w:tab w:val="clear" w:pos="8459"/>
              <w:tab w:val="right" w:pos="9026" w:leader="dot"/>
            </w:tabs>
            <w:rPr/>
          </w:pPr>
          <w:hyperlink w:anchor="__RefHeading___Toc2963823_1280447820">
            <w:r>
              <w:rPr>
                <w:webHidden/>
                <w:rStyle w:val="IndexLink"/>
                <w:rtl w:val="true"/>
              </w:rPr>
              <w:t>بهرام جُور</w:t>
            </w:r>
            <w:r>
              <w:rPr>
                <w:rStyle w:val="IndexLink"/>
                <w:rtl w:val="true"/>
              </w:rPr>
              <w:tab/>
            </w:r>
            <w:r>
              <w:rPr>
                <w:rStyle w:val="IndexLink"/>
              </w:rPr>
              <w:t>131</w:t>
            </w:r>
          </w:hyperlink>
        </w:p>
        <w:p>
          <w:pPr>
            <w:pStyle w:val="Contents3"/>
            <w:tabs>
              <w:tab w:val="clear" w:pos="8459"/>
              <w:tab w:val="right" w:pos="9026" w:leader="dot"/>
            </w:tabs>
            <w:rPr/>
          </w:pPr>
          <w:hyperlink w:anchor="__RefHeading___Toc2963825_1280447820">
            <w:r>
              <w:rPr>
                <w:webHidden/>
                <w:rStyle w:val="IndexLink"/>
                <w:rtl w:val="true"/>
              </w:rPr>
              <w:t>کِسری</w:t>
            </w:r>
            <w:r>
              <w:rPr>
                <w:rStyle w:val="IndexLink"/>
                <w:rtl w:val="true"/>
              </w:rPr>
              <w:tab/>
            </w:r>
            <w:r>
              <w:rPr>
                <w:rStyle w:val="IndexLink"/>
              </w:rPr>
              <w:t>132</w:t>
            </w:r>
          </w:hyperlink>
        </w:p>
        <w:p>
          <w:pPr>
            <w:pStyle w:val="Contents3"/>
            <w:tabs>
              <w:tab w:val="clear" w:pos="8459"/>
              <w:tab w:val="right" w:pos="9026" w:leader="dot"/>
            </w:tabs>
            <w:rPr/>
          </w:pPr>
          <w:hyperlink w:anchor="__RefHeading___Toc2963827_1280447820">
            <w:r>
              <w:rPr>
                <w:webHidden/>
                <w:rStyle w:val="IndexLink"/>
                <w:rtl w:val="true"/>
              </w:rPr>
              <w:t>بهرام يتناولُ التَّاجَ والزّينة من بين أسدين مُشبلين</w:t>
            </w:r>
            <w:r>
              <w:rPr>
                <w:rStyle w:val="IndexLink"/>
                <w:rtl w:val="true"/>
              </w:rPr>
              <w:tab/>
            </w:r>
            <w:r>
              <w:rPr>
                <w:rStyle w:val="IndexLink"/>
              </w:rPr>
              <w:t>134</w:t>
            </w:r>
          </w:hyperlink>
        </w:p>
        <w:p>
          <w:pPr>
            <w:pStyle w:val="Contents3"/>
            <w:tabs>
              <w:tab w:val="clear" w:pos="8459"/>
              <w:tab w:val="right" w:pos="9026" w:leader="dot"/>
            </w:tabs>
            <w:rPr/>
          </w:pPr>
          <w:hyperlink w:anchor="__RefHeading___Toc2963829_1280447820">
            <w:r>
              <w:rPr>
                <w:webHidden/>
                <w:rStyle w:val="IndexLink"/>
                <w:rtl w:val="true"/>
              </w:rPr>
              <w:t>حيلةُ بهرام جُور على خاقان</w:t>
            </w:r>
            <w:r>
              <w:rPr>
                <w:rStyle w:val="IndexLink"/>
                <w:rtl w:val="true"/>
              </w:rPr>
              <w:tab/>
            </w:r>
            <w:r>
              <w:rPr>
                <w:rStyle w:val="IndexLink"/>
              </w:rPr>
              <w:t>135</w:t>
            </w:r>
          </w:hyperlink>
        </w:p>
        <w:p>
          <w:pPr>
            <w:pStyle w:val="Contents3"/>
            <w:tabs>
              <w:tab w:val="clear" w:pos="8459"/>
              <w:tab w:val="right" w:pos="9026" w:leader="dot"/>
            </w:tabs>
            <w:rPr/>
          </w:pPr>
          <w:hyperlink w:anchor="__RefHeading___Toc2963831_1280447820">
            <w:r>
              <w:rPr>
                <w:webHidden/>
                <w:rStyle w:val="IndexLink"/>
                <w:rtl w:val="true"/>
              </w:rPr>
              <w:t>يزدجردُ بنُ بَهرام جُور</w:t>
            </w:r>
            <w:r>
              <w:rPr>
                <w:rStyle w:val="IndexLink"/>
                <w:rtl w:val="true"/>
              </w:rPr>
              <w:tab/>
            </w:r>
            <w:r>
              <w:rPr>
                <w:rStyle w:val="IndexLink"/>
              </w:rPr>
              <w:t>137</w:t>
            </w:r>
          </w:hyperlink>
        </w:p>
        <w:p>
          <w:pPr>
            <w:pStyle w:val="Contents3"/>
            <w:tabs>
              <w:tab w:val="clear" w:pos="8459"/>
              <w:tab w:val="right" w:pos="9026" w:leader="dot"/>
            </w:tabs>
            <w:rPr/>
          </w:pPr>
          <w:hyperlink w:anchor="__RefHeading___Toc2963833_1280447820">
            <w:r>
              <w:rPr>
                <w:webHidden/>
                <w:rStyle w:val="IndexLink"/>
                <w:rtl w:val="true"/>
              </w:rPr>
              <w:t>حُسنُ سِياسَةٍ مِن فيروز</w:t>
            </w:r>
            <w:r>
              <w:rPr>
                <w:rStyle w:val="IndexLink"/>
                <w:rtl w:val="true"/>
              </w:rPr>
              <w:tab/>
            </w:r>
            <w:r>
              <w:rPr>
                <w:rStyle w:val="IndexLink"/>
              </w:rPr>
              <w:t>137</w:t>
            </w:r>
          </w:hyperlink>
        </w:p>
        <w:p>
          <w:pPr>
            <w:pStyle w:val="Contents3"/>
            <w:tabs>
              <w:tab w:val="clear" w:pos="8459"/>
              <w:tab w:val="right" w:pos="9026" w:leader="dot"/>
            </w:tabs>
            <w:rPr/>
          </w:pPr>
          <w:hyperlink w:anchor="__RefHeading___Toc2963835_1280447820">
            <w:r>
              <w:rPr>
                <w:webHidden/>
                <w:rStyle w:val="IndexLink"/>
                <w:rtl w:val="true"/>
              </w:rPr>
              <w:t>حِيلَةٌ تمَّت لِمَلِكِ الهَياطلةِ على فيروز</w:t>
            </w:r>
            <w:r>
              <w:rPr>
                <w:rStyle w:val="IndexLink"/>
                <w:rtl w:val="true"/>
              </w:rPr>
              <w:tab/>
            </w:r>
            <w:r>
              <w:rPr>
                <w:rStyle w:val="IndexLink"/>
              </w:rPr>
              <w:t>138</w:t>
            </w:r>
          </w:hyperlink>
        </w:p>
        <w:p>
          <w:pPr>
            <w:pStyle w:val="Contents3"/>
            <w:tabs>
              <w:tab w:val="clear" w:pos="8459"/>
              <w:tab w:val="right" w:pos="9026" w:leader="dot"/>
            </w:tabs>
            <w:rPr/>
          </w:pPr>
          <w:hyperlink w:anchor="__RefHeading___Toc2963837_1280447820">
            <w:r>
              <w:rPr>
                <w:webHidden/>
                <w:rStyle w:val="IndexLink"/>
                <w:rtl w:val="true"/>
              </w:rPr>
              <w:t>عاقبة غدره</w:t>
            </w:r>
            <w:r>
              <w:rPr>
                <w:rStyle w:val="IndexLink"/>
                <w:rtl w:val="true"/>
              </w:rPr>
              <w:tab/>
            </w:r>
            <w:r>
              <w:rPr>
                <w:rStyle w:val="IndexLink"/>
              </w:rPr>
              <w:t>139</w:t>
            </w:r>
          </w:hyperlink>
        </w:p>
        <w:p>
          <w:pPr>
            <w:pStyle w:val="Contents3"/>
            <w:tabs>
              <w:tab w:val="clear" w:pos="8459"/>
              <w:tab w:val="right" w:pos="9026" w:leader="dot"/>
            </w:tabs>
            <w:rPr/>
          </w:pPr>
          <w:hyperlink w:anchor="__RefHeading___Toc2963839_1280447820">
            <w:r>
              <w:rPr>
                <w:webHidden/>
                <w:rStyle w:val="IndexLink"/>
                <w:rtl w:val="true"/>
              </w:rPr>
              <w:t>بلاشُ بنُ فيروز بنِ يزدجردَ بنِ بهرام جور</w:t>
            </w:r>
            <w:r>
              <w:rPr>
                <w:rStyle w:val="IndexLink"/>
                <w:rtl w:val="true"/>
              </w:rPr>
              <w:tab/>
            </w:r>
            <w:r>
              <w:rPr>
                <w:rStyle w:val="IndexLink"/>
              </w:rPr>
              <w:t>140</w:t>
            </w:r>
          </w:hyperlink>
        </w:p>
        <w:p>
          <w:pPr>
            <w:pStyle w:val="Contents3"/>
            <w:tabs>
              <w:tab w:val="clear" w:pos="8459"/>
              <w:tab w:val="right" w:pos="9026" w:leader="dot"/>
            </w:tabs>
            <w:rPr/>
          </w:pPr>
          <w:hyperlink w:anchor="__RefHeading___Toc2963841_1280447820">
            <w:r>
              <w:rPr>
                <w:webHidden/>
                <w:rStyle w:val="IndexLink"/>
                <w:rtl w:val="true"/>
              </w:rPr>
              <w:t>ثم ملك قباذ بن فيروز أخو بلاش</w:t>
            </w:r>
            <w:r>
              <w:rPr>
                <w:rStyle w:val="IndexLink"/>
                <w:rtl w:val="true"/>
              </w:rPr>
              <w:tab/>
            </w:r>
            <w:r>
              <w:rPr>
                <w:rStyle w:val="IndexLink"/>
              </w:rPr>
              <w:t>140</w:t>
            </w:r>
          </w:hyperlink>
        </w:p>
        <w:p>
          <w:pPr>
            <w:pStyle w:val="Contents3"/>
            <w:tabs>
              <w:tab w:val="clear" w:pos="8459"/>
              <w:tab w:val="right" w:pos="9026" w:leader="dot"/>
            </w:tabs>
            <w:rPr/>
          </w:pPr>
          <w:hyperlink w:anchor="__RefHeading___Toc2963843_1280447820">
            <w:r>
              <w:rPr>
                <w:webHidden/>
                <w:rStyle w:val="IndexLink"/>
                <w:rtl w:val="true"/>
              </w:rPr>
              <w:t>من آرائه الجيّدة</w:t>
            </w:r>
            <w:r>
              <w:rPr>
                <w:rStyle w:val="IndexLink"/>
                <w:rtl w:val="true"/>
              </w:rPr>
              <w:tab/>
            </w:r>
            <w:r>
              <w:rPr>
                <w:rStyle w:val="IndexLink"/>
              </w:rPr>
              <w:t>140</w:t>
            </w:r>
          </w:hyperlink>
        </w:p>
        <w:p>
          <w:pPr>
            <w:pStyle w:val="Contents3"/>
            <w:tabs>
              <w:tab w:val="clear" w:pos="8459"/>
              <w:tab w:val="right" w:pos="9026" w:leader="dot"/>
            </w:tabs>
            <w:rPr/>
          </w:pPr>
          <w:hyperlink w:anchor="__RefHeading___Toc2963845_1280447820">
            <w:r>
              <w:rPr>
                <w:webHidden/>
                <w:rStyle w:val="IndexLink"/>
                <w:rtl w:val="true"/>
              </w:rPr>
              <w:t>سوء تدبير قباذ عند ظهور مزدك وزوال مُلكه</w:t>
            </w:r>
            <w:r>
              <w:rPr>
                <w:rStyle w:val="IndexLink"/>
                <w:rtl w:val="true"/>
              </w:rPr>
              <w:tab/>
            </w:r>
            <w:r>
              <w:rPr>
                <w:rStyle w:val="IndexLink"/>
              </w:rPr>
              <w:t>141</w:t>
            </w:r>
          </w:hyperlink>
        </w:p>
        <w:p>
          <w:pPr>
            <w:pStyle w:val="Contents3"/>
            <w:tabs>
              <w:tab w:val="clear" w:pos="8459"/>
              <w:tab w:val="right" w:pos="9026" w:leader="dot"/>
            </w:tabs>
            <w:rPr/>
          </w:pPr>
          <w:hyperlink w:anchor="__RefHeading___Toc2963847_1280447820">
            <w:r>
              <w:rPr>
                <w:webHidden/>
                <w:rStyle w:val="IndexLink"/>
                <w:rtl w:val="true"/>
              </w:rPr>
              <w:t>ذِكرُ حيلةٍ تَمَّت لأُختِ قباد حتّى أخرجته من الحبس</w:t>
            </w:r>
            <w:r>
              <w:rPr>
                <w:rStyle w:val="IndexLink"/>
                <w:rtl w:val="true"/>
              </w:rPr>
              <w:tab/>
            </w:r>
            <w:r>
              <w:rPr>
                <w:rStyle w:val="IndexLink"/>
              </w:rPr>
              <w:t>141</w:t>
            </w:r>
          </w:hyperlink>
        </w:p>
        <w:p>
          <w:pPr>
            <w:pStyle w:val="Contents3"/>
            <w:tabs>
              <w:tab w:val="clear" w:pos="8459"/>
              <w:tab w:val="right" w:pos="9026" w:leader="dot"/>
            </w:tabs>
            <w:rPr/>
          </w:pPr>
          <w:hyperlink w:anchor="__RefHeading___Toc2963849_1280447820">
            <w:r>
              <w:rPr>
                <w:webHidden/>
                <w:rStyle w:val="IndexLink"/>
                <w:rtl w:val="true"/>
              </w:rPr>
              <w:t>سببُ هَلاكِ قُباد</w:t>
            </w:r>
            <w:r>
              <w:rPr>
                <w:rStyle w:val="IndexLink"/>
                <w:rtl w:val="true"/>
              </w:rPr>
              <w:tab/>
            </w:r>
            <w:r>
              <w:rPr>
                <w:rStyle w:val="IndexLink"/>
              </w:rPr>
              <w:t>142</w:t>
            </w:r>
          </w:hyperlink>
        </w:p>
        <w:p>
          <w:pPr>
            <w:pStyle w:val="Contents3"/>
            <w:tabs>
              <w:tab w:val="clear" w:pos="8459"/>
              <w:tab w:val="right" w:pos="9026" w:leader="dot"/>
            </w:tabs>
            <w:rPr/>
          </w:pPr>
          <w:hyperlink w:anchor="__RefHeading___Toc2963851_1280447820">
            <w:r>
              <w:rPr>
                <w:webHidden/>
                <w:rStyle w:val="IndexLink"/>
                <w:rtl w:val="true"/>
              </w:rPr>
              <w:t>ذكر ما تمَّ لِتُبَّعِ وابن أخيه شمر وابنه حسانٍ بَعدَ احتوائهم على مملكة الفرس</w:t>
            </w:r>
            <w:r>
              <w:rPr>
                <w:rStyle w:val="IndexLink"/>
                <w:rtl w:val="true"/>
              </w:rPr>
              <w:tab/>
            </w:r>
            <w:r>
              <w:rPr>
                <w:rStyle w:val="IndexLink"/>
              </w:rPr>
              <w:t>143</w:t>
            </w:r>
          </w:hyperlink>
        </w:p>
        <w:p>
          <w:pPr>
            <w:pStyle w:val="Contents3"/>
            <w:tabs>
              <w:tab w:val="clear" w:pos="8459"/>
              <w:tab w:val="right" w:pos="9026" w:leader="dot"/>
            </w:tabs>
            <w:rPr/>
          </w:pPr>
          <w:hyperlink w:anchor="__RefHeading___Toc2963853_1280447820">
            <w:r>
              <w:rPr>
                <w:webHidden/>
                <w:rStyle w:val="IndexLink"/>
                <w:rtl w:val="true"/>
              </w:rPr>
              <w:t>وقام بالمُلكِ بعدَ قُباذ ابنه كسرى أنوشروان</w:t>
            </w:r>
            <w:r>
              <w:rPr>
                <w:rStyle w:val="IndexLink"/>
                <w:rtl w:val="true"/>
              </w:rPr>
              <w:tab/>
            </w:r>
            <w:r>
              <w:rPr>
                <w:rStyle w:val="IndexLink"/>
              </w:rPr>
              <w:t>144</w:t>
            </w:r>
          </w:hyperlink>
        </w:p>
        <w:p>
          <w:pPr>
            <w:pStyle w:val="Contents3"/>
            <w:tabs>
              <w:tab w:val="clear" w:pos="8459"/>
              <w:tab w:val="right" w:pos="9026" w:leader="dot"/>
            </w:tabs>
            <w:rPr/>
          </w:pPr>
          <w:hyperlink w:anchor="__RefHeading___Toc2963855_1280447820">
            <w:r>
              <w:rPr>
                <w:webHidden/>
                <w:rStyle w:val="IndexLink"/>
                <w:rtl w:val="true"/>
              </w:rPr>
              <w:t>من ثمرة أعماله</w:t>
            </w:r>
            <w:r>
              <w:rPr>
                <w:rStyle w:val="IndexLink"/>
                <w:rtl w:val="true"/>
              </w:rPr>
              <w:tab/>
            </w:r>
            <w:r>
              <w:rPr>
                <w:rStyle w:val="IndexLink"/>
              </w:rPr>
              <w:t>145</w:t>
            </w:r>
          </w:hyperlink>
        </w:p>
        <w:p>
          <w:pPr>
            <w:pStyle w:val="Contents3"/>
            <w:tabs>
              <w:tab w:val="clear" w:pos="8459"/>
              <w:tab w:val="right" w:pos="9026" w:leader="dot"/>
            </w:tabs>
            <w:rPr/>
          </w:pPr>
          <w:hyperlink w:anchor="__RefHeading___Toc2963857_1280447820">
            <w:r>
              <w:rPr>
                <w:webHidden/>
                <w:rStyle w:val="IndexLink"/>
                <w:rtl w:val="true"/>
              </w:rPr>
              <w:t>فأما تدبيره للمزدكيَّةِ وردُّه المظالم وما دبَّر في أمر النِّساءِ المغلوبات على أنفسهنَّ وتدابيره الأخرى</w:t>
            </w:r>
            <w:r>
              <w:rPr>
                <w:rStyle w:val="IndexLink"/>
                <w:rtl w:val="true"/>
              </w:rPr>
              <w:tab/>
            </w:r>
            <w:r>
              <w:rPr>
                <w:rStyle w:val="IndexLink"/>
              </w:rPr>
              <w:t>146</w:t>
            </w:r>
          </w:hyperlink>
        </w:p>
        <w:p>
          <w:pPr>
            <w:pStyle w:val="Contents3"/>
            <w:tabs>
              <w:tab w:val="clear" w:pos="8459"/>
              <w:tab w:val="right" w:pos="9026" w:leader="dot"/>
            </w:tabs>
            <w:rPr/>
          </w:pPr>
          <w:hyperlink w:anchor="__RefHeading___Toc2963859_1280447820">
            <w:r>
              <w:rPr>
                <w:webHidden/>
                <w:rStyle w:val="IndexLink"/>
                <w:rtl w:val="true"/>
              </w:rPr>
              <w:t>فتوحُ أنوشروان</w:t>
            </w:r>
            <w:r>
              <w:rPr>
                <w:rStyle w:val="IndexLink"/>
                <w:rtl w:val="true"/>
              </w:rPr>
              <w:tab/>
            </w:r>
            <w:r>
              <w:rPr>
                <w:rStyle w:val="IndexLink"/>
              </w:rPr>
              <w:t>146</w:t>
            </w:r>
          </w:hyperlink>
        </w:p>
        <w:p>
          <w:pPr>
            <w:pStyle w:val="Contents3"/>
            <w:tabs>
              <w:tab w:val="clear" w:pos="8459"/>
              <w:tab w:val="right" w:pos="9026" w:leader="dot"/>
            </w:tabs>
            <w:rPr/>
          </w:pPr>
          <w:hyperlink w:anchor="__RefHeading___Toc2963861_1280447820">
            <w:r>
              <w:rPr>
                <w:webHidden/>
                <w:rStyle w:val="IndexLink"/>
                <w:rtl w:val="true"/>
              </w:rPr>
              <w:t>تدابير أنوشروان لاستغزار الأموال وتثميرها</w:t>
            </w:r>
            <w:r>
              <w:rPr>
                <w:rStyle w:val="IndexLink"/>
                <w:rtl w:val="true"/>
              </w:rPr>
              <w:tab/>
            </w:r>
            <w:r>
              <w:rPr>
                <w:rStyle w:val="IndexLink"/>
              </w:rPr>
              <w:t>147</w:t>
            </w:r>
          </w:hyperlink>
        </w:p>
        <w:p>
          <w:pPr>
            <w:pStyle w:val="Contents2"/>
            <w:tabs>
              <w:tab w:val="clear" w:pos="8743"/>
              <w:tab w:val="right" w:pos="9026" w:leader="dot"/>
            </w:tabs>
            <w:rPr/>
          </w:pPr>
          <w:hyperlink w:anchor="__RefHeading___Toc2963863_1280447820">
            <w:r>
              <w:rPr>
                <w:webHidden/>
                <w:rStyle w:val="IndexLink"/>
                <w:rtl w:val="true"/>
              </w:rPr>
              <w:t>ذكرُ قِطعة من سيرة أنوشروان وسياساته كتبتها على ما حكاه أنوشروان نفسه في كتاب عَمِلَهُ في سيرته وما ساسَ به مَملكتَهُ</w:t>
            </w:r>
            <w:r>
              <w:rPr>
                <w:rStyle w:val="IndexLink"/>
                <w:rtl w:val="true"/>
              </w:rPr>
              <w:tab/>
            </w:r>
            <w:r>
              <w:rPr>
                <w:rStyle w:val="IndexLink"/>
              </w:rPr>
              <w:t>149</w:t>
            </w:r>
          </w:hyperlink>
        </w:p>
        <w:p>
          <w:pPr>
            <w:pStyle w:val="Contents3"/>
            <w:tabs>
              <w:tab w:val="clear" w:pos="8459"/>
              <w:tab w:val="right" w:pos="9026" w:leader="dot"/>
            </w:tabs>
            <w:rPr/>
          </w:pPr>
          <w:hyperlink w:anchor="__RefHeading___Toc2963865_1280447820">
            <w:r>
              <w:rPr>
                <w:webHidden/>
                <w:rStyle w:val="IndexLink"/>
                <w:rtl w:val="true"/>
              </w:rPr>
              <w:t>إشارة</w:t>
            </w:r>
            <w:r>
              <w:rPr>
                <w:rStyle w:val="IndexLink"/>
                <w:rtl w:val="true"/>
              </w:rPr>
              <w:t>:</w:t>
              <w:tab/>
            </w:r>
            <w:r>
              <w:rPr>
                <w:rStyle w:val="IndexLink"/>
              </w:rPr>
              <w:t>149</w:t>
            </w:r>
          </w:hyperlink>
        </w:p>
        <w:p>
          <w:pPr>
            <w:pStyle w:val="Contents3"/>
            <w:tabs>
              <w:tab w:val="clear" w:pos="8459"/>
              <w:tab w:val="right" w:pos="9026" w:leader="dot"/>
            </w:tabs>
            <w:rPr/>
          </w:pPr>
          <w:hyperlink w:anchor="__RefHeading___Toc2963867_1280447820">
            <w:r>
              <w:rPr>
                <w:webHidden/>
                <w:rStyle w:val="IndexLink"/>
                <w:rtl w:val="true"/>
              </w:rPr>
              <w:t>رجلٌ اخترطَ السَّيف وأرادَ الوُثوبَ علينا</w:t>
            </w:r>
            <w:r>
              <w:rPr>
                <w:rStyle w:val="IndexLink"/>
                <w:rtl w:val="true"/>
              </w:rPr>
              <w:tab/>
            </w:r>
            <w:r>
              <w:rPr>
                <w:rStyle w:val="IndexLink"/>
              </w:rPr>
              <w:t>149</w:t>
            </w:r>
          </w:hyperlink>
        </w:p>
        <w:p>
          <w:pPr>
            <w:pStyle w:val="Contents3"/>
            <w:tabs>
              <w:tab w:val="clear" w:pos="8459"/>
              <w:tab w:val="right" w:pos="9026" w:leader="dot"/>
            </w:tabs>
            <w:rPr/>
          </w:pPr>
          <w:hyperlink w:anchor="__RefHeading___Toc2963869_1280447820">
            <w:r>
              <w:rPr>
                <w:webHidden/>
                <w:rStyle w:val="IndexLink"/>
                <w:rtl w:val="true"/>
              </w:rPr>
              <w:t>استحلال قتلي</w:t>
            </w:r>
            <w:r>
              <w:rPr>
                <w:rStyle w:val="IndexLink"/>
                <w:rtl w:val="true"/>
              </w:rPr>
              <w:tab/>
            </w:r>
            <w:r>
              <w:rPr>
                <w:rStyle w:val="IndexLink"/>
              </w:rPr>
              <w:t>149</w:t>
            </w:r>
          </w:hyperlink>
        </w:p>
        <w:p>
          <w:pPr>
            <w:pStyle w:val="Contents3"/>
            <w:tabs>
              <w:tab w:val="clear" w:pos="8459"/>
              <w:tab w:val="right" w:pos="9026" w:leader="dot"/>
            </w:tabs>
            <w:rPr/>
          </w:pPr>
          <w:hyperlink w:anchor="__RefHeading___Toc2963871_1280447820">
            <w:r>
              <w:rPr>
                <w:webHidden/>
                <w:rStyle w:val="IndexLink"/>
                <w:rtl w:val="true"/>
              </w:rPr>
              <w:t>تصدّقتُ على مساكين الرُّوم</w:t>
            </w:r>
            <w:r>
              <w:rPr>
                <w:rStyle w:val="IndexLink"/>
                <w:rtl w:val="true"/>
              </w:rPr>
              <w:tab/>
            </w:r>
            <w:r>
              <w:rPr>
                <w:rStyle w:val="IndexLink"/>
              </w:rPr>
              <w:t>150</w:t>
            </w:r>
          </w:hyperlink>
        </w:p>
        <w:p>
          <w:pPr>
            <w:pStyle w:val="Contents3"/>
            <w:tabs>
              <w:tab w:val="clear" w:pos="8459"/>
              <w:tab w:val="right" w:pos="9026" w:leader="dot"/>
            </w:tabs>
            <w:rPr/>
          </w:pPr>
          <w:hyperlink w:anchor="__RefHeading___Toc2963873_1280447820">
            <w:r>
              <w:rPr>
                <w:webHidden/>
                <w:rStyle w:val="IndexLink"/>
                <w:rtl w:val="true"/>
              </w:rPr>
              <w:t>تخفيف الخراج لعمارة الأراضي</w:t>
            </w:r>
            <w:r>
              <w:rPr>
                <w:rStyle w:val="IndexLink"/>
                <w:rtl w:val="true"/>
              </w:rPr>
              <w:tab/>
            </w:r>
            <w:r>
              <w:rPr>
                <w:rStyle w:val="IndexLink"/>
              </w:rPr>
              <w:t>150</w:t>
            </w:r>
          </w:hyperlink>
        </w:p>
        <w:p>
          <w:pPr>
            <w:pStyle w:val="Contents3"/>
            <w:tabs>
              <w:tab w:val="clear" w:pos="8459"/>
              <w:tab w:val="right" w:pos="9026" w:leader="dot"/>
            </w:tabs>
            <w:rPr/>
          </w:pPr>
          <w:hyperlink w:anchor="__RefHeading___Toc2963875_1280447820">
            <w:r>
              <w:rPr>
                <w:webHidden/>
                <w:rStyle w:val="IndexLink"/>
                <w:rtl w:val="true"/>
              </w:rPr>
              <w:t>ما رَفعَ إِلَينا مُوبَدَان مُوبَدْ</w:t>
            </w:r>
            <w:r>
              <w:rPr>
                <w:rStyle w:val="IndexLink"/>
                <w:rtl w:val="true"/>
              </w:rPr>
              <w:tab/>
            </w:r>
            <w:r>
              <w:rPr>
                <w:rStyle w:val="IndexLink"/>
              </w:rPr>
              <w:t>150</w:t>
            </w:r>
          </w:hyperlink>
        </w:p>
        <w:p>
          <w:pPr>
            <w:pStyle w:val="Contents3"/>
            <w:tabs>
              <w:tab w:val="clear" w:pos="8459"/>
              <w:tab w:val="right" w:pos="9026" w:leader="dot"/>
            </w:tabs>
            <w:rPr/>
          </w:pPr>
          <w:hyperlink w:anchor="__RefHeading___Toc2963877_1280447820">
            <w:r>
              <w:rPr>
                <w:webHidden/>
                <w:rStyle w:val="IndexLink"/>
                <w:rtl w:val="true"/>
              </w:rPr>
              <w:t>ما سألتهُ التّركُ ومَسيرُنا إلى باب صُول</w:t>
            </w:r>
            <w:r>
              <w:rPr>
                <w:rStyle w:val="IndexLink"/>
                <w:rtl w:val="true"/>
              </w:rPr>
              <w:tab/>
            </w:r>
            <w:r>
              <w:rPr>
                <w:rStyle w:val="IndexLink"/>
              </w:rPr>
              <w:t>151</w:t>
            </w:r>
          </w:hyperlink>
        </w:p>
        <w:p>
          <w:pPr>
            <w:pStyle w:val="Contents3"/>
            <w:tabs>
              <w:tab w:val="clear" w:pos="8459"/>
              <w:tab w:val="right" w:pos="9026" w:leader="dot"/>
            </w:tabs>
            <w:rPr/>
          </w:pPr>
          <w:hyperlink w:anchor="__RefHeading___Toc2963879_1280447820">
            <w:r>
              <w:rPr>
                <w:webHidden/>
                <w:rStyle w:val="IndexLink"/>
                <w:rtl w:val="true"/>
              </w:rPr>
              <w:t>تجديد النظر في أمر المملكة</w:t>
            </w:r>
            <w:r>
              <w:rPr>
                <w:rStyle w:val="IndexLink"/>
                <w:rtl w:val="true"/>
              </w:rPr>
              <w:tab/>
            </w:r>
            <w:r>
              <w:rPr>
                <w:rStyle w:val="IndexLink"/>
              </w:rPr>
              <w:t>151</w:t>
            </w:r>
          </w:hyperlink>
        </w:p>
        <w:p>
          <w:pPr>
            <w:pStyle w:val="Contents3"/>
            <w:tabs>
              <w:tab w:val="clear" w:pos="8459"/>
              <w:tab w:val="right" w:pos="9026" w:leader="dot"/>
            </w:tabs>
            <w:rPr/>
          </w:pPr>
          <w:hyperlink w:anchor="__RefHeading___Toc2963881_1280447820">
            <w:r>
              <w:rPr>
                <w:webHidden/>
                <w:rStyle w:val="IndexLink"/>
                <w:rtl w:val="true"/>
              </w:rPr>
              <w:t>جلوسنا مع أهل الكُوَر للفحص عن الرعية وأمناء الخراج</w:t>
            </w:r>
            <w:r>
              <w:rPr>
                <w:rStyle w:val="IndexLink"/>
                <w:rtl w:val="true"/>
              </w:rPr>
              <w:tab/>
            </w:r>
            <w:r>
              <w:rPr>
                <w:rStyle w:val="IndexLink"/>
              </w:rPr>
              <w:t>152</w:t>
            </w:r>
          </w:hyperlink>
        </w:p>
        <w:p>
          <w:pPr>
            <w:pStyle w:val="Contents3"/>
            <w:tabs>
              <w:tab w:val="clear" w:pos="8459"/>
              <w:tab w:val="right" w:pos="9026" w:leader="dot"/>
            </w:tabs>
            <w:rPr/>
          </w:pPr>
          <w:hyperlink w:anchor="__RefHeading___Toc2963883_1280447820">
            <w:r>
              <w:rPr>
                <w:webHidden/>
                <w:rStyle w:val="IndexLink"/>
                <w:rtl w:val="true"/>
              </w:rPr>
              <w:t>ما كتبه إلينا أربعة أصنافِ من تُركِ الخَزَر</w:t>
            </w:r>
            <w:r>
              <w:rPr>
                <w:rStyle w:val="IndexLink"/>
                <w:rtl w:val="true"/>
              </w:rPr>
              <w:tab/>
            </w:r>
            <w:r>
              <w:rPr>
                <w:rStyle w:val="IndexLink"/>
              </w:rPr>
              <w:t>153</w:t>
            </w:r>
          </w:hyperlink>
        </w:p>
        <w:p>
          <w:pPr>
            <w:pStyle w:val="Contents3"/>
            <w:tabs>
              <w:tab w:val="clear" w:pos="8459"/>
              <w:tab w:val="right" w:pos="9026" w:leader="dot"/>
            </w:tabs>
            <w:rPr/>
          </w:pPr>
          <w:hyperlink w:anchor="__RefHeading___Toc2963885_1280447820">
            <w:r>
              <w:rPr>
                <w:webHidden/>
                <w:rStyle w:val="IndexLink"/>
                <w:rtl w:val="true"/>
              </w:rPr>
              <w:t>خاقان الأكبر يعتذرُ إِليَّ ويسأل التّجاوز</w:t>
            </w:r>
            <w:r>
              <w:rPr>
                <w:rStyle w:val="IndexLink"/>
                <w:rtl w:val="true"/>
              </w:rPr>
              <w:tab/>
            </w:r>
            <w:r>
              <w:rPr>
                <w:rStyle w:val="IndexLink"/>
              </w:rPr>
              <w:t>154</w:t>
            </w:r>
          </w:hyperlink>
        </w:p>
        <w:p>
          <w:pPr>
            <w:pStyle w:val="Contents3"/>
            <w:tabs>
              <w:tab w:val="clear" w:pos="8459"/>
              <w:tab w:val="right" w:pos="9026" w:leader="dot"/>
            </w:tabs>
            <w:rPr/>
          </w:pPr>
          <w:hyperlink w:anchor="__RefHeading___Toc2963887_1280447820">
            <w:r>
              <w:rPr>
                <w:webHidden/>
                <w:rStyle w:val="IndexLink"/>
                <w:rtl w:val="true"/>
              </w:rPr>
              <w:t>المقاتلة وأهل العمارة سواء</w:t>
            </w:r>
            <w:r>
              <w:rPr>
                <w:rStyle w:val="IndexLink"/>
                <w:rtl w:val="true"/>
              </w:rPr>
              <w:tab/>
            </w:r>
            <w:r>
              <w:rPr>
                <w:rStyle w:val="IndexLink"/>
              </w:rPr>
              <w:t>155</w:t>
            </w:r>
          </w:hyperlink>
        </w:p>
        <w:p>
          <w:pPr>
            <w:pStyle w:val="Contents3"/>
            <w:tabs>
              <w:tab w:val="clear" w:pos="8459"/>
              <w:tab w:val="right" w:pos="9026" w:leader="dot"/>
            </w:tabs>
            <w:rPr/>
          </w:pPr>
          <w:hyperlink w:anchor="__RefHeading___Toc2963889_1280447820">
            <w:r>
              <w:rPr>
                <w:webHidden/>
                <w:rStyle w:val="IndexLink"/>
                <w:rtl w:val="true"/>
              </w:rPr>
              <w:t>أقبلنا بعد ذلك على السِّير والسُّنَن</w:t>
            </w:r>
            <w:r>
              <w:rPr>
                <w:rStyle w:val="IndexLink"/>
                <w:rtl w:val="true"/>
              </w:rPr>
              <w:tab/>
            </w:r>
            <w:r>
              <w:rPr>
                <w:rStyle w:val="IndexLink"/>
              </w:rPr>
              <w:t>156</w:t>
            </w:r>
          </w:hyperlink>
        </w:p>
        <w:p>
          <w:pPr>
            <w:pStyle w:val="Contents3"/>
            <w:tabs>
              <w:tab w:val="clear" w:pos="8459"/>
              <w:tab w:val="right" w:pos="9026" w:leader="dot"/>
            </w:tabs>
            <w:rPr/>
          </w:pPr>
          <w:hyperlink w:anchor="__RefHeading___Toc2963891_1280447820">
            <w:r>
              <w:rPr>
                <w:webHidden/>
                <w:rStyle w:val="IndexLink"/>
                <w:rtl w:val="true"/>
              </w:rPr>
              <w:t>خُطبة أنوشروان</w:t>
            </w:r>
            <w:r>
              <w:rPr>
                <w:rStyle w:val="IndexLink"/>
                <w:rtl w:val="true"/>
              </w:rPr>
              <w:tab/>
            </w:r>
            <w:r>
              <w:rPr>
                <w:rStyle w:val="IndexLink"/>
              </w:rPr>
              <w:t>157</w:t>
            </w:r>
          </w:hyperlink>
        </w:p>
        <w:p>
          <w:pPr>
            <w:pStyle w:val="Contents3"/>
            <w:tabs>
              <w:tab w:val="clear" w:pos="8459"/>
              <w:tab w:val="right" w:pos="9026" w:leader="dot"/>
            </w:tabs>
            <w:rPr/>
          </w:pPr>
          <w:hyperlink w:anchor="__RefHeading___Toc2963893_1280447820">
            <w:r>
              <w:rPr>
                <w:webHidden/>
                <w:rStyle w:val="IndexLink"/>
                <w:rtl w:val="true"/>
              </w:rPr>
              <w:t>هُرمُزُ بنُ أنوشروان</w:t>
            </w:r>
            <w:r>
              <w:rPr>
                <w:rStyle w:val="IndexLink"/>
                <w:rtl w:val="true"/>
              </w:rPr>
              <w:tab/>
            </w:r>
            <w:r>
              <w:rPr>
                <w:rStyle w:val="IndexLink"/>
              </w:rPr>
              <w:t>159</w:t>
            </w:r>
          </w:hyperlink>
        </w:p>
        <w:p>
          <w:pPr>
            <w:pStyle w:val="Contents3"/>
            <w:tabs>
              <w:tab w:val="clear" w:pos="8459"/>
              <w:tab w:val="right" w:pos="9026" w:leader="dot"/>
            </w:tabs>
            <w:rPr/>
          </w:pPr>
          <w:hyperlink w:anchor="__RefHeading___Toc2963895_1280447820">
            <w:r>
              <w:rPr>
                <w:webHidden/>
                <w:rStyle w:val="IndexLink"/>
                <w:rtl w:val="true"/>
              </w:rPr>
              <w:t>من سيرته المرتضاة</w:t>
            </w:r>
            <w:r>
              <w:rPr>
                <w:rStyle w:val="IndexLink"/>
                <w:rtl w:val="true"/>
              </w:rPr>
              <w:tab/>
            </w:r>
            <w:r>
              <w:rPr>
                <w:rStyle w:val="IndexLink"/>
              </w:rPr>
              <w:t>160</w:t>
            </w:r>
          </w:hyperlink>
        </w:p>
        <w:p>
          <w:pPr>
            <w:pStyle w:val="Contents3"/>
            <w:tabs>
              <w:tab w:val="clear" w:pos="8459"/>
              <w:tab w:val="right" w:pos="9026" w:leader="dot"/>
            </w:tabs>
            <w:rPr/>
          </w:pPr>
          <w:hyperlink w:anchor="__RefHeading___Toc2963897_1280447820">
            <w:r>
              <w:rPr>
                <w:webHidden/>
                <w:rStyle w:val="IndexLink"/>
                <w:rtl w:val="true"/>
              </w:rPr>
              <w:t>ذِكرُ سوءِ اختيارِه جُندَهُ وبَهرامَ جوبينَ حتّى هَلَكَ</w:t>
            </w:r>
            <w:r>
              <w:rPr>
                <w:rStyle w:val="IndexLink"/>
                <w:rtl w:val="true"/>
              </w:rPr>
              <w:tab/>
            </w:r>
            <w:r>
              <w:rPr>
                <w:rStyle w:val="IndexLink"/>
              </w:rPr>
              <w:t>161</w:t>
            </w:r>
          </w:hyperlink>
        </w:p>
        <w:p>
          <w:pPr>
            <w:pStyle w:val="Contents3"/>
            <w:tabs>
              <w:tab w:val="clear" w:pos="8459"/>
              <w:tab w:val="right" w:pos="9026" w:leader="dot"/>
            </w:tabs>
            <w:rPr/>
          </w:pPr>
          <w:hyperlink w:anchor="__RefHeading___Toc2963899_1280447820">
            <w:r>
              <w:rPr>
                <w:webHidden/>
                <w:rStyle w:val="IndexLink"/>
                <w:rtl w:val="true"/>
              </w:rPr>
              <w:t>ذكرُ الحيلةِ الّتي تَمَّت لأبرويز حتّى أفلتَ مِن بهرام بعدَ ظَفَرِه بِه ورجُوعِه بعد ذلك وقتله إيّاه ببلادِ التُركِ واستيلائه على المُلكِ</w:t>
            </w:r>
            <w:r>
              <w:rPr>
                <w:rStyle w:val="IndexLink"/>
                <w:rtl w:val="true"/>
              </w:rPr>
              <w:tab/>
            </w:r>
            <w:r>
              <w:rPr>
                <w:rStyle w:val="IndexLink"/>
              </w:rPr>
              <w:t>163</w:t>
            </w:r>
          </w:hyperlink>
        </w:p>
        <w:p>
          <w:pPr>
            <w:pStyle w:val="Contents3"/>
            <w:tabs>
              <w:tab w:val="clear" w:pos="8459"/>
              <w:tab w:val="right" w:pos="9026" w:leader="dot"/>
            </w:tabs>
            <w:rPr/>
          </w:pPr>
          <w:hyperlink w:anchor="__RefHeading___Toc2963901_1280447820">
            <w:r>
              <w:rPr>
                <w:webHidden/>
                <w:rStyle w:val="IndexLink"/>
                <w:rtl w:val="true"/>
              </w:rPr>
              <w:t>ذِكرُ سوءِ سِيَاسَةِ اتَّفق على أبرويز في جُندِه حتى ظَهَرَ الرُّومُ عليه</w:t>
            </w:r>
            <w:r>
              <w:rPr>
                <w:rStyle w:val="IndexLink"/>
                <w:rtl w:val="true"/>
              </w:rPr>
              <w:tab/>
            </w:r>
            <w:r>
              <w:rPr>
                <w:rStyle w:val="IndexLink"/>
              </w:rPr>
              <w:t>165</w:t>
            </w:r>
          </w:hyperlink>
        </w:p>
        <w:p>
          <w:pPr>
            <w:pStyle w:val="Contents3"/>
            <w:tabs>
              <w:tab w:val="clear" w:pos="8459"/>
              <w:tab w:val="right" w:pos="9026" w:leader="dot"/>
            </w:tabs>
            <w:rPr/>
          </w:pPr>
          <w:hyperlink w:anchor="__RefHeading___Toc2963903_1280447820">
            <w:r>
              <w:rPr>
                <w:webHidden/>
                <w:rStyle w:val="IndexLink"/>
                <w:rtl w:val="true"/>
              </w:rPr>
              <w:t>فَمِمَّا اتَّفَقَ في أيّام كسرى مِن الحَوادِثِ الّتي تُستفاد منها تجربة ما كان مِن يَوم ذي قارٍ وحرب العرب والفرس</w:t>
            </w:r>
            <w:r>
              <w:rPr>
                <w:rStyle w:val="IndexLink"/>
                <w:rtl w:val="true"/>
              </w:rPr>
              <w:tab/>
            </w:r>
            <w:r>
              <w:rPr>
                <w:rStyle w:val="IndexLink"/>
              </w:rPr>
              <w:t>169</w:t>
            </w:r>
          </w:hyperlink>
        </w:p>
        <w:p>
          <w:pPr>
            <w:pStyle w:val="Contents3"/>
            <w:tabs>
              <w:tab w:val="clear" w:pos="8459"/>
              <w:tab w:val="right" w:pos="9026" w:leader="dot"/>
            </w:tabs>
            <w:rPr/>
          </w:pPr>
          <w:hyperlink w:anchor="__RefHeading___Toc2963905_1280447820">
            <w:r>
              <w:rPr>
                <w:webHidden/>
                <w:rStyle w:val="IndexLink"/>
                <w:rtl w:val="true"/>
              </w:rPr>
              <w:t>قتلُ التَّعمانِ بنِ المُنذِرِ وأَسبابه</w:t>
            </w:r>
            <w:r>
              <w:rPr>
                <w:rStyle w:val="IndexLink"/>
                <w:rtl w:val="true"/>
              </w:rPr>
              <w:tab/>
            </w:r>
            <w:r>
              <w:rPr>
                <w:rStyle w:val="IndexLink"/>
              </w:rPr>
              <w:t>170</w:t>
            </w:r>
          </w:hyperlink>
        </w:p>
        <w:p>
          <w:pPr>
            <w:pStyle w:val="Contents3"/>
            <w:tabs>
              <w:tab w:val="clear" w:pos="8459"/>
              <w:tab w:val="right" w:pos="9026" w:leader="dot"/>
            </w:tabs>
            <w:rPr/>
          </w:pPr>
          <w:hyperlink w:anchor="__RefHeading___Toc2963907_1280447820">
            <w:r>
              <w:rPr>
                <w:webHidden/>
                <w:rStyle w:val="IndexLink"/>
                <w:rtl w:val="true"/>
              </w:rPr>
              <w:t>حيلةٌ لِعَدِيِّ بنِ أُوسِ عَلى عَديِّ بن زَيدِ</w:t>
            </w:r>
            <w:r>
              <w:rPr>
                <w:rStyle w:val="IndexLink"/>
                <w:rtl w:val="true"/>
              </w:rPr>
              <w:tab/>
            </w:r>
            <w:r>
              <w:rPr>
                <w:rStyle w:val="IndexLink"/>
              </w:rPr>
              <w:t>171</w:t>
            </w:r>
          </w:hyperlink>
        </w:p>
        <w:p>
          <w:pPr>
            <w:pStyle w:val="Contents3"/>
            <w:tabs>
              <w:tab w:val="clear" w:pos="8459"/>
              <w:tab w:val="right" w:pos="9026" w:leader="dot"/>
            </w:tabs>
            <w:rPr/>
          </w:pPr>
          <w:hyperlink w:anchor="__RefHeading___Toc2963909_1280447820">
            <w:r>
              <w:rPr>
                <w:webHidden/>
                <w:rStyle w:val="IndexLink"/>
                <w:rtl w:val="true"/>
              </w:rPr>
              <w:t>كسرى يكتب في إرسالِ عَدي وعَديُّ يُقتَلَ</w:t>
            </w:r>
            <w:r>
              <w:rPr>
                <w:rStyle w:val="IndexLink"/>
                <w:rtl w:val="true"/>
              </w:rPr>
              <w:tab/>
            </w:r>
            <w:r>
              <w:rPr>
                <w:rStyle w:val="IndexLink"/>
              </w:rPr>
              <w:t>173</w:t>
            </w:r>
          </w:hyperlink>
        </w:p>
        <w:p>
          <w:pPr>
            <w:pStyle w:val="Contents3"/>
            <w:tabs>
              <w:tab w:val="clear" w:pos="8459"/>
              <w:tab w:val="right" w:pos="9026" w:leader="dot"/>
            </w:tabs>
            <w:rPr/>
          </w:pPr>
          <w:hyperlink w:anchor="__RefHeading___Toc2963911_1280447820">
            <w:r>
              <w:rPr>
                <w:webHidden/>
                <w:rStyle w:val="IndexLink"/>
                <w:rtl w:val="true"/>
              </w:rPr>
              <w:t>زَيدُ بنُ عَدِيّ يَخلَفُ أباهُ عند كسرى</w:t>
            </w:r>
            <w:r>
              <w:rPr>
                <w:rStyle w:val="IndexLink"/>
                <w:rtl w:val="true"/>
              </w:rPr>
              <w:tab/>
            </w:r>
            <w:r>
              <w:rPr>
                <w:rStyle w:val="IndexLink"/>
              </w:rPr>
              <w:t>175</w:t>
            </w:r>
          </w:hyperlink>
        </w:p>
        <w:p>
          <w:pPr>
            <w:pStyle w:val="Contents3"/>
            <w:tabs>
              <w:tab w:val="clear" w:pos="8459"/>
              <w:tab w:val="right" w:pos="9026" w:leader="dot"/>
            </w:tabs>
            <w:rPr/>
          </w:pPr>
          <w:hyperlink w:anchor="__RefHeading___Toc2963913_1280447820">
            <w:r>
              <w:rPr>
                <w:webHidden/>
                <w:rStyle w:val="IndexLink"/>
                <w:rtl w:val="true"/>
              </w:rPr>
              <w:t>فُرصةً انتهزها زَيدٌ</w:t>
            </w:r>
            <w:r>
              <w:rPr>
                <w:rStyle w:val="IndexLink"/>
                <w:rtl w:val="true"/>
              </w:rPr>
              <w:tab/>
            </w:r>
            <w:r>
              <w:rPr>
                <w:rStyle w:val="IndexLink"/>
              </w:rPr>
              <w:t>176</w:t>
            </w:r>
          </w:hyperlink>
        </w:p>
        <w:p>
          <w:pPr>
            <w:pStyle w:val="Contents3"/>
            <w:tabs>
              <w:tab w:val="clear" w:pos="8459"/>
              <w:tab w:val="right" w:pos="9026" w:leader="dot"/>
            </w:tabs>
            <w:rPr/>
          </w:pPr>
          <w:hyperlink w:anchor="__RefHeading___Toc2963915_1280447820">
            <w:r>
              <w:rPr>
                <w:webHidden/>
                <w:rStyle w:val="IndexLink"/>
                <w:rtl w:val="true"/>
              </w:rPr>
              <w:t>صفة جارية أهداها المنذر الأكبر إلى أنوشروان</w:t>
            </w:r>
            <w:r>
              <w:rPr>
                <w:rStyle w:val="IndexLink"/>
                <w:rtl w:val="true"/>
              </w:rPr>
              <w:tab/>
            </w:r>
            <w:r>
              <w:rPr>
                <w:rStyle w:val="IndexLink"/>
              </w:rPr>
              <w:t>176</w:t>
            </w:r>
          </w:hyperlink>
        </w:p>
        <w:p>
          <w:pPr>
            <w:pStyle w:val="Contents3"/>
            <w:tabs>
              <w:tab w:val="clear" w:pos="8459"/>
              <w:tab w:val="right" w:pos="9026" w:leader="dot"/>
            </w:tabs>
            <w:rPr/>
          </w:pPr>
          <w:hyperlink w:anchor="__RefHeading___Toc2963917_1280447820">
            <w:r>
              <w:rPr>
                <w:webHidden/>
                <w:rStyle w:val="IndexLink"/>
                <w:rtl w:val="true"/>
              </w:rPr>
              <w:t>كِسرى يَدعُو النُّعمان وهو يَحملُ السَّلاحَ</w:t>
            </w:r>
            <w:r>
              <w:rPr>
                <w:rStyle w:val="IndexLink"/>
                <w:rtl w:val="true"/>
              </w:rPr>
              <w:tab/>
            </w:r>
            <w:r>
              <w:rPr>
                <w:rStyle w:val="IndexLink"/>
              </w:rPr>
              <w:t>178</w:t>
            </w:r>
          </w:hyperlink>
        </w:p>
        <w:p>
          <w:pPr>
            <w:pStyle w:val="Contents3"/>
            <w:tabs>
              <w:tab w:val="clear" w:pos="8459"/>
              <w:tab w:val="right" w:pos="9026" w:leader="dot"/>
            </w:tabs>
            <w:rPr/>
          </w:pPr>
          <w:hyperlink w:anchor="__RefHeading___Toc2963919_1280447820">
            <w:r>
              <w:rPr>
                <w:webHidden/>
                <w:rStyle w:val="IndexLink"/>
                <w:rtl w:val="true"/>
              </w:rPr>
              <w:t>إياسٌ وما أدَّى إلى يوم ذي قارٍ</w:t>
            </w:r>
            <w:r>
              <w:rPr>
                <w:rStyle w:val="IndexLink"/>
                <w:rtl w:val="true"/>
              </w:rPr>
              <w:tab/>
            </w:r>
            <w:r>
              <w:rPr>
                <w:rStyle w:val="IndexLink"/>
              </w:rPr>
              <w:t>178</w:t>
            </w:r>
          </w:hyperlink>
        </w:p>
        <w:p>
          <w:pPr>
            <w:pStyle w:val="Contents3"/>
            <w:tabs>
              <w:tab w:val="clear" w:pos="8459"/>
              <w:tab w:val="right" w:pos="9026" w:leader="dot"/>
            </w:tabs>
            <w:rPr/>
          </w:pPr>
          <w:hyperlink w:anchor="__RefHeading___Toc2963921_1280447820">
            <w:r>
              <w:rPr>
                <w:webHidden/>
                <w:rStyle w:val="IndexLink"/>
                <w:rtl w:val="true"/>
              </w:rPr>
              <w:t>رأيٌ جيْدٌ رَآهُ قِيسُ بنُ مَسْعُودٍ لِهَانِي</w:t>
            </w:r>
            <w:r>
              <w:rPr>
                <w:rStyle w:val="IndexLink"/>
                <w:rtl w:val="true"/>
              </w:rPr>
              <w:tab/>
            </w:r>
            <w:r>
              <w:rPr>
                <w:rStyle w:val="IndexLink"/>
              </w:rPr>
              <w:t>180</w:t>
            </w:r>
          </w:hyperlink>
        </w:p>
        <w:p>
          <w:pPr>
            <w:pStyle w:val="Contents3"/>
            <w:tabs>
              <w:tab w:val="clear" w:pos="8459"/>
              <w:tab w:val="right" w:pos="9026" w:leader="dot"/>
            </w:tabs>
            <w:rPr/>
          </w:pPr>
          <w:hyperlink w:anchor="__RefHeading___Toc2963923_1280447820">
            <w:r>
              <w:rPr>
                <w:webHidden/>
                <w:rStyle w:val="IndexLink"/>
                <w:rtl w:val="true"/>
              </w:rPr>
              <w:t>ذكر حيلةٍ لأبرويز على مَلِكِ الرُّوم</w:t>
            </w:r>
            <w:r>
              <w:rPr>
                <w:rStyle w:val="IndexLink"/>
                <w:rtl w:val="true"/>
              </w:rPr>
              <w:tab/>
            </w:r>
            <w:r>
              <w:rPr>
                <w:rStyle w:val="IndexLink"/>
              </w:rPr>
              <w:t>182</w:t>
            </w:r>
          </w:hyperlink>
        </w:p>
        <w:p>
          <w:pPr>
            <w:pStyle w:val="Contents3"/>
            <w:tabs>
              <w:tab w:val="clear" w:pos="8459"/>
              <w:tab w:val="right" w:pos="9026" w:leader="dot"/>
            </w:tabs>
            <w:rPr/>
          </w:pPr>
          <w:hyperlink w:anchor="__RefHeading___Toc2963925_1280447820">
            <w:r>
              <w:rPr>
                <w:webHidden/>
                <w:rStyle w:val="IndexLink"/>
                <w:rtl w:val="true"/>
              </w:rPr>
              <w:t>ذكر سبب هَلاكِ أبرويز وقتله</w:t>
            </w:r>
            <w:r>
              <w:rPr>
                <w:rStyle w:val="IndexLink"/>
                <w:rtl w:val="true"/>
              </w:rPr>
              <w:tab/>
            </w:r>
            <w:r>
              <w:rPr>
                <w:rStyle w:val="IndexLink"/>
              </w:rPr>
              <w:t>184</w:t>
            </w:r>
          </w:hyperlink>
        </w:p>
        <w:p>
          <w:pPr>
            <w:pStyle w:val="Contents3"/>
            <w:tabs>
              <w:tab w:val="clear" w:pos="8459"/>
              <w:tab w:val="right" w:pos="9026" w:leader="dot"/>
            </w:tabs>
            <w:rPr/>
          </w:pPr>
          <w:hyperlink w:anchor="__RefHeading___Toc2963927_1280447820">
            <w:r>
              <w:rPr>
                <w:webHidden/>
                <w:rStyle w:val="IndexLink"/>
                <w:rtl w:val="true"/>
              </w:rPr>
              <w:t>ذكر عاقبة شِيرُويَة بن أبرويز</w:t>
            </w:r>
            <w:r>
              <w:rPr>
                <w:rStyle w:val="IndexLink"/>
                <w:rtl w:val="true"/>
              </w:rPr>
              <w:tab/>
            </w:r>
            <w:r>
              <w:rPr>
                <w:rStyle w:val="IndexLink"/>
              </w:rPr>
              <w:t>185</w:t>
            </w:r>
          </w:hyperlink>
        </w:p>
        <w:p>
          <w:pPr>
            <w:pStyle w:val="Contents3"/>
            <w:tabs>
              <w:tab w:val="clear" w:pos="8459"/>
              <w:tab w:val="right" w:pos="9026" w:leader="dot"/>
            </w:tabs>
            <w:rPr/>
          </w:pPr>
          <w:hyperlink w:anchor="__RefHeading___Toc2963929_1280447820">
            <w:r>
              <w:rPr>
                <w:webHidden/>
                <w:rStyle w:val="IndexLink"/>
                <w:rtl w:val="true"/>
              </w:rPr>
              <w:t>ثم مَلكَ أردشيرُ بنُ شِيرويةَ</w:t>
            </w:r>
            <w:r>
              <w:rPr>
                <w:rStyle w:val="IndexLink"/>
                <w:rtl w:val="true"/>
              </w:rPr>
              <w:tab/>
            </w:r>
            <w:r>
              <w:rPr>
                <w:rStyle w:val="IndexLink"/>
              </w:rPr>
              <w:t>186</w:t>
            </w:r>
          </w:hyperlink>
        </w:p>
        <w:p>
          <w:pPr>
            <w:pStyle w:val="Contents3"/>
            <w:tabs>
              <w:tab w:val="clear" w:pos="8459"/>
              <w:tab w:val="right" w:pos="9026" w:leader="dot"/>
            </w:tabs>
            <w:rPr/>
          </w:pPr>
          <w:hyperlink w:anchor="__RefHeading___Toc2963931_1280447820">
            <w:r>
              <w:rPr>
                <w:webHidden/>
                <w:rStyle w:val="IndexLink"/>
                <w:rtl w:val="true"/>
              </w:rPr>
              <w:t>ذكر غَلَطه في ذلك واستهانته بأمره حتّى كان سبب هلاكه</w:t>
            </w:r>
            <w:r>
              <w:rPr>
                <w:rStyle w:val="IndexLink"/>
                <w:rtl w:val="true"/>
              </w:rPr>
              <w:tab/>
            </w:r>
            <w:r>
              <w:rPr>
                <w:rStyle w:val="IndexLink"/>
              </w:rPr>
              <w:t>186</w:t>
            </w:r>
          </w:hyperlink>
        </w:p>
        <w:p>
          <w:pPr>
            <w:pStyle w:val="Contents3"/>
            <w:tabs>
              <w:tab w:val="clear" w:pos="8459"/>
              <w:tab w:val="right" w:pos="9026" w:leader="dot"/>
            </w:tabs>
            <w:rPr/>
          </w:pPr>
          <w:hyperlink w:anchor="__RefHeading___Toc2963933_1280447820">
            <w:r>
              <w:rPr>
                <w:webHidden/>
                <w:rStyle w:val="IndexLink"/>
                <w:rtl w:val="true"/>
              </w:rPr>
              <w:t>ثُمَّ مَلكَ شَهربَرازُ</w:t>
            </w:r>
            <w:r>
              <w:rPr>
                <w:rStyle w:val="IndexLink"/>
                <w:rtl w:val="true"/>
              </w:rPr>
              <w:tab/>
            </w:r>
            <w:r>
              <w:rPr>
                <w:rStyle w:val="IndexLink"/>
              </w:rPr>
              <w:t>186</w:t>
            </w:r>
          </w:hyperlink>
        </w:p>
        <w:p>
          <w:pPr>
            <w:pStyle w:val="Contents3"/>
            <w:tabs>
              <w:tab w:val="clear" w:pos="8459"/>
              <w:tab w:val="right" w:pos="9026" w:leader="dot"/>
            </w:tabs>
            <w:rPr/>
          </w:pPr>
          <w:hyperlink w:anchor="__RefHeading___Toc2963935_1280447820">
            <w:r>
              <w:rPr>
                <w:webHidden/>
                <w:rStyle w:val="IndexLink"/>
                <w:rtl w:val="true"/>
              </w:rPr>
              <w:t>ومَلَكَت بُورانُ بنتُ كسرى أبرويز</w:t>
            </w:r>
            <w:r>
              <w:rPr>
                <w:rStyle w:val="IndexLink"/>
                <w:rtl w:val="true"/>
              </w:rPr>
              <w:tab/>
            </w:r>
            <w:r>
              <w:rPr>
                <w:rStyle w:val="IndexLink"/>
              </w:rPr>
              <w:t>187</w:t>
            </w:r>
          </w:hyperlink>
        </w:p>
        <w:p>
          <w:pPr>
            <w:pStyle w:val="Contents3"/>
            <w:tabs>
              <w:tab w:val="clear" w:pos="8459"/>
              <w:tab w:val="right" w:pos="9026" w:leader="dot"/>
            </w:tabs>
            <w:rPr/>
          </w:pPr>
          <w:hyperlink w:anchor="__RefHeading___Toc2963937_1280447820">
            <w:r>
              <w:rPr>
                <w:webHidden/>
                <w:rStyle w:val="IndexLink"/>
                <w:rtl w:val="true"/>
              </w:rPr>
              <w:t>ثُمَّ مَلَكَ بعدها رجل يقال له</w:t>
            </w:r>
            <w:r>
              <w:rPr>
                <w:rStyle w:val="IndexLink"/>
                <w:rtl w:val="true"/>
              </w:rPr>
              <w:t xml:space="preserve">: </w:t>
            </w:r>
            <w:r>
              <w:rPr>
                <w:rStyle w:val="IndexLink"/>
                <w:rtl w:val="true"/>
              </w:rPr>
              <w:t>جُشْنَسبَندَهُ</w:t>
            </w:r>
            <w:r>
              <w:rPr>
                <w:rStyle w:val="IndexLink"/>
                <w:rtl w:val="true"/>
              </w:rPr>
              <w:tab/>
            </w:r>
            <w:r>
              <w:rPr>
                <w:rStyle w:val="IndexLink"/>
              </w:rPr>
              <w:t>187</w:t>
            </w:r>
          </w:hyperlink>
        </w:p>
        <w:p>
          <w:pPr>
            <w:pStyle w:val="Contents3"/>
            <w:tabs>
              <w:tab w:val="clear" w:pos="8459"/>
              <w:tab w:val="right" w:pos="9026" w:leader="dot"/>
            </w:tabs>
            <w:rPr/>
          </w:pPr>
          <w:hyperlink w:anchor="__RefHeading___Toc2963939_1280447820">
            <w:r>
              <w:rPr>
                <w:webHidden/>
                <w:rStyle w:val="IndexLink"/>
                <w:rtl w:val="true"/>
              </w:rPr>
              <w:t>ثُمَّ ملكت آزرمي دُخت ابنةُ كسرى أبرويز</w:t>
            </w:r>
            <w:r>
              <w:rPr>
                <w:rStyle w:val="IndexLink"/>
                <w:rtl w:val="true"/>
              </w:rPr>
              <w:tab/>
            </w:r>
            <w:r>
              <w:rPr>
                <w:rStyle w:val="IndexLink"/>
              </w:rPr>
              <w:t>187</w:t>
            </w:r>
          </w:hyperlink>
        </w:p>
        <w:p>
          <w:pPr>
            <w:pStyle w:val="Contents3"/>
            <w:tabs>
              <w:tab w:val="clear" w:pos="8459"/>
              <w:tab w:val="right" w:pos="9026" w:leader="dot"/>
            </w:tabs>
            <w:rPr/>
          </w:pPr>
          <w:hyperlink w:anchor="__RefHeading___Toc2963941_1280447820">
            <w:r>
              <w:rPr>
                <w:webHidden/>
                <w:rStyle w:val="IndexLink"/>
                <w:rtl w:val="true"/>
              </w:rPr>
              <w:t>کسری بن مِهرجُشنس</w:t>
            </w:r>
            <w:r>
              <w:rPr>
                <w:rStyle w:val="IndexLink"/>
                <w:rtl w:val="true"/>
              </w:rPr>
              <w:tab/>
            </w:r>
            <w:r>
              <w:rPr>
                <w:rStyle w:val="IndexLink"/>
              </w:rPr>
              <w:t>188</w:t>
            </w:r>
          </w:hyperlink>
        </w:p>
        <w:p>
          <w:pPr>
            <w:pStyle w:val="Contents3"/>
            <w:tabs>
              <w:tab w:val="clear" w:pos="8459"/>
              <w:tab w:val="right" w:pos="9026" w:leader="dot"/>
            </w:tabs>
            <w:rPr/>
          </w:pPr>
          <w:hyperlink w:anchor="__RefHeading___Toc2963943_1280447820">
            <w:r>
              <w:rPr>
                <w:webHidden/>
                <w:rStyle w:val="IndexLink"/>
                <w:rtl w:val="true"/>
              </w:rPr>
              <w:t>فیروز</w:t>
            </w:r>
            <w:r>
              <w:rPr>
                <w:rStyle w:val="IndexLink"/>
                <w:rtl w:val="true"/>
              </w:rPr>
              <w:tab/>
            </w:r>
            <w:r>
              <w:rPr>
                <w:rStyle w:val="IndexLink"/>
              </w:rPr>
              <w:t>188</w:t>
            </w:r>
          </w:hyperlink>
        </w:p>
        <w:p>
          <w:pPr>
            <w:pStyle w:val="Contents3"/>
            <w:tabs>
              <w:tab w:val="clear" w:pos="8459"/>
              <w:tab w:val="right" w:pos="9026" w:leader="dot"/>
            </w:tabs>
            <w:rPr/>
          </w:pPr>
          <w:hyperlink w:anchor="__RefHeading___Toc2963945_1280447820">
            <w:r>
              <w:rPr>
                <w:webHidden/>
                <w:rStyle w:val="IndexLink"/>
                <w:rtl w:val="true"/>
              </w:rPr>
              <w:t>فَرُّخ باذخُسرو</w:t>
            </w:r>
            <w:r>
              <w:rPr>
                <w:rStyle w:val="IndexLink"/>
                <w:rtl w:val="true"/>
              </w:rPr>
              <w:tab/>
            </w:r>
            <w:r>
              <w:rPr>
                <w:rStyle w:val="IndexLink"/>
              </w:rPr>
              <w:t>188</w:t>
            </w:r>
          </w:hyperlink>
        </w:p>
        <w:p>
          <w:pPr>
            <w:pStyle w:val="Contents3"/>
            <w:tabs>
              <w:tab w:val="clear" w:pos="8459"/>
              <w:tab w:val="right" w:pos="9026" w:leader="dot"/>
            </w:tabs>
            <w:rPr/>
          </w:pPr>
          <w:hyperlink w:anchor="__RefHeading___Toc2963947_1280447820">
            <w:r>
              <w:rPr>
                <w:webHidden/>
                <w:rStyle w:val="IndexLink"/>
                <w:rtl w:val="true"/>
              </w:rPr>
              <w:t>مُلكُ يَزدجردَ بن شهريارَ بنِ أبرويز</w:t>
            </w:r>
            <w:r>
              <w:rPr>
                <w:rStyle w:val="IndexLink"/>
                <w:rtl w:val="true"/>
              </w:rPr>
              <w:tab/>
            </w:r>
            <w:r>
              <w:rPr>
                <w:rStyle w:val="IndexLink"/>
              </w:rPr>
              <w:t>188</w:t>
            </w:r>
          </w:hyperlink>
        </w:p>
        <w:p>
          <w:pPr>
            <w:pStyle w:val="Contents2"/>
            <w:tabs>
              <w:tab w:val="clear" w:pos="8743"/>
              <w:tab w:val="right" w:pos="9026" w:leader="dot"/>
            </w:tabs>
            <w:rPr/>
          </w:pPr>
          <w:hyperlink w:anchor="__RefHeading___Toc2963949_1280447820">
            <w:r>
              <w:rPr>
                <w:webHidden/>
                <w:rStyle w:val="IndexLink"/>
                <w:rtl w:val="true"/>
              </w:rPr>
              <w:t xml:space="preserve">عصر النبى </w:t>
            </w:r>
            <w:r>
              <w:rPr>
                <w:rStyle w:val="IndexLink"/>
                <w:rtl w:val="true"/>
              </w:rPr>
              <w:t>(</w:t>
            </w:r>
            <w:r>
              <w:rPr>
                <w:rStyle w:val="IndexLink"/>
                <w:rtl w:val="true"/>
              </w:rPr>
              <w:t>صَلَّى اللّه عَلَيْهِ وَسَلَّمَ‏</w:t>
            </w:r>
            <w:r>
              <w:rPr>
                <w:rStyle w:val="IndexLink"/>
                <w:rtl w:val="true"/>
              </w:rPr>
              <w:t xml:space="preserve">) </w:t>
            </w:r>
            <w:r>
              <w:rPr>
                <w:rStyle w:val="IndexLink"/>
                <w:rtl w:val="true"/>
              </w:rPr>
              <w:t>والخلفاء الراشدين</w:t>
            </w:r>
            <w:r>
              <w:rPr>
                <w:rStyle w:val="IndexLink"/>
                <w:rtl w:val="true"/>
              </w:rPr>
              <w:tab/>
            </w:r>
            <w:r>
              <w:rPr>
                <w:rStyle w:val="IndexLink"/>
              </w:rPr>
              <w:t>189</w:t>
            </w:r>
          </w:hyperlink>
        </w:p>
        <w:p>
          <w:pPr>
            <w:pStyle w:val="Contents3"/>
            <w:tabs>
              <w:tab w:val="clear" w:pos="8459"/>
              <w:tab w:val="right" w:pos="9026" w:leader="dot"/>
            </w:tabs>
            <w:rPr/>
          </w:pPr>
          <w:hyperlink w:anchor="__RefHeading___Toc2963951_1280447820">
            <w:r>
              <w:rPr>
                <w:webHidden/>
                <w:rStyle w:val="IndexLink"/>
                <w:rtl w:val="true"/>
              </w:rPr>
              <w:t xml:space="preserve">ممَّا جَرى في غزوات الرسول </w:t>
            </w:r>
            <w:r>
              <w:rPr>
                <w:rStyle w:val="IndexLink"/>
                <w:rtl w:val="true"/>
              </w:rPr>
              <w:t>(</w:t>
            </w:r>
            <w:r>
              <w:rPr>
                <w:rStyle w:val="IndexLink"/>
                <w:rtl w:val="true"/>
              </w:rPr>
              <w:t>صَلَّى اللّه عَلَيْهِ وَسَلَّمَ‏</w:t>
            </w:r>
            <w:r>
              <w:rPr>
                <w:rStyle w:val="IndexLink"/>
                <w:rtl w:val="true"/>
              </w:rPr>
              <w:t xml:space="preserve">) </w:t>
            </w:r>
            <w:r>
              <w:rPr>
                <w:rStyle w:val="IndexLink"/>
                <w:rtl w:val="true"/>
              </w:rPr>
              <w:t>من تدابيره البشرية في غزوة الخندق</w:t>
            </w:r>
            <w:r>
              <w:rPr>
                <w:rStyle w:val="IndexLink"/>
                <w:rtl w:val="true"/>
              </w:rPr>
              <w:tab/>
            </w:r>
            <w:r>
              <w:rPr>
                <w:rStyle w:val="IndexLink"/>
              </w:rPr>
              <w:t>189</w:t>
            </w:r>
          </w:hyperlink>
        </w:p>
        <w:p>
          <w:pPr>
            <w:pStyle w:val="Contents3"/>
            <w:tabs>
              <w:tab w:val="clear" w:pos="8459"/>
              <w:tab w:val="right" w:pos="9026" w:leader="dot"/>
            </w:tabs>
            <w:rPr/>
          </w:pPr>
          <w:hyperlink w:anchor="__RefHeading___Toc2963953_1280447820">
            <w:r>
              <w:rPr>
                <w:webHidden/>
                <w:rStyle w:val="IndexLink"/>
                <w:rtl w:val="true"/>
              </w:rPr>
              <w:t>اتفاق جَيِّدٌ</w:t>
            </w:r>
            <w:r>
              <w:rPr>
                <w:rStyle w:val="IndexLink"/>
                <w:rtl w:val="true"/>
              </w:rPr>
              <w:tab/>
            </w:r>
            <w:r>
              <w:rPr>
                <w:rStyle w:val="IndexLink"/>
              </w:rPr>
              <w:t>191</w:t>
            </w:r>
          </w:hyperlink>
        </w:p>
        <w:p>
          <w:pPr>
            <w:pStyle w:val="Contents3"/>
            <w:tabs>
              <w:tab w:val="clear" w:pos="8459"/>
              <w:tab w:val="right" w:pos="9026" w:leader="dot"/>
            </w:tabs>
            <w:rPr/>
          </w:pPr>
          <w:hyperlink w:anchor="__RefHeading___Toc2963955_1280447820">
            <w:r>
              <w:rPr>
                <w:webHidden/>
                <w:rStyle w:val="IndexLink"/>
                <w:rtl w:val="true"/>
              </w:rPr>
              <w:t>ومن ذلك ما كان يومَ حُنين وفيه ذكرٌ لدُرَيد بن الصَّمَّة وبعض آرائه</w:t>
            </w:r>
            <w:r>
              <w:rPr>
                <w:rStyle w:val="IndexLink"/>
                <w:rtl w:val="true"/>
              </w:rPr>
              <w:tab/>
            </w:r>
            <w:r>
              <w:rPr>
                <w:rStyle w:val="IndexLink"/>
              </w:rPr>
              <w:t>192</w:t>
            </w:r>
          </w:hyperlink>
        </w:p>
        <w:p>
          <w:pPr>
            <w:pStyle w:val="Contents3"/>
            <w:tabs>
              <w:tab w:val="clear" w:pos="8459"/>
              <w:tab w:val="right" w:pos="9026" w:leader="dot"/>
            </w:tabs>
            <w:rPr/>
          </w:pPr>
          <w:hyperlink w:anchor="__RefHeading___Toc2963957_1280447820">
            <w:r>
              <w:rPr>
                <w:webHidden/>
                <w:rStyle w:val="IndexLink"/>
                <w:rtl w:val="true"/>
              </w:rPr>
              <w:t>ومن ذلك ما كان بعد ظهورِ الأسود العنسيّ الكذّاب</w:t>
            </w:r>
            <w:r>
              <w:rPr>
                <w:rStyle w:val="IndexLink"/>
                <w:rtl w:val="true"/>
              </w:rPr>
              <w:tab/>
            </w:r>
            <w:r>
              <w:rPr>
                <w:rStyle w:val="IndexLink"/>
              </w:rPr>
              <w:t>194</w:t>
            </w:r>
          </w:hyperlink>
        </w:p>
        <w:p>
          <w:pPr>
            <w:pStyle w:val="Contents3"/>
            <w:tabs>
              <w:tab w:val="clear" w:pos="8459"/>
              <w:tab w:val="right" w:pos="9026" w:leader="dot"/>
            </w:tabs>
            <w:rPr/>
          </w:pPr>
          <w:hyperlink w:anchor="__RefHeading___Toc2963959_1280447820">
            <w:r>
              <w:rPr>
                <w:webHidden/>
                <w:rStyle w:val="IndexLink"/>
                <w:rtl w:val="true"/>
              </w:rPr>
              <w:t xml:space="preserve">أسماءُ كُتَابِ النبيّ </w:t>
            </w:r>
            <w:r>
              <w:rPr>
                <w:rStyle w:val="IndexLink"/>
                <w:rtl w:val="true"/>
              </w:rPr>
              <w:t>(</w:t>
            </w:r>
            <w:r>
              <w:rPr>
                <w:rStyle w:val="IndexLink"/>
                <w:rtl w:val="true"/>
              </w:rPr>
              <w:t>صَلَّى اللّه عَلَيْهِ وَسَلَّمَ‏</w:t>
            </w:r>
            <w:r>
              <w:rPr>
                <w:rStyle w:val="IndexLink"/>
                <w:rtl w:val="true"/>
              </w:rPr>
              <w:t>)</w:t>
              <w:tab/>
            </w:r>
            <w:r>
              <w:rPr>
                <w:rStyle w:val="IndexLink"/>
              </w:rPr>
              <w:t>202</w:t>
            </w:r>
          </w:hyperlink>
        </w:p>
        <w:p>
          <w:pPr>
            <w:pStyle w:val="Contents2"/>
            <w:tabs>
              <w:tab w:val="clear" w:pos="8743"/>
              <w:tab w:val="right" w:pos="9026" w:leader="dot"/>
            </w:tabs>
            <w:rPr/>
          </w:pPr>
          <w:hyperlink w:anchor="__RefHeading___Toc2963961_1280447820">
            <w:r>
              <w:rPr>
                <w:webHidden/>
                <w:rStyle w:val="IndexLink"/>
                <w:rtl w:val="true"/>
              </w:rPr>
              <w:t>مما حدث في خلافة أبي بكر</w:t>
            </w:r>
            <w:r>
              <w:rPr>
                <w:rStyle w:val="IndexLink"/>
                <w:rtl w:val="true"/>
              </w:rPr>
              <w:tab/>
            </w:r>
            <w:r>
              <w:rPr>
                <w:rStyle w:val="IndexLink"/>
              </w:rPr>
              <w:t>204</w:t>
            </w:r>
          </w:hyperlink>
        </w:p>
        <w:p>
          <w:pPr>
            <w:pStyle w:val="Contents3"/>
            <w:tabs>
              <w:tab w:val="clear" w:pos="8459"/>
              <w:tab w:val="right" w:pos="9026" w:leader="dot"/>
            </w:tabs>
            <w:rPr/>
          </w:pPr>
          <w:hyperlink w:anchor="__RefHeading___Toc2963963_1280447820">
            <w:r>
              <w:rPr>
                <w:webHidden/>
                <w:rStyle w:val="IndexLink"/>
                <w:rtl w:val="true"/>
              </w:rPr>
              <w:t>وَمِن صَرامَةِ الرَّأيِ وحَصَافَتِه ما كان من أبي بكر رضي اللّه عنه</w:t>
            </w:r>
            <w:r>
              <w:rPr>
                <w:rStyle w:val="IndexLink"/>
                <w:rtl w:val="true"/>
              </w:rPr>
              <w:tab/>
            </w:r>
            <w:r>
              <w:rPr>
                <w:rStyle w:val="IndexLink"/>
              </w:rPr>
              <w:t>204</w:t>
            </w:r>
          </w:hyperlink>
        </w:p>
        <w:p>
          <w:pPr>
            <w:pStyle w:val="Contents3"/>
            <w:tabs>
              <w:tab w:val="clear" w:pos="8459"/>
              <w:tab w:val="right" w:pos="9026" w:leader="dot"/>
            </w:tabs>
            <w:rPr/>
          </w:pPr>
          <w:hyperlink w:anchor="__RefHeading___Toc2963965_1280447820">
            <w:r>
              <w:rPr>
                <w:webHidden/>
                <w:rStyle w:val="IndexLink"/>
                <w:rtl w:val="true"/>
              </w:rPr>
              <w:t>عَقدُ أحدَ عشرَ لواء لمحاربة أهل الرِّدَّةِ</w:t>
            </w:r>
            <w:r>
              <w:rPr>
                <w:rStyle w:val="IndexLink"/>
                <w:rtl w:val="true"/>
              </w:rPr>
              <w:tab/>
            </w:r>
            <w:r>
              <w:rPr>
                <w:rStyle w:val="IndexLink"/>
              </w:rPr>
              <w:t>205</w:t>
            </w:r>
          </w:hyperlink>
        </w:p>
        <w:p>
          <w:pPr>
            <w:pStyle w:val="Contents3"/>
            <w:tabs>
              <w:tab w:val="clear" w:pos="8459"/>
              <w:tab w:val="right" w:pos="9026" w:leader="dot"/>
            </w:tabs>
            <w:rPr/>
          </w:pPr>
          <w:hyperlink w:anchor="__RefHeading___Toc2963967_1280447820">
            <w:r>
              <w:rPr>
                <w:webHidden/>
                <w:rStyle w:val="IndexLink"/>
                <w:rtl w:val="true"/>
              </w:rPr>
              <w:t>صَرامة عُمر وحصافتُه في هذا الوقت</w:t>
            </w:r>
            <w:r>
              <w:rPr>
                <w:rStyle w:val="IndexLink"/>
                <w:rtl w:val="true"/>
              </w:rPr>
              <w:tab/>
            </w:r>
            <w:r>
              <w:rPr>
                <w:rStyle w:val="IndexLink"/>
              </w:rPr>
              <w:t>206</w:t>
            </w:r>
          </w:hyperlink>
        </w:p>
        <w:p>
          <w:pPr>
            <w:pStyle w:val="Contents3"/>
            <w:tabs>
              <w:tab w:val="clear" w:pos="8459"/>
              <w:tab w:val="right" w:pos="9026" w:leader="dot"/>
            </w:tabs>
            <w:rPr/>
          </w:pPr>
          <w:hyperlink w:anchor="__RefHeading___Toc2963969_1280447820">
            <w:r>
              <w:rPr>
                <w:webHidden/>
                <w:rStyle w:val="IndexLink"/>
                <w:rtl w:val="true"/>
              </w:rPr>
              <w:t>إسلام طليحة بعد ارتدادِه وادِّعائه النّبوَّةَ</w:t>
            </w:r>
            <w:r>
              <w:rPr>
                <w:rStyle w:val="IndexLink"/>
                <w:rtl w:val="true"/>
              </w:rPr>
              <w:tab/>
            </w:r>
            <w:r>
              <w:rPr>
                <w:rStyle w:val="IndexLink"/>
              </w:rPr>
              <w:t>207</w:t>
            </w:r>
          </w:hyperlink>
        </w:p>
        <w:p>
          <w:pPr>
            <w:pStyle w:val="Contents3"/>
            <w:tabs>
              <w:tab w:val="clear" w:pos="8459"/>
              <w:tab w:val="right" w:pos="9026" w:leader="dot"/>
            </w:tabs>
            <w:rPr/>
          </w:pPr>
          <w:hyperlink w:anchor="__RefHeading___Toc2963971_1280447820">
            <w:r>
              <w:rPr>
                <w:webHidden/>
                <w:rStyle w:val="IndexLink"/>
                <w:rtl w:val="true"/>
              </w:rPr>
              <w:t>مكيدة للفُجاءَةِ تمت عليه</w:t>
            </w:r>
            <w:r>
              <w:rPr>
                <w:rStyle w:val="IndexLink"/>
                <w:rtl w:val="true"/>
              </w:rPr>
              <w:tab/>
            </w:r>
            <w:r>
              <w:rPr>
                <w:rStyle w:val="IndexLink"/>
              </w:rPr>
              <w:t>208</w:t>
            </w:r>
          </w:hyperlink>
        </w:p>
        <w:p>
          <w:pPr>
            <w:pStyle w:val="Contents3"/>
            <w:tabs>
              <w:tab w:val="clear" w:pos="8459"/>
              <w:tab w:val="right" w:pos="9026" w:leader="dot"/>
            </w:tabs>
            <w:rPr/>
          </w:pPr>
          <w:hyperlink w:anchor="__RefHeading___Toc2963973_1280447820">
            <w:r>
              <w:rPr>
                <w:webHidden/>
                <w:rStyle w:val="IndexLink"/>
                <w:rtl w:val="true"/>
              </w:rPr>
              <w:t>قتلُ مُسَيلمةَ في حَديقةِ المَوتِ ومكيدة لمجاعة على خالد</w:t>
            </w:r>
            <w:r>
              <w:rPr>
                <w:rStyle w:val="IndexLink"/>
                <w:rtl w:val="true"/>
              </w:rPr>
              <w:tab/>
            </w:r>
            <w:r>
              <w:rPr>
                <w:rStyle w:val="IndexLink"/>
              </w:rPr>
              <w:t>208</w:t>
            </w:r>
          </w:hyperlink>
        </w:p>
        <w:p>
          <w:pPr>
            <w:pStyle w:val="Contents3"/>
            <w:tabs>
              <w:tab w:val="clear" w:pos="8459"/>
              <w:tab w:val="right" w:pos="9026" w:leader="dot"/>
            </w:tabs>
            <w:rPr/>
          </w:pPr>
          <w:hyperlink w:anchor="__RefHeading___Toc2963975_1280447820">
            <w:r>
              <w:rPr>
                <w:webHidden/>
                <w:rStyle w:val="IndexLink"/>
                <w:rtl w:val="true"/>
              </w:rPr>
              <w:t>ومن الآراءِ السَّديدة ما كان من خالد بالشّام يومَ اليرموك</w:t>
            </w:r>
            <w:r>
              <w:rPr>
                <w:rStyle w:val="IndexLink"/>
                <w:rtl w:val="true"/>
              </w:rPr>
              <w:tab/>
            </w:r>
            <w:r>
              <w:rPr>
                <w:rStyle w:val="IndexLink"/>
              </w:rPr>
              <w:t>211</w:t>
            </w:r>
          </w:hyperlink>
        </w:p>
        <w:p>
          <w:pPr>
            <w:pStyle w:val="Contents3"/>
            <w:tabs>
              <w:tab w:val="clear" w:pos="8459"/>
              <w:tab w:val="right" w:pos="9026" w:leader="dot"/>
            </w:tabs>
            <w:rPr/>
          </w:pPr>
          <w:hyperlink w:anchor="__RefHeading___Toc2963977_1280447820">
            <w:r>
              <w:rPr>
                <w:webHidden/>
                <w:rStyle w:val="IndexLink"/>
                <w:rtl w:val="true"/>
              </w:rPr>
              <w:t>من عجيب ما رَكَبَهُ خالدٌ</w:t>
            </w:r>
            <w:r>
              <w:rPr>
                <w:rStyle w:val="IndexLink"/>
                <w:rtl w:val="true"/>
              </w:rPr>
              <w:tab/>
            </w:r>
            <w:r>
              <w:rPr>
                <w:rStyle w:val="IndexLink"/>
              </w:rPr>
              <w:t>214</w:t>
            </w:r>
          </w:hyperlink>
        </w:p>
        <w:p>
          <w:pPr>
            <w:pStyle w:val="Contents3"/>
            <w:tabs>
              <w:tab w:val="clear" w:pos="8459"/>
              <w:tab w:val="right" w:pos="9026" w:leader="dot"/>
            </w:tabs>
            <w:rPr/>
          </w:pPr>
          <w:hyperlink w:anchor="__RefHeading___Toc2963979_1280447820">
            <w:r>
              <w:rPr>
                <w:webHidden/>
                <w:rStyle w:val="IndexLink"/>
                <w:rtl w:val="true"/>
              </w:rPr>
              <w:t>المثنّى بن الحارثة والفُرس</w:t>
            </w:r>
            <w:r>
              <w:rPr>
                <w:rStyle w:val="IndexLink"/>
                <w:rtl w:val="true"/>
              </w:rPr>
              <w:tab/>
            </w:r>
            <w:r>
              <w:rPr>
                <w:rStyle w:val="IndexLink"/>
              </w:rPr>
              <w:t>217</w:t>
            </w:r>
          </w:hyperlink>
        </w:p>
        <w:p>
          <w:pPr>
            <w:pStyle w:val="Contents3"/>
            <w:tabs>
              <w:tab w:val="clear" w:pos="8459"/>
              <w:tab w:val="right" w:pos="9026" w:leader="dot"/>
            </w:tabs>
            <w:rPr/>
          </w:pPr>
          <w:hyperlink w:anchor="__RefHeading___Toc2963981_1280447820">
            <w:r>
              <w:rPr>
                <w:webHidden/>
                <w:rStyle w:val="IndexLink"/>
                <w:rtl w:val="true"/>
              </w:rPr>
              <w:t>أسماءُ كُتّابِ أَبِي بَكْرِ رَضِيَ اللّه عَنْهُ</w:t>
            </w:r>
            <w:r>
              <w:rPr>
                <w:rStyle w:val="IndexLink"/>
                <w:rtl w:val="true"/>
              </w:rPr>
              <w:tab/>
            </w:r>
            <w:r>
              <w:rPr>
                <w:rStyle w:val="IndexLink"/>
              </w:rPr>
              <w:t>219</w:t>
            </w:r>
          </w:hyperlink>
        </w:p>
        <w:p>
          <w:pPr>
            <w:pStyle w:val="Contents2"/>
            <w:tabs>
              <w:tab w:val="clear" w:pos="8743"/>
              <w:tab w:val="right" w:pos="9026" w:leader="dot"/>
            </w:tabs>
            <w:rPr/>
          </w:pPr>
          <w:hyperlink w:anchor="__RefHeading___Toc2963983_1280447820">
            <w:r>
              <w:rPr>
                <w:webHidden/>
                <w:rStyle w:val="IndexLink"/>
                <w:rtl w:val="true"/>
              </w:rPr>
              <w:t>مما حدث في خلافة عمر</w:t>
            </w:r>
            <w:r>
              <w:rPr>
                <w:rStyle w:val="IndexLink"/>
                <w:rtl w:val="true"/>
              </w:rPr>
              <w:tab/>
            </w:r>
            <w:r>
              <w:rPr>
                <w:rStyle w:val="IndexLink"/>
              </w:rPr>
              <w:t>220</w:t>
            </w:r>
          </w:hyperlink>
        </w:p>
        <w:p>
          <w:pPr>
            <w:pStyle w:val="Contents3"/>
            <w:tabs>
              <w:tab w:val="clear" w:pos="8459"/>
              <w:tab w:val="right" w:pos="9026" w:leader="dot"/>
            </w:tabs>
            <w:rPr/>
          </w:pPr>
          <w:hyperlink w:anchor="__RefHeading___Toc2963985_1280447820">
            <w:r>
              <w:rPr>
                <w:webHidden/>
                <w:rStyle w:val="IndexLink"/>
                <w:rtl w:val="true"/>
              </w:rPr>
              <w:t>عُمر يُقاسم خالداً مالَهُ</w:t>
            </w:r>
            <w:r>
              <w:rPr>
                <w:rStyle w:val="IndexLink"/>
                <w:rtl w:val="true"/>
              </w:rPr>
              <w:tab/>
            </w:r>
            <w:r>
              <w:rPr>
                <w:rStyle w:val="IndexLink"/>
              </w:rPr>
              <w:t>220</w:t>
            </w:r>
          </w:hyperlink>
        </w:p>
        <w:p>
          <w:pPr>
            <w:pStyle w:val="Contents3"/>
            <w:tabs>
              <w:tab w:val="clear" w:pos="8459"/>
              <w:tab w:val="right" w:pos="9026" w:leader="dot"/>
            </w:tabs>
            <w:rPr/>
          </w:pPr>
          <w:hyperlink w:anchor="__RefHeading___Toc2963987_1280447820">
            <w:r>
              <w:rPr>
                <w:webHidden/>
                <w:rStyle w:val="IndexLink"/>
                <w:rtl w:val="true"/>
              </w:rPr>
              <w:t>من حديث خالد وفتح دمشق</w:t>
            </w:r>
            <w:r>
              <w:rPr>
                <w:rStyle w:val="IndexLink"/>
                <w:rtl w:val="true"/>
              </w:rPr>
              <w:tab/>
            </w:r>
            <w:r>
              <w:rPr>
                <w:rStyle w:val="IndexLink"/>
              </w:rPr>
              <w:t>221</w:t>
            </w:r>
          </w:hyperlink>
        </w:p>
        <w:p>
          <w:pPr>
            <w:pStyle w:val="Contents3"/>
            <w:tabs>
              <w:tab w:val="clear" w:pos="8459"/>
              <w:tab w:val="right" w:pos="9026" w:leader="dot"/>
            </w:tabs>
            <w:rPr/>
          </w:pPr>
          <w:hyperlink w:anchor="__RefHeading___Toc2963989_1280447820">
            <w:r>
              <w:rPr>
                <w:webHidden/>
                <w:rStyle w:val="IndexLink"/>
                <w:rtl w:val="true"/>
              </w:rPr>
              <w:t>اتّفاقٌ جيّدٌ لِلمُسلِمينَ</w:t>
            </w:r>
            <w:r>
              <w:rPr>
                <w:rStyle w:val="IndexLink"/>
                <w:rtl w:val="true"/>
              </w:rPr>
              <w:tab/>
            </w:r>
            <w:r>
              <w:rPr>
                <w:rStyle w:val="IndexLink"/>
              </w:rPr>
              <w:t>221</w:t>
            </w:r>
          </w:hyperlink>
        </w:p>
        <w:p>
          <w:pPr>
            <w:pStyle w:val="Contents3"/>
            <w:tabs>
              <w:tab w:val="clear" w:pos="8459"/>
              <w:tab w:val="right" w:pos="9026" w:leader="dot"/>
            </w:tabs>
            <w:rPr/>
          </w:pPr>
          <w:hyperlink w:anchor="__RefHeading___Toc2963991_1280447820">
            <w:r>
              <w:rPr>
                <w:webHidden/>
                <w:rStyle w:val="IndexLink"/>
                <w:rtl w:val="true"/>
              </w:rPr>
              <w:t>عُمرُ وانتداب أبي عبيد للخروج إلى فارس</w:t>
            </w:r>
            <w:r>
              <w:rPr>
                <w:rStyle w:val="IndexLink"/>
                <w:rtl w:val="true"/>
              </w:rPr>
              <w:tab/>
            </w:r>
            <w:r>
              <w:rPr>
                <w:rStyle w:val="IndexLink"/>
              </w:rPr>
              <w:t>222</w:t>
            </w:r>
          </w:hyperlink>
        </w:p>
        <w:p>
          <w:pPr>
            <w:pStyle w:val="Contents3"/>
            <w:tabs>
              <w:tab w:val="clear" w:pos="8459"/>
              <w:tab w:val="right" w:pos="9026" w:leader="dot"/>
            </w:tabs>
            <w:rPr/>
          </w:pPr>
          <w:hyperlink w:anchor="__RefHeading___Toc2963993_1280447820">
            <w:r>
              <w:rPr>
                <w:webHidden/>
                <w:rStyle w:val="IndexLink"/>
                <w:rtl w:val="true"/>
              </w:rPr>
              <w:t>قُدومُ أبي عُبيد مع المثنّى بعد استخراج الفرس يزدجرد وتتويج بوران رُستَم</w:t>
            </w:r>
            <w:r>
              <w:rPr>
                <w:rStyle w:val="IndexLink"/>
                <w:rtl w:val="true"/>
              </w:rPr>
              <w:tab/>
            </w:r>
            <w:r>
              <w:rPr>
                <w:rStyle w:val="IndexLink"/>
              </w:rPr>
              <w:t>223</w:t>
            </w:r>
          </w:hyperlink>
        </w:p>
        <w:p>
          <w:pPr>
            <w:pStyle w:val="Contents3"/>
            <w:tabs>
              <w:tab w:val="clear" w:pos="8459"/>
              <w:tab w:val="right" w:pos="9026" w:leader="dot"/>
            </w:tabs>
            <w:rPr/>
          </w:pPr>
          <w:hyperlink w:anchor="__RefHeading___Toc2963995_1280447820">
            <w:r>
              <w:rPr>
                <w:webHidden/>
                <w:rStyle w:val="IndexLink"/>
                <w:rtl w:val="true"/>
              </w:rPr>
              <w:t>السَّقاطية بِكَسْكَر</w:t>
            </w:r>
            <w:r>
              <w:rPr>
                <w:rStyle w:val="IndexLink"/>
                <w:rtl w:val="true"/>
              </w:rPr>
              <w:tab/>
            </w:r>
            <w:r>
              <w:rPr>
                <w:rStyle w:val="IndexLink"/>
              </w:rPr>
              <w:t>224</w:t>
            </w:r>
          </w:hyperlink>
        </w:p>
        <w:p>
          <w:pPr>
            <w:pStyle w:val="Contents3"/>
            <w:tabs>
              <w:tab w:val="clear" w:pos="8459"/>
              <w:tab w:val="right" w:pos="9026" w:leader="dot"/>
            </w:tabs>
            <w:rPr/>
          </w:pPr>
          <w:hyperlink w:anchor="__RefHeading___Toc2963997_1280447820">
            <w:r>
              <w:rPr>
                <w:webHidden/>
                <w:rStyle w:val="IndexLink"/>
                <w:rtl w:val="true"/>
              </w:rPr>
              <w:t>خَطَةٌ في الرَّأي</w:t>
            </w:r>
            <w:r>
              <w:rPr>
                <w:rStyle w:val="IndexLink"/>
                <w:rtl w:val="true"/>
              </w:rPr>
              <w:tab/>
            </w:r>
            <w:r>
              <w:rPr>
                <w:rStyle w:val="IndexLink"/>
              </w:rPr>
              <w:t>226</w:t>
            </w:r>
          </w:hyperlink>
        </w:p>
        <w:p>
          <w:pPr>
            <w:pStyle w:val="Contents3"/>
            <w:tabs>
              <w:tab w:val="clear" w:pos="8459"/>
              <w:tab w:val="right" w:pos="9026" w:leader="dot"/>
            </w:tabs>
            <w:rPr/>
          </w:pPr>
          <w:hyperlink w:anchor="__RefHeading___Toc2963999_1280447820">
            <w:r>
              <w:rPr>
                <w:webHidden/>
                <w:rStyle w:val="IndexLink"/>
                <w:rtl w:val="true"/>
              </w:rPr>
              <w:t>رؤيا رَأَتها امرأةُ أَبي عُبيد</w:t>
            </w:r>
            <w:r>
              <w:rPr>
                <w:rStyle w:val="IndexLink"/>
                <w:rtl w:val="true"/>
              </w:rPr>
              <w:tab/>
            </w:r>
            <w:r>
              <w:rPr>
                <w:rStyle w:val="IndexLink"/>
              </w:rPr>
              <w:t>226</w:t>
            </w:r>
          </w:hyperlink>
        </w:p>
        <w:p>
          <w:pPr>
            <w:pStyle w:val="Contents3"/>
            <w:tabs>
              <w:tab w:val="clear" w:pos="8459"/>
              <w:tab w:val="right" w:pos="9026" w:leader="dot"/>
            </w:tabs>
            <w:rPr/>
          </w:pPr>
          <w:hyperlink w:anchor="__RefHeading___Toc2964001_1280447820">
            <w:r>
              <w:rPr>
                <w:webHidden/>
                <w:rStyle w:val="IndexLink"/>
                <w:rtl w:val="true"/>
              </w:rPr>
              <w:t>يوم البويب</w:t>
            </w:r>
            <w:r>
              <w:rPr>
                <w:rStyle w:val="IndexLink"/>
                <w:rtl w:val="true"/>
              </w:rPr>
              <w:tab/>
            </w:r>
            <w:r>
              <w:rPr>
                <w:rStyle w:val="IndexLink"/>
              </w:rPr>
              <w:t>228</w:t>
            </w:r>
          </w:hyperlink>
        </w:p>
        <w:p>
          <w:pPr>
            <w:pStyle w:val="Contents3"/>
            <w:tabs>
              <w:tab w:val="clear" w:pos="8459"/>
              <w:tab w:val="right" w:pos="9026" w:leader="dot"/>
            </w:tabs>
            <w:rPr/>
          </w:pPr>
          <w:hyperlink w:anchor="__RefHeading___Toc2964003_1280447820">
            <w:r>
              <w:rPr>
                <w:webHidden/>
                <w:rStyle w:val="IndexLink"/>
                <w:rtl w:val="true"/>
              </w:rPr>
              <w:t>القادسيَّة وأيّامها</w:t>
            </w:r>
            <w:r>
              <w:rPr>
                <w:rStyle w:val="IndexLink"/>
                <w:rtl w:val="true"/>
              </w:rPr>
              <w:tab/>
            </w:r>
            <w:r>
              <w:rPr>
                <w:rStyle w:val="IndexLink"/>
              </w:rPr>
              <w:t>232</w:t>
            </w:r>
          </w:hyperlink>
        </w:p>
        <w:p>
          <w:pPr>
            <w:pStyle w:val="Contents3"/>
            <w:tabs>
              <w:tab w:val="clear" w:pos="8459"/>
              <w:tab w:val="right" w:pos="9026" w:leader="dot"/>
            </w:tabs>
            <w:rPr/>
          </w:pPr>
          <w:hyperlink w:anchor="__RefHeading___Toc2964005_1280447820">
            <w:r>
              <w:rPr>
                <w:webHidden/>
                <w:rStyle w:val="IndexLink"/>
                <w:rtl w:val="true"/>
              </w:rPr>
              <w:t>تدبيرٌ دبره يزدجرد للإسراع في تسلّم أنباء الحرب يَومَ أرماثٍ</w:t>
            </w:r>
            <w:r>
              <w:rPr>
                <w:rStyle w:val="IndexLink"/>
                <w:rtl w:val="true"/>
              </w:rPr>
              <w:tab/>
            </w:r>
            <w:r>
              <w:rPr>
                <w:rStyle w:val="IndexLink"/>
              </w:rPr>
              <w:t>238</w:t>
            </w:r>
          </w:hyperlink>
        </w:p>
        <w:p>
          <w:pPr>
            <w:pStyle w:val="Contents3"/>
            <w:tabs>
              <w:tab w:val="clear" w:pos="8459"/>
              <w:tab w:val="right" w:pos="9026" w:leader="dot"/>
            </w:tabs>
            <w:rPr/>
          </w:pPr>
          <w:hyperlink w:anchor="__RefHeading___Toc2964007_1280447820">
            <w:r>
              <w:rPr>
                <w:webHidden/>
                <w:rStyle w:val="IndexLink"/>
                <w:rtl w:val="true"/>
              </w:rPr>
              <w:t>يَومُ أغواث</w:t>
            </w:r>
            <w:r>
              <w:rPr>
                <w:rStyle w:val="IndexLink"/>
                <w:rtl w:val="true"/>
              </w:rPr>
              <w:tab/>
            </w:r>
            <w:r>
              <w:rPr>
                <w:rStyle w:val="IndexLink"/>
              </w:rPr>
              <w:t>240</w:t>
            </w:r>
          </w:hyperlink>
        </w:p>
        <w:p>
          <w:pPr>
            <w:pStyle w:val="Contents3"/>
            <w:tabs>
              <w:tab w:val="clear" w:pos="8459"/>
              <w:tab w:val="right" w:pos="9026" w:leader="dot"/>
            </w:tabs>
            <w:rPr/>
          </w:pPr>
          <w:hyperlink w:anchor="__RefHeading___Toc2964009_1280447820">
            <w:r>
              <w:rPr>
                <w:webHidden/>
                <w:rStyle w:val="IndexLink"/>
                <w:rtl w:val="true"/>
              </w:rPr>
              <w:t>قصَّة أبي مِحْجَن مع سَلمى وسعدِ</w:t>
            </w:r>
            <w:r>
              <w:rPr>
                <w:rStyle w:val="IndexLink"/>
                <w:rtl w:val="true"/>
              </w:rPr>
              <w:tab/>
            </w:r>
            <w:r>
              <w:rPr>
                <w:rStyle w:val="IndexLink"/>
              </w:rPr>
              <w:t>242</w:t>
            </w:r>
          </w:hyperlink>
        </w:p>
        <w:p>
          <w:pPr>
            <w:pStyle w:val="Contents3"/>
            <w:tabs>
              <w:tab w:val="clear" w:pos="8459"/>
              <w:tab w:val="right" w:pos="9026" w:leader="dot"/>
            </w:tabs>
            <w:rPr/>
          </w:pPr>
          <w:hyperlink w:anchor="__RefHeading___Toc2964011_1280447820">
            <w:r>
              <w:rPr>
                <w:webHidden/>
                <w:rStyle w:val="IndexLink"/>
                <w:rtl w:val="true"/>
              </w:rPr>
              <w:t>يَومُ عِمَاسٍ</w:t>
            </w:r>
            <w:r>
              <w:rPr>
                <w:rStyle w:val="IndexLink"/>
                <w:rtl w:val="true"/>
              </w:rPr>
              <w:tab/>
            </w:r>
            <w:r>
              <w:rPr>
                <w:rStyle w:val="IndexLink"/>
              </w:rPr>
              <w:t>243</w:t>
            </w:r>
          </w:hyperlink>
        </w:p>
        <w:p>
          <w:pPr>
            <w:pStyle w:val="Contents3"/>
            <w:tabs>
              <w:tab w:val="clear" w:pos="8459"/>
              <w:tab w:val="right" w:pos="9026" w:leader="dot"/>
            </w:tabs>
            <w:rPr/>
          </w:pPr>
          <w:hyperlink w:anchor="__RefHeading___Toc2964013_1280447820">
            <w:r>
              <w:rPr>
                <w:webHidden/>
                <w:rStyle w:val="IndexLink"/>
                <w:rtl w:val="true"/>
              </w:rPr>
              <w:t>اتِّفاقُ جَرى يَومَ عِماسٍ ويُحذَرُ أَن يَقعَ مثله</w:t>
            </w:r>
            <w:r>
              <w:rPr>
                <w:rStyle w:val="IndexLink"/>
                <w:rtl w:val="true"/>
              </w:rPr>
              <w:tab/>
            </w:r>
            <w:r>
              <w:rPr>
                <w:rStyle w:val="IndexLink"/>
              </w:rPr>
              <w:t>245</w:t>
            </w:r>
          </w:hyperlink>
        </w:p>
        <w:p>
          <w:pPr>
            <w:pStyle w:val="Contents3"/>
            <w:tabs>
              <w:tab w:val="clear" w:pos="8459"/>
              <w:tab w:val="right" w:pos="9026" w:leader="dot"/>
            </w:tabs>
            <w:rPr/>
          </w:pPr>
          <w:hyperlink w:anchor="__RefHeading___Toc2964015_1280447820">
            <w:r>
              <w:rPr>
                <w:webHidden/>
                <w:rStyle w:val="IndexLink"/>
                <w:rtl w:val="true"/>
              </w:rPr>
              <w:t>ما جرى في يوم أَرماثٍ</w:t>
            </w:r>
            <w:r>
              <w:rPr>
                <w:rStyle w:val="IndexLink"/>
                <w:rtl w:val="true"/>
              </w:rPr>
              <w:tab/>
            </w:r>
            <w:r>
              <w:rPr>
                <w:rStyle w:val="IndexLink"/>
              </w:rPr>
              <w:t>245</w:t>
            </w:r>
          </w:hyperlink>
        </w:p>
        <w:p>
          <w:pPr>
            <w:pStyle w:val="Contents3"/>
            <w:tabs>
              <w:tab w:val="clear" w:pos="8459"/>
              <w:tab w:val="right" w:pos="9026" w:leader="dot"/>
            </w:tabs>
            <w:rPr/>
          </w:pPr>
          <w:hyperlink w:anchor="__RefHeading___Toc2964017_1280447820">
            <w:r>
              <w:rPr>
                <w:webHidden/>
                <w:rStyle w:val="IndexLink"/>
                <w:rtl w:val="true"/>
              </w:rPr>
              <w:t>دِرَفشُ الكابيان وغيرُه من الأسلاب</w:t>
            </w:r>
            <w:r>
              <w:rPr>
                <w:rStyle w:val="IndexLink"/>
                <w:rtl w:val="true"/>
              </w:rPr>
              <w:tab/>
            </w:r>
            <w:r>
              <w:rPr>
                <w:rStyle w:val="IndexLink"/>
              </w:rPr>
              <w:t>251</w:t>
            </w:r>
          </w:hyperlink>
        </w:p>
        <w:p>
          <w:pPr>
            <w:pStyle w:val="Contents3"/>
            <w:tabs>
              <w:tab w:val="clear" w:pos="8459"/>
              <w:tab w:val="right" w:pos="9026" w:leader="dot"/>
            </w:tabs>
            <w:rPr/>
          </w:pPr>
          <w:hyperlink w:anchor="__RefHeading___Toc2964019_1280447820">
            <w:r>
              <w:rPr>
                <w:webHidden/>
                <w:rStyle w:val="IndexLink"/>
                <w:rtl w:val="true"/>
              </w:rPr>
              <w:t>ذِكرُ خَدِيعَةِ عَمرو لأَرطَبُون</w:t>
            </w:r>
            <w:r>
              <w:rPr>
                <w:rStyle w:val="IndexLink"/>
                <w:rtl w:val="true"/>
              </w:rPr>
              <w:tab/>
            </w:r>
            <w:r>
              <w:rPr>
                <w:rStyle w:val="IndexLink"/>
              </w:rPr>
              <w:t>252</w:t>
            </w:r>
          </w:hyperlink>
        </w:p>
        <w:p>
          <w:pPr>
            <w:pStyle w:val="Contents3"/>
            <w:tabs>
              <w:tab w:val="clear" w:pos="8459"/>
              <w:tab w:val="right" w:pos="9026" w:leader="dot"/>
            </w:tabs>
            <w:rPr/>
          </w:pPr>
          <w:hyperlink w:anchor="__RefHeading___Toc2964021_1280447820">
            <w:r>
              <w:rPr>
                <w:webHidden/>
                <w:rStyle w:val="IndexLink"/>
                <w:rtl w:val="true"/>
              </w:rPr>
              <w:t>سعد بن أبي وقاص يُقدِّم زُهرةَ إلى بهرسير</w:t>
            </w:r>
            <w:r>
              <w:rPr>
                <w:rStyle w:val="IndexLink"/>
                <w:rtl w:val="true"/>
              </w:rPr>
              <w:tab/>
            </w:r>
            <w:r>
              <w:rPr>
                <w:rStyle w:val="IndexLink"/>
              </w:rPr>
              <w:t>253</w:t>
            </w:r>
          </w:hyperlink>
        </w:p>
        <w:p>
          <w:pPr>
            <w:pStyle w:val="Contents3"/>
            <w:tabs>
              <w:tab w:val="clear" w:pos="8459"/>
              <w:tab w:val="right" w:pos="9026" w:leader="dot"/>
            </w:tabs>
            <w:rPr/>
          </w:pPr>
          <w:hyperlink w:anchor="__RefHeading___Toc2964023_1280447820">
            <w:r>
              <w:rPr>
                <w:webHidden/>
                <w:rStyle w:val="IndexLink"/>
                <w:rtl w:val="true"/>
              </w:rPr>
              <w:t>ذُكرُ استهانة في الحرب عادت بِهَلَكَةِ</w:t>
            </w:r>
            <w:r>
              <w:rPr>
                <w:rStyle w:val="IndexLink"/>
                <w:rtl w:val="true"/>
              </w:rPr>
              <w:tab/>
            </w:r>
            <w:r>
              <w:rPr>
                <w:rStyle w:val="IndexLink"/>
              </w:rPr>
              <w:t>255</w:t>
            </w:r>
          </w:hyperlink>
        </w:p>
        <w:p>
          <w:pPr>
            <w:pStyle w:val="Contents3"/>
            <w:tabs>
              <w:tab w:val="clear" w:pos="8459"/>
              <w:tab w:val="right" w:pos="9026" w:leader="dot"/>
            </w:tabs>
            <w:rPr/>
          </w:pPr>
          <w:hyperlink w:anchor="__RefHeading___Toc2964025_1280447820">
            <w:r>
              <w:rPr>
                <w:webHidden/>
                <w:rStyle w:val="IndexLink"/>
                <w:rtl w:val="true"/>
              </w:rPr>
              <w:t>بهرسير وأبيضُ كِسرى</w:t>
            </w:r>
            <w:r>
              <w:rPr>
                <w:rStyle w:val="IndexLink"/>
                <w:rtl w:val="true"/>
              </w:rPr>
              <w:tab/>
            </w:r>
            <w:r>
              <w:rPr>
                <w:rStyle w:val="IndexLink"/>
              </w:rPr>
              <w:t>256</w:t>
            </w:r>
          </w:hyperlink>
        </w:p>
        <w:p>
          <w:pPr>
            <w:pStyle w:val="Contents3"/>
            <w:tabs>
              <w:tab w:val="clear" w:pos="8459"/>
              <w:tab w:val="right" w:pos="9026" w:leader="dot"/>
            </w:tabs>
            <w:rPr/>
          </w:pPr>
          <w:hyperlink w:anchor="__RefHeading___Toc2964027_1280447820">
            <w:r>
              <w:rPr>
                <w:webHidden/>
                <w:rStyle w:val="IndexLink"/>
                <w:rtl w:val="true"/>
              </w:rPr>
              <w:t>مُبادرة يزدجرد إلى حلوان</w:t>
            </w:r>
            <w:r>
              <w:rPr>
                <w:rStyle w:val="IndexLink"/>
                <w:rtl w:val="true"/>
              </w:rPr>
              <w:tab/>
            </w:r>
            <w:r>
              <w:rPr>
                <w:rStyle w:val="IndexLink"/>
              </w:rPr>
              <w:t>258</w:t>
            </w:r>
          </w:hyperlink>
        </w:p>
        <w:p>
          <w:pPr>
            <w:pStyle w:val="Contents3"/>
            <w:tabs>
              <w:tab w:val="clear" w:pos="8459"/>
              <w:tab w:val="right" w:pos="9026" w:leader="dot"/>
            </w:tabs>
            <w:rPr/>
          </w:pPr>
          <w:hyperlink w:anchor="__RefHeading___Toc2964029_1280447820">
            <w:r>
              <w:rPr>
                <w:webHidden/>
                <w:rStyle w:val="IndexLink"/>
                <w:rtl w:val="true"/>
              </w:rPr>
              <w:t>دخول المدائن</w:t>
            </w:r>
            <w:r>
              <w:rPr>
                <w:rStyle w:val="IndexLink"/>
                <w:rtl w:val="true"/>
              </w:rPr>
              <w:tab/>
            </w:r>
            <w:r>
              <w:rPr>
                <w:rStyle w:val="IndexLink"/>
              </w:rPr>
              <w:t>260</w:t>
            </w:r>
          </w:hyperlink>
        </w:p>
        <w:p>
          <w:pPr>
            <w:pStyle w:val="Contents3"/>
            <w:tabs>
              <w:tab w:val="clear" w:pos="8459"/>
              <w:tab w:val="right" w:pos="9026" w:leader="dot"/>
            </w:tabs>
            <w:rPr/>
          </w:pPr>
          <w:hyperlink w:anchor="__RefHeading___Toc2964031_1280447820">
            <w:r>
              <w:rPr>
                <w:webHidden/>
                <w:rStyle w:val="IndexLink"/>
                <w:rtl w:val="true"/>
              </w:rPr>
              <w:t>تاجُ كسرى وأدراعهُ</w:t>
            </w:r>
            <w:r>
              <w:rPr>
                <w:rStyle w:val="IndexLink"/>
                <w:rtl w:val="true"/>
              </w:rPr>
              <w:tab/>
            </w:r>
            <w:r>
              <w:rPr>
                <w:rStyle w:val="IndexLink"/>
              </w:rPr>
              <w:t>261</w:t>
            </w:r>
          </w:hyperlink>
        </w:p>
        <w:p>
          <w:pPr>
            <w:pStyle w:val="Contents3"/>
            <w:tabs>
              <w:tab w:val="clear" w:pos="8459"/>
              <w:tab w:val="right" w:pos="9026" w:leader="dot"/>
            </w:tabs>
            <w:rPr/>
          </w:pPr>
          <w:hyperlink w:anchor="__RefHeading___Toc2964033_1280447820">
            <w:r>
              <w:rPr>
                <w:webHidden/>
                <w:rStyle w:val="IndexLink"/>
                <w:rtl w:val="true"/>
              </w:rPr>
              <w:t>عمرُ وتاجُ كسرى</w:t>
            </w:r>
            <w:r>
              <w:rPr>
                <w:rStyle w:val="IndexLink"/>
                <w:rtl w:val="true"/>
              </w:rPr>
              <w:tab/>
            </w:r>
            <w:r>
              <w:rPr>
                <w:rStyle w:val="IndexLink"/>
              </w:rPr>
              <w:t>262</w:t>
            </w:r>
          </w:hyperlink>
        </w:p>
        <w:p>
          <w:pPr>
            <w:pStyle w:val="Contents3"/>
            <w:tabs>
              <w:tab w:val="clear" w:pos="8459"/>
              <w:tab w:val="right" w:pos="9026" w:leader="dot"/>
            </w:tabs>
            <w:rPr/>
          </w:pPr>
          <w:hyperlink w:anchor="__RefHeading___Toc2964035_1280447820">
            <w:r>
              <w:rPr>
                <w:webHidden/>
                <w:rStyle w:val="IndexLink"/>
                <w:rtl w:val="true"/>
              </w:rPr>
              <w:t>بِساط يُساوي جَريباً</w:t>
            </w:r>
            <w:r>
              <w:rPr>
                <w:rStyle w:val="IndexLink"/>
                <w:rtl w:val="true"/>
              </w:rPr>
              <w:tab/>
            </w:r>
            <w:r>
              <w:rPr>
                <w:rStyle w:val="IndexLink"/>
              </w:rPr>
              <w:t>262</w:t>
            </w:r>
          </w:hyperlink>
        </w:p>
        <w:p>
          <w:pPr>
            <w:pStyle w:val="Contents3"/>
            <w:tabs>
              <w:tab w:val="clear" w:pos="8459"/>
              <w:tab w:val="right" w:pos="9026" w:leader="dot"/>
            </w:tabs>
            <w:rPr/>
          </w:pPr>
          <w:hyperlink w:anchor="__RefHeading___Toc2964037_1280447820">
            <w:r>
              <w:rPr>
                <w:webHidden/>
                <w:rStyle w:val="IndexLink"/>
                <w:rtl w:val="true"/>
              </w:rPr>
              <w:t>وَقعَةُ جَلولاء</w:t>
            </w:r>
            <w:r>
              <w:rPr>
                <w:rStyle w:val="IndexLink"/>
                <w:rtl w:val="true"/>
              </w:rPr>
              <w:tab/>
            </w:r>
            <w:r>
              <w:rPr>
                <w:rStyle w:val="IndexLink"/>
              </w:rPr>
              <w:t>264</w:t>
            </w:r>
          </w:hyperlink>
        </w:p>
        <w:p>
          <w:pPr>
            <w:pStyle w:val="Contents3"/>
            <w:tabs>
              <w:tab w:val="clear" w:pos="8459"/>
              <w:tab w:val="right" w:pos="9026" w:leader="dot"/>
            </w:tabs>
            <w:rPr/>
          </w:pPr>
          <w:hyperlink w:anchor="__RefHeading___Toc2964039_1280447820">
            <w:r>
              <w:rPr>
                <w:webHidden/>
                <w:rStyle w:val="IndexLink"/>
                <w:rtl w:val="true"/>
              </w:rPr>
              <w:t>استيذان عُمر في الانسياح</w:t>
            </w:r>
            <w:r>
              <w:rPr>
                <w:rStyle w:val="IndexLink"/>
                <w:rtl w:val="true"/>
              </w:rPr>
              <w:tab/>
            </w:r>
            <w:r>
              <w:rPr>
                <w:rStyle w:val="IndexLink"/>
              </w:rPr>
              <w:t>265</w:t>
            </w:r>
          </w:hyperlink>
        </w:p>
        <w:p>
          <w:pPr>
            <w:pStyle w:val="Contents3"/>
            <w:tabs>
              <w:tab w:val="clear" w:pos="8459"/>
              <w:tab w:val="right" w:pos="9026" w:leader="dot"/>
            </w:tabs>
            <w:rPr/>
          </w:pPr>
          <w:hyperlink w:anchor="__RefHeading___Toc2964041_1280447820">
            <w:r>
              <w:rPr>
                <w:webHidden/>
                <w:rStyle w:val="IndexLink"/>
                <w:rtl w:val="true"/>
              </w:rPr>
              <w:t>ما عامَلَ بهِ عُمرُ خالد بن الوليد</w:t>
            </w:r>
            <w:r>
              <w:rPr>
                <w:rStyle w:val="IndexLink"/>
                <w:rtl w:val="true"/>
              </w:rPr>
              <w:tab/>
            </w:r>
            <w:r>
              <w:rPr>
                <w:rStyle w:val="IndexLink"/>
              </w:rPr>
              <w:t>266</w:t>
            </w:r>
          </w:hyperlink>
        </w:p>
        <w:p>
          <w:pPr>
            <w:pStyle w:val="Contents3"/>
            <w:tabs>
              <w:tab w:val="clear" w:pos="8459"/>
              <w:tab w:val="right" w:pos="9026" w:leader="dot"/>
            </w:tabs>
            <w:rPr/>
          </w:pPr>
          <w:hyperlink w:anchor="__RefHeading___Toc2964043_1280447820">
            <w:r>
              <w:rPr>
                <w:webHidden/>
                <w:rStyle w:val="IndexLink"/>
                <w:rtl w:val="true"/>
              </w:rPr>
              <w:t>علاءُ بن الحضرمي وعاقبة عصيانه</w:t>
            </w:r>
            <w:r>
              <w:rPr>
                <w:rStyle w:val="IndexLink"/>
                <w:rtl w:val="true"/>
              </w:rPr>
              <w:tab/>
            </w:r>
            <w:r>
              <w:rPr>
                <w:rStyle w:val="IndexLink"/>
              </w:rPr>
              <w:t>268</w:t>
            </w:r>
          </w:hyperlink>
        </w:p>
        <w:p>
          <w:pPr>
            <w:pStyle w:val="Contents3"/>
            <w:tabs>
              <w:tab w:val="clear" w:pos="8459"/>
              <w:tab w:val="right" w:pos="9026" w:leader="dot"/>
            </w:tabs>
            <w:rPr/>
          </w:pPr>
          <w:hyperlink w:anchor="__RefHeading___Toc2964045_1280447820">
            <w:r>
              <w:rPr>
                <w:webHidden/>
                <w:rStyle w:val="IndexLink"/>
                <w:rtl w:val="true"/>
              </w:rPr>
              <w:t>إرسال الهُرمُزان إلى المدينةِ</w:t>
            </w:r>
            <w:r>
              <w:rPr>
                <w:rStyle w:val="IndexLink"/>
                <w:rtl w:val="true"/>
              </w:rPr>
              <w:tab/>
            </w:r>
            <w:r>
              <w:rPr>
                <w:rStyle w:val="IndexLink"/>
              </w:rPr>
              <w:t>271</w:t>
            </w:r>
          </w:hyperlink>
        </w:p>
        <w:p>
          <w:pPr>
            <w:pStyle w:val="Contents3"/>
            <w:tabs>
              <w:tab w:val="clear" w:pos="8459"/>
              <w:tab w:val="right" w:pos="9026" w:leader="dot"/>
            </w:tabs>
            <w:rPr/>
          </w:pPr>
          <w:hyperlink w:anchor="__RefHeading___Toc2964047_1280447820">
            <w:r>
              <w:rPr>
                <w:webHidden/>
                <w:rStyle w:val="IndexLink"/>
                <w:rtl w:val="true"/>
              </w:rPr>
              <w:t>ذِكرُ خَديعةٍ للهرمُزانِ وحِيلةٍ لَهُ حتّى آمَنَهُ عُمرُ</w:t>
            </w:r>
            <w:r>
              <w:rPr>
                <w:rStyle w:val="IndexLink"/>
                <w:rtl w:val="true"/>
              </w:rPr>
              <w:tab/>
            </w:r>
            <w:r>
              <w:rPr>
                <w:rStyle w:val="IndexLink"/>
              </w:rPr>
              <w:t>272</w:t>
            </w:r>
          </w:hyperlink>
        </w:p>
        <w:p>
          <w:pPr>
            <w:pStyle w:val="Contents3"/>
            <w:tabs>
              <w:tab w:val="clear" w:pos="8459"/>
              <w:tab w:val="right" w:pos="9026" w:leader="dot"/>
            </w:tabs>
            <w:rPr/>
          </w:pPr>
          <w:hyperlink w:anchor="__RefHeading___Toc2964049_1280447820">
            <w:r>
              <w:rPr>
                <w:webHidden/>
                <w:rStyle w:val="IndexLink"/>
                <w:rtl w:val="true"/>
              </w:rPr>
              <w:t>عُمرُ واللغة الفارسيّة</w:t>
            </w:r>
            <w:r>
              <w:rPr>
                <w:rStyle w:val="IndexLink"/>
                <w:rtl w:val="true"/>
              </w:rPr>
              <w:tab/>
            </w:r>
            <w:r>
              <w:rPr>
                <w:rStyle w:val="IndexLink"/>
              </w:rPr>
              <w:t>273</w:t>
            </w:r>
          </w:hyperlink>
        </w:p>
        <w:p>
          <w:pPr>
            <w:pStyle w:val="Contents3"/>
            <w:tabs>
              <w:tab w:val="clear" w:pos="8459"/>
              <w:tab w:val="right" w:pos="9026" w:leader="dot"/>
            </w:tabs>
            <w:rPr/>
          </w:pPr>
          <w:hyperlink w:anchor="__RefHeading___Toc2964051_1280447820">
            <w:r>
              <w:rPr>
                <w:webHidden/>
                <w:rStyle w:val="IndexLink"/>
                <w:rtl w:val="true"/>
              </w:rPr>
              <w:t>ذكر رَأيِ صحيح للأحنف بن قيس</w:t>
            </w:r>
            <w:r>
              <w:rPr>
                <w:rStyle w:val="IndexLink"/>
                <w:rtl w:val="true"/>
              </w:rPr>
              <w:tab/>
            </w:r>
            <w:r>
              <w:rPr>
                <w:rStyle w:val="IndexLink"/>
              </w:rPr>
              <w:t>274</w:t>
            </w:r>
          </w:hyperlink>
        </w:p>
        <w:p>
          <w:pPr>
            <w:pStyle w:val="Contents3"/>
            <w:tabs>
              <w:tab w:val="clear" w:pos="8459"/>
              <w:tab w:val="right" w:pos="9026" w:leader="dot"/>
            </w:tabs>
            <w:rPr/>
          </w:pPr>
          <w:hyperlink w:anchor="__RefHeading___Toc2964053_1280447820">
            <w:r>
              <w:rPr>
                <w:webHidden/>
                <w:rStyle w:val="IndexLink"/>
                <w:rtl w:val="true"/>
              </w:rPr>
              <w:t>يزدجرد يمضي إلى إصطخر وسياه يشترط للإسلام</w:t>
            </w:r>
            <w:r>
              <w:rPr>
                <w:rStyle w:val="IndexLink"/>
                <w:rtl w:val="true"/>
              </w:rPr>
              <w:tab/>
            </w:r>
            <w:r>
              <w:rPr>
                <w:rStyle w:val="IndexLink"/>
              </w:rPr>
              <w:t>274</w:t>
            </w:r>
          </w:hyperlink>
        </w:p>
        <w:p>
          <w:pPr>
            <w:pStyle w:val="Contents3"/>
            <w:tabs>
              <w:tab w:val="clear" w:pos="8459"/>
              <w:tab w:val="right" w:pos="9026" w:leader="dot"/>
            </w:tabs>
            <w:rPr/>
          </w:pPr>
          <w:hyperlink w:anchor="__RefHeading___Toc2964055_1280447820">
            <w:r>
              <w:rPr>
                <w:webHidden/>
                <w:rStyle w:val="IndexLink"/>
                <w:rtl w:val="true"/>
              </w:rPr>
              <w:t>سياه يَرى الدخولَ في الإسلام</w:t>
            </w:r>
            <w:r>
              <w:rPr>
                <w:rStyle w:val="IndexLink"/>
                <w:rtl w:val="true"/>
              </w:rPr>
              <w:tab/>
            </w:r>
            <w:r>
              <w:rPr>
                <w:rStyle w:val="IndexLink"/>
              </w:rPr>
              <w:t>275</w:t>
            </w:r>
          </w:hyperlink>
        </w:p>
        <w:p>
          <w:pPr>
            <w:pStyle w:val="Contents3"/>
            <w:tabs>
              <w:tab w:val="clear" w:pos="8459"/>
              <w:tab w:val="right" w:pos="9026" w:leader="dot"/>
            </w:tabs>
            <w:rPr/>
          </w:pPr>
          <w:hyperlink w:anchor="__RefHeading___Toc2964057_1280447820">
            <w:r>
              <w:rPr>
                <w:webHidden/>
                <w:rStyle w:val="IndexLink"/>
                <w:rtl w:val="true"/>
              </w:rPr>
              <w:t>ذِكرُ مَكيدَةٍ في فَتحِ حِصنٍ</w:t>
            </w:r>
            <w:r>
              <w:rPr>
                <w:rStyle w:val="IndexLink"/>
                <w:rtl w:val="true"/>
              </w:rPr>
              <w:tab/>
            </w:r>
            <w:r>
              <w:rPr>
                <w:rStyle w:val="IndexLink"/>
              </w:rPr>
              <w:t>276</w:t>
            </w:r>
          </w:hyperlink>
        </w:p>
        <w:p>
          <w:pPr>
            <w:pStyle w:val="Contents3"/>
            <w:tabs>
              <w:tab w:val="clear" w:pos="8459"/>
              <w:tab w:val="right" w:pos="9026" w:leader="dot"/>
            </w:tabs>
            <w:rPr/>
          </w:pPr>
          <w:hyperlink w:anchor="__RefHeading___Toc2964059_1280447820">
            <w:r>
              <w:rPr>
                <w:webHidden/>
                <w:rStyle w:val="IndexLink"/>
                <w:rtl w:val="true"/>
              </w:rPr>
              <w:t>ذِكرُ حيلَةِ قَوم في الحِصار خَرَجُوا بِها مِن حِصارِهِم وسِياسةِ لِعُمَرَ</w:t>
            </w:r>
            <w:r>
              <w:rPr>
                <w:rStyle w:val="IndexLink"/>
                <w:rtl w:val="true"/>
              </w:rPr>
              <w:tab/>
            </w:r>
            <w:r>
              <w:rPr>
                <w:rStyle w:val="IndexLink"/>
              </w:rPr>
              <w:t>276</w:t>
            </w:r>
          </w:hyperlink>
        </w:p>
        <w:p>
          <w:pPr>
            <w:pStyle w:val="Contents3"/>
            <w:tabs>
              <w:tab w:val="clear" w:pos="8459"/>
              <w:tab w:val="right" w:pos="9026" w:leader="dot"/>
            </w:tabs>
            <w:rPr/>
          </w:pPr>
          <w:hyperlink w:anchor="__RefHeading___Toc2964061_1280447820">
            <w:r>
              <w:rPr>
                <w:webHidden/>
                <w:rStyle w:val="IndexLink"/>
                <w:rtl w:val="true"/>
              </w:rPr>
              <w:t>يوم نهاوند</w:t>
            </w:r>
            <w:r>
              <w:rPr>
                <w:rStyle w:val="IndexLink"/>
                <w:rtl w:val="true"/>
              </w:rPr>
              <w:t xml:space="preserve">: </w:t>
            </w:r>
            <w:r>
              <w:rPr>
                <w:rStyle w:val="IndexLink"/>
                <w:rtl w:val="true"/>
              </w:rPr>
              <w:t>فتح الفُتوح</w:t>
            </w:r>
            <w:r>
              <w:rPr>
                <w:rStyle w:val="IndexLink"/>
                <w:rtl w:val="true"/>
              </w:rPr>
              <w:tab/>
            </w:r>
            <w:r>
              <w:rPr>
                <w:rStyle w:val="IndexLink"/>
              </w:rPr>
              <w:t>276</w:t>
            </w:r>
          </w:hyperlink>
        </w:p>
        <w:p>
          <w:pPr>
            <w:pStyle w:val="Contents3"/>
            <w:tabs>
              <w:tab w:val="clear" w:pos="8459"/>
              <w:tab w:val="right" w:pos="9026" w:leader="dot"/>
            </w:tabs>
            <w:rPr/>
          </w:pPr>
          <w:hyperlink w:anchor="__RefHeading___Toc2964063_1280447820">
            <w:r>
              <w:rPr>
                <w:webHidden/>
                <w:rStyle w:val="IndexLink"/>
                <w:rtl w:val="true"/>
              </w:rPr>
              <w:t>ذكرُ آراءِ صح منها واحِدٌ</w:t>
            </w:r>
            <w:r>
              <w:rPr>
                <w:rStyle w:val="IndexLink"/>
                <w:rtl w:val="true"/>
              </w:rPr>
              <w:tab/>
            </w:r>
            <w:r>
              <w:rPr>
                <w:rStyle w:val="IndexLink"/>
              </w:rPr>
              <w:t>277</w:t>
            </w:r>
          </w:hyperlink>
        </w:p>
        <w:p>
          <w:pPr>
            <w:pStyle w:val="Contents3"/>
            <w:tabs>
              <w:tab w:val="clear" w:pos="8459"/>
              <w:tab w:val="right" w:pos="9026" w:leader="dot"/>
            </w:tabs>
            <w:rPr/>
          </w:pPr>
          <w:hyperlink w:anchor="__RefHeading___Toc2964065_1280447820">
            <w:r>
              <w:rPr>
                <w:webHidden/>
                <w:rStyle w:val="IndexLink"/>
                <w:rtl w:val="true"/>
              </w:rPr>
              <w:t>ابتداء وقعة نهاوند</w:t>
            </w:r>
            <w:r>
              <w:rPr>
                <w:rStyle w:val="IndexLink"/>
                <w:rtl w:val="true"/>
              </w:rPr>
              <w:tab/>
            </w:r>
            <w:r>
              <w:rPr>
                <w:rStyle w:val="IndexLink"/>
              </w:rPr>
              <w:t>280</w:t>
            </w:r>
          </w:hyperlink>
        </w:p>
        <w:p>
          <w:pPr>
            <w:pStyle w:val="Contents3"/>
            <w:tabs>
              <w:tab w:val="clear" w:pos="8459"/>
              <w:tab w:val="right" w:pos="9026" w:leader="dot"/>
            </w:tabs>
            <w:rPr/>
          </w:pPr>
          <w:hyperlink w:anchor="__RefHeading___Toc2964067_1280447820">
            <w:r>
              <w:rPr>
                <w:webHidden/>
                <w:rStyle w:val="IndexLink"/>
                <w:rtl w:val="true"/>
              </w:rPr>
              <w:t>ذِكرُ خَديعَةٍ للّهرمُزانِ ما تَمَّت لَهُ على عُمُرَ وما جرى بعد ذلك</w:t>
            </w:r>
            <w:r>
              <w:rPr>
                <w:rStyle w:val="IndexLink"/>
                <w:rtl w:val="true"/>
              </w:rPr>
              <w:tab/>
            </w:r>
            <w:r>
              <w:rPr>
                <w:rStyle w:val="IndexLink"/>
              </w:rPr>
              <w:t>281</w:t>
            </w:r>
          </w:hyperlink>
        </w:p>
        <w:p>
          <w:pPr>
            <w:pStyle w:val="Contents3"/>
            <w:tabs>
              <w:tab w:val="clear" w:pos="8459"/>
              <w:tab w:val="right" w:pos="9026" w:leader="dot"/>
            </w:tabs>
            <w:rPr/>
          </w:pPr>
          <w:hyperlink w:anchor="__RefHeading___Toc2964069_1280447820">
            <w:r>
              <w:rPr>
                <w:webHidden/>
                <w:rStyle w:val="IndexLink"/>
                <w:rtl w:val="true"/>
              </w:rPr>
              <w:t>ذكرُ آراء صحَّ أحَدُها على طَريقِ المَكيدَةِ</w:t>
            </w:r>
            <w:r>
              <w:rPr>
                <w:rStyle w:val="IndexLink"/>
                <w:rtl w:val="true"/>
              </w:rPr>
              <w:tab/>
            </w:r>
            <w:r>
              <w:rPr>
                <w:rStyle w:val="IndexLink"/>
              </w:rPr>
              <w:t>285</w:t>
            </w:r>
          </w:hyperlink>
        </w:p>
        <w:p>
          <w:pPr>
            <w:pStyle w:val="Contents3"/>
            <w:tabs>
              <w:tab w:val="clear" w:pos="8459"/>
              <w:tab w:val="right" w:pos="9026" w:leader="dot"/>
            </w:tabs>
            <w:rPr/>
          </w:pPr>
          <w:hyperlink w:anchor="__RefHeading___Toc2964071_1280447820">
            <w:r>
              <w:rPr>
                <w:webHidden/>
                <w:rStyle w:val="IndexLink"/>
                <w:rtl w:val="true"/>
              </w:rPr>
              <w:t>دخول نَهاوَند</w:t>
            </w:r>
            <w:r>
              <w:rPr>
                <w:rStyle w:val="IndexLink"/>
                <w:rtl w:val="true"/>
              </w:rPr>
              <w:tab/>
            </w:r>
            <w:r>
              <w:rPr>
                <w:rStyle w:val="IndexLink"/>
              </w:rPr>
              <w:t>288</w:t>
            </w:r>
          </w:hyperlink>
        </w:p>
        <w:p>
          <w:pPr>
            <w:pStyle w:val="Contents3"/>
            <w:tabs>
              <w:tab w:val="clear" w:pos="8459"/>
              <w:tab w:val="right" w:pos="9026" w:leader="dot"/>
            </w:tabs>
            <w:rPr/>
          </w:pPr>
          <w:hyperlink w:anchor="__RefHeading___Toc2964073_1280447820">
            <w:r>
              <w:rPr>
                <w:webHidden/>
                <w:rStyle w:val="IndexLink"/>
                <w:rtl w:val="true"/>
              </w:rPr>
              <w:t>فتح الرَّيّ</w:t>
            </w:r>
            <w:r>
              <w:rPr>
                <w:rStyle w:val="IndexLink"/>
                <w:rtl w:val="true"/>
              </w:rPr>
              <w:tab/>
            </w:r>
            <w:r>
              <w:rPr>
                <w:rStyle w:val="IndexLink"/>
              </w:rPr>
              <w:t>291</w:t>
            </w:r>
          </w:hyperlink>
        </w:p>
        <w:p>
          <w:pPr>
            <w:pStyle w:val="Contents3"/>
            <w:tabs>
              <w:tab w:val="clear" w:pos="8459"/>
              <w:tab w:val="right" w:pos="9026" w:leader="dot"/>
            </w:tabs>
            <w:rPr/>
          </w:pPr>
          <w:hyperlink w:anchor="__RefHeading___Toc2964075_1280447820">
            <w:r>
              <w:rPr>
                <w:webHidden/>
                <w:rStyle w:val="IndexLink"/>
                <w:rtl w:val="true"/>
              </w:rPr>
              <w:t>فتح قُومِس</w:t>
            </w:r>
            <w:r>
              <w:rPr>
                <w:rStyle w:val="IndexLink"/>
                <w:rtl w:val="true"/>
              </w:rPr>
              <w:tab/>
            </w:r>
            <w:r>
              <w:rPr>
                <w:rStyle w:val="IndexLink"/>
              </w:rPr>
              <w:t>292</w:t>
            </w:r>
          </w:hyperlink>
        </w:p>
        <w:p>
          <w:pPr>
            <w:pStyle w:val="Contents3"/>
            <w:tabs>
              <w:tab w:val="clear" w:pos="8459"/>
              <w:tab w:val="right" w:pos="9026" w:leader="dot"/>
            </w:tabs>
            <w:rPr/>
          </w:pPr>
          <w:hyperlink w:anchor="__RefHeading___Toc2964077_1280447820">
            <w:r>
              <w:rPr>
                <w:webHidden/>
                <w:rStyle w:val="IndexLink"/>
                <w:rtl w:val="true"/>
              </w:rPr>
              <w:t>فتح جُرجان و طبرستان</w:t>
            </w:r>
            <w:r>
              <w:rPr>
                <w:rStyle w:val="IndexLink"/>
                <w:rtl w:val="true"/>
              </w:rPr>
              <w:tab/>
            </w:r>
            <w:r>
              <w:rPr>
                <w:rStyle w:val="IndexLink"/>
              </w:rPr>
              <w:t>292</w:t>
            </w:r>
          </w:hyperlink>
        </w:p>
        <w:p>
          <w:pPr>
            <w:pStyle w:val="Contents3"/>
            <w:tabs>
              <w:tab w:val="clear" w:pos="8459"/>
              <w:tab w:val="right" w:pos="9026" w:leader="dot"/>
            </w:tabs>
            <w:rPr/>
          </w:pPr>
          <w:hyperlink w:anchor="__RefHeading___Toc2964079_1280447820">
            <w:r>
              <w:rPr>
                <w:webHidden/>
                <w:rStyle w:val="IndexLink"/>
                <w:rtl w:val="true"/>
              </w:rPr>
              <w:t>فتح أذربيجان</w:t>
            </w:r>
            <w:r>
              <w:rPr>
                <w:rStyle w:val="IndexLink"/>
                <w:rtl w:val="true"/>
              </w:rPr>
              <w:tab/>
            </w:r>
            <w:r>
              <w:rPr>
                <w:rStyle w:val="IndexLink"/>
              </w:rPr>
              <w:t>292</w:t>
            </w:r>
          </w:hyperlink>
        </w:p>
        <w:p>
          <w:pPr>
            <w:pStyle w:val="Contents3"/>
            <w:tabs>
              <w:tab w:val="clear" w:pos="8459"/>
              <w:tab w:val="right" w:pos="9026" w:leader="dot"/>
            </w:tabs>
            <w:rPr/>
          </w:pPr>
          <w:hyperlink w:anchor="__RefHeading___Toc2964081_1280447820">
            <w:r>
              <w:rPr>
                <w:webHidden/>
                <w:rStyle w:val="IndexLink"/>
                <w:rtl w:val="true"/>
              </w:rPr>
              <w:t>فتح الباب والفتوح الّتي كانت بعدَه</w:t>
            </w:r>
            <w:r>
              <w:rPr>
                <w:rStyle w:val="IndexLink"/>
                <w:rtl w:val="true"/>
              </w:rPr>
              <w:tab/>
            </w:r>
            <w:r>
              <w:rPr>
                <w:rStyle w:val="IndexLink"/>
              </w:rPr>
              <w:t>293</w:t>
            </w:r>
          </w:hyperlink>
        </w:p>
        <w:p>
          <w:pPr>
            <w:pStyle w:val="Contents3"/>
            <w:tabs>
              <w:tab w:val="clear" w:pos="8459"/>
              <w:tab w:val="right" w:pos="9026" w:leader="dot"/>
            </w:tabs>
            <w:rPr/>
          </w:pPr>
          <w:hyperlink w:anchor="__RefHeading___Toc2964083_1280447820">
            <w:r>
              <w:rPr>
                <w:webHidden/>
                <w:rStyle w:val="IndexLink"/>
                <w:rtl w:val="true"/>
              </w:rPr>
              <w:t>ما جرى بين يزدجرد وآبان جاذويه في الرَّيِّ</w:t>
            </w:r>
            <w:r>
              <w:rPr>
                <w:rStyle w:val="IndexLink"/>
                <w:rtl w:val="true"/>
              </w:rPr>
              <w:tab/>
            </w:r>
            <w:r>
              <w:rPr>
                <w:rStyle w:val="IndexLink"/>
              </w:rPr>
              <w:t>296</w:t>
            </w:r>
          </w:hyperlink>
        </w:p>
        <w:p>
          <w:pPr>
            <w:pStyle w:val="Contents3"/>
            <w:tabs>
              <w:tab w:val="clear" w:pos="8459"/>
              <w:tab w:val="right" w:pos="9026" w:leader="dot"/>
            </w:tabs>
            <w:rPr/>
          </w:pPr>
          <w:hyperlink w:anchor="__RefHeading___Toc2964085_1280447820">
            <w:r>
              <w:rPr>
                <w:webHidden/>
                <w:rStyle w:val="IndexLink"/>
                <w:rtl w:val="true"/>
              </w:rPr>
              <w:t>غزو خراسان وهزيمة يزدجرد في بلخ</w:t>
            </w:r>
            <w:r>
              <w:rPr>
                <w:rStyle w:val="IndexLink"/>
                <w:rtl w:val="true"/>
              </w:rPr>
              <w:tab/>
            </w:r>
            <w:r>
              <w:rPr>
                <w:rStyle w:val="IndexLink"/>
              </w:rPr>
              <w:t>296</w:t>
            </w:r>
          </w:hyperlink>
        </w:p>
        <w:p>
          <w:pPr>
            <w:pStyle w:val="Contents3"/>
            <w:tabs>
              <w:tab w:val="clear" w:pos="8459"/>
              <w:tab w:val="right" w:pos="9026" w:leader="dot"/>
            </w:tabs>
            <w:rPr/>
          </w:pPr>
          <w:hyperlink w:anchor="__RefHeading___Toc2964087_1280447820">
            <w:r>
              <w:rPr>
                <w:webHidden/>
                <w:rStyle w:val="IndexLink"/>
                <w:rtl w:val="true"/>
              </w:rPr>
              <w:t>ذِكرُ رأي صحيح في وقتِ شدَّةٍ</w:t>
            </w:r>
            <w:r>
              <w:rPr>
                <w:rStyle w:val="IndexLink"/>
                <w:rtl w:val="true"/>
              </w:rPr>
              <w:tab/>
            </w:r>
            <w:r>
              <w:rPr>
                <w:rStyle w:val="IndexLink"/>
              </w:rPr>
              <w:t>297</w:t>
            </w:r>
          </w:hyperlink>
        </w:p>
        <w:p>
          <w:pPr>
            <w:pStyle w:val="Contents3"/>
            <w:tabs>
              <w:tab w:val="clear" w:pos="8459"/>
              <w:tab w:val="right" w:pos="9026" w:leader="dot"/>
            </w:tabs>
            <w:rPr/>
          </w:pPr>
          <w:hyperlink w:anchor="__RefHeading___Toc2964089_1280447820">
            <w:r>
              <w:rPr>
                <w:webHidden/>
                <w:rStyle w:val="IndexLink"/>
                <w:rtl w:val="true"/>
              </w:rPr>
              <w:t>حوارٌ بين خاقان ورسول یزدجرد</w:t>
            </w:r>
            <w:r>
              <w:rPr>
                <w:rStyle w:val="IndexLink"/>
                <w:rtl w:val="true"/>
              </w:rPr>
              <w:tab/>
            </w:r>
            <w:r>
              <w:rPr>
                <w:rStyle w:val="IndexLink"/>
              </w:rPr>
              <w:t>299</w:t>
            </w:r>
          </w:hyperlink>
        </w:p>
        <w:p>
          <w:pPr>
            <w:pStyle w:val="Contents3"/>
            <w:tabs>
              <w:tab w:val="clear" w:pos="8459"/>
              <w:tab w:val="right" w:pos="9026" w:leader="dot"/>
            </w:tabs>
            <w:rPr/>
          </w:pPr>
          <w:hyperlink w:anchor="__RefHeading___Toc2964091_1280447820">
            <w:r>
              <w:rPr>
                <w:webHidden/>
                <w:rStyle w:val="IndexLink"/>
                <w:rtl w:val="true"/>
              </w:rPr>
              <w:t>ذِكرُ كُتاب عُمرَ وجُمَل مِن سِياسَتِه</w:t>
            </w:r>
            <w:r>
              <w:rPr>
                <w:rStyle w:val="IndexLink"/>
                <w:rtl w:val="true"/>
              </w:rPr>
              <w:tab/>
            </w:r>
            <w:r>
              <w:rPr>
                <w:rStyle w:val="IndexLink"/>
              </w:rPr>
              <w:t>300</w:t>
            </w:r>
          </w:hyperlink>
        </w:p>
        <w:p>
          <w:pPr>
            <w:pStyle w:val="Contents2"/>
            <w:tabs>
              <w:tab w:val="clear" w:pos="8743"/>
              <w:tab w:val="right" w:pos="9026" w:leader="dot"/>
            </w:tabs>
            <w:rPr/>
          </w:pPr>
          <w:hyperlink w:anchor="__RefHeading___Toc2964093_1280447820">
            <w:r>
              <w:rPr>
                <w:webHidden/>
                <w:rStyle w:val="IndexLink"/>
                <w:rtl w:val="true"/>
              </w:rPr>
              <w:t>خلافة عثمان بن عفّان</w:t>
            </w:r>
            <w:r>
              <w:rPr>
                <w:rStyle w:val="IndexLink"/>
                <w:rtl w:val="true"/>
              </w:rPr>
              <w:tab/>
            </w:r>
            <w:r>
              <w:rPr>
                <w:rStyle w:val="IndexLink"/>
              </w:rPr>
              <w:t>305</w:t>
            </w:r>
          </w:hyperlink>
        </w:p>
        <w:p>
          <w:pPr>
            <w:pStyle w:val="Contents3"/>
            <w:tabs>
              <w:tab w:val="clear" w:pos="8459"/>
              <w:tab w:val="right" w:pos="9026" w:leader="dot"/>
            </w:tabs>
            <w:rPr/>
          </w:pPr>
          <w:hyperlink w:anchor="__RefHeading___Toc2964095_1280447820">
            <w:r>
              <w:rPr>
                <w:webHidden/>
                <w:rStyle w:val="IndexLink"/>
                <w:rtl w:val="true"/>
              </w:rPr>
              <w:t>ذِكرُ ما يَجِبُ ذِكرُهُ مِن حَديثِ الشُّورى ومَا يَليقُ مِنهُ بهذا الكِتابِ</w:t>
            </w:r>
            <w:r>
              <w:rPr>
                <w:rStyle w:val="IndexLink"/>
                <w:rtl w:val="true"/>
              </w:rPr>
              <w:tab/>
            </w:r>
            <w:r>
              <w:rPr>
                <w:rStyle w:val="IndexLink"/>
              </w:rPr>
              <w:t>305</w:t>
            </w:r>
          </w:hyperlink>
        </w:p>
        <w:p>
          <w:pPr>
            <w:pStyle w:val="Contents3"/>
            <w:tabs>
              <w:tab w:val="clear" w:pos="8459"/>
              <w:tab w:val="right" w:pos="9026" w:leader="dot"/>
            </w:tabs>
            <w:rPr/>
          </w:pPr>
          <w:hyperlink w:anchor="__RefHeading___Toc2964097_1280447820">
            <w:r>
              <w:rPr>
                <w:webHidden/>
                <w:rStyle w:val="IndexLink"/>
                <w:rtl w:val="true"/>
              </w:rPr>
              <w:t>ذِكرُ هَذِهِ الخُدعَة</w:t>
            </w:r>
            <w:r>
              <w:rPr>
                <w:rStyle w:val="IndexLink"/>
                <w:rtl w:val="true"/>
              </w:rPr>
              <w:tab/>
            </w:r>
            <w:r>
              <w:rPr>
                <w:rStyle w:val="IndexLink"/>
              </w:rPr>
              <w:t>307</w:t>
            </w:r>
          </w:hyperlink>
        </w:p>
        <w:p>
          <w:pPr>
            <w:pStyle w:val="Contents3"/>
            <w:tabs>
              <w:tab w:val="clear" w:pos="8459"/>
              <w:tab w:val="right" w:pos="9026" w:leader="dot"/>
            </w:tabs>
            <w:rPr/>
          </w:pPr>
          <w:hyperlink w:anchor="__RefHeading___Toc2964099_1280447820">
            <w:r>
              <w:rPr>
                <w:webHidden/>
                <w:rStyle w:val="IndexLink"/>
                <w:rtl w:val="true"/>
              </w:rPr>
              <w:t>مقتلُ يَزدجردَ وَما تَمَّ عَليهِ مِنَ الاتّفاقاتِ الطَّرِيفَةِ</w:t>
            </w:r>
            <w:r>
              <w:rPr>
                <w:rStyle w:val="IndexLink"/>
                <w:rtl w:val="true"/>
              </w:rPr>
              <w:tab/>
            </w:r>
            <w:r>
              <w:rPr>
                <w:rStyle w:val="IndexLink"/>
              </w:rPr>
              <w:t>308</w:t>
            </w:r>
          </w:hyperlink>
        </w:p>
        <w:p>
          <w:pPr>
            <w:pStyle w:val="Contents3"/>
            <w:tabs>
              <w:tab w:val="clear" w:pos="8459"/>
              <w:tab w:val="right" w:pos="9026" w:leader="dot"/>
            </w:tabs>
            <w:rPr/>
          </w:pPr>
          <w:hyperlink w:anchor="__RefHeading___Toc2964101_1280447820">
            <w:r>
              <w:rPr>
                <w:webHidden/>
                <w:rStyle w:val="IndexLink"/>
                <w:rtl w:val="true"/>
              </w:rPr>
              <w:t>يزدجرد والطَّحان</w:t>
            </w:r>
            <w:r>
              <w:rPr>
                <w:rStyle w:val="IndexLink"/>
                <w:rtl w:val="true"/>
              </w:rPr>
              <w:tab/>
            </w:r>
            <w:r>
              <w:rPr>
                <w:rStyle w:val="IndexLink"/>
              </w:rPr>
              <w:t>309</w:t>
            </w:r>
          </w:hyperlink>
        </w:p>
        <w:p>
          <w:pPr>
            <w:pStyle w:val="Contents3"/>
            <w:tabs>
              <w:tab w:val="clear" w:pos="8459"/>
              <w:tab w:val="right" w:pos="9026" w:leader="dot"/>
            </w:tabs>
            <w:rPr/>
          </w:pPr>
          <w:hyperlink w:anchor="__RefHeading___Toc2964103_1280447820">
            <w:r>
              <w:rPr>
                <w:webHidden/>
                <w:rStyle w:val="IndexLink"/>
                <w:rtl w:val="true"/>
              </w:rPr>
              <w:t>رواية أخرى في ذلك</w:t>
            </w:r>
            <w:r>
              <w:rPr>
                <w:rStyle w:val="IndexLink"/>
                <w:rtl w:val="true"/>
              </w:rPr>
              <w:tab/>
            </w:r>
            <w:r>
              <w:rPr>
                <w:rStyle w:val="IndexLink"/>
              </w:rPr>
              <w:t>310</w:t>
            </w:r>
          </w:hyperlink>
        </w:p>
        <w:p>
          <w:pPr>
            <w:pStyle w:val="Contents3"/>
            <w:tabs>
              <w:tab w:val="clear" w:pos="8459"/>
              <w:tab w:val="right" w:pos="9026" w:leader="dot"/>
            </w:tabs>
            <w:rPr/>
          </w:pPr>
          <w:hyperlink w:anchor="__RefHeading___Toc2964105_1280447820">
            <w:r>
              <w:rPr>
                <w:webHidden/>
                <w:rStyle w:val="IndexLink"/>
                <w:rtl w:val="true"/>
              </w:rPr>
              <w:t>ما جرى في خلافة عثمان ممّا تُستفاد منه تجربةٌ</w:t>
            </w:r>
            <w:r>
              <w:rPr>
                <w:rStyle w:val="IndexLink"/>
                <w:rtl w:val="true"/>
              </w:rPr>
              <w:tab/>
            </w:r>
            <w:r>
              <w:rPr>
                <w:rStyle w:val="IndexLink"/>
              </w:rPr>
              <w:t>312</w:t>
            </w:r>
          </w:hyperlink>
        </w:p>
        <w:p>
          <w:pPr>
            <w:pStyle w:val="Contents3"/>
            <w:tabs>
              <w:tab w:val="clear" w:pos="8459"/>
              <w:tab w:val="right" w:pos="9026" w:leader="dot"/>
            </w:tabs>
            <w:rPr/>
          </w:pPr>
          <w:hyperlink w:anchor="__RefHeading___Toc2964107_1280447820">
            <w:r>
              <w:rPr>
                <w:webHidden/>
                <w:rStyle w:val="IndexLink"/>
                <w:rtl w:val="true"/>
              </w:rPr>
              <w:t>أهل الكوفة يردّون سعيد بن العاص</w:t>
            </w:r>
            <w:r>
              <w:rPr>
                <w:rStyle w:val="IndexLink"/>
                <w:rtl w:val="true"/>
              </w:rPr>
              <w:tab/>
            </w:r>
            <w:r>
              <w:rPr>
                <w:rStyle w:val="IndexLink"/>
              </w:rPr>
              <w:t>313</w:t>
            </w:r>
          </w:hyperlink>
        </w:p>
        <w:p>
          <w:pPr>
            <w:pStyle w:val="Contents3"/>
            <w:tabs>
              <w:tab w:val="clear" w:pos="8459"/>
              <w:tab w:val="right" w:pos="9026" w:leader="dot"/>
            </w:tabs>
            <w:rPr/>
          </w:pPr>
          <w:hyperlink w:anchor="__RefHeading___Toc2964109_1280447820">
            <w:r>
              <w:rPr>
                <w:webHidden/>
                <w:rStyle w:val="IndexLink"/>
                <w:rtl w:val="true"/>
              </w:rPr>
              <w:t>كثر النّاس على عثمان وكلَّمُوا عليَّا فيه</w:t>
            </w:r>
            <w:r>
              <w:rPr>
                <w:rStyle w:val="IndexLink"/>
                <w:rtl w:val="true"/>
              </w:rPr>
              <w:tab/>
            </w:r>
            <w:r>
              <w:rPr>
                <w:rStyle w:val="IndexLink"/>
              </w:rPr>
              <w:t>314</w:t>
            </w:r>
          </w:hyperlink>
        </w:p>
        <w:p>
          <w:pPr>
            <w:pStyle w:val="Contents3"/>
            <w:tabs>
              <w:tab w:val="clear" w:pos="8459"/>
              <w:tab w:val="right" w:pos="9026" w:leader="dot"/>
            </w:tabs>
            <w:rPr/>
          </w:pPr>
          <w:hyperlink w:anchor="__RefHeading___Toc2964111_1280447820">
            <w:r>
              <w:rPr>
                <w:webHidden/>
                <w:rStyle w:val="IndexLink"/>
                <w:rtl w:val="true"/>
              </w:rPr>
              <w:t>ثم دخلت سنة خمس وثلاثين فيها كان ظهورُ السَّبائيَّة وخروجُ أهل مصر إلى المدينة لقتل عثمان</w:t>
            </w:r>
            <w:r>
              <w:rPr>
                <w:rStyle w:val="IndexLink"/>
                <w:rtl w:val="true"/>
              </w:rPr>
              <w:tab/>
            </w:r>
            <w:r>
              <w:rPr>
                <w:rStyle w:val="IndexLink"/>
              </w:rPr>
              <w:t>316</w:t>
            </w:r>
          </w:hyperlink>
        </w:p>
        <w:p>
          <w:pPr>
            <w:pStyle w:val="Contents3"/>
            <w:tabs>
              <w:tab w:val="clear" w:pos="8459"/>
              <w:tab w:val="right" w:pos="9026" w:leader="dot"/>
            </w:tabs>
            <w:rPr/>
          </w:pPr>
          <w:hyperlink w:anchor="__RefHeading___Toc2964113_1280447820">
            <w:r>
              <w:rPr>
                <w:webHidden/>
                <w:rStyle w:val="IndexLink"/>
                <w:rtl w:val="true"/>
              </w:rPr>
              <w:t>راكبٌ له شَأنٌ</w:t>
            </w:r>
            <w:r>
              <w:rPr>
                <w:rStyle w:val="IndexLink"/>
                <w:rtl w:val="true"/>
              </w:rPr>
              <w:tab/>
            </w:r>
            <w:r>
              <w:rPr>
                <w:rStyle w:val="IndexLink"/>
              </w:rPr>
              <w:t>322</w:t>
            </w:r>
          </w:hyperlink>
        </w:p>
        <w:p>
          <w:pPr>
            <w:pStyle w:val="Contents3"/>
            <w:tabs>
              <w:tab w:val="clear" w:pos="8459"/>
              <w:tab w:val="right" w:pos="9026" w:leader="dot"/>
            </w:tabs>
            <w:rPr/>
          </w:pPr>
          <w:hyperlink w:anchor="__RefHeading___Toc2964115_1280447820">
            <w:r>
              <w:rPr>
                <w:webHidden/>
                <w:rStyle w:val="IndexLink"/>
                <w:rtl w:val="true"/>
              </w:rPr>
              <w:t>يَومُ الدّار</w:t>
            </w:r>
            <w:r>
              <w:rPr>
                <w:rStyle w:val="IndexLink"/>
                <w:rtl w:val="true"/>
              </w:rPr>
              <w:tab/>
            </w:r>
            <w:r>
              <w:rPr>
                <w:rStyle w:val="IndexLink"/>
              </w:rPr>
              <w:t>327</w:t>
            </w:r>
          </w:hyperlink>
        </w:p>
        <w:p>
          <w:pPr>
            <w:pStyle w:val="Contents3"/>
            <w:tabs>
              <w:tab w:val="clear" w:pos="8459"/>
              <w:tab w:val="right" w:pos="9026" w:leader="dot"/>
            </w:tabs>
            <w:rPr/>
          </w:pPr>
          <w:hyperlink w:anchor="__RefHeading___Toc2964117_1280447820">
            <w:r>
              <w:rPr>
                <w:webHidden/>
                <w:rStyle w:val="IndexLink"/>
                <w:rtl w:val="true"/>
              </w:rPr>
              <w:t>أسماءُ كُتّابِ عُثمان</w:t>
            </w:r>
            <w:r>
              <w:rPr>
                <w:rStyle w:val="IndexLink"/>
                <w:rtl w:val="true"/>
              </w:rPr>
              <w:tab/>
            </w:r>
            <w:r>
              <w:rPr>
                <w:rStyle w:val="IndexLink"/>
              </w:rPr>
              <w:t>328</w:t>
            </w:r>
          </w:hyperlink>
        </w:p>
        <w:p>
          <w:pPr>
            <w:pStyle w:val="Contents3"/>
            <w:tabs>
              <w:tab w:val="clear" w:pos="8459"/>
              <w:tab w:val="right" w:pos="9026" w:leader="dot"/>
            </w:tabs>
            <w:rPr/>
          </w:pPr>
          <w:hyperlink w:anchor="__RefHeading___Toc2964119_1280447820">
            <w:r>
              <w:rPr>
                <w:webHidden/>
                <w:rStyle w:val="IndexLink"/>
                <w:rtl w:val="true"/>
              </w:rPr>
              <w:t>سَبَبُ سُقوط هذا الكاتبِ مِن عَينِ عثمان</w:t>
            </w:r>
            <w:r>
              <w:rPr>
                <w:rStyle w:val="IndexLink"/>
                <w:rtl w:val="true"/>
              </w:rPr>
              <w:tab/>
            </w:r>
            <w:r>
              <w:rPr>
                <w:rStyle w:val="IndexLink"/>
              </w:rPr>
              <w:t>329</w:t>
            </w:r>
          </w:hyperlink>
        </w:p>
        <w:p>
          <w:pPr>
            <w:pStyle w:val="Contents3"/>
            <w:tabs>
              <w:tab w:val="clear" w:pos="8459"/>
              <w:tab w:val="right" w:pos="9026" w:leader="dot"/>
            </w:tabs>
            <w:rPr/>
          </w:pPr>
          <w:hyperlink w:anchor="__RefHeading___Toc2964121_1280447820">
            <w:r>
              <w:rPr>
                <w:webHidden/>
                <w:rStyle w:val="IndexLink"/>
                <w:rtl w:val="true"/>
              </w:rPr>
              <w:t>ذِكر تدبيرٍ تَمَّ لِعُثمانَ بِمُعاوَنَةِ عَليَّ رضي اللّه عنه وَرَأيهِ لمّا حُصر عثمان الحصار الأول</w:t>
            </w:r>
            <w:r>
              <w:rPr>
                <w:rStyle w:val="IndexLink"/>
                <w:rtl w:val="true"/>
              </w:rPr>
              <w:tab/>
            </w:r>
            <w:r>
              <w:rPr>
                <w:rStyle w:val="IndexLink"/>
              </w:rPr>
              <w:t>329</w:t>
            </w:r>
          </w:hyperlink>
        </w:p>
        <w:p>
          <w:pPr>
            <w:pStyle w:val="Contents2"/>
            <w:tabs>
              <w:tab w:val="clear" w:pos="8743"/>
              <w:tab w:val="right" w:pos="9026" w:leader="dot"/>
            </w:tabs>
            <w:rPr/>
          </w:pPr>
          <w:hyperlink w:anchor="__RefHeading___Toc2964123_1280447820">
            <w:r>
              <w:rPr>
                <w:webHidden/>
                <w:rStyle w:val="IndexLink"/>
                <w:rtl w:val="true"/>
              </w:rPr>
              <w:t>الخلافة الإمام عليّ</w:t>
            </w:r>
            <w:r>
              <w:rPr>
                <w:rStyle w:val="IndexLink"/>
                <w:rtl w:val="true"/>
              </w:rPr>
              <w:tab/>
            </w:r>
            <w:r>
              <w:rPr>
                <w:rStyle w:val="IndexLink"/>
              </w:rPr>
              <w:t>331</w:t>
            </w:r>
          </w:hyperlink>
        </w:p>
        <w:p>
          <w:pPr>
            <w:pStyle w:val="Contents3"/>
            <w:tabs>
              <w:tab w:val="clear" w:pos="8459"/>
              <w:tab w:val="right" w:pos="9026" w:leader="dot"/>
            </w:tabs>
            <w:rPr/>
          </w:pPr>
          <w:hyperlink w:anchor="__RefHeading___Toc2964125_1280447820">
            <w:r>
              <w:rPr>
                <w:webHidden/>
                <w:rStyle w:val="IndexLink"/>
                <w:rtl w:val="true"/>
              </w:rPr>
              <w:t xml:space="preserve">ذكرُ بَيعَةِ عَلي بن أبي طالب </w:t>
            </w:r>
            <w:r>
              <w:rPr>
                <w:rStyle w:val="IndexLink"/>
                <w:rtl w:val="true"/>
              </w:rPr>
              <w:t>(</w:t>
            </w:r>
            <w:r>
              <w:rPr>
                <w:rStyle w:val="IndexLink"/>
                <w:rtl w:val="true"/>
              </w:rPr>
              <w:t>عَلَيهِ السَّلَامُ</w:t>
            </w:r>
            <w:r>
              <w:rPr>
                <w:rStyle w:val="IndexLink"/>
                <w:rtl w:val="true"/>
              </w:rPr>
              <w:t>)</w:t>
              <w:tab/>
            </w:r>
            <w:r>
              <w:rPr>
                <w:rStyle w:val="IndexLink"/>
              </w:rPr>
              <w:t>331</w:t>
            </w:r>
          </w:hyperlink>
        </w:p>
        <w:p>
          <w:pPr>
            <w:pStyle w:val="Contents3"/>
            <w:tabs>
              <w:tab w:val="clear" w:pos="8459"/>
              <w:tab w:val="right" w:pos="9026" w:leader="dot"/>
            </w:tabs>
            <w:rPr/>
          </w:pPr>
          <w:hyperlink w:anchor="__RefHeading___Toc2964127_1280447820">
            <w:r>
              <w:rPr>
                <w:webHidden/>
                <w:rStyle w:val="IndexLink"/>
                <w:rtl w:val="true"/>
              </w:rPr>
              <w:t>ذِكرُ رأي جيِّدٍ للمُغيرة</w:t>
            </w:r>
            <w:r>
              <w:rPr>
                <w:rStyle w:val="IndexLink"/>
                <w:rtl w:val="true"/>
              </w:rPr>
              <w:tab/>
            </w:r>
            <w:r>
              <w:rPr>
                <w:rStyle w:val="IndexLink"/>
              </w:rPr>
              <w:t>334</w:t>
            </w:r>
          </w:hyperlink>
        </w:p>
        <w:p>
          <w:pPr>
            <w:pStyle w:val="Contents3"/>
            <w:tabs>
              <w:tab w:val="clear" w:pos="8459"/>
              <w:tab w:val="right" w:pos="9026" w:leader="dot"/>
            </w:tabs>
            <w:rPr/>
          </w:pPr>
          <w:hyperlink w:anchor="__RefHeading___Toc2964129_1280447820">
            <w:r>
              <w:rPr>
                <w:webHidden/>
                <w:rStyle w:val="IndexLink"/>
                <w:rtl w:val="true"/>
              </w:rPr>
              <w:t>رأيٌ لابن عبّاس وما أشار به على علي</w:t>
            </w:r>
            <w:r>
              <w:rPr>
                <w:rStyle w:val="IndexLink"/>
                <w:rtl w:val="true"/>
              </w:rPr>
              <w:tab/>
            </w:r>
            <w:r>
              <w:rPr>
                <w:rStyle w:val="IndexLink"/>
              </w:rPr>
              <w:t>335</w:t>
            </w:r>
          </w:hyperlink>
        </w:p>
        <w:p>
          <w:pPr>
            <w:pStyle w:val="Contents3"/>
            <w:tabs>
              <w:tab w:val="clear" w:pos="8459"/>
              <w:tab w:val="right" w:pos="9026" w:leader="dot"/>
            </w:tabs>
            <w:rPr/>
          </w:pPr>
          <w:hyperlink w:anchor="__RefHeading___Toc2964131_1280447820">
            <w:r>
              <w:rPr>
                <w:webHidden/>
                <w:rStyle w:val="IndexLink"/>
                <w:rtl w:val="true"/>
              </w:rPr>
              <w:t>عليُّ يفرِّق عُمَّالَه على الأمصار</w:t>
            </w:r>
            <w:r>
              <w:rPr>
                <w:rStyle w:val="IndexLink"/>
                <w:rtl w:val="true"/>
              </w:rPr>
              <w:tab/>
            </w:r>
            <w:r>
              <w:rPr>
                <w:rStyle w:val="IndexLink"/>
              </w:rPr>
              <w:t>336</w:t>
            </w:r>
          </w:hyperlink>
        </w:p>
        <w:p>
          <w:pPr>
            <w:pStyle w:val="Contents3"/>
            <w:tabs>
              <w:tab w:val="clear" w:pos="8459"/>
              <w:tab w:val="right" w:pos="9026" w:leader="dot"/>
            </w:tabs>
            <w:rPr/>
          </w:pPr>
          <w:hyperlink w:anchor="__RefHeading___Toc2964133_1280447820">
            <w:r>
              <w:rPr>
                <w:webHidden/>
                <w:rStyle w:val="IndexLink"/>
                <w:rtl w:val="true"/>
              </w:rPr>
              <w:t>عليّ يُدبِّرُ لِقتالِ أهلِ الفُرقةِ بالشّام</w:t>
            </w:r>
            <w:r>
              <w:rPr>
                <w:rStyle w:val="IndexLink"/>
                <w:rtl w:val="true"/>
              </w:rPr>
              <w:tab/>
            </w:r>
            <w:r>
              <w:rPr>
                <w:rStyle w:val="IndexLink"/>
              </w:rPr>
              <w:t>339</w:t>
            </w:r>
          </w:hyperlink>
        </w:p>
        <w:p>
          <w:pPr>
            <w:pStyle w:val="Contents2"/>
            <w:tabs>
              <w:tab w:val="clear" w:pos="8743"/>
              <w:tab w:val="right" w:pos="9026" w:leader="dot"/>
            </w:tabs>
            <w:rPr/>
          </w:pPr>
          <w:hyperlink w:anchor="__RefHeading___Toc2964135_1280447820">
            <w:r>
              <w:rPr>
                <w:webHidden/>
                <w:rStyle w:val="IndexLink"/>
                <w:rtl w:val="true"/>
              </w:rPr>
              <w:t>ابتداء وقعَةِ الجَمَل</w:t>
            </w:r>
            <w:r>
              <w:rPr>
                <w:rStyle w:val="IndexLink"/>
                <w:rtl w:val="true"/>
              </w:rPr>
              <w:tab/>
            </w:r>
            <w:r>
              <w:rPr>
                <w:rStyle w:val="IndexLink"/>
              </w:rPr>
              <w:t>340</w:t>
            </w:r>
          </w:hyperlink>
        </w:p>
        <w:p>
          <w:pPr>
            <w:pStyle w:val="Contents3"/>
            <w:tabs>
              <w:tab w:val="clear" w:pos="8459"/>
              <w:tab w:val="right" w:pos="9026" w:leader="dot"/>
            </w:tabs>
            <w:rPr/>
          </w:pPr>
          <w:hyperlink w:anchor="__RefHeading___Toc2964137_1280447820">
            <w:r>
              <w:rPr>
                <w:webHidden/>
                <w:rStyle w:val="IndexLink"/>
                <w:rtl w:val="true"/>
              </w:rPr>
              <w:t>طلحة والزُّبير يريدان البصرة للإصلاح</w:t>
            </w:r>
            <w:r>
              <w:rPr>
                <w:rStyle w:val="IndexLink"/>
                <w:rtl w:val="true"/>
              </w:rPr>
              <w:tab/>
            </w:r>
            <w:r>
              <w:rPr>
                <w:rStyle w:val="IndexLink"/>
              </w:rPr>
              <w:t>340</w:t>
            </w:r>
          </w:hyperlink>
        </w:p>
        <w:p>
          <w:pPr>
            <w:pStyle w:val="Contents3"/>
            <w:tabs>
              <w:tab w:val="clear" w:pos="8459"/>
              <w:tab w:val="right" w:pos="9026" w:leader="dot"/>
            </w:tabs>
            <w:rPr/>
          </w:pPr>
          <w:hyperlink w:anchor="__RefHeading___Toc2964139_1280447820">
            <w:r>
              <w:rPr>
                <w:webHidden/>
                <w:rStyle w:val="IndexLink"/>
                <w:rtl w:val="true"/>
              </w:rPr>
              <w:t>عائشة تريد طلحة</w:t>
            </w:r>
            <w:r>
              <w:rPr>
                <w:rStyle w:val="IndexLink"/>
                <w:rtl w:val="true"/>
              </w:rPr>
              <w:tab/>
            </w:r>
            <w:r>
              <w:rPr>
                <w:rStyle w:val="IndexLink"/>
              </w:rPr>
              <w:t>340</w:t>
            </w:r>
          </w:hyperlink>
        </w:p>
        <w:p>
          <w:pPr>
            <w:pStyle w:val="Contents3"/>
            <w:tabs>
              <w:tab w:val="clear" w:pos="8459"/>
              <w:tab w:val="right" w:pos="9026" w:leader="dot"/>
            </w:tabs>
            <w:rPr/>
          </w:pPr>
          <w:hyperlink w:anchor="__RefHeading___Toc2964141_1280447820">
            <w:r>
              <w:rPr>
                <w:webHidden/>
                <w:rStyle w:val="IndexLink"/>
                <w:rtl w:val="true"/>
              </w:rPr>
              <w:t>من استجابَ لعائشة ومن اعتزَلَ</w:t>
            </w:r>
            <w:r>
              <w:rPr>
                <w:rStyle w:val="IndexLink"/>
                <w:rtl w:val="true"/>
              </w:rPr>
              <w:tab/>
            </w:r>
            <w:r>
              <w:rPr>
                <w:rStyle w:val="IndexLink"/>
              </w:rPr>
              <w:t>340</w:t>
            </w:r>
          </w:hyperlink>
        </w:p>
        <w:p>
          <w:pPr>
            <w:pStyle w:val="Contents3"/>
            <w:tabs>
              <w:tab w:val="clear" w:pos="8459"/>
              <w:tab w:val="right" w:pos="9026" w:leader="dot"/>
            </w:tabs>
            <w:rPr/>
          </w:pPr>
          <w:hyperlink w:anchor="__RefHeading___Toc2964143_1280447820">
            <w:r>
              <w:rPr>
                <w:webHidden/>
                <w:rStyle w:val="IndexLink"/>
                <w:rtl w:val="true"/>
              </w:rPr>
              <w:t>موقف آخر لسعيد بن العاص</w:t>
            </w:r>
            <w:r>
              <w:rPr>
                <w:rStyle w:val="IndexLink"/>
                <w:rtl w:val="true"/>
              </w:rPr>
              <w:tab/>
            </w:r>
            <w:r>
              <w:rPr>
                <w:rStyle w:val="IndexLink"/>
              </w:rPr>
              <w:t>341</w:t>
            </w:r>
          </w:hyperlink>
        </w:p>
        <w:p>
          <w:pPr>
            <w:pStyle w:val="Contents3"/>
            <w:tabs>
              <w:tab w:val="clear" w:pos="8459"/>
              <w:tab w:val="right" w:pos="9026" w:leader="dot"/>
            </w:tabs>
            <w:rPr/>
          </w:pPr>
          <w:hyperlink w:anchor="__RefHeading___Toc2964145_1280447820">
            <w:r>
              <w:rPr>
                <w:webHidden/>
                <w:rStyle w:val="IndexLink"/>
                <w:rtl w:val="true"/>
              </w:rPr>
              <w:t>سُؤالٌ وتنازُعُ حَولَ الإمرة</w:t>
            </w:r>
            <w:r>
              <w:rPr>
                <w:rStyle w:val="IndexLink"/>
                <w:rtl w:val="true"/>
              </w:rPr>
              <w:tab/>
            </w:r>
            <w:r>
              <w:rPr>
                <w:rStyle w:val="IndexLink"/>
              </w:rPr>
              <w:t>341</w:t>
            </w:r>
          </w:hyperlink>
        </w:p>
        <w:p>
          <w:pPr>
            <w:pStyle w:val="Contents3"/>
            <w:tabs>
              <w:tab w:val="clear" w:pos="8459"/>
              <w:tab w:val="right" w:pos="9026" w:leader="dot"/>
            </w:tabs>
            <w:rPr/>
          </w:pPr>
          <w:hyperlink w:anchor="__RefHeading___Toc2964147_1280447820">
            <w:r>
              <w:rPr>
                <w:webHidden/>
                <w:rStyle w:val="IndexLink"/>
                <w:rtl w:val="true"/>
              </w:rPr>
              <w:t>اتّفاقٌ في ذلك الوجه</w:t>
            </w:r>
            <w:r>
              <w:rPr>
                <w:rStyle w:val="IndexLink"/>
                <w:rtl w:val="true"/>
              </w:rPr>
              <w:tab/>
            </w:r>
            <w:r>
              <w:rPr>
                <w:rStyle w:val="IndexLink"/>
              </w:rPr>
              <w:t>342</w:t>
            </w:r>
          </w:hyperlink>
        </w:p>
        <w:p>
          <w:pPr>
            <w:pStyle w:val="Contents3"/>
            <w:tabs>
              <w:tab w:val="clear" w:pos="8459"/>
              <w:tab w:val="right" w:pos="9026" w:leader="dot"/>
            </w:tabs>
            <w:rPr/>
          </w:pPr>
          <w:hyperlink w:anchor="__RefHeading___Toc2964149_1280447820">
            <w:r>
              <w:rPr>
                <w:webHidden/>
                <w:rStyle w:val="IndexLink"/>
                <w:rtl w:val="true"/>
              </w:rPr>
              <w:t>علي يستشير النّاس والحسنُ يَذكرُ له ما كان قد أشار به عليه قبلس</w:t>
            </w:r>
            <w:r>
              <w:rPr>
                <w:rStyle w:val="IndexLink"/>
                <w:rtl w:val="true"/>
              </w:rPr>
              <w:tab/>
            </w:r>
            <w:r>
              <w:rPr>
                <w:rStyle w:val="IndexLink"/>
              </w:rPr>
              <w:t>342</w:t>
            </w:r>
          </w:hyperlink>
        </w:p>
        <w:p>
          <w:pPr>
            <w:pStyle w:val="Contents3"/>
            <w:tabs>
              <w:tab w:val="clear" w:pos="8459"/>
              <w:tab w:val="right" w:pos="9026" w:leader="dot"/>
            </w:tabs>
            <w:rPr/>
          </w:pPr>
          <w:hyperlink w:anchor="__RefHeading___Toc2964151_1280447820">
            <w:r>
              <w:rPr>
                <w:webHidden/>
                <w:rStyle w:val="IndexLink"/>
                <w:rtl w:val="true"/>
              </w:rPr>
              <w:t>عثمانُ بنُ حُنيفٍ يَبعثُ رَسولَين إلى عائشة وطلحة والزُّبير</w:t>
            </w:r>
            <w:r>
              <w:rPr>
                <w:rStyle w:val="IndexLink"/>
                <w:rtl w:val="true"/>
              </w:rPr>
              <w:tab/>
            </w:r>
            <w:r>
              <w:rPr>
                <w:rStyle w:val="IndexLink"/>
              </w:rPr>
              <w:t>343</w:t>
            </w:r>
          </w:hyperlink>
        </w:p>
        <w:p>
          <w:pPr>
            <w:pStyle w:val="Contents3"/>
            <w:tabs>
              <w:tab w:val="clear" w:pos="8459"/>
              <w:tab w:val="right" w:pos="9026" w:leader="dot"/>
            </w:tabs>
            <w:rPr/>
          </w:pPr>
          <w:hyperlink w:anchor="__RefHeading___Toc2964153_1280447820">
            <w:r>
              <w:rPr>
                <w:webHidden/>
                <w:rStyle w:val="IndexLink"/>
                <w:rtl w:val="true"/>
              </w:rPr>
              <w:t>کیدٌ کاد به عُثمان بنُ حُنيف</w:t>
            </w:r>
            <w:r>
              <w:rPr>
                <w:rStyle w:val="IndexLink"/>
                <w:rtl w:val="true"/>
              </w:rPr>
              <w:tab/>
            </w:r>
            <w:r>
              <w:rPr>
                <w:rStyle w:val="IndexLink"/>
              </w:rPr>
              <w:t>345</w:t>
            </w:r>
          </w:hyperlink>
        </w:p>
        <w:p>
          <w:pPr>
            <w:pStyle w:val="Contents3"/>
            <w:tabs>
              <w:tab w:val="clear" w:pos="8459"/>
              <w:tab w:val="right" w:pos="9026" w:leader="dot"/>
            </w:tabs>
            <w:rPr/>
          </w:pPr>
          <w:hyperlink w:anchor="__RefHeading___Toc2964155_1280447820">
            <w:r>
              <w:rPr>
                <w:webHidden/>
                <w:rStyle w:val="IndexLink"/>
                <w:rtl w:val="true"/>
              </w:rPr>
              <w:t>انتهاء عائشة ومَن معها إلى المربَد</w:t>
            </w:r>
            <w:r>
              <w:rPr>
                <w:rStyle w:val="IndexLink"/>
                <w:rtl w:val="true"/>
              </w:rPr>
              <w:tab/>
            </w:r>
            <w:r>
              <w:rPr>
                <w:rStyle w:val="IndexLink"/>
              </w:rPr>
              <w:t>345</w:t>
            </w:r>
          </w:hyperlink>
        </w:p>
        <w:p>
          <w:pPr>
            <w:pStyle w:val="Contents3"/>
            <w:tabs>
              <w:tab w:val="clear" w:pos="8459"/>
              <w:tab w:val="right" w:pos="9026" w:leader="dot"/>
            </w:tabs>
            <w:rPr/>
          </w:pPr>
          <w:hyperlink w:anchor="__RefHeading___Toc2964157_1280447820">
            <w:r>
              <w:rPr>
                <w:webHidden/>
                <w:rStyle w:val="IndexLink"/>
                <w:rtl w:val="true"/>
              </w:rPr>
              <w:t>قتالٌ وتوادُعٌ</w:t>
            </w:r>
            <w:r>
              <w:rPr>
                <w:rStyle w:val="IndexLink"/>
                <w:rtl w:val="true"/>
              </w:rPr>
              <w:tab/>
            </w:r>
            <w:r>
              <w:rPr>
                <w:rStyle w:val="IndexLink"/>
              </w:rPr>
              <w:t>346</w:t>
            </w:r>
          </w:hyperlink>
        </w:p>
        <w:p>
          <w:pPr>
            <w:pStyle w:val="Contents3"/>
            <w:tabs>
              <w:tab w:val="clear" w:pos="8459"/>
              <w:tab w:val="right" w:pos="9026" w:leader="dot"/>
            </w:tabs>
            <w:rPr/>
          </w:pPr>
          <w:hyperlink w:anchor="__RefHeading___Toc2964159_1280447820">
            <w:r>
              <w:rPr>
                <w:webHidden/>
                <w:rStyle w:val="IndexLink"/>
                <w:rtl w:val="true"/>
              </w:rPr>
              <w:t>ما جرَى على عثمان بن حُنيفٍ</w:t>
            </w:r>
            <w:r>
              <w:rPr>
                <w:rStyle w:val="IndexLink"/>
                <w:rtl w:val="true"/>
              </w:rPr>
              <w:tab/>
            </w:r>
            <w:r>
              <w:rPr>
                <w:rStyle w:val="IndexLink"/>
              </w:rPr>
              <w:t>346</w:t>
            </w:r>
          </w:hyperlink>
        </w:p>
        <w:p>
          <w:pPr>
            <w:pStyle w:val="Contents3"/>
            <w:tabs>
              <w:tab w:val="clear" w:pos="8459"/>
              <w:tab w:val="right" w:pos="9026" w:leader="dot"/>
            </w:tabs>
            <w:rPr/>
          </w:pPr>
          <w:hyperlink w:anchor="__RefHeading___Toc2964161_1280447820">
            <w:r>
              <w:rPr>
                <w:webHidden/>
                <w:rStyle w:val="IndexLink"/>
                <w:rtl w:val="true"/>
              </w:rPr>
              <w:t>قتال شديدٌ ضرب فيه رجل ساقَ حكيم</w:t>
            </w:r>
            <w:r>
              <w:rPr>
                <w:rStyle w:val="IndexLink"/>
                <w:rtl w:val="true"/>
              </w:rPr>
              <w:tab/>
            </w:r>
            <w:r>
              <w:rPr>
                <w:rStyle w:val="IndexLink"/>
              </w:rPr>
              <w:t>347</w:t>
            </w:r>
          </w:hyperlink>
        </w:p>
        <w:p>
          <w:pPr>
            <w:pStyle w:val="Contents3"/>
            <w:tabs>
              <w:tab w:val="clear" w:pos="8459"/>
              <w:tab w:val="right" w:pos="9026" w:leader="dot"/>
            </w:tabs>
            <w:rPr/>
          </w:pPr>
          <w:hyperlink w:anchor="__RefHeading___Toc2964163_1280447820">
            <w:r>
              <w:rPr>
                <w:webHidden/>
                <w:rStyle w:val="IndexLink"/>
                <w:rtl w:val="true"/>
              </w:rPr>
              <w:t>ماذا يجري في الكوفة؟</w:t>
            </w:r>
            <w:r>
              <w:rPr>
                <w:rStyle w:val="IndexLink"/>
                <w:rtl w:val="true"/>
              </w:rPr>
              <w:tab/>
            </w:r>
            <w:r>
              <w:rPr>
                <w:rStyle w:val="IndexLink"/>
              </w:rPr>
              <w:t>349</w:t>
            </w:r>
          </w:hyperlink>
        </w:p>
        <w:p>
          <w:pPr>
            <w:pStyle w:val="Contents3"/>
            <w:tabs>
              <w:tab w:val="clear" w:pos="8459"/>
              <w:tab w:val="right" w:pos="9026" w:leader="dot"/>
            </w:tabs>
            <w:rPr/>
          </w:pPr>
          <w:hyperlink w:anchor="__RefHeading___Toc2964165_1280447820">
            <w:r>
              <w:rPr>
                <w:webHidden/>
                <w:rStyle w:val="IndexLink"/>
                <w:rtl w:val="true"/>
              </w:rPr>
              <w:t>علي يُرسِلُ القعقاع إلى أهلِ البَصرة</w:t>
            </w:r>
            <w:r>
              <w:rPr>
                <w:rStyle w:val="IndexLink"/>
                <w:rtl w:val="true"/>
              </w:rPr>
              <w:tab/>
            </w:r>
            <w:r>
              <w:rPr>
                <w:rStyle w:val="IndexLink"/>
              </w:rPr>
              <w:t>351</w:t>
            </w:r>
          </w:hyperlink>
        </w:p>
        <w:p>
          <w:pPr>
            <w:pStyle w:val="Contents3"/>
            <w:tabs>
              <w:tab w:val="clear" w:pos="8459"/>
              <w:tab w:val="right" w:pos="9026" w:leader="dot"/>
            </w:tabs>
            <w:rPr/>
          </w:pPr>
          <w:hyperlink w:anchor="__RefHeading___Toc2964167_1280447820">
            <w:r>
              <w:rPr>
                <w:webHidden/>
                <w:rStyle w:val="IndexLink"/>
                <w:rtl w:val="true"/>
              </w:rPr>
              <w:t>ذِكرُ السَّببِ في نَقضِ ما أشرفَ عَليهِ القومُ من الاصطلاح</w:t>
            </w:r>
            <w:r>
              <w:rPr>
                <w:rStyle w:val="IndexLink"/>
                <w:rtl w:val="true"/>
              </w:rPr>
              <w:tab/>
            </w:r>
            <w:r>
              <w:rPr>
                <w:rStyle w:val="IndexLink"/>
              </w:rPr>
              <w:t>353</w:t>
            </w:r>
          </w:hyperlink>
        </w:p>
        <w:p>
          <w:pPr>
            <w:pStyle w:val="Contents3"/>
            <w:tabs>
              <w:tab w:val="clear" w:pos="8459"/>
              <w:tab w:val="right" w:pos="9026" w:leader="dot"/>
            </w:tabs>
            <w:rPr/>
          </w:pPr>
          <w:hyperlink w:anchor="__RefHeading___Toc2964169_1280447820">
            <w:r>
              <w:rPr>
                <w:webHidden/>
                <w:rStyle w:val="IndexLink"/>
                <w:rtl w:val="true"/>
              </w:rPr>
              <w:t>ذِكرُ آراء هؤلاء، وما تقرَّرَ عَلي الرَّأْيُ في ما اجتمعوا عليه، ودَبُّوا لَهُ من الحيلة في نقض الصُّلح</w:t>
            </w:r>
            <w:r>
              <w:rPr>
                <w:rStyle w:val="IndexLink"/>
                <w:rtl w:val="true"/>
              </w:rPr>
              <w:tab/>
            </w:r>
            <w:r>
              <w:rPr>
                <w:rStyle w:val="IndexLink"/>
              </w:rPr>
              <w:t>353</w:t>
            </w:r>
          </w:hyperlink>
        </w:p>
        <w:p>
          <w:pPr>
            <w:pStyle w:val="Contents3"/>
            <w:tabs>
              <w:tab w:val="clear" w:pos="8459"/>
              <w:tab w:val="right" w:pos="9026" w:leader="dot"/>
            </w:tabs>
            <w:rPr/>
          </w:pPr>
          <w:hyperlink w:anchor="__RefHeading___Toc2964171_1280447820">
            <w:r>
              <w:rPr>
                <w:webHidden/>
                <w:rStyle w:val="IndexLink"/>
                <w:rtl w:val="true"/>
              </w:rPr>
              <w:t xml:space="preserve">ذِكرُ فتوى لِعَلِيّ بن أبي طالب </w:t>
            </w:r>
            <w:r>
              <w:rPr>
                <w:rStyle w:val="IndexLink"/>
                <w:rtl w:val="true"/>
              </w:rPr>
              <w:t>(</w:t>
            </w:r>
            <w:r>
              <w:rPr>
                <w:rStyle w:val="IndexLink"/>
                <w:rtl w:val="true"/>
              </w:rPr>
              <w:t>عَلَيهِ السَّلَامُ</w:t>
            </w:r>
            <w:r>
              <w:rPr>
                <w:rStyle w:val="IndexLink"/>
                <w:rtl w:val="true"/>
              </w:rPr>
              <w:t xml:space="preserve">) </w:t>
            </w:r>
            <w:r>
              <w:rPr>
                <w:rStyle w:val="IndexLink"/>
                <w:rtl w:val="true"/>
              </w:rPr>
              <w:t>في تلك الحال</w:t>
            </w:r>
            <w:r>
              <w:rPr>
                <w:rStyle w:val="IndexLink"/>
                <w:rtl w:val="true"/>
              </w:rPr>
              <w:tab/>
            </w:r>
            <w:r>
              <w:rPr>
                <w:rStyle w:val="IndexLink"/>
              </w:rPr>
              <w:t>356</w:t>
            </w:r>
          </w:hyperlink>
        </w:p>
        <w:p>
          <w:pPr>
            <w:pStyle w:val="Contents3"/>
            <w:tabs>
              <w:tab w:val="clear" w:pos="8459"/>
              <w:tab w:val="right" w:pos="9026" w:leader="dot"/>
            </w:tabs>
            <w:rPr/>
          </w:pPr>
          <w:hyperlink w:anchor="__RefHeading___Toc2964173_1280447820">
            <w:r>
              <w:rPr>
                <w:webHidden/>
                <w:rStyle w:val="IndexLink"/>
                <w:rtl w:val="true"/>
              </w:rPr>
              <w:t>عليٌّ يخطب سائلاً كفَّ الألسن والأيدي</w:t>
            </w:r>
            <w:r>
              <w:rPr>
                <w:rStyle w:val="IndexLink"/>
                <w:rtl w:val="true"/>
              </w:rPr>
              <w:tab/>
            </w:r>
            <w:r>
              <w:rPr>
                <w:rStyle w:val="IndexLink"/>
              </w:rPr>
              <w:t>357</w:t>
            </w:r>
          </w:hyperlink>
        </w:p>
        <w:p>
          <w:pPr>
            <w:pStyle w:val="Contents3"/>
            <w:tabs>
              <w:tab w:val="clear" w:pos="8459"/>
              <w:tab w:val="right" w:pos="9026" w:leader="dot"/>
            </w:tabs>
            <w:rPr/>
          </w:pPr>
          <w:hyperlink w:anchor="__RefHeading___Toc2964175_1280447820">
            <w:r>
              <w:rPr>
                <w:webHidden/>
                <w:rStyle w:val="IndexLink"/>
                <w:rtl w:val="true"/>
              </w:rPr>
              <w:t>ما جرى بين عليٍّ وطلحةَ والزُّبير من حَديثِ</w:t>
            </w:r>
            <w:r>
              <w:rPr>
                <w:rStyle w:val="IndexLink"/>
                <w:rtl w:val="true"/>
              </w:rPr>
              <w:tab/>
            </w:r>
            <w:r>
              <w:rPr>
                <w:rStyle w:val="IndexLink"/>
              </w:rPr>
              <w:t>359</w:t>
            </w:r>
          </w:hyperlink>
        </w:p>
        <w:p>
          <w:pPr>
            <w:pStyle w:val="Contents3"/>
            <w:tabs>
              <w:tab w:val="clear" w:pos="8459"/>
              <w:tab w:val="right" w:pos="9026" w:leader="dot"/>
            </w:tabs>
            <w:rPr/>
          </w:pPr>
          <w:hyperlink w:anchor="__RefHeading___Toc2964177_1280447820">
            <w:r>
              <w:rPr>
                <w:webHidden/>
                <w:rStyle w:val="IndexLink"/>
                <w:rtl w:val="true"/>
              </w:rPr>
              <w:t>أوّلُ ما أحدثته عائشة</w:t>
            </w:r>
            <w:r>
              <w:rPr>
                <w:rStyle w:val="IndexLink"/>
                <w:rtl w:val="true"/>
              </w:rPr>
              <w:tab/>
            </w:r>
            <w:r>
              <w:rPr>
                <w:rStyle w:val="IndexLink"/>
              </w:rPr>
              <w:t>361</w:t>
            </w:r>
          </w:hyperlink>
        </w:p>
        <w:p>
          <w:pPr>
            <w:pStyle w:val="Contents3"/>
            <w:tabs>
              <w:tab w:val="clear" w:pos="8459"/>
              <w:tab w:val="right" w:pos="9026" w:leader="dot"/>
            </w:tabs>
            <w:rPr/>
          </w:pPr>
          <w:hyperlink w:anchor="__RefHeading___Toc2964179_1280447820">
            <w:r>
              <w:rPr>
                <w:webHidden/>
                <w:rStyle w:val="IndexLink"/>
                <w:rtl w:val="true"/>
              </w:rPr>
              <w:t>سيرة عليّ في من قاتل يوم الجمل</w:t>
            </w:r>
            <w:r>
              <w:rPr>
                <w:rStyle w:val="IndexLink"/>
                <w:rtl w:val="true"/>
              </w:rPr>
              <w:tab/>
            </w:r>
            <w:r>
              <w:rPr>
                <w:rStyle w:val="IndexLink"/>
              </w:rPr>
              <w:t>368</w:t>
            </w:r>
          </w:hyperlink>
        </w:p>
        <w:p>
          <w:pPr>
            <w:pStyle w:val="Contents3"/>
            <w:tabs>
              <w:tab w:val="clear" w:pos="8459"/>
              <w:tab w:val="right" w:pos="9026" w:leader="dot"/>
            </w:tabs>
            <w:rPr/>
          </w:pPr>
          <w:hyperlink w:anchor="__RefHeading___Toc2964181_1280447820">
            <w:r>
              <w:rPr>
                <w:webHidden/>
                <w:rStyle w:val="IndexLink"/>
                <w:rtl w:val="true"/>
              </w:rPr>
              <w:t>السَّبائيَّةُ ترتحل بغير إذن عليِّ</w:t>
            </w:r>
            <w:r>
              <w:rPr>
                <w:rStyle w:val="IndexLink"/>
                <w:rtl w:val="true"/>
              </w:rPr>
              <w:tab/>
            </w:r>
            <w:r>
              <w:rPr>
                <w:rStyle w:val="IndexLink"/>
              </w:rPr>
              <w:t>368</w:t>
            </w:r>
          </w:hyperlink>
        </w:p>
        <w:p>
          <w:pPr>
            <w:pStyle w:val="Contents3"/>
            <w:tabs>
              <w:tab w:val="clear" w:pos="8459"/>
              <w:tab w:val="right" w:pos="9026" w:leader="dot"/>
            </w:tabs>
            <w:rPr/>
          </w:pPr>
          <w:hyperlink w:anchor="__RefHeading___Toc2964183_1280447820">
            <w:r>
              <w:rPr>
                <w:webHidden/>
                <w:rStyle w:val="IndexLink"/>
                <w:rtl w:val="true"/>
              </w:rPr>
              <w:t>تجهيز علي عائشة</w:t>
            </w:r>
            <w:r>
              <w:rPr>
                <w:rStyle w:val="IndexLink"/>
                <w:rtl w:val="true"/>
              </w:rPr>
              <w:tab/>
            </w:r>
            <w:r>
              <w:rPr>
                <w:rStyle w:val="IndexLink"/>
              </w:rPr>
              <w:t>369</w:t>
            </w:r>
          </w:hyperlink>
        </w:p>
        <w:p>
          <w:pPr>
            <w:pStyle w:val="Contents3"/>
            <w:tabs>
              <w:tab w:val="clear" w:pos="8459"/>
              <w:tab w:val="right" w:pos="9026" w:leader="dot"/>
            </w:tabs>
            <w:rPr/>
          </w:pPr>
          <w:hyperlink w:anchor="__RefHeading___Toc2964185_1280447820">
            <w:r>
              <w:rPr>
                <w:webHidden/>
                <w:rStyle w:val="IndexLink"/>
                <w:rtl w:val="true"/>
              </w:rPr>
              <w:t>ما جَرى بينَ مُعاويةَ وقيس</w:t>
            </w:r>
            <w:r>
              <w:rPr>
                <w:rStyle w:val="IndexLink"/>
                <w:rtl w:val="true"/>
              </w:rPr>
              <w:tab/>
            </w:r>
            <w:r>
              <w:rPr>
                <w:rStyle w:val="IndexLink"/>
              </w:rPr>
              <w:t>369</w:t>
            </w:r>
          </w:hyperlink>
        </w:p>
        <w:p>
          <w:pPr>
            <w:pStyle w:val="Contents3"/>
            <w:tabs>
              <w:tab w:val="clear" w:pos="8459"/>
              <w:tab w:val="right" w:pos="9026" w:leader="dot"/>
            </w:tabs>
            <w:rPr/>
          </w:pPr>
          <w:hyperlink w:anchor="__RefHeading___Toc2964187_1280447820">
            <w:r>
              <w:rPr>
                <w:webHidden/>
                <w:rStyle w:val="IndexLink"/>
                <w:rtl w:val="true"/>
              </w:rPr>
              <w:t>ذكرُ مَكِيدةِ مُعاويةَ لقيس وما تمَّ لهُ عليه</w:t>
            </w:r>
            <w:r>
              <w:rPr>
                <w:rStyle w:val="IndexLink"/>
                <w:rtl w:val="true"/>
              </w:rPr>
              <w:tab/>
            </w:r>
            <w:r>
              <w:rPr>
                <w:rStyle w:val="IndexLink"/>
              </w:rPr>
              <w:t>370</w:t>
            </w:r>
          </w:hyperlink>
        </w:p>
        <w:p>
          <w:pPr>
            <w:pStyle w:val="Contents3"/>
            <w:tabs>
              <w:tab w:val="clear" w:pos="8459"/>
              <w:tab w:val="right" w:pos="9026" w:leader="dot"/>
            </w:tabs>
            <w:rPr/>
          </w:pPr>
          <w:hyperlink w:anchor="__RefHeading___Toc2964189_1280447820">
            <w:r>
              <w:rPr>
                <w:webHidden/>
                <w:rStyle w:val="IndexLink"/>
                <w:rtl w:val="true"/>
              </w:rPr>
              <w:t>ابتداءُ وقعةِ صفيّن قميصُ عُثمان وأصابعُ نائلة</w:t>
            </w:r>
            <w:r>
              <w:rPr>
                <w:rStyle w:val="IndexLink"/>
                <w:rtl w:val="true"/>
              </w:rPr>
              <w:tab/>
            </w:r>
            <w:r>
              <w:rPr>
                <w:rStyle w:val="IndexLink"/>
              </w:rPr>
              <w:t>371</w:t>
            </w:r>
          </w:hyperlink>
        </w:p>
        <w:p>
          <w:pPr>
            <w:pStyle w:val="Contents3"/>
            <w:tabs>
              <w:tab w:val="clear" w:pos="8459"/>
              <w:tab w:val="right" w:pos="9026" w:leader="dot"/>
            </w:tabs>
            <w:rPr/>
          </w:pPr>
          <w:hyperlink w:anchor="__RefHeading___Toc2964191_1280447820">
            <w:r>
              <w:rPr>
                <w:webHidden/>
                <w:rStyle w:val="IndexLink"/>
                <w:rtl w:val="true"/>
              </w:rPr>
              <w:t>خُروجُ عليٍّ بن أبي طالب إلى صِفّين</w:t>
            </w:r>
            <w:r>
              <w:rPr>
                <w:rStyle w:val="IndexLink"/>
                <w:rtl w:val="true"/>
              </w:rPr>
              <w:tab/>
            </w:r>
            <w:r>
              <w:rPr>
                <w:rStyle w:val="IndexLink"/>
              </w:rPr>
              <w:t>372</w:t>
            </w:r>
          </w:hyperlink>
        </w:p>
        <w:p>
          <w:pPr>
            <w:pStyle w:val="Contents3"/>
            <w:tabs>
              <w:tab w:val="clear" w:pos="8459"/>
              <w:tab w:val="right" w:pos="9026" w:leader="dot"/>
            </w:tabs>
            <w:rPr/>
          </w:pPr>
          <w:hyperlink w:anchor="__RefHeading___Toc2964193_1280447820">
            <w:r>
              <w:rPr>
                <w:webHidden/>
                <w:rStyle w:val="IndexLink"/>
                <w:rtl w:val="true"/>
              </w:rPr>
              <w:t>القتال على الماء</w:t>
            </w:r>
            <w:r>
              <w:rPr>
                <w:rStyle w:val="IndexLink"/>
                <w:rtl w:val="true"/>
              </w:rPr>
              <w:tab/>
            </w:r>
            <w:r>
              <w:rPr>
                <w:rStyle w:val="IndexLink"/>
              </w:rPr>
              <w:t>375</w:t>
            </w:r>
          </w:hyperlink>
        </w:p>
        <w:p>
          <w:pPr>
            <w:pStyle w:val="Contents3"/>
            <w:tabs>
              <w:tab w:val="clear" w:pos="8459"/>
              <w:tab w:val="right" w:pos="9026" w:leader="dot"/>
            </w:tabs>
            <w:rPr/>
          </w:pPr>
          <w:hyperlink w:anchor="__RefHeading___Toc2964195_1280447820">
            <w:r>
              <w:rPr>
                <w:webHidden/>
                <w:rStyle w:val="IndexLink"/>
                <w:rtl w:val="true"/>
              </w:rPr>
              <w:t>من وصايا عليَّ لأصحابه يَومَ صِفّين</w:t>
            </w:r>
            <w:r>
              <w:rPr>
                <w:rStyle w:val="IndexLink"/>
                <w:rtl w:val="true"/>
              </w:rPr>
              <w:tab/>
            </w:r>
            <w:r>
              <w:rPr>
                <w:rStyle w:val="IndexLink"/>
              </w:rPr>
              <w:t>377</w:t>
            </w:r>
          </w:hyperlink>
        </w:p>
        <w:p>
          <w:pPr>
            <w:pStyle w:val="Contents3"/>
            <w:tabs>
              <w:tab w:val="clear" w:pos="8459"/>
              <w:tab w:val="right" w:pos="9026" w:leader="dot"/>
            </w:tabs>
            <w:rPr/>
          </w:pPr>
          <w:hyperlink w:anchor="__RefHeading___Toc2964197_1280447820">
            <w:r>
              <w:rPr>
                <w:webHidden/>
                <w:rStyle w:val="IndexLink"/>
                <w:rtl w:val="true"/>
              </w:rPr>
              <w:t>اقتتلوا ولِكُلِّ فِئَةٍ أَحدَ عشر صفاً</w:t>
            </w:r>
            <w:r>
              <w:rPr>
                <w:rStyle w:val="IndexLink"/>
                <w:rtl w:val="true"/>
              </w:rPr>
              <w:tab/>
            </w:r>
            <w:r>
              <w:rPr>
                <w:rStyle w:val="IndexLink"/>
              </w:rPr>
              <w:t>377</w:t>
            </w:r>
          </w:hyperlink>
        </w:p>
        <w:p>
          <w:pPr>
            <w:pStyle w:val="Contents3"/>
            <w:tabs>
              <w:tab w:val="clear" w:pos="8459"/>
              <w:tab w:val="right" w:pos="9026" w:leader="dot"/>
            </w:tabs>
            <w:rPr/>
          </w:pPr>
          <w:hyperlink w:anchor="__RefHeading___Toc2964199_1280447820">
            <w:r>
              <w:rPr>
                <w:webHidden/>
                <w:rStyle w:val="IndexLink"/>
                <w:rtl w:val="true"/>
              </w:rPr>
              <w:t>خطبةٌ في حَضٌ على حَربٍ ووَصايا فيها</w:t>
            </w:r>
            <w:r>
              <w:rPr>
                <w:rStyle w:val="IndexLink"/>
                <w:rtl w:val="true"/>
              </w:rPr>
              <w:tab/>
            </w:r>
            <w:r>
              <w:rPr>
                <w:rStyle w:val="IndexLink"/>
              </w:rPr>
              <w:t>380</w:t>
            </w:r>
          </w:hyperlink>
        </w:p>
        <w:p>
          <w:pPr>
            <w:pStyle w:val="Contents3"/>
            <w:tabs>
              <w:tab w:val="clear" w:pos="8459"/>
              <w:tab w:val="right" w:pos="9026" w:leader="dot"/>
            </w:tabs>
            <w:rPr/>
          </w:pPr>
          <w:hyperlink w:anchor="__RefHeading___Toc2964201_1280447820">
            <w:r>
              <w:rPr>
                <w:webHidden/>
                <w:rStyle w:val="IndexLink"/>
                <w:rtl w:val="true"/>
              </w:rPr>
              <w:t>خطبةُ يَزيدَ بن قيس الأرحَبي</w:t>
            </w:r>
            <w:r>
              <w:rPr>
                <w:rStyle w:val="IndexLink"/>
                <w:rtl w:val="true"/>
              </w:rPr>
              <w:tab/>
            </w:r>
            <w:r>
              <w:rPr>
                <w:rStyle w:val="IndexLink"/>
              </w:rPr>
              <w:t>380</w:t>
            </w:r>
          </w:hyperlink>
        </w:p>
        <w:p>
          <w:pPr>
            <w:pStyle w:val="Contents3"/>
            <w:tabs>
              <w:tab w:val="clear" w:pos="8459"/>
              <w:tab w:val="right" w:pos="9026" w:leader="dot"/>
            </w:tabs>
            <w:rPr/>
          </w:pPr>
          <w:hyperlink w:anchor="__RefHeading___Toc2964203_1280447820">
            <w:r>
              <w:rPr>
                <w:webHidden/>
                <w:rStyle w:val="IndexLink"/>
                <w:rtl w:val="true"/>
              </w:rPr>
              <w:t>ابنُ بُديلٍ ينتهي إلى قُبّة معاوية</w:t>
            </w:r>
            <w:r>
              <w:rPr>
                <w:rStyle w:val="IndexLink"/>
                <w:rtl w:val="true"/>
              </w:rPr>
              <w:tab/>
            </w:r>
            <w:r>
              <w:rPr>
                <w:rStyle w:val="IndexLink"/>
              </w:rPr>
              <w:t>380</w:t>
            </w:r>
          </w:hyperlink>
        </w:p>
        <w:p>
          <w:pPr>
            <w:pStyle w:val="Contents3"/>
            <w:tabs>
              <w:tab w:val="clear" w:pos="8459"/>
              <w:tab w:val="right" w:pos="9026" w:leader="dot"/>
            </w:tabs>
            <w:rPr/>
          </w:pPr>
          <w:hyperlink w:anchor="__RefHeading___Toc2964205_1280447820">
            <w:r>
              <w:rPr>
                <w:webHidden/>
                <w:rStyle w:val="IndexLink"/>
                <w:rtl w:val="true"/>
              </w:rPr>
              <w:t>كلامٌ بين عليٍّ والحسن أثناءَ القتال</w:t>
            </w:r>
            <w:r>
              <w:rPr>
                <w:rStyle w:val="IndexLink"/>
                <w:rtl w:val="true"/>
              </w:rPr>
              <w:tab/>
            </w:r>
            <w:r>
              <w:rPr>
                <w:rStyle w:val="IndexLink"/>
              </w:rPr>
              <w:t>381</w:t>
            </w:r>
          </w:hyperlink>
        </w:p>
        <w:p>
          <w:pPr>
            <w:pStyle w:val="Contents3"/>
            <w:tabs>
              <w:tab w:val="clear" w:pos="8459"/>
              <w:tab w:val="right" w:pos="9026" w:leader="dot"/>
            </w:tabs>
            <w:rPr/>
          </w:pPr>
          <w:hyperlink w:anchor="__RefHeading___Toc2964207_1280447820">
            <w:r>
              <w:rPr>
                <w:webHidden/>
                <w:rStyle w:val="IndexLink"/>
                <w:rtl w:val="true"/>
              </w:rPr>
              <w:t>مالِكٌ يحُضُّ المنهزمين على الصمود</w:t>
            </w:r>
            <w:r>
              <w:rPr>
                <w:rStyle w:val="IndexLink"/>
                <w:rtl w:val="true"/>
              </w:rPr>
              <w:tab/>
            </w:r>
            <w:r>
              <w:rPr>
                <w:rStyle w:val="IndexLink"/>
              </w:rPr>
              <w:t>381</w:t>
            </w:r>
          </w:hyperlink>
        </w:p>
        <w:p>
          <w:pPr>
            <w:pStyle w:val="Contents3"/>
            <w:tabs>
              <w:tab w:val="clear" w:pos="8459"/>
              <w:tab w:val="right" w:pos="9026" w:leader="dot"/>
            </w:tabs>
            <w:rPr/>
          </w:pPr>
          <w:hyperlink w:anchor="__RefHeading___Toc2964209_1280447820">
            <w:r>
              <w:rPr>
                <w:webHidden/>
                <w:rStyle w:val="IndexLink"/>
                <w:rtl w:val="true"/>
              </w:rPr>
              <w:t>ابن بديل يعصي مالكاً ويُقتل</w:t>
            </w:r>
            <w:r>
              <w:rPr>
                <w:rStyle w:val="IndexLink"/>
                <w:rtl w:val="true"/>
              </w:rPr>
              <w:tab/>
            </w:r>
            <w:r>
              <w:rPr>
                <w:rStyle w:val="IndexLink"/>
              </w:rPr>
              <w:t>383</w:t>
            </w:r>
          </w:hyperlink>
        </w:p>
        <w:p>
          <w:pPr>
            <w:pStyle w:val="Contents3"/>
            <w:tabs>
              <w:tab w:val="clear" w:pos="8459"/>
              <w:tab w:val="right" w:pos="9026" w:leader="dot"/>
            </w:tabs>
            <w:rPr/>
          </w:pPr>
          <w:hyperlink w:anchor="__RefHeading___Toc2964211_1280447820">
            <w:r>
              <w:rPr>
                <w:webHidden/>
                <w:rStyle w:val="IndexLink"/>
                <w:rtl w:val="true"/>
              </w:rPr>
              <w:t>مقتل عمَّار بن ياسر</w:t>
            </w:r>
            <w:r>
              <w:rPr>
                <w:rStyle w:val="IndexLink"/>
                <w:rtl w:val="true"/>
              </w:rPr>
              <w:tab/>
            </w:r>
            <w:r>
              <w:rPr>
                <w:rStyle w:val="IndexLink"/>
              </w:rPr>
              <w:t>386</w:t>
            </w:r>
          </w:hyperlink>
        </w:p>
        <w:p>
          <w:pPr>
            <w:pStyle w:val="Contents3"/>
            <w:tabs>
              <w:tab w:val="clear" w:pos="8459"/>
              <w:tab w:val="right" w:pos="9026" w:leader="dot"/>
            </w:tabs>
            <w:rPr/>
          </w:pPr>
          <w:hyperlink w:anchor="__RefHeading___Toc2964213_1280447820">
            <w:r>
              <w:rPr>
                <w:webHidden/>
                <w:rStyle w:val="IndexLink"/>
                <w:rtl w:val="true"/>
              </w:rPr>
              <w:t>علي يُبارز مُعاوية</w:t>
            </w:r>
            <w:r>
              <w:rPr>
                <w:rStyle w:val="IndexLink"/>
                <w:rtl w:val="true"/>
              </w:rPr>
              <w:tab/>
            </w:r>
            <w:r>
              <w:rPr>
                <w:rStyle w:val="IndexLink"/>
              </w:rPr>
              <w:t>387</w:t>
            </w:r>
          </w:hyperlink>
        </w:p>
        <w:p>
          <w:pPr>
            <w:pStyle w:val="Contents3"/>
            <w:tabs>
              <w:tab w:val="clear" w:pos="8459"/>
              <w:tab w:val="right" w:pos="9026" w:leader="dot"/>
            </w:tabs>
            <w:rPr/>
          </w:pPr>
          <w:hyperlink w:anchor="__RefHeading___Toc2964215_1280447820">
            <w:r>
              <w:rPr>
                <w:webHidden/>
                <w:rStyle w:val="IndexLink"/>
                <w:rtl w:val="true"/>
              </w:rPr>
              <w:t>ما دبَّره عليٌّ لإزالة كتيبةٍ</w:t>
            </w:r>
            <w:r>
              <w:rPr>
                <w:rStyle w:val="IndexLink"/>
                <w:rtl w:val="true"/>
              </w:rPr>
              <w:tab/>
            </w:r>
            <w:r>
              <w:rPr>
                <w:rStyle w:val="IndexLink"/>
              </w:rPr>
              <w:t>387</w:t>
            </w:r>
          </w:hyperlink>
        </w:p>
        <w:p>
          <w:pPr>
            <w:pStyle w:val="Contents3"/>
            <w:tabs>
              <w:tab w:val="clear" w:pos="8459"/>
              <w:tab w:val="right" w:pos="9026" w:leader="dot"/>
            </w:tabs>
            <w:rPr/>
          </w:pPr>
          <w:hyperlink w:anchor="__RefHeading___Toc2964217_1280447820">
            <w:r>
              <w:rPr>
                <w:webHidden/>
                <w:rStyle w:val="IndexLink"/>
                <w:rtl w:val="true"/>
              </w:rPr>
              <w:t>العالي مَن جعل المعركة خلفَ ظَهره</w:t>
            </w:r>
            <w:r>
              <w:rPr>
                <w:rStyle w:val="IndexLink"/>
                <w:rtl w:val="true"/>
              </w:rPr>
              <w:tab/>
            </w:r>
            <w:r>
              <w:rPr>
                <w:rStyle w:val="IndexLink"/>
              </w:rPr>
              <w:t>388</w:t>
            </w:r>
          </w:hyperlink>
        </w:p>
        <w:p>
          <w:pPr>
            <w:pStyle w:val="Contents3"/>
            <w:tabs>
              <w:tab w:val="clear" w:pos="8459"/>
              <w:tab w:val="right" w:pos="9026" w:leader="dot"/>
            </w:tabs>
            <w:rPr/>
          </w:pPr>
          <w:hyperlink w:anchor="__RefHeading___Toc2964219_1280447820">
            <w:r>
              <w:rPr>
                <w:webHidden/>
                <w:rStyle w:val="IndexLink"/>
                <w:rtl w:val="true"/>
              </w:rPr>
              <w:t>الظَّفر يلوح للأشتر ومعاويةُ يلتمس حيلةً</w:t>
            </w:r>
            <w:r>
              <w:rPr>
                <w:rStyle w:val="IndexLink"/>
                <w:rtl w:val="true"/>
              </w:rPr>
              <w:tab/>
            </w:r>
            <w:r>
              <w:rPr>
                <w:rStyle w:val="IndexLink"/>
              </w:rPr>
              <w:t>388</w:t>
            </w:r>
          </w:hyperlink>
        </w:p>
        <w:p>
          <w:pPr>
            <w:pStyle w:val="Contents3"/>
            <w:tabs>
              <w:tab w:val="clear" w:pos="8459"/>
              <w:tab w:val="right" w:pos="9026" w:leader="dot"/>
            </w:tabs>
            <w:rPr/>
          </w:pPr>
          <w:hyperlink w:anchor="__RefHeading___Toc2964221_1280447820">
            <w:r>
              <w:rPr>
                <w:webHidden/>
                <w:rStyle w:val="IndexLink"/>
                <w:rtl w:val="true"/>
              </w:rPr>
              <w:t>ذِكرُ مكيدة عمرو بن العاص</w:t>
            </w:r>
            <w:r>
              <w:rPr>
                <w:rStyle w:val="IndexLink"/>
                <w:rtl w:val="true"/>
              </w:rPr>
              <w:tab/>
            </w:r>
            <w:r>
              <w:rPr>
                <w:rStyle w:val="IndexLink"/>
              </w:rPr>
              <w:t>389</w:t>
            </w:r>
          </w:hyperlink>
        </w:p>
        <w:p>
          <w:pPr>
            <w:pStyle w:val="Contents3"/>
            <w:tabs>
              <w:tab w:val="clear" w:pos="8459"/>
              <w:tab w:val="right" w:pos="9026" w:leader="dot"/>
            </w:tabs>
            <w:rPr/>
          </w:pPr>
          <w:hyperlink w:anchor="__RefHeading___Toc2964223_1280447820">
            <w:r>
              <w:rPr>
                <w:webHidden/>
                <w:rStyle w:val="IndexLink"/>
                <w:rtl w:val="true"/>
              </w:rPr>
              <w:t>القُرَّاءُ يُهدّدُون عليًّا ويطالبون ترك القتال</w:t>
            </w:r>
            <w:r>
              <w:rPr>
                <w:rStyle w:val="IndexLink"/>
                <w:rtl w:val="true"/>
              </w:rPr>
              <w:tab/>
            </w:r>
            <w:r>
              <w:rPr>
                <w:rStyle w:val="IndexLink"/>
              </w:rPr>
              <w:t>391</w:t>
            </w:r>
          </w:hyperlink>
        </w:p>
        <w:p>
          <w:pPr>
            <w:pStyle w:val="Contents3"/>
            <w:tabs>
              <w:tab w:val="clear" w:pos="8459"/>
              <w:tab w:val="right" w:pos="9026" w:leader="dot"/>
            </w:tabs>
            <w:rPr/>
          </w:pPr>
          <w:hyperlink w:anchor="__RefHeading___Toc2964225_1280447820">
            <w:r>
              <w:rPr>
                <w:webHidden/>
                <w:rStyle w:val="IndexLink"/>
                <w:rtl w:val="true"/>
              </w:rPr>
              <w:t>مالكٌ يَضع القتالَ ويُقبل، بعد أن رأى النَّصرَ</w:t>
            </w:r>
            <w:r>
              <w:rPr>
                <w:rStyle w:val="IndexLink"/>
                <w:rtl w:val="true"/>
              </w:rPr>
              <w:tab/>
            </w:r>
            <w:r>
              <w:rPr>
                <w:rStyle w:val="IndexLink"/>
              </w:rPr>
              <w:t>394</w:t>
            </w:r>
          </w:hyperlink>
        </w:p>
        <w:p>
          <w:pPr>
            <w:pStyle w:val="Contents3"/>
            <w:tabs>
              <w:tab w:val="clear" w:pos="8459"/>
              <w:tab w:val="right" w:pos="9026" w:leader="dot"/>
            </w:tabs>
            <w:rPr/>
          </w:pPr>
          <w:hyperlink w:anchor="__RefHeading___Toc2964227_1280447820">
            <w:r>
              <w:rPr>
                <w:webHidden/>
                <w:rStyle w:val="IndexLink"/>
                <w:rtl w:val="true"/>
              </w:rPr>
              <w:t>قبولُ النّاس التحكيم، واستعلامُ معاوية</w:t>
            </w:r>
            <w:r>
              <w:rPr>
                <w:rStyle w:val="IndexLink"/>
                <w:rtl w:val="true"/>
              </w:rPr>
              <w:tab/>
            </w:r>
            <w:r>
              <w:rPr>
                <w:rStyle w:val="IndexLink"/>
              </w:rPr>
              <w:t>395</w:t>
            </w:r>
          </w:hyperlink>
        </w:p>
        <w:p>
          <w:pPr>
            <w:pStyle w:val="Contents3"/>
            <w:tabs>
              <w:tab w:val="clear" w:pos="8459"/>
              <w:tab w:val="right" w:pos="9026" w:leader="dot"/>
            </w:tabs>
            <w:rPr/>
          </w:pPr>
          <w:hyperlink w:anchor="__RefHeading___Toc2964229_1280447820">
            <w:r>
              <w:rPr>
                <w:webHidden/>
                <w:rStyle w:val="IndexLink"/>
                <w:rtl w:val="true"/>
              </w:rPr>
              <w:t>عليّ لا يَرضى بِأَبي مُوسى والنّاس يأبون إلّا إيّاه</w:t>
            </w:r>
            <w:r>
              <w:rPr>
                <w:rStyle w:val="IndexLink"/>
                <w:rtl w:val="true"/>
              </w:rPr>
              <w:tab/>
            </w:r>
            <w:r>
              <w:rPr>
                <w:rStyle w:val="IndexLink"/>
              </w:rPr>
              <w:t>395</w:t>
            </w:r>
          </w:hyperlink>
        </w:p>
        <w:p>
          <w:pPr>
            <w:pStyle w:val="Contents3"/>
            <w:tabs>
              <w:tab w:val="clear" w:pos="8459"/>
              <w:tab w:val="right" w:pos="9026" w:leader="dot"/>
            </w:tabs>
            <w:rPr/>
          </w:pPr>
          <w:hyperlink w:anchor="__RefHeading___Toc2964231_1280447820">
            <w:r>
              <w:rPr>
                <w:webHidden/>
                <w:rStyle w:val="IndexLink"/>
                <w:rtl w:val="true"/>
              </w:rPr>
              <w:t>ذكرُ رَأيِ للأحنف</w:t>
            </w:r>
            <w:r>
              <w:rPr>
                <w:rStyle w:val="IndexLink"/>
                <w:rtl w:val="true"/>
              </w:rPr>
              <w:tab/>
            </w:r>
            <w:r>
              <w:rPr>
                <w:rStyle w:val="IndexLink"/>
              </w:rPr>
              <w:t>398</w:t>
            </w:r>
          </w:hyperlink>
        </w:p>
        <w:p>
          <w:pPr>
            <w:pStyle w:val="Contents3"/>
            <w:tabs>
              <w:tab w:val="clear" w:pos="8459"/>
              <w:tab w:val="right" w:pos="9026" w:leader="dot"/>
            </w:tabs>
            <w:rPr/>
          </w:pPr>
          <w:hyperlink w:anchor="__RefHeading___Toc2964233_1280447820">
            <w:r>
              <w:rPr>
                <w:webHidden/>
                <w:rStyle w:val="IndexLink"/>
                <w:rtl w:val="true"/>
              </w:rPr>
              <w:t>مالكٌ يَأبى أن يُخطّ اسمه في صحيفة التَّحكيم</w:t>
            </w:r>
            <w:r>
              <w:rPr>
                <w:rStyle w:val="IndexLink"/>
                <w:rtl w:val="true"/>
              </w:rPr>
              <w:tab/>
            </w:r>
            <w:r>
              <w:rPr>
                <w:rStyle w:val="IndexLink"/>
              </w:rPr>
              <w:t>400</w:t>
            </w:r>
          </w:hyperlink>
        </w:p>
        <w:p>
          <w:pPr>
            <w:pStyle w:val="Contents3"/>
            <w:tabs>
              <w:tab w:val="clear" w:pos="8459"/>
              <w:tab w:val="right" w:pos="9026" w:leader="dot"/>
            </w:tabs>
            <w:rPr/>
          </w:pPr>
          <w:hyperlink w:anchor="__RefHeading___Toc2964235_1280447820">
            <w:r>
              <w:rPr>
                <w:webHidden/>
                <w:rStyle w:val="IndexLink"/>
                <w:rtl w:val="true"/>
              </w:rPr>
              <w:t>ذكرُ خديعةٍ أَجازها معاويةُ على نفسه</w:t>
            </w:r>
            <w:r>
              <w:rPr>
                <w:rStyle w:val="IndexLink"/>
                <w:rtl w:val="true"/>
              </w:rPr>
              <w:tab/>
            </w:r>
            <w:r>
              <w:rPr>
                <w:rStyle w:val="IndexLink"/>
              </w:rPr>
              <w:t>401</w:t>
            </w:r>
          </w:hyperlink>
        </w:p>
        <w:p>
          <w:pPr>
            <w:pStyle w:val="Contents3"/>
            <w:tabs>
              <w:tab w:val="clear" w:pos="8459"/>
              <w:tab w:val="right" w:pos="9026" w:leader="dot"/>
            </w:tabs>
            <w:rPr/>
          </w:pPr>
          <w:hyperlink w:anchor="__RefHeading___Toc2964237_1280447820">
            <w:r>
              <w:rPr>
                <w:webHidden/>
                <w:rStyle w:val="IndexLink"/>
                <w:rtl w:val="true"/>
              </w:rPr>
              <w:t>ما قاله عليٌّ بن أبي طالبٍ طالب لأَصحابه</w:t>
            </w:r>
            <w:r>
              <w:rPr>
                <w:rStyle w:val="IndexLink"/>
                <w:rtl w:val="true"/>
              </w:rPr>
              <w:tab/>
            </w:r>
            <w:r>
              <w:rPr>
                <w:rStyle w:val="IndexLink"/>
              </w:rPr>
              <w:t>402</w:t>
            </w:r>
          </w:hyperlink>
        </w:p>
        <w:p>
          <w:pPr>
            <w:pStyle w:val="Contents3"/>
            <w:tabs>
              <w:tab w:val="clear" w:pos="8459"/>
              <w:tab w:val="right" w:pos="9026" w:leader="dot"/>
            </w:tabs>
            <w:rPr/>
          </w:pPr>
          <w:hyperlink w:anchor="__RefHeading___Toc2964239_1280447820">
            <w:r>
              <w:rPr>
                <w:webHidden/>
                <w:rStyle w:val="IndexLink"/>
                <w:rtl w:val="true"/>
              </w:rPr>
              <w:t xml:space="preserve">ذكر حيلة للمغيرة بن شُعبة لِيعلمَ </w:t>
            </w:r>
            <w:r>
              <w:rPr>
                <w:rStyle w:val="IndexLink"/>
                <w:rtl w:val="true"/>
              </w:rPr>
              <w:t xml:space="preserve">: </w:t>
            </w:r>
            <w:r>
              <w:rPr>
                <w:rStyle w:val="IndexLink"/>
                <w:rtl w:val="true"/>
              </w:rPr>
              <w:t>أيجتمع الحكمان، أم يفترقان</w:t>
            </w:r>
            <w:r>
              <w:rPr>
                <w:rStyle w:val="IndexLink"/>
                <w:rtl w:val="true"/>
              </w:rPr>
              <w:tab/>
            </w:r>
            <w:r>
              <w:rPr>
                <w:rStyle w:val="IndexLink"/>
              </w:rPr>
              <w:t>402</w:t>
            </w:r>
          </w:hyperlink>
        </w:p>
        <w:p>
          <w:pPr>
            <w:pStyle w:val="Contents3"/>
            <w:tabs>
              <w:tab w:val="clear" w:pos="8459"/>
              <w:tab w:val="right" w:pos="9026" w:leader="dot"/>
            </w:tabs>
            <w:rPr/>
          </w:pPr>
          <w:hyperlink w:anchor="__RefHeading___Toc2964241_1280447820">
            <w:r>
              <w:rPr>
                <w:webHidden/>
                <w:rStyle w:val="IndexLink"/>
                <w:rtl w:val="true"/>
              </w:rPr>
              <w:t>ذكر الخديعة الّتي خدع بها عمرٌو أَبا موسى</w:t>
            </w:r>
            <w:r>
              <w:rPr>
                <w:rStyle w:val="IndexLink"/>
                <w:rtl w:val="true"/>
              </w:rPr>
              <w:tab/>
            </w:r>
            <w:r>
              <w:rPr>
                <w:rStyle w:val="IndexLink"/>
              </w:rPr>
              <w:t>404</w:t>
            </w:r>
          </w:hyperlink>
        </w:p>
        <w:p>
          <w:pPr>
            <w:pStyle w:val="Contents3"/>
            <w:tabs>
              <w:tab w:val="clear" w:pos="8459"/>
              <w:tab w:val="right" w:pos="9026" w:leader="dot"/>
            </w:tabs>
            <w:rPr/>
          </w:pPr>
          <w:hyperlink w:anchor="__RefHeading___Toc2964243_1280447820">
            <w:r>
              <w:rPr>
                <w:webHidden/>
                <w:rStyle w:val="IndexLink"/>
                <w:rtl w:val="true"/>
              </w:rPr>
              <w:t>رواية أخرى في ذلك</w:t>
            </w:r>
            <w:r>
              <w:rPr>
                <w:rStyle w:val="IndexLink"/>
                <w:rtl w:val="true"/>
              </w:rPr>
              <w:t>.</w:t>
              <w:tab/>
            </w:r>
            <w:r>
              <w:rPr>
                <w:rStyle w:val="IndexLink"/>
              </w:rPr>
              <w:t>404</w:t>
            </w:r>
          </w:hyperlink>
        </w:p>
        <w:p>
          <w:pPr>
            <w:pStyle w:val="Contents3"/>
            <w:tabs>
              <w:tab w:val="clear" w:pos="8459"/>
              <w:tab w:val="right" w:pos="9026" w:leader="dot"/>
            </w:tabs>
            <w:rPr/>
          </w:pPr>
          <w:hyperlink w:anchor="__RefHeading___Toc2964245_1280447820">
            <w:r>
              <w:rPr>
                <w:webHidden/>
                <w:rStyle w:val="IndexLink"/>
                <w:rtl w:val="true"/>
              </w:rPr>
              <w:t>ذكر من خالف عليَّ بن أبي طالبٍ في رأيه، وأَشار بالحرب عليه وما كان من جوابه واعتذاره</w:t>
            </w:r>
            <w:r>
              <w:rPr>
                <w:rStyle w:val="IndexLink"/>
                <w:rtl w:val="true"/>
              </w:rPr>
              <w:tab/>
            </w:r>
            <w:r>
              <w:rPr>
                <w:rStyle w:val="IndexLink"/>
              </w:rPr>
              <w:t>405</w:t>
            </w:r>
          </w:hyperlink>
        </w:p>
        <w:p>
          <w:pPr>
            <w:pStyle w:val="Contents3"/>
            <w:tabs>
              <w:tab w:val="clear" w:pos="8459"/>
              <w:tab w:val="right" w:pos="9026" w:leader="dot"/>
            </w:tabs>
            <w:rPr/>
          </w:pPr>
          <w:hyperlink w:anchor="__RefHeading___Toc2964247_1280447820">
            <w:r>
              <w:rPr>
                <w:webHidden/>
                <w:rStyle w:val="IndexLink"/>
                <w:rtl w:val="true"/>
              </w:rPr>
              <w:t>بُكاءُ النِّساءِ على القتلى وما قاله علي لابن شُرحبيل</w:t>
            </w:r>
            <w:r>
              <w:rPr>
                <w:rStyle w:val="IndexLink"/>
                <w:rtl w:val="true"/>
              </w:rPr>
              <w:tab/>
            </w:r>
            <w:r>
              <w:rPr>
                <w:rStyle w:val="IndexLink"/>
              </w:rPr>
              <w:t>407</w:t>
            </w:r>
          </w:hyperlink>
        </w:p>
        <w:p>
          <w:pPr>
            <w:pStyle w:val="Contents3"/>
            <w:tabs>
              <w:tab w:val="clear" w:pos="8459"/>
              <w:tab w:val="right" w:pos="9026" w:leader="dot"/>
            </w:tabs>
            <w:rPr/>
          </w:pPr>
          <w:hyperlink w:anchor="__RefHeading___Toc2964249_1280447820">
            <w:r>
              <w:rPr>
                <w:webHidden/>
                <w:rStyle w:val="IndexLink"/>
                <w:rtl w:val="true"/>
              </w:rPr>
              <w:t>مُرورُهُ بالناعطيِّين، وما قاله فيهم</w:t>
            </w:r>
            <w:r>
              <w:rPr>
                <w:rStyle w:val="IndexLink"/>
                <w:rtl w:val="true"/>
              </w:rPr>
              <w:tab/>
            </w:r>
            <w:r>
              <w:rPr>
                <w:rStyle w:val="IndexLink"/>
              </w:rPr>
              <w:t>407</w:t>
            </w:r>
          </w:hyperlink>
        </w:p>
        <w:p>
          <w:pPr>
            <w:pStyle w:val="Contents3"/>
            <w:tabs>
              <w:tab w:val="clear" w:pos="8459"/>
              <w:tab w:val="right" w:pos="9026" w:leader="dot"/>
            </w:tabs>
            <w:rPr/>
          </w:pPr>
          <w:hyperlink w:anchor="__RefHeading___Toc2964251_1280447820">
            <w:r>
              <w:rPr>
                <w:webHidden/>
                <w:rStyle w:val="IndexLink"/>
                <w:rtl w:val="true"/>
              </w:rPr>
              <w:t>تَشاتُمُ القوم واضطرابهم بالسِّياط</w:t>
            </w:r>
            <w:r>
              <w:rPr>
                <w:rStyle w:val="IndexLink"/>
                <w:rtl w:val="true"/>
              </w:rPr>
              <w:tab/>
            </w:r>
            <w:r>
              <w:rPr>
                <w:rStyle w:val="IndexLink"/>
              </w:rPr>
              <w:t>408</w:t>
            </w:r>
          </w:hyperlink>
        </w:p>
        <w:p>
          <w:pPr>
            <w:pStyle w:val="Contents3"/>
            <w:tabs>
              <w:tab w:val="clear" w:pos="8459"/>
              <w:tab w:val="right" w:pos="9026" w:leader="dot"/>
            </w:tabs>
            <w:rPr/>
          </w:pPr>
          <w:hyperlink w:anchor="__RefHeading___Toc2964253_1280447820">
            <w:r>
              <w:rPr>
                <w:webHidden/>
                <w:rStyle w:val="IndexLink"/>
                <w:rtl w:val="true"/>
              </w:rPr>
              <w:t>مُفارقة الخوارج عليّاً نزولهم بحرورى وعدمُ دخولهم الكوفة مع عليٍّ</w:t>
            </w:r>
            <w:r>
              <w:rPr>
                <w:rStyle w:val="IndexLink"/>
                <w:rtl w:val="true"/>
              </w:rPr>
              <w:tab/>
            </w:r>
            <w:r>
              <w:rPr>
                <w:rStyle w:val="IndexLink"/>
              </w:rPr>
              <w:t>408</w:t>
            </w:r>
          </w:hyperlink>
        </w:p>
        <w:p>
          <w:pPr>
            <w:pStyle w:val="Contents3"/>
            <w:tabs>
              <w:tab w:val="clear" w:pos="8459"/>
              <w:tab w:val="right" w:pos="9026" w:leader="dot"/>
            </w:tabs>
            <w:rPr/>
          </w:pPr>
          <w:hyperlink w:anchor="__RefHeading___Toc2964255_1280447820">
            <w:r>
              <w:rPr>
                <w:webHidden/>
                <w:rStyle w:val="IndexLink"/>
                <w:rtl w:val="true"/>
              </w:rPr>
              <w:t>ما دار بين شيعة عليٍّ والخوارج عند دخوله الكوفة</w:t>
            </w:r>
            <w:r>
              <w:rPr>
                <w:rStyle w:val="IndexLink"/>
                <w:rtl w:val="true"/>
              </w:rPr>
              <w:tab/>
            </w:r>
            <w:r>
              <w:rPr>
                <w:rStyle w:val="IndexLink"/>
              </w:rPr>
              <w:t>408</w:t>
            </w:r>
          </w:hyperlink>
        </w:p>
        <w:p>
          <w:pPr>
            <w:pStyle w:val="Contents3"/>
            <w:tabs>
              <w:tab w:val="clear" w:pos="8459"/>
              <w:tab w:val="right" w:pos="9026" w:leader="dot"/>
            </w:tabs>
            <w:rPr/>
          </w:pPr>
          <w:hyperlink w:anchor="__RefHeading___Toc2964257_1280447820">
            <w:r>
              <w:rPr>
                <w:webHidden/>
                <w:rStyle w:val="IndexLink"/>
                <w:rtl w:val="true"/>
              </w:rPr>
              <w:t xml:space="preserve">ذكرُ احتجاج الخوارج معَ عليٍّ </w:t>
            </w:r>
            <w:r>
              <w:rPr>
                <w:rStyle w:val="IndexLink"/>
                <w:rtl w:val="true"/>
              </w:rPr>
              <w:t>(</w:t>
            </w:r>
            <w:r>
              <w:rPr>
                <w:rStyle w:val="IndexLink"/>
                <w:rtl w:val="true"/>
              </w:rPr>
              <w:t>عَلَيهِ السَّلَامُ</w:t>
            </w:r>
            <w:r>
              <w:rPr>
                <w:rStyle w:val="IndexLink"/>
                <w:rtl w:val="true"/>
              </w:rPr>
              <w:t>)</w:t>
              <w:tab/>
            </w:r>
            <w:r>
              <w:rPr>
                <w:rStyle w:val="IndexLink"/>
              </w:rPr>
              <w:t>409</w:t>
            </w:r>
          </w:hyperlink>
        </w:p>
        <w:p>
          <w:pPr>
            <w:pStyle w:val="Contents3"/>
            <w:tabs>
              <w:tab w:val="clear" w:pos="8459"/>
              <w:tab w:val="right" w:pos="9026" w:leader="dot"/>
            </w:tabs>
            <w:rPr/>
          </w:pPr>
          <w:hyperlink w:anchor="__RefHeading___Toc2964259_1280447820">
            <w:r>
              <w:rPr>
                <w:webHidden/>
                <w:rStyle w:val="IndexLink"/>
                <w:rtl w:val="true"/>
              </w:rPr>
              <w:t>ذكر ما جرى بينهم من الجدال ورُجوعهم مع عليٍّ وهذه الدّفعةُ الأولى من خروجهم</w:t>
            </w:r>
            <w:r>
              <w:rPr>
                <w:rStyle w:val="IndexLink"/>
                <w:rtl w:val="true"/>
              </w:rPr>
              <w:tab/>
            </w:r>
            <w:r>
              <w:rPr>
                <w:rStyle w:val="IndexLink"/>
              </w:rPr>
              <w:t>410</w:t>
            </w:r>
          </w:hyperlink>
        </w:p>
        <w:p>
          <w:pPr>
            <w:pStyle w:val="Contents3"/>
            <w:tabs>
              <w:tab w:val="clear" w:pos="8459"/>
              <w:tab w:val="right" w:pos="9026" w:leader="dot"/>
            </w:tabs>
            <w:rPr/>
          </w:pPr>
          <w:hyperlink w:anchor="__RefHeading___Toc2964261_1280447820">
            <w:r>
              <w:rPr>
                <w:webHidden/>
                <w:rStyle w:val="IndexLink"/>
                <w:rtl w:val="true"/>
              </w:rPr>
              <w:t>ابتداء يوم النّهر</w:t>
            </w:r>
            <w:r>
              <w:rPr>
                <w:rStyle w:val="IndexLink"/>
                <w:rtl w:val="true"/>
              </w:rPr>
              <w:tab/>
            </w:r>
            <w:r>
              <w:rPr>
                <w:rStyle w:val="IndexLink"/>
              </w:rPr>
              <w:t>413</w:t>
            </w:r>
          </w:hyperlink>
        </w:p>
        <w:p>
          <w:pPr>
            <w:pStyle w:val="Contents3"/>
            <w:tabs>
              <w:tab w:val="clear" w:pos="8459"/>
              <w:tab w:val="right" w:pos="9026" w:leader="dot"/>
            </w:tabs>
            <w:rPr/>
          </w:pPr>
          <w:hyperlink w:anchor="__RefHeading___Toc2964263_1280447820">
            <w:r>
              <w:rPr>
                <w:webHidden/>
                <w:rStyle w:val="IndexLink"/>
                <w:rtl w:val="true"/>
              </w:rPr>
              <w:t>عليٌّ يعبِّئ ويرفع راية أمانٍ</w:t>
            </w:r>
            <w:r>
              <w:rPr>
                <w:rStyle w:val="IndexLink"/>
                <w:rtl w:val="true"/>
              </w:rPr>
              <w:tab/>
            </w:r>
            <w:r>
              <w:rPr>
                <w:rStyle w:val="IndexLink"/>
              </w:rPr>
              <w:t>414</w:t>
            </w:r>
          </w:hyperlink>
        </w:p>
        <w:p>
          <w:pPr>
            <w:pStyle w:val="Contents3"/>
            <w:tabs>
              <w:tab w:val="clear" w:pos="8459"/>
              <w:tab w:val="right" w:pos="9026" w:leader="dot"/>
            </w:tabs>
            <w:rPr/>
          </w:pPr>
          <w:hyperlink w:anchor="__RefHeading___Toc2964265_1280447820">
            <w:r>
              <w:rPr>
                <w:webHidden/>
                <w:rStyle w:val="IndexLink"/>
                <w:rtl w:val="true"/>
              </w:rPr>
              <w:t>استبدال الشَّام بالنهر</w:t>
            </w:r>
            <w:r>
              <w:rPr>
                <w:rStyle w:val="IndexLink"/>
                <w:rtl w:val="true"/>
              </w:rPr>
              <w:tab/>
            </w:r>
            <w:r>
              <w:rPr>
                <w:rStyle w:val="IndexLink"/>
              </w:rPr>
              <w:t>414</w:t>
            </w:r>
          </w:hyperlink>
        </w:p>
        <w:p>
          <w:pPr>
            <w:pStyle w:val="Contents3"/>
            <w:tabs>
              <w:tab w:val="clear" w:pos="8459"/>
              <w:tab w:val="right" w:pos="9026" w:leader="dot"/>
            </w:tabs>
            <w:rPr/>
          </w:pPr>
          <w:hyperlink w:anchor="__RefHeading___Toc2964267_1280447820">
            <w:r>
              <w:rPr>
                <w:webHidden/>
                <w:rStyle w:val="IndexLink"/>
                <w:rtl w:val="true"/>
              </w:rPr>
              <w:t>اتّفاق جيّدٌ وقع لِمالك حتّى هزم النُّعمان ومن معه</w:t>
            </w:r>
            <w:r>
              <w:rPr>
                <w:rStyle w:val="IndexLink"/>
                <w:rtl w:val="true"/>
              </w:rPr>
              <w:tab/>
            </w:r>
            <w:r>
              <w:rPr>
                <w:rStyle w:val="IndexLink"/>
              </w:rPr>
              <w:t>415</w:t>
            </w:r>
          </w:hyperlink>
        </w:p>
        <w:p>
          <w:pPr>
            <w:pStyle w:val="Contents3"/>
            <w:tabs>
              <w:tab w:val="clear" w:pos="8459"/>
              <w:tab w:val="right" w:pos="9026" w:leader="dot"/>
            </w:tabs>
            <w:rPr/>
          </w:pPr>
          <w:hyperlink w:anchor="__RefHeading___Toc2964269_1280447820">
            <w:r>
              <w:rPr>
                <w:webHidden/>
                <w:rStyle w:val="IndexLink"/>
                <w:rtl w:val="true"/>
              </w:rPr>
              <w:t>ذِكرُ سياسة زيادٍ لهذا الوجه</w:t>
            </w:r>
            <w:r>
              <w:rPr>
                <w:rStyle w:val="IndexLink"/>
                <w:rtl w:val="true"/>
              </w:rPr>
              <w:tab/>
            </w:r>
            <w:r>
              <w:rPr>
                <w:rStyle w:val="IndexLink"/>
              </w:rPr>
              <w:t>416</w:t>
            </w:r>
          </w:hyperlink>
        </w:p>
        <w:p>
          <w:pPr>
            <w:pStyle w:val="Contents3"/>
            <w:tabs>
              <w:tab w:val="clear" w:pos="8459"/>
              <w:tab w:val="right" w:pos="9026" w:leader="dot"/>
            </w:tabs>
            <w:rPr/>
          </w:pPr>
          <w:hyperlink w:anchor="__RefHeading___Toc2964271_1280447820">
            <w:r>
              <w:rPr>
                <w:webHidden/>
                <w:rStyle w:val="IndexLink"/>
                <w:rtl w:val="true"/>
              </w:rPr>
              <w:t>دخول بُسرِ بن أَرطأة المدينة ومكَّةَ وهروب عمّالِ عليّ</w:t>
            </w:r>
            <w:r>
              <w:rPr>
                <w:rStyle w:val="IndexLink"/>
                <w:rtl w:val="true"/>
              </w:rPr>
              <w:tab/>
            </w:r>
            <w:r>
              <w:rPr>
                <w:rStyle w:val="IndexLink"/>
              </w:rPr>
              <w:t>416</w:t>
            </w:r>
          </w:hyperlink>
        </w:p>
        <w:p>
          <w:pPr>
            <w:pStyle w:val="Contents3"/>
            <w:tabs>
              <w:tab w:val="clear" w:pos="8459"/>
              <w:tab w:val="right" w:pos="9026" w:leader="dot"/>
            </w:tabs>
            <w:rPr/>
          </w:pPr>
          <w:hyperlink w:anchor="__RefHeading___Toc2964273_1280447820">
            <w:r>
              <w:rPr>
                <w:webHidden/>
                <w:rStyle w:val="IndexLink"/>
                <w:rtl w:val="true"/>
              </w:rPr>
              <w:t>العراق لعليّ، والشَّام لِمُعاويةَ</w:t>
            </w:r>
            <w:r>
              <w:rPr>
                <w:rStyle w:val="IndexLink"/>
                <w:rtl w:val="true"/>
              </w:rPr>
              <w:tab/>
            </w:r>
            <w:r>
              <w:rPr>
                <w:rStyle w:val="IndexLink"/>
              </w:rPr>
              <w:t>416</w:t>
            </w:r>
          </w:hyperlink>
        </w:p>
        <w:p>
          <w:pPr>
            <w:pStyle w:val="Contents3"/>
            <w:tabs>
              <w:tab w:val="clear" w:pos="8459"/>
              <w:tab w:val="right" w:pos="9026" w:leader="dot"/>
            </w:tabs>
            <w:rPr/>
          </w:pPr>
          <w:hyperlink w:anchor="__RefHeading___Toc2964275_1280447820">
            <w:r>
              <w:rPr>
                <w:webHidden/>
                <w:rStyle w:val="IndexLink"/>
                <w:rtl w:val="true"/>
              </w:rPr>
              <w:t>تَحالُفُ الخوارج لقتل علي، ومعاويةَ، وعمرِو بن العاص</w:t>
            </w:r>
            <w:r>
              <w:rPr>
                <w:rStyle w:val="IndexLink"/>
                <w:rtl w:val="true"/>
              </w:rPr>
              <w:tab/>
            </w:r>
            <w:r>
              <w:rPr>
                <w:rStyle w:val="IndexLink"/>
              </w:rPr>
              <w:t>417</w:t>
            </w:r>
          </w:hyperlink>
        </w:p>
        <w:p>
          <w:pPr>
            <w:pStyle w:val="Contents3"/>
            <w:tabs>
              <w:tab w:val="clear" w:pos="8459"/>
              <w:tab w:val="right" w:pos="9026" w:leader="dot"/>
            </w:tabs>
            <w:rPr/>
          </w:pPr>
          <w:hyperlink w:anchor="__RefHeading___Toc2964277_1280447820">
            <w:r>
              <w:rPr>
                <w:webHidden/>
                <w:rStyle w:val="IndexLink"/>
                <w:rtl w:val="true"/>
              </w:rPr>
              <w:t>ما جرى بين ابن مُلجم وقطام في الكوفة وتعاونهما على قتل عليّ</w:t>
            </w:r>
            <w:r>
              <w:rPr>
                <w:rStyle w:val="IndexLink"/>
                <w:rtl w:val="true"/>
              </w:rPr>
              <w:tab/>
            </w:r>
            <w:r>
              <w:rPr>
                <w:rStyle w:val="IndexLink"/>
              </w:rPr>
              <w:t>417</w:t>
            </w:r>
          </w:hyperlink>
        </w:p>
        <w:p>
          <w:pPr>
            <w:pStyle w:val="Contents3"/>
            <w:tabs>
              <w:tab w:val="clear" w:pos="8459"/>
              <w:tab w:val="right" w:pos="9026" w:leader="dot"/>
            </w:tabs>
            <w:rPr/>
          </w:pPr>
          <w:hyperlink w:anchor="__RefHeading___Toc2964279_1280447820">
            <w:r>
              <w:rPr>
                <w:webHidden/>
                <w:rStyle w:val="IndexLink"/>
                <w:rtl w:val="true"/>
              </w:rPr>
              <w:t>قتل ابن ملجم وحرقه</w:t>
            </w:r>
            <w:r>
              <w:rPr>
                <w:rStyle w:val="IndexLink"/>
                <w:rtl w:val="true"/>
              </w:rPr>
              <w:tab/>
            </w:r>
            <w:r>
              <w:rPr>
                <w:rStyle w:val="IndexLink"/>
              </w:rPr>
              <w:t>418</w:t>
            </w:r>
          </w:hyperlink>
        </w:p>
        <w:p>
          <w:pPr>
            <w:pStyle w:val="Contents3"/>
            <w:tabs>
              <w:tab w:val="clear" w:pos="8459"/>
              <w:tab w:val="right" w:pos="9026" w:leader="dot"/>
            </w:tabs>
            <w:rPr/>
          </w:pPr>
          <w:hyperlink w:anchor="__RefHeading___Toc2964281_1280447820">
            <w:r>
              <w:rPr>
                <w:webHidden/>
                <w:rStyle w:val="IndexLink"/>
                <w:rtl w:val="true"/>
              </w:rPr>
              <w:t>ما كان من أمر بُرَك ومعاوية</w:t>
            </w:r>
            <w:r>
              <w:rPr>
                <w:rStyle w:val="IndexLink"/>
                <w:rtl w:val="true"/>
              </w:rPr>
              <w:tab/>
            </w:r>
            <w:r>
              <w:rPr>
                <w:rStyle w:val="IndexLink"/>
              </w:rPr>
              <w:t>419</w:t>
            </w:r>
          </w:hyperlink>
        </w:p>
        <w:p>
          <w:pPr>
            <w:pStyle w:val="Contents3"/>
            <w:tabs>
              <w:tab w:val="clear" w:pos="8459"/>
              <w:tab w:val="right" w:pos="9026" w:leader="dot"/>
            </w:tabs>
            <w:rPr/>
          </w:pPr>
          <w:hyperlink w:anchor="__RefHeading___Toc2964283_1280447820">
            <w:r>
              <w:rPr>
                <w:webHidden/>
                <w:rStyle w:val="IndexLink"/>
                <w:rtl w:val="true"/>
              </w:rPr>
              <w:t>ما كان من أمر عمرو بن بكر، وعمرو بن العاص</w:t>
            </w:r>
            <w:r>
              <w:rPr>
                <w:rStyle w:val="IndexLink"/>
                <w:rtl w:val="true"/>
              </w:rPr>
              <w:tab/>
            </w:r>
            <w:r>
              <w:rPr>
                <w:rStyle w:val="IndexLink"/>
              </w:rPr>
              <w:t>419</w:t>
            </w:r>
          </w:hyperlink>
        </w:p>
        <w:p>
          <w:pPr>
            <w:pStyle w:val="Contents3"/>
            <w:tabs>
              <w:tab w:val="clear" w:pos="8459"/>
              <w:tab w:val="right" w:pos="9026" w:leader="dot"/>
            </w:tabs>
            <w:rPr/>
          </w:pPr>
          <w:hyperlink w:anchor="__RefHeading___Toc2964285_1280447820">
            <w:r>
              <w:rPr>
                <w:webHidden/>
                <w:rStyle w:val="IndexLink"/>
                <w:rtl w:val="true"/>
              </w:rPr>
              <w:t>ما قالته عائشةُ في قتل عليّ</w:t>
            </w:r>
            <w:r>
              <w:rPr>
                <w:rStyle w:val="IndexLink"/>
                <w:rtl w:val="true"/>
              </w:rPr>
              <w:tab/>
            </w:r>
            <w:r>
              <w:rPr>
                <w:rStyle w:val="IndexLink"/>
              </w:rPr>
              <w:t>420</w:t>
            </w:r>
          </w:hyperlink>
        </w:p>
        <w:p>
          <w:pPr>
            <w:pStyle w:val="Contents3"/>
            <w:tabs>
              <w:tab w:val="clear" w:pos="8459"/>
              <w:tab w:val="right" w:pos="9026" w:leader="dot"/>
            </w:tabs>
            <w:rPr/>
          </w:pPr>
          <w:hyperlink w:anchor="__RefHeading___Toc2964287_1280447820">
            <w:r>
              <w:rPr>
                <w:webHidden/>
                <w:rStyle w:val="IndexLink"/>
                <w:rtl w:val="true"/>
              </w:rPr>
              <w:t>أسماءُ كُتّاب عليّ بنِ أَبي طالبٍ صَلواتُ اللّه عليه</w:t>
            </w:r>
            <w:r>
              <w:rPr>
                <w:rStyle w:val="IndexLink"/>
                <w:rtl w:val="true"/>
              </w:rPr>
              <w:tab/>
            </w:r>
            <w:r>
              <w:rPr>
                <w:rStyle w:val="IndexLink"/>
              </w:rPr>
              <w:t>420</w:t>
            </w:r>
          </w:hyperlink>
        </w:p>
        <w:p>
          <w:pPr>
            <w:pStyle w:val="Contents3"/>
            <w:tabs>
              <w:tab w:val="clear" w:pos="8459"/>
              <w:tab w:val="right" w:pos="9026" w:leader="dot"/>
            </w:tabs>
            <w:rPr/>
          </w:pPr>
          <w:hyperlink w:anchor="__RefHeading___Toc2964289_1280447820">
            <w:r>
              <w:rPr>
                <w:webHidden/>
                <w:rStyle w:val="IndexLink"/>
                <w:rtl w:val="true"/>
              </w:rPr>
              <w:t>بيعة حسن بن عليّ</w:t>
            </w:r>
            <w:r>
              <w:rPr>
                <w:rStyle w:val="IndexLink"/>
                <w:rtl w:val="true"/>
              </w:rPr>
              <w:tab/>
            </w:r>
            <w:r>
              <w:rPr>
                <w:rStyle w:val="IndexLink"/>
              </w:rPr>
              <w:t>421</w:t>
            </w:r>
          </w:hyperlink>
        </w:p>
        <w:p>
          <w:pPr>
            <w:pStyle w:val="Contents3"/>
            <w:tabs>
              <w:tab w:val="clear" w:pos="8459"/>
              <w:tab w:val="right" w:pos="9026" w:leader="dot"/>
            </w:tabs>
            <w:rPr/>
          </w:pPr>
          <w:hyperlink w:anchor="__RefHeading___Toc2964291_1280447820">
            <w:r>
              <w:rPr>
                <w:webHidden/>
                <w:rStyle w:val="IndexLink"/>
                <w:rtl w:val="true"/>
              </w:rPr>
              <w:t>نزع قيسٍ وتأمير عُبيد اللّه بن عبَّاسٍ</w:t>
            </w:r>
            <w:r>
              <w:rPr>
                <w:rStyle w:val="IndexLink"/>
                <w:rtl w:val="true"/>
              </w:rPr>
              <w:tab/>
            </w:r>
            <w:r>
              <w:rPr>
                <w:rStyle w:val="IndexLink"/>
              </w:rPr>
              <w:t>421</w:t>
            </w:r>
          </w:hyperlink>
        </w:p>
        <w:p>
          <w:pPr>
            <w:pStyle w:val="Contents3"/>
            <w:tabs>
              <w:tab w:val="clear" w:pos="8459"/>
              <w:tab w:val="right" w:pos="9026" w:leader="dot"/>
            </w:tabs>
            <w:rPr/>
          </w:pPr>
          <w:hyperlink w:anchor="__RefHeading___Toc2964293_1280447820">
            <w:r>
              <w:rPr>
                <w:webHidden/>
                <w:rStyle w:val="IndexLink"/>
                <w:rtl w:val="true"/>
              </w:rPr>
              <w:t>ذكر مَكيدةِ لِمُعاوية</w:t>
            </w:r>
            <w:r>
              <w:rPr>
                <w:rStyle w:val="IndexLink"/>
                <w:rtl w:val="true"/>
              </w:rPr>
              <w:tab/>
            </w:r>
            <w:r>
              <w:rPr>
                <w:rStyle w:val="IndexLink"/>
              </w:rPr>
              <w:t>421</w:t>
            </w:r>
          </w:hyperlink>
        </w:p>
        <w:p>
          <w:pPr>
            <w:pStyle w:val="Contents3"/>
            <w:tabs>
              <w:tab w:val="clear" w:pos="8459"/>
              <w:tab w:val="right" w:pos="9026" w:leader="dot"/>
            </w:tabs>
            <w:rPr/>
          </w:pPr>
          <w:hyperlink w:anchor="__RefHeading___Toc2964295_1280447820">
            <w:r>
              <w:rPr>
                <w:webHidden/>
                <w:rStyle w:val="IndexLink"/>
                <w:rtl w:val="true"/>
              </w:rPr>
              <w:t>كتابٌ كتبه الحسن إلى معاوية في الصُّلح</w:t>
            </w:r>
            <w:r>
              <w:rPr>
                <w:rStyle w:val="IndexLink"/>
                <w:rtl w:val="true"/>
              </w:rPr>
              <w:tab/>
            </w:r>
            <w:r>
              <w:rPr>
                <w:rStyle w:val="IndexLink"/>
              </w:rPr>
              <w:t>421</w:t>
            </w:r>
          </w:hyperlink>
        </w:p>
        <w:p>
          <w:pPr>
            <w:pStyle w:val="Contents3"/>
            <w:tabs>
              <w:tab w:val="clear" w:pos="8459"/>
              <w:tab w:val="right" w:pos="9026" w:leader="dot"/>
            </w:tabs>
            <w:rPr/>
          </w:pPr>
          <w:hyperlink w:anchor="__RefHeading___Toc2964297_1280447820">
            <w:r>
              <w:rPr>
                <w:webHidden/>
                <w:rStyle w:val="IndexLink"/>
                <w:rtl w:val="true"/>
              </w:rPr>
              <w:t>ذكرُ حيلة واتفاق طريف في هذا الشرط</w:t>
            </w:r>
            <w:r>
              <w:rPr>
                <w:rStyle w:val="IndexLink"/>
                <w:rtl w:val="true"/>
              </w:rPr>
              <w:tab/>
            </w:r>
            <w:r>
              <w:rPr>
                <w:rStyle w:val="IndexLink"/>
              </w:rPr>
              <w:t>422</w:t>
            </w:r>
          </w:hyperlink>
        </w:p>
        <w:p>
          <w:pPr>
            <w:pStyle w:val="Contents3"/>
            <w:tabs>
              <w:tab w:val="clear" w:pos="8459"/>
              <w:tab w:val="right" w:pos="9026" w:leader="dot"/>
            </w:tabs>
            <w:rPr/>
          </w:pPr>
          <w:hyperlink w:anchor="__RefHeading___Toc2964299_1280447820">
            <w:r>
              <w:rPr>
                <w:webHidden/>
                <w:rStyle w:val="IndexLink"/>
                <w:rtl w:val="true"/>
              </w:rPr>
              <w:t>مُعاويةُ يُكايدُ قيس بن سعدِ</w:t>
            </w:r>
            <w:r>
              <w:rPr>
                <w:rStyle w:val="IndexLink"/>
                <w:rtl w:val="true"/>
              </w:rPr>
              <w:tab/>
            </w:r>
            <w:r>
              <w:rPr>
                <w:rStyle w:val="IndexLink"/>
              </w:rPr>
              <w:t>422</w:t>
            </w:r>
          </w:hyperlink>
        </w:p>
        <w:p>
          <w:pPr>
            <w:pStyle w:val="Contents3"/>
            <w:tabs>
              <w:tab w:val="clear" w:pos="8459"/>
              <w:tab w:val="right" w:pos="9026" w:leader="dot"/>
            </w:tabs>
            <w:rPr/>
          </w:pPr>
          <w:hyperlink w:anchor="__RefHeading___Toc2964301_1280447820">
            <w:r>
              <w:rPr>
                <w:webHidden/>
                <w:rStyle w:val="IndexLink"/>
                <w:rtl w:val="true"/>
              </w:rPr>
              <w:t>الدُّهاة الخمسة</w:t>
            </w:r>
            <w:r>
              <w:rPr>
                <w:rStyle w:val="IndexLink"/>
                <w:rtl w:val="true"/>
              </w:rPr>
              <w:tab/>
            </w:r>
            <w:r>
              <w:rPr>
                <w:rStyle w:val="IndexLink"/>
              </w:rPr>
              <w:t>422</w:t>
            </w:r>
          </w:hyperlink>
        </w:p>
        <w:p>
          <w:pPr>
            <w:pStyle w:val="Contents3"/>
            <w:tabs>
              <w:tab w:val="clear" w:pos="8459"/>
              <w:tab w:val="right" w:pos="9026" w:leader="dot"/>
            </w:tabs>
            <w:rPr/>
          </w:pPr>
          <w:hyperlink w:anchor="__RefHeading___Toc2964303_1280447820">
            <w:r>
              <w:rPr>
                <w:webHidden/>
                <w:rStyle w:val="IndexLink"/>
                <w:rtl w:val="true"/>
              </w:rPr>
              <w:t>ما قاله الحسن بن علي في خُطبتِهِ بعد الصلح وقبل أن يغادر الكوفة إلى المدينة</w:t>
            </w:r>
            <w:r>
              <w:rPr>
                <w:rStyle w:val="IndexLink"/>
                <w:rtl w:val="true"/>
              </w:rPr>
              <w:tab/>
            </w:r>
            <w:r>
              <w:rPr>
                <w:rStyle w:val="IndexLink"/>
              </w:rPr>
              <w:t>423</w:t>
            </w:r>
          </w:hyperlink>
        </w:p>
        <w:p>
          <w:pPr>
            <w:pStyle w:val="Contents2"/>
            <w:tabs>
              <w:tab w:val="clear" w:pos="8743"/>
              <w:tab w:val="right" w:pos="9026" w:leader="dot"/>
            </w:tabs>
            <w:rPr/>
          </w:pPr>
          <w:hyperlink w:anchor="__RefHeading___Toc2964305_1280447820">
            <w:r>
              <w:rPr>
                <w:webHidden/>
                <w:rStyle w:val="IndexLink"/>
                <w:rtl w:val="true"/>
              </w:rPr>
              <w:t>فهرس المحتويات</w:t>
            </w:r>
            <w:r>
              <w:rPr>
                <w:rStyle w:val="IndexLink"/>
                <w:rtl w:val="true"/>
              </w:rPr>
              <w:tab/>
            </w:r>
            <w:r>
              <w:rPr>
                <w:rStyle w:val="IndexLink"/>
              </w:rPr>
              <w:t>424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196_175031"/>
      <w:bookmarkStart w:id="1" w:name="pg16196_175031"/>
      <w:bookmarkEnd w:id="1"/>
    </w:p>
    <w:p>
      <w:pPr>
        <w:pStyle w:val="Heading2"/>
        <w:numPr>
          <w:ilvl w:val="1"/>
          <w:numId w:val="1"/>
        </w:numPr>
        <w:rPr/>
      </w:pPr>
      <w:bookmarkStart w:id="2" w:name="pg16196_175031"/>
      <w:bookmarkStart w:id="3" w:name="__RefHeading___Toc2963677_1280447820"/>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تجارب الأمم</w:t>
      </w:r>
    </w:p>
    <w:p>
      <w:pPr>
        <w:pStyle w:val="BookText"/>
        <w:rPr/>
      </w:pPr>
      <w:r>
        <w:rPr>
          <w:rFonts w:ascii="IRNazanin" w:hAnsi="IRNazanin" w:eastAsia="IRNazanin"/>
          <w:color w:val="111111"/>
          <w:sz w:val="28"/>
          <w:sz w:val="28"/>
          <w:szCs w:val="28"/>
          <w:rtl w:val="true"/>
          <w:lang w:bidi="fa-IR"/>
        </w:rPr>
        <w:t>وتعاقب الهمم المجلد</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أبي علي أحمد بن محمد بن يعقوب مِسْكَوَيه</w:t>
      </w:r>
    </w:p>
    <w:p>
      <w:pPr>
        <w:pStyle w:val="BookText"/>
        <w:rPr/>
      </w:pP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تحقيق</w:t>
      </w:r>
    </w:p>
    <w:p>
      <w:pPr>
        <w:pStyle w:val="BookText"/>
        <w:rPr/>
      </w:pPr>
      <w:r>
        <w:rPr>
          <w:rFonts w:ascii="Amiri" w:hAnsi="Amiri" w:eastAsia="Amiri" w:cs="Amiri"/>
          <w:color w:val="111111"/>
          <w:sz w:val="28"/>
          <w:sz w:val="28"/>
          <w:szCs w:val="28"/>
          <w:rtl w:val="true"/>
          <w:lang w:bidi="ar-SA"/>
        </w:rPr>
        <w:t>سَيّد كسروي حسن</w:t>
      </w:r>
    </w:p>
    <w:p>
      <w:pPr>
        <w:pStyle w:val="BookText"/>
        <w:rPr/>
      </w:pPr>
      <w:r>
        <w:rPr>
          <w:rFonts w:ascii="Amiri" w:hAnsi="Amiri" w:eastAsia="Amiri" w:cs="Amiri"/>
          <w:color w:val="111111"/>
          <w:sz w:val="28"/>
          <w:sz w:val="28"/>
          <w:szCs w:val="28"/>
          <w:rtl w:val="true"/>
          <w:lang w:bidi="ar-SA"/>
        </w:rPr>
        <w:t>الجُزء الأوّل</w:t>
      </w:r>
    </w:p>
    <w:p>
      <w:pPr>
        <w:pStyle w:val="BookText"/>
        <w:rPr/>
      </w:pPr>
      <w:r>
        <w:rPr>
          <w:rFonts w:ascii="Amiri" w:hAnsi="Amiri" w:eastAsia="Amiri" w:cs="Amiri"/>
          <w:color w:val="111111"/>
          <w:sz w:val="28"/>
          <w:sz w:val="28"/>
          <w:szCs w:val="28"/>
          <w:rtl w:val="true"/>
          <w:lang w:bidi="ar-SA"/>
        </w:rPr>
        <w:t xml:space="preserve">يحتوي على أخبار ملوك الفرس السّابقين على الإسلام، وعلى الحَوادث الّتي جرت في عصر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والخلفاء الراشدين، ثم خلافة المسهر بن علي</w:t>
      </w:r>
    </w:p>
    <w:p>
      <w:pPr>
        <w:pStyle w:val="BookText"/>
        <w:rPr/>
      </w:pPr>
      <w:r>
        <w:rPr>
          <w:rFonts w:ascii="Amiri" w:hAnsi="Amiri" w:eastAsia="Amiri" w:cs="Amiri"/>
          <w:color w:val="111111"/>
          <w:sz w:val="28"/>
          <w:sz w:val="28"/>
          <w:szCs w:val="28"/>
          <w:rtl w:val="true"/>
          <w:lang w:bidi="ar-SA"/>
        </w:rPr>
        <w:t>منشورات محمّد علي بيضون</w:t>
      </w:r>
    </w:p>
    <w:p>
      <w:pPr>
        <w:pStyle w:val="BookText"/>
        <w:rPr/>
      </w:pPr>
      <w:r>
        <w:rPr>
          <w:rFonts w:ascii="Amiri" w:hAnsi="Amiri" w:eastAsia="Amiri" w:cs="Amiri"/>
          <w:color w:val="111111"/>
          <w:sz w:val="28"/>
          <w:sz w:val="28"/>
          <w:szCs w:val="28"/>
          <w:rtl w:val="true"/>
          <w:lang w:bidi="ar-SA"/>
        </w:rPr>
        <w:t>دار الكتب العلمية</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رادمرد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63679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منشورات محمّد علي بيضون</w:t>
      </w:r>
    </w:p>
    <w:p>
      <w:pPr>
        <w:pStyle w:val="BookText"/>
        <w:rPr/>
      </w:pPr>
      <w:r>
        <w:rPr>
          <w:rFonts w:ascii="Amiri" w:hAnsi="Amiri" w:eastAsia="Amiri" w:cs="Amiri"/>
          <w:color w:val="111111"/>
          <w:sz w:val="28"/>
          <w:sz w:val="28"/>
          <w:szCs w:val="28"/>
          <w:rtl w:val="true"/>
          <w:lang w:bidi="ar-SA"/>
        </w:rPr>
        <w:t>دار الكتب العلمية</w:t>
      </w:r>
    </w:p>
    <w:p>
      <w:pPr>
        <w:pStyle w:val="BookText"/>
        <w:rPr/>
      </w:pPr>
      <w:r>
        <w:rPr>
          <w:rFonts w:ascii="Amiri" w:hAnsi="Amiri" w:eastAsia="Amiri" w:cs="Amiri"/>
          <w:color w:val="111111"/>
          <w:sz w:val="28"/>
          <w:sz w:val="28"/>
          <w:szCs w:val="28"/>
          <w:rtl w:val="true"/>
          <w:lang w:bidi="ar-SA"/>
        </w:rPr>
        <w:t>جميع الحقوق محفوظة</w:t>
      </w:r>
    </w:p>
    <w:p>
      <w:pPr>
        <w:pStyle w:val="BookText"/>
        <w:rPr/>
      </w:pPr>
      <w:r>
        <w:rPr>
          <w:rFonts w:eastAsia="Times New Roman" w:cs="Times New Roman" w:ascii="Times New Roman" w:hAnsi="Times New Roman"/>
          <w:color w:val="111111"/>
          <w:sz w:val="28"/>
          <w:szCs w:val="28"/>
          <w:lang w:val="en-US" w:bidi="en-US"/>
        </w:rPr>
        <w:t>Copyright</w:t>
      </w:r>
    </w:p>
    <w:p>
      <w:pPr>
        <w:pStyle w:val="BookText"/>
        <w:rPr/>
      </w:pPr>
      <w:r>
        <w:rPr>
          <w:rFonts w:eastAsia="Times New Roman" w:cs="Times New Roman" w:ascii="Times New Roman" w:hAnsi="Times New Roman"/>
          <w:color w:val="111111"/>
          <w:sz w:val="28"/>
          <w:szCs w:val="28"/>
          <w:lang w:val="en-US" w:bidi="en-US"/>
        </w:rPr>
        <w:t>All rights reserved Tous droits réservés</w:t>
      </w:r>
    </w:p>
    <w:p>
      <w:pPr>
        <w:pStyle w:val="BookText"/>
        <w:rPr/>
      </w:pPr>
      <w:r>
        <w:rPr>
          <w:rFonts w:ascii="Amiri" w:hAnsi="Amiri" w:eastAsia="Amiri" w:cs="Amiri"/>
          <w:color w:val="111111"/>
          <w:sz w:val="28"/>
          <w:sz w:val="28"/>
          <w:szCs w:val="28"/>
          <w:rtl w:val="true"/>
          <w:lang w:bidi="ar-SA"/>
        </w:rPr>
        <w:t xml:space="preserve">جميع حقوق الملكية الأدبية والفنية محفوظ لدار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ويحظر طبع أو تصوير أو ترجمة أو إعادة تنضيد الكتاب كاملاً أو مجزأ أو تسجيله على أشرطة كاسيت أو إدخاله على الكمبيوتر أو برمجته على اسطوانات ضوئية إلا بموافقة الناشر خطياً</w:t>
      </w:r>
    </w:p>
    <w:p>
      <w:pPr>
        <w:pStyle w:val="BookText"/>
        <w:rPr/>
      </w:pPr>
      <w:r>
        <w:rPr>
          <w:rFonts w:eastAsia="Times New Roman" w:cs="Times New Roman" w:ascii="Times New Roman" w:hAnsi="Times New Roman"/>
          <w:color w:val="111111"/>
          <w:sz w:val="28"/>
          <w:szCs w:val="28"/>
          <w:lang w:val="en-US" w:bidi="en-US"/>
        </w:rPr>
        <w:t>Exclusive rights by</w:t>
      </w:r>
    </w:p>
    <w:p>
      <w:pPr>
        <w:pStyle w:val="BookText"/>
        <w:rPr/>
      </w:pPr>
      <w:r>
        <w:rPr>
          <w:rFonts w:eastAsia="Times New Roman" w:cs="Times New Roman" w:ascii="Times New Roman" w:hAnsi="Times New Roman"/>
          <w:color w:val="111111"/>
          <w:sz w:val="28"/>
          <w:szCs w:val="28"/>
          <w:lang w:val="en-US" w:bidi="en-US"/>
        </w:rPr>
        <w:t>Dar Al-Kotob Al-ilmiyah Beirut - Lebanon No part of this publication may be translated, reproduced, distributed in any form or by any means, or stored in a data base or retrieval system, without the prior written permission of the publisher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Droits exclusifs à</w:t>
      </w:r>
    </w:p>
    <w:p>
      <w:pPr>
        <w:pStyle w:val="BookText"/>
        <w:rPr/>
      </w:pPr>
      <w:r>
        <w:rPr>
          <w:rFonts w:eastAsia="Times New Roman" w:cs="Times New Roman" w:ascii="Times New Roman" w:hAnsi="Times New Roman"/>
          <w:color w:val="111111"/>
          <w:sz w:val="28"/>
          <w:szCs w:val="28"/>
          <w:lang w:val="en-US" w:bidi="en-US"/>
        </w:rPr>
        <w:t>Dar Al-Kotob Al-ilmiyah Beyrouth - Liban</w:t>
      </w:r>
    </w:p>
    <w:p>
      <w:pPr>
        <w:pStyle w:val="BookText"/>
        <w:rPr/>
      </w:pPr>
      <w:r>
        <w:rPr>
          <w:rFonts w:eastAsia="Times New Roman" w:cs="Times New Roman" w:ascii="Times New Roman" w:hAnsi="Times New Roman"/>
          <w:color w:val="111111"/>
          <w:sz w:val="28"/>
          <w:szCs w:val="28"/>
          <w:lang w:val="en-US" w:bidi="en-US"/>
        </w:rPr>
        <w:t>Il est interdit à toute personne individuelle ou morale d'éditer, de traduire, de photocopier, d'enregistrer sur cassette, disquette, C.D, ordinateur toute production écrite, entière ou partielle, sans l'autorisation signée de l'éditeur</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دار الكتب العلمية</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ascii="Amiri" w:hAnsi="Amiri" w:eastAsia="Amiri" w:cs="Amiri"/>
          <w:color w:val="111111"/>
          <w:sz w:val="28"/>
          <w:sz w:val="28"/>
          <w:szCs w:val="28"/>
          <w:rtl w:val="true"/>
          <w:lang w:bidi="ar-SA"/>
        </w:rPr>
        <w:t xml:space="preserve">رمل الظريف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البحتري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بناية ملكارت</w:t>
      </w:r>
    </w:p>
    <w:p>
      <w:pPr>
        <w:pStyle w:val="BookText"/>
        <w:rPr/>
      </w:pPr>
      <w:r>
        <w:rPr>
          <w:rFonts w:ascii="Amiri" w:hAnsi="Amiri" w:eastAsia="Amiri" w:cs="Amiri"/>
          <w:color w:val="111111"/>
          <w:sz w:val="28"/>
          <w:sz w:val="28"/>
          <w:szCs w:val="28"/>
          <w:rtl w:val="true"/>
          <w:lang w:bidi="ar-SA"/>
        </w:rPr>
        <w:t xml:space="preserve">الإدارة العامّة عرمون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مبنى دار الكتب العلمية</w:t>
      </w:r>
    </w:p>
    <w:p>
      <w:pPr>
        <w:pStyle w:val="BookText"/>
        <w:rPr/>
      </w:pPr>
      <w:r>
        <w:rPr>
          <w:rFonts w:ascii="Amiri" w:hAnsi="Amiri" w:eastAsia="Amiri" w:cs="Amiri"/>
          <w:color w:val="111111"/>
          <w:sz w:val="28"/>
          <w:sz w:val="28"/>
          <w:szCs w:val="28"/>
          <w:rtl w:val="true"/>
          <w:lang w:bidi="ar-SA"/>
        </w:rPr>
        <w:t xml:space="preserve">هاتف وفاكس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804810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صندوق بريد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 لبنان</w:t>
      </w:r>
    </w:p>
    <w:p>
      <w:pPr>
        <w:pStyle w:val="BookText"/>
        <w:rPr/>
      </w:pPr>
      <w:r>
        <w:rPr>
          <w:rFonts w:eastAsia="Times New Roman" w:cs="Times New Roman" w:ascii="Times New Roman" w:hAnsi="Times New Roman"/>
          <w:color w:val="111111"/>
          <w:sz w:val="28"/>
          <w:szCs w:val="28"/>
          <w:lang w:val="en-US" w:bidi="en-US"/>
        </w:rPr>
        <w:t>Dar Al-Kotob Al-ilmiyah</w:t>
      </w:r>
    </w:p>
    <w:p>
      <w:pPr>
        <w:pStyle w:val="BookText"/>
        <w:rPr/>
      </w:pPr>
      <w:r>
        <w:rPr>
          <w:rFonts w:eastAsia="Times New Roman" w:cs="Times New Roman" w:ascii="Times New Roman" w:hAnsi="Times New Roman"/>
          <w:color w:val="111111"/>
          <w:sz w:val="28"/>
          <w:szCs w:val="28"/>
          <w:lang w:val="en-US" w:bidi="en-US"/>
        </w:rPr>
        <w:t>Beirut - Lebanon</w:t>
      </w:r>
    </w:p>
    <w:p>
      <w:pPr>
        <w:pStyle w:val="BookText"/>
        <w:rPr/>
      </w:pPr>
      <w:r>
        <w:rPr>
          <w:rFonts w:eastAsia="Times New Roman" w:cs="Times New Roman" w:ascii="Times New Roman" w:hAnsi="Times New Roman"/>
          <w:color w:val="111111"/>
          <w:sz w:val="28"/>
          <w:szCs w:val="28"/>
          <w:lang w:val="en-US" w:bidi="en-US"/>
        </w:rPr>
        <w:t>Raml Al-Zarif, Bohtory Str.. Melkart Bldg. 1st Floor Head office</w:t>
      </w:r>
    </w:p>
    <w:p>
      <w:pPr>
        <w:pStyle w:val="BookText"/>
        <w:rPr/>
      </w:pPr>
      <w:r>
        <w:rPr>
          <w:rFonts w:eastAsia="Times New Roman" w:cs="Times New Roman" w:ascii="Times New Roman" w:hAnsi="Times New Roman"/>
          <w:color w:val="111111"/>
          <w:sz w:val="28"/>
          <w:szCs w:val="28"/>
          <w:lang w:val="en-US" w:bidi="en-US"/>
        </w:rPr>
        <w:t>Aramoun - Dar Al-Kotob Al-ilmiyah Bldg. Tel &amp; Fax: (+9615) 804810 / 11 / 12 / 13 P.O.Box: 11-9424 Beirut - Lebanon</w:t>
      </w:r>
    </w:p>
    <w:p>
      <w:pPr>
        <w:pStyle w:val="BookText"/>
        <w:rPr/>
      </w:pPr>
      <w:r>
        <w:rPr>
          <w:rFonts w:eastAsia="Times New Roman" w:cs="Times New Roman" w:ascii="Times New Roman" w:hAnsi="Times New Roman"/>
          <w:color w:val="111111"/>
          <w:sz w:val="28"/>
          <w:szCs w:val="28"/>
          <w:lang w:val="en-US" w:bidi="en-US"/>
        </w:rPr>
        <w:t>Dar Al-Kutub Al-ilmiyah</w:t>
      </w:r>
    </w:p>
    <w:p>
      <w:pPr>
        <w:pStyle w:val="BookText"/>
        <w:rPr/>
      </w:pPr>
      <w:r>
        <w:rPr>
          <w:rFonts w:eastAsia="Times New Roman" w:cs="Times New Roman" w:ascii="Times New Roman" w:hAnsi="Times New Roman"/>
          <w:color w:val="111111"/>
          <w:sz w:val="28"/>
          <w:szCs w:val="28"/>
          <w:lang w:val="en-US" w:bidi="en-US"/>
        </w:rPr>
        <w:t>Beyrouth - Liban</w:t>
      </w:r>
    </w:p>
    <w:p>
      <w:pPr>
        <w:pStyle w:val="BookText"/>
        <w:rPr/>
      </w:pPr>
      <w:r>
        <w:rPr>
          <w:rFonts w:eastAsia="Times New Roman" w:cs="Times New Roman" w:ascii="Times New Roman" w:hAnsi="Times New Roman"/>
          <w:color w:val="111111"/>
          <w:sz w:val="28"/>
          <w:szCs w:val="28"/>
          <w:lang w:val="en-US" w:bidi="en-US"/>
        </w:rPr>
        <w:t>Raml Al-Zarif, Rue Bohtory, Imm. Melkart, 1er Étage Administration général</w:t>
      </w:r>
    </w:p>
    <w:p>
      <w:pPr>
        <w:pStyle w:val="BookText"/>
        <w:rPr/>
      </w:pPr>
      <w:r>
        <w:rPr>
          <w:rFonts w:eastAsia="Times New Roman" w:cs="Times New Roman" w:ascii="Times New Roman" w:hAnsi="Times New Roman"/>
          <w:color w:val="111111"/>
          <w:sz w:val="28"/>
          <w:szCs w:val="28"/>
          <w:lang w:val="en-US" w:bidi="en-US"/>
        </w:rPr>
        <w:t>Aramoun⚫ Imm. Dar Al-Kotob Al-ilmiyah Tel &amp; Fax: (+9615) 804810 / 11 / 12 / 13</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P.P: 11-9424 Beyrouth - Liban</w:t>
      </w:r>
      <w:r>
        <w:rPr>
          <w:rFonts w:eastAsia="Times New Roman" w:cs="Times New Roman" w:ascii="Times New Roman" w:hAnsi="Times New Roman"/>
          <w:color w:val="111111"/>
          <w:sz w:val="28"/>
          <w:szCs w:val="28"/>
          <w:rtl w:val="true"/>
          <w:lang w:val="en-US" w:bidi="en-US"/>
        </w:rPr>
        <w:t xml:space="preserve"> </w:t>
      </w:r>
      <w:bookmarkStart w:id="7" w:name="pg16196_175033"/>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2963681_1280447820"/>
      <w:bookmarkStart w:id="9" w:name="_Toc3"/>
      <w:bookmarkEnd w:id="8"/>
      <w:r>
        <w:rPr>
          <w:rtl w:val="true"/>
        </w:rPr>
        <w:t>مقدمة التحقيق</w:t>
      </w:r>
      <w:bookmarkEnd w:id="9"/>
    </w:p>
    <w:p>
      <w:pPr>
        <w:pStyle w:val="BookText"/>
        <w:rPr/>
      </w:pPr>
      <w:r>
        <w:rPr>
          <w:rFonts w:ascii="Amiri" w:hAnsi="Amiri" w:eastAsia="Amiri" w:cs="Amiri"/>
          <w:color w:val="111111"/>
          <w:sz w:val="28"/>
          <w:sz w:val="28"/>
          <w:szCs w:val="28"/>
          <w:rtl w:val="true"/>
          <w:lang w:bidi="ar-SA"/>
        </w:rPr>
        <w:t>الحمد للّه رب العالمين والصلاة والسلام على سيد المرسلين محمد بن عبد اللّه النبيّ العربي الأميّ الأمين، وعلى آله الطيبين الطاهرين وعلى صحبه الكرام المنتجبين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w:t>
      </w:r>
    </w:p>
    <w:p>
      <w:pPr>
        <w:pStyle w:val="BookText"/>
        <w:rPr/>
      </w:pPr>
      <w:r>
        <w:rPr>
          <w:rFonts w:ascii="Amiri" w:hAnsi="Amiri" w:eastAsia="Amiri" w:cs="Amiri"/>
          <w:color w:val="111111"/>
          <w:sz w:val="28"/>
          <w:sz w:val="28"/>
          <w:szCs w:val="28"/>
          <w:rtl w:val="true"/>
          <w:lang w:bidi="ar-SA"/>
        </w:rPr>
        <w:t>فإن الكتابة التاريخيّة بشكل عام ليست نشاطاً فكرياً محايداً، على الرغم من الشروط الّتي حددها علماء الاجتماع والتاريخ لتكون الكتابة التاريخيّة علماً قائماً بذاته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المؤرخ لا يستطيع أن يتجرد من أهوائه السياسية وارتباطه ذاتياً أو موضوعياً بأحد أطراف الصراع باعتبار أن التاريخ بشكل أساسي هو تاريخ الصراعات، فكيف بصاحب القراءة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التاريخيّة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يجد مادته الأساسية في نصوص التاريخ الموضوعة، وكذلك كيف بالمؤرخ الّذي يكتب ما يراه ويتفاعل معه شخصياً ويعايشه، بالإضافة إلى ارتباطه شخصياً بأبطال تاريخه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والواقعة التاريخيّة إن كانت قائمة بذاتها موضوعياً، فإنها في المتناول تلك الصورة الّتي يقدمها ذهن ما لتلك الواقعة، أو 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هناك واقعة تاريخية، بل هناك وعي ما لتلك الواقعة، وهذا الوعي متعدد بتعدد القائمين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فإننا بانتقالنا التدريجي من التاريخ البحث إلى التاريخ السياسي، إلى الاجتماع السياسي، إلى القراءة والكتابة السياسية الاجتماعية نبتعد بشكل واضح عن الحياد العلمي لندخل في دائرة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وجهة النظر</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المقدمات تنطبق بشكل واضح على الكتاب الّذي بين أيدينا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تجارب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علي مسكويه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صرّح مسكويه في بداية ذكر حوادث سنة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أكثر ما أحكيه بعد هذه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سنة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مشاهدة وعيان، أو خبرٌ محصل، يجري عندي خبره مجرى ما عاينته، وذلك أن مثل الأستاذ الرئيس أبي الفضل محمد بن الحسين بن العميد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خبرني عن هذه الواقعة وغيرها بما دبّره، وما اتفق له فيها، فلم يكن إخباره لي دون مشاهدتي في الثقة به والسكون إلى صدقه، ومثل أبي محمد المهلبي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خبّرني بأكثر ما جرى في أيّامه، وذلك </w:t>
      </w:r>
    </w:p>
    <w:p>
      <w:pPr>
        <w:pStyle w:val="BookText"/>
        <w:rPr/>
      </w:pPr>
      <w:r>
        <w:rPr>
          <w:rFonts w:ascii="Amiri" w:hAnsi="Amiri" w:eastAsia="Amiri" w:cs="Amiri"/>
          <w:color w:val="111111"/>
          <w:sz w:val="28"/>
          <w:sz w:val="28"/>
          <w:szCs w:val="28"/>
          <w:rtl w:val="true"/>
          <w:lang w:bidi="ar-SA"/>
        </w:rPr>
        <w:t>بطول الصحبة وكثرة المجالسة، وحدّثني كثير من المشايخ في عصرهما بما يستفاد منه تجربة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أذكر جميع ما يحضرني ذكره منه وما شاهدته وجرّبته بنفسي، فأحكيه أيضاً بمشيئة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تجارب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ينشر للمرة الأولى بكامل نصه، حيث اعتمدنا في هذه الطبعة على النسخة الإيرانية الصادرة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دار سروش للطباعة والنشر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1366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الطبعة صدرت في مجلدين فقط وهي تشمل بدء الكتاب أي من مقدمة المؤلف حتّى حوادث سنة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اعتمدنا الطبعة المصرية الصادرة من عن دار الكتاب الإسلامي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الطبعة صدرت في ثلاثة مجلدات، وهي تبدأ بذكر حوادث سنة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ه، حتّى حوادث سنة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ه وهو آخر ما كتبه أبو علي مسكويه، وأضيف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تجارب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الظهير الدّين أبي شجاع محمد بن الحسين بن عبد اللّه بن إبراهيم الروذراوري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الذيل يشمل حوادث سنة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حوادث سنة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وأضيف كذلك إليهما قطعة من تاريخ أبي الحسين هلال بن المحسن إبراهيم الصابي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القطعة تحتوي على حوادث بن خمس سنين أولها سنة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ه، وآخرها سنة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حوادث الفترة الممتدة ما بين سنة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ه حتّى آخر سنة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ه، فقد قام المحقق سيد كسروي حسن بنسخها عن المخطوطات وتحقيقها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اعتمد المحقق في نسخ حوادث هذه الفترة على مخطوطتين؛ الأولى النسخة الإيرانية المحفوظة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كتابخانة آستان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والثَّانية النسخة البغدادية المحفوظة في مكتبة جامعة الحكمة في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الصفحات التالية صور عن هاتين المخطوطتين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نكون قد أصدرنا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تجارب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بكامل نصه، حيث أسهمنا في سد الفراغ الّذي طالما شغل بال الكثيرين من المعنيين بالدراسات التاريخيّة الإسلامية</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ونرجو أن يكون عملنا هذا خالصاً لوجهه تعالى، واللّه الكمال وحده، وهو ولي التوفيق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212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521240" cy="6985080"/>
                        </a:xfrm>
                        <a:prstGeom prst="rect">
                          <a:avLst/>
                        </a:prstGeom>
                        <a:ln w="0">
                          <a:noFill/>
                        </a:ln>
                      </pic:spPr>
                    </pic:pic>
                  </a:graphicData>
                </a:graphic>
              </wp:inline>
            </w:drawing>
          </mc:Choice>
          <mc:Fallback>
            <w:pict>
              <v:shape id="shape_0" stroked="f" o:allowincell="f" style="position:absolute;margin-left:0pt;margin-top:-550.05pt;width:355.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212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521240" cy="6985080"/>
                        </a:xfrm>
                        <a:prstGeom prst="rect">
                          <a:avLst/>
                        </a:prstGeom>
                        <a:ln w="0">
                          <a:noFill/>
                        </a:ln>
                      </pic:spPr>
                    </pic:pic>
                  </a:graphicData>
                </a:graphic>
              </wp:inline>
            </w:drawing>
          </mc:Choice>
          <mc:Fallback>
            <w:pict>
              <v:shape id="shape_0" stroked="f" o:allowincell="f" style="position:absolute;margin-left:0pt;margin-top:-550.05pt;width:355.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212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4521240" cy="6985080"/>
                        </a:xfrm>
                        <a:prstGeom prst="rect">
                          <a:avLst/>
                        </a:prstGeom>
                        <a:ln w="0">
                          <a:noFill/>
                        </a:ln>
                      </pic:spPr>
                    </pic:pic>
                  </a:graphicData>
                </a:graphic>
              </wp:inline>
            </w:drawing>
          </mc:Choice>
          <mc:Fallback>
            <w:pict>
              <v:shape id="shape_0" stroked="f" o:allowincell="f" style="position:absolute;margin-left:0pt;margin-top:-550.05pt;width:355.95pt;height:549.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212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9"/>
                        <a:stretch/>
                      </pic:blipFill>
                      <pic:spPr>
                        <a:xfrm>
                          <a:off x="0" y="0"/>
                          <a:ext cx="4521240" cy="6985080"/>
                        </a:xfrm>
                        <a:prstGeom prst="rect">
                          <a:avLst/>
                        </a:prstGeom>
                        <a:ln w="0">
                          <a:noFill/>
                        </a:ln>
                      </pic:spPr>
                    </pic:pic>
                  </a:graphicData>
                </a:graphic>
              </wp:inline>
            </w:drawing>
          </mc:Choice>
          <mc:Fallback>
            <w:pict>
              <v:shape id="shape_0" stroked="f" o:allowincell="f" style="position:absolute;margin-left:0pt;margin-top:-550.05pt;width:355.95pt;height:549.95pt;mso-wrap-style:none;v-text-anchor:middle;mso-position-horizontal:left;mso-position-vertical:top" type="_x0000_t75">
                <v:imagedata r:id="rId2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831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2"/>
                        <a:stretch/>
                      </pic:blipFill>
                      <pic:spPr>
                        <a:xfrm>
                          <a:off x="0" y="0"/>
                          <a:ext cx="4483080" cy="6985080"/>
                        </a:xfrm>
                        <a:prstGeom prst="rect">
                          <a:avLst/>
                        </a:prstGeom>
                        <a:ln w="0">
                          <a:noFill/>
                        </a:ln>
                      </pic:spPr>
                    </pic:pic>
                  </a:graphicData>
                </a:graphic>
              </wp:inline>
            </w:drawing>
          </mc:Choice>
          <mc:Fallback>
            <w:pict>
              <v:shape id="shape_0" stroked="f" o:allowincell="f" style="position:absolute;margin-left:0pt;margin-top:-550.05pt;width:352.95pt;height:549.95pt;mso-wrap-style:none;v-text-anchor:middle;mso-position-horizontal:left;mso-position-vertical:top" type="_x0000_t75">
                <v:imagedata r:id="rId23" o:detectmouseclick="t"/>
                <v:stroke color="#3465a4" joinstyle="round" endcap="flat"/>
                <w10:wrap type="none"/>
              </v:shape>
            </w:pict>
          </mc:Fallback>
        </mc:AlternateConten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6196_175041"/>
      <w:bookmarkStart w:id="11" w:name="pg16196_175041"/>
      <w:bookmarkEnd w:id="11"/>
    </w:p>
    <w:p>
      <w:pPr>
        <w:pStyle w:val="Heading2"/>
        <w:numPr>
          <w:ilvl w:val="1"/>
          <w:numId w:val="1"/>
        </w:numPr>
        <w:rPr/>
      </w:pPr>
      <w:bookmarkStart w:id="12" w:name="pg16196_175041"/>
      <w:bookmarkStart w:id="13" w:name="__RefHeading___Toc2963683_1280447820"/>
      <w:bookmarkStart w:id="14" w:name="_Toc4"/>
      <w:bookmarkEnd w:id="12"/>
      <w:bookmarkEnd w:id="13"/>
      <w:r>
        <w:rPr>
          <w:rtl w:val="true"/>
        </w:rPr>
        <w:t>مقدمة في علم التاريخ</w:t>
      </w:r>
      <w:bookmarkEnd w:id="14"/>
    </w:p>
    <w:p>
      <w:pPr>
        <w:pStyle w:val="BookText"/>
        <w:rPr/>
      </w:pPr>
      <w:r>
        <w:rPr>
          <w:rFonts w:ascii="IRNazanin" w:hAnsi="IRNazanin" w:eastAsia="IRNazanin"/>
          <w:color w:val="111111"/>
          <w:sz w:val="28"/>
          <w:sz w:val="28"/>
          <w:szCs w:val="28"/>
          <w:rtl w:val="true"/>
          <w:lang w:bidi="fa-IR"/>
        </w:rPr>
        <w:t xml:space="preserve">قال التهانوي في كشاف اصطلاحات الفنون والعلوم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التاريخ في اللغة تعريفُ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قلب التأخير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بمعنى الغاية،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تاریخ قومه أي ينتهي إليه شرفهم فمعنى قولهم فعلت في تاريخ كذا فعلت في وقت الشيء الّذي ينتهي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ليس بعربي فإنّه مصدر المؤرّخ، وهو معرب ماه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في اصطلاح المنجمين وغيرهم فهو تعيين يوم ظهر فيه أمرٌ شائع من ملة أو دولة أو حدث فيه هائل كزلزلة وطوفان ينسب إليه، أي إلى ذلك اليوم ما يراد تعيين وقته في مُستأنف الزمان أو في متقدمه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يُطلق على نفس ذلك اليوم وعلى المُدّة الواقعة بین ذلك اليوم والوقت المفروض، كذا في شرح التذكرة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والبلغاء يُطلقونه على اللفظ الدال بحساب الجُمل بحسب حروفه المكتوبة على تعيين ذلك اليوم على ما في مجمع الصنائع،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التاريخُ عند البلغاء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يعمد الشاعِرُ إلى أنْ يجمع حروفاً لواقعة أو أمر في كلمة أو مصْراعاً بحساب الجمل موافقاً للتاريخ الهجري، فتكون الكلمة أو المصراع بحسب مقدار حروفها بحساب الجمل هي تاريخ لتلك الواقعة، وأحسن أنواع التاريخ أن يكون الكلامُ مناسباً للموضوع كما في المثل التالي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بنى إبراهيم خان مسجداً في بلاد البنغال وضع أحدهم تاريخاً لذلك بهذا المصراع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بناى كعبهء ثاني نهاد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وضع إبراهيم بناء الكعبة الثَّانية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إعلم أن التواريخ بحسب اصطلاح كلّ قوم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تاريخ الهجرة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ويسمى بالتاريخ الهجري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أول المُحَرَّم من السنة الّتي وقع فيها هجرة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مَكَّةَ إلى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وشهورُ هذا التاريخ معروفة مأخوذة من رؤية الهلال، ولا يزيد شهرٌ على ثلاثين يوماً ولا ينتقص من تسعة وعشرين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يجيء أربعةُ أشهر ثلاثين يوماً على التوالي، لا أزيد منها، وأن يجيء ثلاثة أشهر تسعة وعشرين يوماً على التّوالي لا أزْيَد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وسنوهم وشهورهم قمرية حقيقية، وكلّ سنة فهو اثنا عشر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والمنجمون يأخذون للمحرَّم ثلاثين يوماً وللصفر تسعة وعشرين يوماً وهكذا إلى الآخر، فسنوهم وشهورهم قمرية اصطلاحية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ويجيء تفصيله في لفظ السنة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وسبب وضع التاريخ الهجري أنه كتب أبو موسى الأشعري </w:t>
      </w:r>
      <w:r>
        <w:rPr>
          <w:rStyle w:val="FootnoteAnchor"/>
          <w:rtl w:val="true"/>
        </w:rPr>
        <w:footnoteReference w:id="2"/>
      </w:r>
      <w:r>
        <w:rPr>
          <w:rFonts w:ascii="IRNazanin" w:hAnsi="IRNazanin" w:eastAsia="IRNazanin"/>
          <w:color w:val="111111"/>
          <w:sz w:val="28"/>
          <w:sz w:val="28"/>
          <w:szCs w:val="28"/>
          <w:rtl w:val="true"/>
          <w:lang w:bidi="fa-IR"/>
        </w:rPr>
        <w:t xml:space="preserve">إلى </w:t>
      </w:r>
    </w:p>
    <w:p>
      <w:pPr>
        <w:pStyle w:val="BookText"/>
        <w:rPr/>
      </w:pPr>
      <w:r>
        <w:rPr>
          <w:rFonts w:ascii="IRNazanin" w:hAnsi="IRNazanin" w:eastAsia="IRNazanin"/>
          <w:color w:val="111111"/>
          <w:sz w:val="28"/>
          <w:sz w:val="28"/>
          <w:szCs w:val="28"/>
          <w:rtl w:val="true"/>
          <w:lang w:bidi="fa-IR"/>
        </w:rPr>
        <w:t xml:space="preserve">عمر </w:t>
      </w:r>
      <w:r>
        <w:rPr>
          <w:rStyle w:val="FootnoteAnchor"/>
          <w:rtl w:val="true"/>
        </w:rPr>
        <w:footnoteReference w:id="3"/>
      </w:r>
      <w:r>
        <w:rPr>
          <w:rFonts w:ascii="Amiri" w:hAnsi="Amiri" w:eastAsia="Amiri" w:cs="Amiri"/>
          <w:color w:val="111111"/>
          <w:sz w:val="28"/>
          <w:sz w:val="28"/>
          <w:szCs w:val="28"/>
          <w:rtl w:val="true"/>
          <w:lang w:bidi="ar-SA"/>
        </w:rPr>
        <w:t xml:space="preserve">رضي اللّه تعالى عنه أنا قد قرأنا صَكّاً من الكتب الّتي تأتينا من قبل أمير المؤمنين، رضي اللّه تعالى عنه، وكان محلُّه شعبان، فما ندري أيّ الشعبانَين هو الماضي أو الآتي فجمع أعيانَ الصَّحابة واستشارهم فيما تُضْبَطُ به الأوقات، وكان فيهم ملك أهواز </w:t>
      </w:r>
      <w:r>
        <w:rPr>
          <w:rStyle w:val="FootnoteAnchor"/>
          <w:rtl w:val="true"/>
        </w:rPr>
        <w:footnoteReference w:id="4"/>
      </w:r>
      <w:r>
        <w:rPr>
          <w:rFonts w:ascii="IRNazanin" w:hAnsi="IRNazanin" w:eastAsia="IRNazanin"/>
          <w:color w:val="111111"/>
          <w:sz w:val="28"/>
          <w:sz w:val="28"/>
          <w:szCs w:val="28"/>
          <w:rtl w:val="true"/>
          <w:lang w:bidi="fa-IR"/>
        </w:rPr>
        <w:t xml:space="preserve">اسمه الهرمزان </w:t>
      </w:r>
      <w:r>
        <w:rPr>
          <w:rStyle w:val="FootnoteAnchor"/>
          <w:rtl w:val="true"/>
        </w:rPr>
        <w:footnoteReference w:id="5"/>
      </w:r>
      <w:r>
        <w:rPr>
          <w:rFonts w:ascii="Amiri" w:hAnsi="Amiri" w:eastAsia="Amiri" w:cs="Amiri"/>
          <w:color w:val="111111"/>
          <w:sz w:val="28"/>
          <w:sz w:val="28"/>
          <w:szCs w:val="28"/>
          <w:rtl w:val="true"/>
          <w:lang w:bidi="ar-SA"/>
        </w:rPr>
        <w:t xml:space="preserve">وقد أسلم على يَدِه حين أُسِرَ،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حِساباً نسمّيه ماه روز، أي حساب الشهور والأعوام، وشَرَحَ كيفية استعماله، فأمر عمر بوضع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 بعض اليهود إلى تاريخ الروم فلم يقبله لما فيه من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وبعضهم إلى تاريخ الفرس فردّه لعدم استناده إلى مبدأ معين، فإنهم كانوا يجدّدونه كلّما قام ملك ويطرحون ما قبله، فاستقرَّ رأيهم على تعيين يوم من أيّامه عليه الصلاة والسلام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يصلح وقتُ المَبعث لكونه غير معلوم ولا وقت الولادة للاختلاف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وُلِد ليلةَ الثاني أو الثامن أو الثالث عشر من ربيع الآخر سنة أربعين أو اثنتين وأربعين أو ثلاثة وأربعين من ملك أنوشيروان، ولا وقت الوفاة لتنفّر الطبع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مبدأ الهجرة من مَكَّة إلى المدينة إذ بها ظهرت دولةُ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الهجرة يوم الثلاثاء لثمانٍ خَلَوْنَ من ربيع الأول، وأوَّلُ تلك السنة يومُ الخميس من المحرّم بحسب الأمر الأوسط، وكان اتفاقهم على هذا سنة سبعَ عَشرةَ من الهجرة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تاريخُ الروم ويسمّى أيضاً بالتاريخ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الرومي</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 xml:space="preserve">الإسكندري، ومبدؤه يوم الإثنين بعد مضي اثنتي عشرة سنة شمسية من وفاة ذي القرنين إسكندر بن فيلقوس </w:t>
      </w:r>
      <w:r>
        <w:rPr>
          <w:rStyle w:val="FootnoteAnchor"/>
          <w:rtl w:val="true"/>
        </w:rPr>
        <w:footnoteReference w:id="7"/>
      </w:r>
      <w:r>
        <w:rPr>
          <w:rFonts w:ascii="Amiri" w:hAnsi="Amiri" w:eastAsia="Amiri" w:cs="Amiri"/>
          <w:color w:val="111111"/>
          <w:sz w:val="28"/>
          <w:sz w:val="28"/>
          <w:szCs w:val="28"/>
          <w:rtl w:val="true"/>
          <w:lang w:bidi="ar-SA"/>
        </w:rPr>
        <w:t>الرومي الّذي استولى على الأقاليم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مضي ست سنين من جلوسه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مبدؤه أوّل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ملك سولوقس </w:t>
      </w:r>
      <w:r>
        <w:rPr>
          <w:rStyle w:val="FootnoteAnchor"/>
          <w:rtl w:val="true"/>
        </w:rPr>
        <w:footnoteReference w:id="8"/>
      </w:r>
      <w:r>
        <w:rPr>
          <w:rFonts w:ascii="Amiri" w:hAnsi="Amiri" w:eastAsia="Amiri" w:cs="Amiri"/>
          <w:color w:val="111111"/>
          <w:sz w:val="28"/>
          <w:sz w:val="28"/>
          <w:szCs w:val="28"/>
          <w:rtl w:val="true"/>
          <w:lang w:bidi="ar-SA"/>
        </w:rPr>
        <w:t xml:space="preserve">وهو الّذي أمر ببناء أنطاكية </w:t>
      </w:r>
      <w:r>
        <w:rPr>
          <w:rStyle w:val="FootnoteAnchor"/>
          <w:rtl w:val="true"/>
        </w:rPr>
        <w:footnoteReference w:id="9"/>
      </w:r>
      <w:r>
        <w:rPr>
          <w:rFonts w:ascii="Amiri" w:hAnsi="Amiri" w:eastAsia="Amiri" w:cs="Amiri"/>
          <w:color w:val="111111"/>
          <w:sz w:val="28"/>
          <w:sz w:val="28"/>
          <w:szCs w:val="28"/>
          <w:rtl w:val="true"/>
          <w:lang w:bidi="ar-SA"/>
        </w:rPr>
        <w:t>وملك الشام والعراق وبعض الهند والصين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 بعده إلى إسكندر واشتهر باسمه إلى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مبدؤه مقدم على مبدأ الهجري بثلاثمائة وأربعين ألفاً وسبعمائة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كوشيار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ذبيح اللّه صفا، تاريخ الأدب في إيران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زيجه الجامع أنّ هذا التاريخ هو تاريخ السريانيين، وليس بينهم وبين الروم خلاف إلا في أسماء الشهور وفي أوّل شهور السنة، فإنه عند الروم كانون الثاني باسم رومي على الترتيب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وأسماء الشهور في لسان السريانيين على الترتيب هي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تشرين الأول تشرين الآخر كانون الأول كانون الآخر شباط آذار نيسان أيار حزيران تموز آب أيلول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والمشهور أن هذه الأسماء بلسان الروم وأن مبدأ سنتهم أوّل تشرين الأول ووقته قريب من توسط الشمس الميزان على التقديم والتأخير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والسنة الشمسية يأخذون كسرها ربعاً تاماً بلا زيادة ونقصان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وأيّام أربعة أشهر منها وهي تشرين الآخر ونيسان وحزيران وأيلول ثلاثون ثلاثون، وشباط ثمانية وعشرون، والبواقي أحد وثلاثون أحد وثلاثون ويزيدون يوم الكبيسة في أربع سنين مرة في آخر شباط فيصير تسعة وعشرين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آخر كانون الأول ويسمون تلك السنة سنة الكبيسة فسنوهم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وشهورهم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شمسية اصطلاحية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تاريخ القبط المحدث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وأسماء شهوره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توت با به هثور كيهك طوبه أمشیر برمهات برموزه بشنشد بونه ابيب مسري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وأيّام سنتهم كأيّام سنة الروم، إلا أن أيّام شهورهم ثلاثون ثلاثون، والخمسة المستَرَقة تُزاد في آخر الشهر الأخير وهو مسري والكبيسة مُلحقة بآخر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 سنتهم وهو التاسع والعشرون من شهر آب الرومي إلا أن يكون في سنة الروم كبيسة فإنه حينئذٍ يكون أول السنة هو الثلاثون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ومبدأ هذا التاريخ حين استولى دقلديانوس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ملك الروم على القبط، وهو</w:t>
      </w:r>
    </w:p>
    <w:p>
      <w:pPr>
        <w:pStyle w:val="BookText"/>
        <w:rPr/>
      </w:pPr>
      <w:r>
        <w:rPr>
          <w:rFonts w:ascii="Amiri" w:hAnsi="Amiri" w:eastAsia="Amiri" w:cs="Amiri"/>
          <w:color w:val="111111"/>
          <w:sz w:val="28"/>
          <w:sz w:val="28"/>
          <w:szCs w:val="28"/>
          <w:rtl w:val="true"/>
          <w:lang w:bidi="ar-SA"/>
        </w:rPr>
        <w:t>مؤخّر عن مبدأ تاريخ الروم بمائتين وسبعة عشر ألف يوم ومائتين وأحد وتسعين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وأوله كان يوم الجمعة وعلى هذا التاريخ يعتمد أهل مصر وإسكندرية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تاريخ الفرس، ويسمّى تاريخاً يزدجردياً وقديماً </w:t>
      </w:r>
      <w:r>
        <w:rPr>
          <w:rStyle w:val="FootnoteAnchor"/>
          <w:rtl w:val="true"/>
        </w:rPr>
        <w:footnoteReference w:id="11"/>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إعلم أن أهل الفرس كانوا يأخذون كسر السنة الشمسية أيضاً ربعاً تاماً كالروم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 وضعه كان في زمن جمشید </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كانوا يجدّدون التاريخ في زمان كلّ سلطان عظيم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وأيّام شهورهم ثلاثون ثلاثون وأسماء شهورهم هذه فروردین ماه اردی بهشتماه خردادماه تیرماه مردادماه شهریورماه مهرماه آبان ماه آذرماه دیماه بهمن ماه اسفندار مذماه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يُقَيَّدُ جميعها بالقديم بأن يُقال فروردين ماه القديم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الأسماء بعينها أسماء شهور التاريخ الجلالي، إلا أنّها تقيَّد بالجلالي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إنّهم كانوا يزيدون في كل مائة وعشرين سنة شهراً فتصير شهور السنة ثلاثة عشر ويسمُّونه باسم الشهر الّذي أُلحق به، وينقلون الشهر الزائد من شهر إلى شهر، حتّى إذا تكرَّر فروردين في سنة تكرّر ارديبهشت بعد مائة وعشرين سنة وهكذا إلى أن تصل النوبة إلى اسفندارمذ، وذلك في ألف وأربعمائة وأربعين سنة، وتسمّى دور الكبيسة، ويزيدون الخمسة المستَرَقة في سنة الكبيسة في آخر الشهر الزائد، فيصير خمسة وثلاثون 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السنين الأخرى يزيدونها في آخر الشهر الّذي وافق اسمه اسم هذا 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تمَّت مائة وعشرون سنة أخرى ووقعت كبيسة أخرى وصار اسم الشهر الزائد موافقاً لاسم شهر آخر يزيدونها على آخر هذا الشهر وهكذا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مبدأ السنة أبداً هو الشهر الّذي يكون بعد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جدّدوا التاريخ ليزدجرد </w:t>
      </w:r>
      <w:r>
        <w:rPr>
          <w:rStyle w:val="FootnoteAnchor"/>
          <w:rtl w:val="true"/>
        </w:rPr>
        <w:footnoteReference w:id="13"/>
      </w:r>
      <w:r>
        <w:rPr>
          <w:rFonts w:ascii="IRNazanin" w:hAnsi="IRNazanin" w:eastAsia="IRNazanin"/>
          <w:color w:val="111111"/>
          <w:sz w:val="28"/>
          <w:sz w:val="28"/>
          <w:szCs w:val="28"/>
          <w:rtl w:val="true"/>
          <w:lang w:bidi="fa-IR"/>
        </w:rPr>
        <w:t>كان قد مضى تسعمائة وستون سنة من دور الكبيس، وانتهى الشهر الزائد لى آبانماه والمستَرَقة كانت في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لمّا ذهبت دولة الفرس على يده في زمن عثمان بن عفان رضي اللّه تعالى عنه، حيث انهزم من العرب عند محاربتهم إيّاه ولم يقم مقامه مَنْ يُجدّد له التاريخ، اشتهر هذا التاريخ به من بين سائر ملوك الفرس، وبقيت الخمسة تابعة لآبانماه من غير نقل ولا كبس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كذلك إلى سنة ثلاثمائة وخمس وسبعين يزدجردية، وقد تَمَّ الدور حينئذٍ، وحلّت الشمس أوّل الحمل في أوّل فروردین ماه فنقلت الخمسة بفارس إلى آخر اسفندار مذماه وتركت في بعض النواحي إلى </w:t>
      </w:r>
    </w:p>
    <w:p>
      <w:pPr>
        <w:pStyle w:val="BookText"/>
        <w:rPr/>
      </w:pPr>
      <w:r>
        <w:rPr>
          <w:rFonts w:ascii="Amiri" w:hAnsi="Amiri" w:eastAsia="Amiri" w:cs="Amiri"/>
          <w:color w:val="111111"/>
          <w:sz w:val="28"/>
          <w:sz w:val="28"/>
          <w:szCs w:val="28"/>
          <w:rtl w:val="true"/>
          <w:lang w:bidi="ar-SA"/>
        </w:rPr>
        <w:t>آخر آبانماه، لأنهم كانوا يظنون أن ذلك دين المجوسة، لا يجوز أن يبدل ويغير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خلا هذا التاريخ عن الكسور حينئذٍ، صار استعمال المنجمين له أكثر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هذا التاريخ الثلاثاء أوّل يوم من تلك السنة فيها يزدجرد، وهو مؤخر عن مبدأ الهجري بثلاثة آلاف يوم وستمائة وأربعة وعشرين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التاريخ الملكي ويسمى بالتاريخ الجلالي أيضاً وهو تاريخ وضعه ثمانية من الحكماء لما أمرهم جلال الدّين ملك شاه السلجوقي </w:t>
      </w:r>
      <w:r>
        <w:rPr>
          <w:rStyle w:val="FootnoteAnchor"/>
          <w:rtl w:val="true"/>
        </w:rPr>
        <w:footnoteReference w:id="14"/>
      </w:r>
      <w:r>
        <w:rPr>
          <w:rFonts w:ascii="IRNazanin" w:hAnsi="IRNazanin" w:eastAsia="IRNazanin"/>
          <w:color w:val="111111"/>
          <w:sz w:val="28"/>
          <w:sz w:val="28"/>
          <w:szCs w:val="28"/>
          <w:rtl w:val="true"/>
          <w:lang w:bidi="fa-IR"/>
        </w:rPr>
        <w:t>بافتتاح التقويم من بلوغ مركز الشمس أوّل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سِنُو التواريخ المشهورة غير مطابقة لذلك، فوضعوا هذا التاريخ ليكون انتقال الشمس أوّل الحمل أبداً أوّل يوم من سنتهم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وأسماء شهورهم هي أسماء الشهور اليزدجردية، إلا أنها تقيّد بالجلالي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 أيّام هذا التاريخ كان يوم الجمعة، وكان في وقتِ وضعه قد اتفق نزول الشمس أوّل الحَمَل في الثَّامن عشر من فروردینماه القديم، فهم جعلوه أوّل فروردینماه الجلالي، وجعلوا الأيّام الثمانية عشر كبيسة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تسمعهم يقولون إن مبدأ التاريخ الملكي هو الكبيسة الملك شاهية، وهو متأخر عن مبدأ التاريخ اليزدجردي بمائة وثلاثة وستين ألف يوم ومائة وثلاثة وسبعين يوماً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 التاريخ الإيلخاني وهو كالتاريخ الملكي مبدأ وشهوراً بلا 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ابتداؤهفي سنة أربع وعشرين ومائتين من التاريخ الملكي وكان أوّل هذا التاريخ يوم الاثنين</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تاريخ القبط القديم وهو تاريخ بخت نصر الأول </w:t>
      </w:r>
      <w:r>
        <w:rPr>
          <w:rStyle w:val="FootnoteAnchor"/>
          <w:rtl w:val="true"/>
        </w:rPr>
        <w:footnoteReference w:id="15"/>
      </w:r>
      <w:r>
        <w:rPr>
          <w:rFonts w:ascii="Amiri" w:hAnsi="Amiri" w:eastAsia="Amiri" w:cs="Amiri"/>
          <w:color w:val="111111"/>
          <w:sz w:val="28"/>
          <w:sz w:val="28"/>
          <w:szCs w:val="28"/>
          <w:rtl w:val="true"/>
          <w:lang w:bidi="ar-SA"/>
        </w:rPr>
        <w:t xml:space="preserve">من ملوك بابل </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وأيّام سنة هذا التاريخ ثلاثمائة وخمسة وستون يوماً بلا 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وأسماء شهوره هذه توت فاوفي اتور خوافي طوبى ماخير فامينوث فرموت باخون باويتي ابيفي ماسوري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وأيّام كل شهر 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والخمسة المستَرَقة تلحق بالشهر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هذا التاريخ كان يوم الأربعاء من أول جلوس بخت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ومبدؤه مقدّم على مبدأ تاريخ الروم بمائة وتسعة وخمسين ألف يوم ومائتي يوم </w:t>
      </w:r>
    </w:p>
    <w:p>
      <w:pPr>
        <w:pStyle w:val="BookText"/>
        <w:rPr/>
      </w:pPr>
      <w:r>
        <w:rPr>
          <w:rFonts w:ascii="Amiri" w:hAnsi="Amiri" w:eastAsia="Amiri" w:cs="Amiri"/>
          <w:color w:val="111111"/>
          <w:sz w:val="28"/>
          <w:sz w:val="28"/>
          <w:szCs w:val="28"/>
          <w:rtl w:val="true"/>
          <w:lang w:bidi="ar-SA"/>
        </w:rPr>
        <w:t>ويومين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التاريخ وضع بطليموس </w:t>
      </w:r>
      <w:r>
        <w:rPr>
          <w:rStyle w:val="FootnoteAnchor"/>
          <w:rtl w:val="true"/>
        </w:rPr>
        <w:footnoteReference w:id="17"/>
      </w:r>
      <w:r>
        <w:rPr>
          <w:rFonts w:ascii="Amiri" w:hAnsi="Amiri" w:eastAsia="Amiri" w:cs="Amiri"/>
          <w:color w:val="111111"/>
          <w:sz w:val="28"/>
          <w:sz w:val="28"/>
          <w:szCs w:val="28"/>
          <w:rtl w:val="true"/>
          <w:lang w:bidi="ar-SA"/>
        </w:rPr>
        <w:t>أوساط الكواكب في المِجَسْطي</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تاريخ اليهود وسنوه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كسني تاريخ الروم كما يفهم من زيج إيلخاني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شمسية حقيقية وشهوره قمرية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وأسماء شهورهم هي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تسري مرخشوان کسلیو طيبث شفط آذر نیسن ايرسيون تموز آب أيلول وسبب وضعه أن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نجا من فرعون وقومه وغرقوا، استبشر بذلك اليوم وأمر بتعظيمه وجعله عيداً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ذلك في ليلة الخميس خامس عشر شهر نيسن، وقد طلع القمر مع غروب الشمس في ذلك الوقت، وكان القمر في الميزان والشمس في الحَمَل، وكانوا يفركون سنبل الحنطة بأيديهم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يكون في المصر بقرب أوائل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فاحتاجوا إلى استعمال السَّنة الشمسية والشهور القمرية وكبس بعض السنين بشهر زائد لِئَلا يتغير وقت عبادتهم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وسمّوا سنة الكبيسة عبوراً وغير الكبيسة بسيطة وكبسوا تسع عشرة سنة بسبعة أشهر قمرية على ترتيب بهزيجوج كبائس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العرب كانوا يزيدون الشهر الزائد على جميع السنة، واليهود أبداً يكرّرون الشهر السادس وهو آذر، فيصير السنة آذران، آذر الكبس فيعدونه زائداً وبعده آذر الأصل ويعدونه من أصل السنة وبعدهما نيسن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 سنتهم يكون متردّداً بين أواخر آب وأيلول من سنة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الشهور بين أواخر آب وأيلول من سنة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الشهور فبعضهم يأخذونها من رؤية الأهلة ولا يتلفتون إلى التفاوت الواقع في الأقاليم كالمسلمين، وكان في زمن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وبعضهم يأخذون بعض الشهور ثلاثين وبعضها تسعة وعشرين على ترتيب أهل الحساب حتّى لا يتغيّر ابتداء الشهور في جميع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فالشهور تكون قمرية وسطية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لكنهم يجعلون كُلاً من البسيطة والكبيسة ناقصة ومعتدلة وكاملة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فالبسيطة الناقصة شنجه 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والمعتدلة 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والكاملة شنه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والكبيسة الناقصة شفد 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والمعتدلة شدد والكاملة شنه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فأيّام كل من تشري وشفط ونيسن وسيون وأوب ثلاثون وكذا أيّام آذر الكبس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وأيّام كل من طيبث وآذر الأصل وأير وتموز وأيلول تسعة وعشرون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وأيّام مرخشوان في السنة المعتدلة تسعة وعشرون وأيّام كسليو فيها ثلاثون وأيّامها في السنة الزائدة ثلاثون ثلاثون، وفي الناقصة تسعة وعشرون تسعة وعشرون والحاصل أنهم رتبوا الشهور في السنة البسيطة إلى آخرها وفي السنة الكبيسة إلى الشهر الزائد كترتيب الشهور العربية أعني جعل الشهر الأول ثلاثين والثاني تسعة وعشرين، وعلى هذا إلى آخر السنة البسيطة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في الكبيسة فيتغيّر ترتيب شهرين فقط وهما الخامس والسادس المكبوس، فإنّ كلَّ واحد منهما ثلاثون 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w:t>
      </w:r>
    </w:p>
    <w:p>
      <w:pPr>
        <w:pStyle w:val="BookText"/>
        <w:rPr/>
      </w:pPr>
      <w:r>
        <w:rPr>
          <w:rFonts w:ascii="IRNazanin" w:hAnsi="IRNazanin" w:eastAsia="IRNazanin"/>
          <w:color w:val="111111"/>
          <w:sz w:val="28"/>
          <w:sz w:val="28"/>
          <w:szCs w:val="28"/>
          <w:rtl w:val="true"/>
          <w:lang w:bidi="fa-IR"/>
        </w:rPr>
        <w:t>السنة الناقصة من البسيطة والكبيسة يكون كلّ من الشهرين الثاني والثالث تسعة وعشرين 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الكاملة كلّ واحد منهما يكون ثلاثين 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ويشترطون أن يكون أوّل أيّام السنة أحد أيّام السبت والاثنين والثلاثاء والخميس لا غير، وأن يكون الخامس عشر من نيسن الّذي هو عندهم هو الأحد أو الثلاثاء أو الخميس أو السبت لا غير، ويكون حينئذٍ الشمس في الحَمَل والقمر في الميزان، وهو إما يوم الاستقبال أو اليوم الّذي قبله أو بعده وقد تزحفان إلى أوائل الثور والعقرب بسبب الكبس وهو 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ويجعلون مبدأ تاريخهم من هبوط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ويزعمون أن بين هبوطه وزمان موسی علیه السلام أي زمان خروج بني إسرائيل من مصر وهو زمان غرق فرعون ألفين وأربعمائة وثمان وأربعين سنة، وبين موسى وإسكندر ألف سنة أخرى</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تاريخ الترك وسنوه أيضاً شمسية حقيقية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ويقسمون اليوم بليلته اثني عشر قسماً، كل قسم يسمّى چاغا يقسم ثمانية أقسام يسمّى كل قسم ركها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وأيضاً يقسمون اليوم بليلته بعشرة آلاف قسم، يسمّى كل قسم منها فنكاً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والسنة الشمسية بحسب أرصادهم ثلاثمائة وخمسة وستون يوماً وألفان وأربعمائة وستة وثلاثون فنكاً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ويقسمون السنة بأربعة وعشرين قسماً متساوية خمسة عشر يوماً وألفان ومائة وأربعة وثمانون فنكاً وخمسة أسداس فنك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ومبدأ السنة يكون عند وصول الشمس إلى الدرجة السادسة عشر من الدّلو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مبادىء الفصول الباقية تكون في أواسط البروج الباقية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شهورهم فتكون قمرية حقيقية، ومبدأ كل منها الاجتماع الحقيقي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وأسماء الشهور هذه آرلم آی ایکندی آی جونج آی دونج آی بیشخ آی الیت آی شکیسحآی طوفتج آی لوترنج آی ان پیرنج آی چغشاباط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ويقع في كل شهر من الشهور القمرية قسم زوج من أقسام السنة يكون عدد ضعف عدد ذلك 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يقع في شهر قسم زوج وهو ممكن لأن مجموع قسمين أعظم من شهر واحد، فذلك الشهر يكون زائداً ويسمّى بلغتهم شون آى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يزيدون هذا الشهر ليكون مبدأ الشهر الأول أبداً في حوالي مبدأ السنة وهذا الشهر هو الكبيسة، وترتيب سني الكبائس عندهم كترتيبها عند العرب، أعني أنهم يكبسون أحد عشر شهراً في كل ثلاثين سنة قمرية على ترتيب بهزيجوج أدوط، لكن لا يقع شهر الكبيس في موضع معين من السنة، بل يقع كل موضع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وعدد أيّام الشهر عندهم إما ثلاثون أو تسعة وعشرون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يقع أكثر من ثلاثة أشهر متوالية تاماً ولا أكثر من شهرين متواليين ناقصاً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أسقط من السنين الناقصة اليزدجردية ستمائة واثنان وثلاثون، وطرح من الباقي ثلاثون ثلاثون إلى أن يبقى ثلاثون أو أقل منه، فإن وافقت إحدى السنين المذكورة للكبيس فكبيسة وإلا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أنّ هذا الشهر يكون بعد أيّ شهر من شهور السنة فذلك إنّما يعرف بالاستقراء وحساب الاجتماعات واعلم أنّ لهم أدواراً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منها يُعرف بالدور العشري ومدته عشر سنين، لكل سنة منها اسم بلغتهم، والثاني يعرف بالدور الاثني عشري ومدته اثنتا عشرة سنة، وكل سنة منها </w:t>
      </w:r>
    </w:p>
    <w:p>
      <w:pPr>
        <w:pStyle w:val="BookText"/>
        <w:rPr/>
      </w:pPr>
      <w:r>
        <w:rPr>
          <w:rFonts w:ascii="Amiri" w:hAnsi="Amiri" w:eastAsia="Amiri" w:cs="Amiri"/>
          <w:color w:val="111111"/>
          <w:sz w:val="28"/>
          <w:sz w:val="28"/>
          <w:szCs w:val="28"/>
          <w:rtl w:val="true"/>
          <w:lang w:bidi="ar-SA"/>
        </w:rPr>
        <w:t>تنسب إلى حيوان بلغتهم، وهذا الدور هو المشهور فيما بين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 الدور الستوني ومدته ستون سنة وهو مركب من الدورين الأولين، فإنه ستة أدوار عشرية وخمسة أدوار اثنا عشرية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هذا الدور يكون أول العشري وأول الاثني عشري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وبهذه الأدوار الثلاثة يعدون الأيّام أيضاً كما يعدّون السنين بها ولهم دور آخر يسمّى بالدور الرابع والدور الاختياري يعدّون به الأيّام فقط ومدته اثنا عشر يوماً، وهو مثل أيّام الأسابيع عندهم، وكل يوم منه ينسب إلى لون من الألوان، ويسمّى باسم ذلك اللون بلغتهم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هذه الأيّام عندهم منحوس وقريب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وبعضها مسعود وقريب منه وفي الاختيارات يعتمدون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بلغ هذا الدور إلى أول قسم فرد من أقسام السنة يكرّر يوم هذا الدور أعني بعد اللازم الأول من هذا القسم واليوم الّذي قبله في هذا الدور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قسم من أقسام السنة وكذا لكل يوم من أيّام الأدوار الأربعة اسم بلغتهم وتفصيل ذلك يطلب من كتب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ويجعلون مبدأ تاريخهم ابتداء خلق العالم، وقد انقضت بزعمهم في سنة ستين وثمانمائة يزدجردية من ابتداء خلق العالم ثمانية آلاف وثمانمائة وثلاثة وستون قرناً وتسعة آلاف وتسعمائة وخمس وستون سنة، ويزعمون أن مدة بقاء العالم ثلاثمائة ألف قرن، كل قرن عشرة آلاف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خلاصة ما في شرح التذكرة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شئت زيادة التوضيح فارجع إلى الزيجات</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حاجي خليفة في كشف الظنون </w:t>
      </w:r>
      <w:r>
        <w:rPr>
          <w:rFonts w:eastAsia="Amiri" w:cs="Amiri" w:ascii="Amiri" w:hAnsi="Amiri"/>
          <w:color w:val="111111"/>
          <w:sz w:val="28"/>
          <w:szCs w:val="28"/>
          <w:lang w:bidi="ar-SA"/>
        </w:rPr>
        <w:t>271/1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التاريخ في اللغة تعريف الوقت مطلقاً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أرخت الكتاب تأريخاً وورخته توريخاً كما في الصحاح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معرب من ماه روز و صرفاً هو تعيين وقت لينسب إليه زمان يأتي عليه أو مطلقاً يعني سواء كان ماضياً أو مستقبلاً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الوقت بإسناده إلى أول حديث أمر شائع من ظهور ملة أو دولة أو أمر هائل من الآثار العلوية والحوادث السفلية ممّا يندر وقوعه جعل ذلك مبدأ لمعرفة ما بينه وبين أوقات الحوادث والأمور الّتي يجب ضبط أوقاتها في مستأنف السنين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الأيّام والليالي بالنظر إلى ما مضى من السنة والشهر وإلى ما 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التاريخ هو معرفة أحوال الطوائف وبلدانهم ورسومهم وعاداتهم وصنائع أشخاصهم وأنسابهم ووفياتهم 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وموضوعه أحوال الأشخاص الماضية من الأنبياء والأولياء والعلماء والحكماء والملوك والشعراء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والغرض منه الوقوف على الأحوال الماضية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وفائدته العبرة بتلك الأحوال والتنصح بها وحصول ملكة التجارب بالوقوف على تقلبات الزمن ليحترز عن أمثال ما نقل من المضار ويستجلب نظائرها من المنافع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العلم كما قيل عمر آخر للناظرين والانتفاع في مصره بمنافع تحصل للمسافرين كذا في مفتاح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جعل صاحبه لهذا العلم فروعاً كعلوم الطبقات والوفيات لكن الموضوع مشتمل عليها فلا وجه للإفراز والتفصيل في مقدمة الفذلكة من مسودات جامع المجلة</w:t>
      </w:r>
      <w:r>
        <w:rPr>
          <w:rFonts w:eastAsia="Amiri" w:cs="Amiri" w:ascii="Amiri" w:hAnsi="Amiri"/>
          <w:color w:val="111111"/>
          <w:sz w:val="28"/>
          <w:szCs w:val="28"/>
          <w:rtl w:val="true"/>
          <w:lang w:bidi="ar-SA"/>
        </w:rPr>
        <w:t xml:space="preserve">. </w:t>
      </w:r>
      <w:bookmarkStart w:id="15" w:name="pg16196_175049"/>
    </w:p>
    <w:p>
      <w:pPr>
        <w:pStyle w:val="Heading2"/>
        <w:numPr>
          <w:ilvl w:val="1"/>
          <w:numId w:val="1"/>
        </w:numPr>
        <w:rPr/>
      </w:pPr>
      <w:bookmarkStart w:id="16" w:name="__RefHeading___Toc2963685_1280447820"/>
      <w:bookmarkStart w:id="17" w:name="_Toc5"/>
      <w:bookmarkEnd w:id="15"/>
      <w:bookmarkEnd w:id="16"/>
      <w:r>
        <w:rPr>
          <w:rtl w:val="true"/>
        </w:rPr>
        <w:t>ترجمة أبي علي مسكويه</w:t>
      </w:r>
      <w:bookmarkEnd w:id="17"/>
    </w:p>
    <w:p>
      <w:pPr>
        <w:pStyle w:val="BookText"/>
        <w:rPr/>
      </w:pPr>
      <w:r>
        <w:rPr>
          <w:rFonts w:ascii="Amiri" w:hAnsi="Amiri" w:eastAsia="Amiri" w:cs="Amiri"/>
          <w:color w:val="111111"/>
          <w:sz w:val="28"/>
          <w:sz w:val="28"/>
          <w:szCs w:val="28"/>
          <w:rtl w:val="true"/>
          <w:lang w:bidi="ar-SA"/>
        </w:rPr>
        <w:t xml:space="preserve">ترجمة أبي علي مسكويه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معجم الأدباء، لياقوت الحموي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الظنون عن أسامي الكتب والفنون، لحاجي خليفة </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الوافي بالوفيات للصفدي </w:t>
      </w:r>
      <w:r>
        <w:rPr>
          <w:rFonts w:eastAsia="Amiri" w:cs="Amiri" w:ascii="Amiri" w:hAnsi="Amiri"/>
          <w:color w:val="111111"/>
          <w:sz w:val="28"/>
          <w:szCs w:val="28"/>
          <w:lang w:bidi="ar-SA"/>
        </w:rPr>
        <w:t>269/2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تتمة يتيمة الدهر للثعالبی </w:t>
      </w:r>
      <w:r>
        <w:rPr>
          <w:rFonts w:eastAsia="IRNazanin" w:cs="IRNazanin"/>
          <w:color w:val="111111"/>
          <w:sz w:val="28"/>
          <w:szCs w:val="28"/>
          <w:lang w:bidi="fa-IR"/>
        </w:rPr>
        <w:t>115/50</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عيون الأنباء في طبقات الأطباء لابن أبي أصيبعة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مسكويه أيضاً أبو حيان التوحيدي في الإمتاع والمؤانسة، والمقابسات، ومثالب الوزيرين والصداقة والصديق، وكذلك أبو سليمان المنطقي في صوان الحكمة، وأبو بكر الخوارزمي في رسائله، وبديع الزمان الهمذاني في رسائله والقفطي في إخبار العلماء بأخبار الحكماء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ياقوت الحموي في معجم الأدباء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أَحْمَدُ بْنُ مُحَمَّدِ بْنِ يَعْقُوبَ الْمُلَقَّبُ مَسْكَوَيْهِ أَبُو عَلِيِّ الْخَازِنُ، صاحبُ التَّجَارِب مَات فيما ذكرهُ يَحْيَى بْنُ مَنْدَةَ، في تاسع صَفَر، سنة إحدى وعشرين وأربعمائة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حَيَّان في كتاب الإمتاع، وقد ذكر طائفةٌ من مُتَكَلَّمي زمانِهِ،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مَسْكَوَيْهِ، فقيرٌ بين أغنياء، وغنيٌّ بين أنبياء، لأنَّه شاذٌ، وإنما أعطيتُهُ في هذه الأيّام، صفوَ الشَّرح لإيساغُوجي، وقَاطِيغُورْيَاس ِمن تنصيف صديقنا بالرَّي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الوزير </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الكاتبُ، غلامُ أبي الْحَسَن العامري، وصحَّحَهُ مَعِي، وهو الآن لائذُ بِابْنِ الخَمَّار، وربَّما شاهد أبا سُلَيْمَانَ المَنْطِقِيَّ، وليس له فراغ، لكنَّه مُحبٌّ في هذا الوقت، للحسْرة الّتي لحقتهُ ممّا فاته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عَجَباً لرجل صحب ابن العَمِيد وأبا الَفضْل، ورَأى ما عندهُ، وهذا حظُّه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هذا، ولكنَّه كان مشغولاً بطَلَبِ الكيمياء، مَعَ أبي الطَّيب الكيميائي الرّازي، منهوكَ </w:t>
      </w:r>
      <w:r>
        <w:rPr>
          <w:rStyle w:val="FootnoteAnchor"/>
          <w:rtl w:val="true"/>
        </w:rPr>
        <w:footnoteReference w:id="20"/>
      </w:r>
      <w:r>
        <w:rPr>
          <w:rFonts w:ascii="Amiri" w:hAnsi="Amiri" w:eastAsia="Amiri" w:cs="Amiri"/>
          <w:color w:val="111111"/>
          <w:sz w:val="28"/>
          <w:sz w:val="28"/>
          <w:szCs w:val="28"/>
          <w:rtl w:val="true"/>
          <w:lang w:bidi="ar-SA"/>
        </w:rPr>
        <w:t xml:space="preserve">الهمَّة في طلبه والحِرْص على إصابته مفتوناً بكتب أبي زَكَرِيَّا، وجابِرِ بنِ حيَّان ومع هذا، كان إليه خدمة صاحبه في خزانة كتُبه هذا مع تقطيع الوقت في الحاجاتِ الضَّرورية والشَّهوية والعمرُ قصيرٌ والساعات طائرةٌ، والحركات دائمةٌ، والفُرَصُ بروقٌ تأتَلِقُ </w:t>
      </w:r>
      <w:r>
        <w:rPr>
          <w:rStyle w:val="FootnoteAnchor"/>
          <w:rtl w:val="true"/>
        </w:rPr>
        <w:footnoteReference w:id="21"/>
      </w:r>
      <w:r>
        <w:rPr>
          <w:rFonts w:ascii="Amiri" w:hAnsi="Amiri" w:eastAsia="Amiri" w:cs="Amiri"/>
          <w:color w:val="111111"/>
          <w:sz w:val="28"/>
          <w:sz w:val="28"/>
          <w:szCs w:val="28"/>
          <w:rtl w:val="true"/>
          <w:lang w:bidi="ar-SA"/>
        </w:rPr>
        <w:t xml:space="preserve">، والأوطارُ في عرضها تجتمع وتفترقُ، والنفوسُ عن فوائتِها </w:t>
      </w:r>
      <w:r>
        <w:rPr>
          <w:rStyle w:val="FootnoteAnchor"/>
          <w:rtl w:val="true"/>
        </w:rPr>
        <w:footnoteReference w:id="22"/>
      </w:r>
      <w:r>
        <w:rPr>
          <w:rFonts w:ascii="Amiri" w:hAnsi="Amiri" w:eastAsia="Amiri" w:cs="Amiri"/>
          <w:color w:val="111111"/>
          <w:sz w:val="28"/>
          <w:sz w:val="28"/>
          <w:szCs w:val="28"/>
          <w:rtl w:val="true"/>
          <w:lang w:bidi="ar-SA"/>
        </w:rPr>
        <w:t xml:space="preserve">تَذُوبُ وتحترقُ، ولقد قطن العامري الرَّيَّ خمس سنين ودرّس وأملى، وصنّفَ وروى، فما أخذَ عنه </w:t>
      </w:r>
    </w:p>
    <w:p>
      <w:pPr>
        <w:pStyle w:val="BookText"/>
        <w:rPr/>
      </w:pPr>
      <w:r>
        <w:rPr>
          <w:rFonts w:ascii="Amiri" w:hAnsi="Amiri" w:eastAsia="Amiri" w:cs="Amiri"/>
          <w:color w:val="111111"/>
          <w:sz w:val="28"/>
          <w:sz w:val="28"/>
          <w:szCs w:val="28"/>
          <w:rtl w:val="true"/>
          <w:lang w:bidi="ar-SA"/>
        </w:rPr>
        <w:t xml:space="preserve">مَسْكَوَيْهِ كلمةً واحدةً ولا وعى مسألة، حتّى كأنَّه كان بينه وبينه سدّ، ولقد تجرَّع على هذا التواني حنْظَلِ الصَّابَ والعلقم، ومضغ لقمة حنْظَل النّدامة في نفسِهِ، وَسمِعَ بأُذُنِهِ، قوارعَ الْمَلامةِ </w:t>
      </w:r>
      <w:r>
        <w:rPr>
          <w:rStyle w:val="FootnoteAnchor"/>
          <w:rtl w:val="true"/>
        </w:rPr>
        <w:footnoteReference w:id="23"/>
      </w:r>
      <w:r>
        <w:rPr>
          <w:rFonts w:ascii="Amiri" w:hAnsi="Amiri" w:eastAsia="Amiri" w:cs="Amiri"/>
          <w:color w:val="111111"/>
          <w:sz w:val="28"/>
          <w:sz w:val="28"/>
          <w:szCs w:val="28"/>
          <w:rtl w:val="true"/>
          <w:lang w:bidi="ar-SA"/>
        </w:rPr>
        <w:t>من أصدقائه، حين ما ينفع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هذا، فهو ذكيٌّ، حسُن الشعر، نقي اللفظ وإن بقي فعساه أن يتوسط هذا الحديث ما أرى ذلك مع كلفه بالكيمياء، وإنفاق زمانه، وكَدِّ بدنِهِ وقلبه في خدمة السّلطان واحتراقِهِ في البخل بالدَّانقِ والقيراط، والكسرةِ والخِرْقة، نعوذُ باللّه من مدح الجودِ باللّسان، وإيثار الشحّ بالفعل، وتمجيد </w:t>
      </w:r>
      <w:r>
        <w:rPr>
          <w:rStyle w:val="FootnoteAnchor"/>
          <w:rtl w:val="true"/>
        </w:rPr>
        <w:footnoteReference w:id="24"/>
      </w:r>
      <w:r>
        <w:rPr>
          <w:rFonts w:ascii="Amiri" w:hAnsi="Amiri" w:eastAsia="Amiri" w:cs="Amiri"/>
          <w:color w:val="111111"/>
          <w:sz w:val="28"/>
          <w:sz w:val="28"/>
          <w:szCs w:val="28"/>
          <w:rtl w:val="true"/>
          <w:lang w:bidi="ar-SA"/>
        </w:rPr>
        <w:t>الكرم بالقول، ومفارقته 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منصورِ الثَّعالبي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الذروة العليا من الفضلِ والأدب والبلاغة والشعر، وكان في ريعان شبابه متصلاً بابن العميد مختصاً به، وفيه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يُعْجِبَنَّكَ حُسْنُ الْقَصْرِ تَنْزِلُهُ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فَضِيلَةُ الشَّمْسِ لَيْسَتْ فِي مَنَازِلِهَا</w:t>
      </w:r>
    </w:p>
    <w:p>
      <w:pPr>
        <w:pStyle w:val="BookText"/>
        <w:rPr/>
      </w:pPr>
      <w:r>
        <w:rPr>
          <w:rFonts w:ascii="Amiri" w:hAnsi="Amiri" w:eastAsia="Amiri" w:cs="Amiri"/>
          <w:color w:val="111111"/>
          <w:sz w:val="28"/>
          <w:sz w:val="28"/>
          <w:szCs w:val="28"/>
          <w:rtl w:val="true"/>
          <w:lang w:bidi="ar-SA"/>
        </w:rPr>
        <w:t>لَوْ زِيدَتِ الشَّمْسُ فِي أَبْرَاجِهَا 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زَادَ ذَلِكَ شَيْئاً فِي فَضَائِلِهَا</w:t>
      </w:r>
    </w:p>
    <w:p>
      <w:pPr>
        <w:pStyle w:val="BookText"/>
        <w:rPr/>
      </w:pPr>
      <w:r>
        <w:rPr>
          <w:rFonts w:ascii="Amiri" w:hAnsi="Amiri" w:eastAsia="Amiri" w:cs="Amiri"/>
          <w:color w:val="111111"/>
          <w:sz w:val="28"/>
          <w:sz w:val="28"/>
          <w:szCs w:val="28"/>
          <w:rtl w:val="true"/>
          <w:lang w:bidi="ar-SA"/>
        </w:rPr>
        <w:t xml:space="preserve">ثمَّ تَنَقَّلت بهِ أحوال جليلةٌ، في خدمة بني بُوَيْهِ، والاختصاص ببهاء الدولة، وعظم شأنه، وارتفع مقداره، فترفع عن خدمة الصاحب، ولم ير نفسه دونه، ولم يخلُ من نوائب الدَّهْر، حتّى قال ما هو متنازع بينه وبين نفر من الفضلاء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عَذِيرِي </w:t>
      </w:r>
      <w:r>
        <w:rPr>
          <w:rStyle w:val="FootnoteAnchor"/>
          <w:rtl w:val="true"/>
        </w:rPr>
        <w:footnoteReference w:id="25"/>
      </w:r>
      <w:r>
        <w:rPr>
          <w:rFonts w:ascii="Amiri" w:hAnsi="Amiri" w:eastAsia="Amiri" w:cs="Amiri"/>
          <w:color w:val="111111"/>
          <w:sz w:val="28"/>
          <w:sz w:val="28"/>
          <w:szCs w:val="28"/>
          <w:rtl w:val="true"/>
          <w:lang w:bidi="ar-SA"/>
        </w:rPr>
        <w:t>مِنْ حَادِثَاتِ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وَجَفَاءِ الإِخْوَانِ وَالْخِلَّانِ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قصيدةٌ في عَمِيدِ الملك تَفَنَّنَ فيها، وهنّأه باتِّفاق الأضحى، والمهرجان في يوم، وشكا سوء أثر الهرم، وبلوغه إلى أرذل العمر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لِلْعَمِيدِ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عَمِيدِ الْمُلْكِ وَالأَدَب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أَسْعِدْ بِعِيدَيْكَ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 الْفُرْسِ وَالْعَرَبِ</w:t>
      </w:r>
    </w:p>
    <w:p>
      <w:pPr>
        <w:pStyle w:val="BookText"/>
        <w:rPr/>
      </w:pPr>
      <w:r>
        <w:rPr>
          <w:rFonts w:ascii="Amiri" w:hAnsi="Amiri" w:eastAsia="Amiri" w:cs="Amiri"/>
          <w:color w:val="111111"/>
          <w:sz w:val="28"/>
          <w:sz w:val="28"/>
          <w:szCs w:val="28"/>
          <w:rtl w:val="true"/>
          <w:lang w:bidi="ar-SA"/>
        </w:rPr>
        <w:t xml:space="preserve">هَذَا يُشِيرُ بِشُرْبِ ابْنِ الْغَمَامِ </w:t>
      </w:r>
      <w:r>
        <w:rPr>
          <w:rStyle w:val="FootnoteAnchor"/>
          <w:rtl w:val="true"/>
        </w:rPr>
        <w:footnoteReference w:id="26"/>
      </w:r>
      <w:r>
        <w:rPr>
          <w:rFonts w:ascii="Amiri" w:hAnsi="Amiri" w:eastAsia="Amiri" w:cs="Amiri"/>
          <w:color w:val="111111"/>
          <w:sz w:val="28"/>
          <w:sz w:val="28"/>
          <w:szCs w:val="28"/>
          <w:rtl w:val="true"/>
          <w:lang w:bidi="ar-SA"/>
        </w:rPr>
        <w:t>ضُحًى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وَذَا يُشِيرُ عَشِيّاً بِابْنَةِ الْعِنَبِ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خَلَائِقُ خَيْرَتْ فِى كُلِّ صَالِحَة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دَعَاهَا لِغَيْرِ الْخَيْرِ لَمْ تُجِبِ</w:t>
      </w:r>
    </w:p>
    <w:p>
      <w:pPr>
        <w:pStyle w:val="BookText"/>
        <w:rPr/>
      </w:pPr>
      <w:r>
        <w:rPr>
          <w:rFonts w:ascii="Amiri" w:hAnsi="Amiri" w:eastAsia="Amiri" w:cs="Amiri"/>
          <w:color w:val="111111"/>
          <w:sz w:val="28"/>
          <w:sz w:val="28"/>
          <w:szCs w:val="28"/>
          <w:rtl w:val="true"/>
          <w:lang w:bidi="ar-SA"/>
        </w:rPr>
        <w:t xml:space="preserve">أَعَدْنَ شَرْخَ شَبَابِ </w:t>
      </w:r>
      <w:r>
        <w:rPr>
          <w:rStyle w:val="FootnoteAnchor"/>
          <w:rtl w:val="true"/>
        </w:rPr>
        <w:footnoteReference w:id="28"/>
      </w:r>
      <w:r>
        <w:rPr>
          <w:rFonts w:ascii="Amiri" w:hAnsi="Amiri" w:eastAsia="Amiri" w:cs="Amiri"/>
          <w:color w:val="111111"/>
          <w:sz w:val="28"/>
          <w:sz w:val="28"/>
          <w:szCs w:val="28"/>
          <w:rtl w:val="true"/>
          <w:lang w:bidi="ar-SA"/>
        </w:rPr>
        <w:t>لَسْتُ أَذْكُرُهُ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بُعْداً وَرَدَّتْ </w:t>
      </w:r>
      <w:r>
        <w:rPr>
          <w:rStyle w:val="FootnoteAnchor"/>
          <w:rtl w:val="true"/>
        </w:rPr>
        <w:footnoteReference w:id="29"/>
      </w:r>
      <w:r>
        <w:rPr>
          <w:rFonts w:ascii="Amiri" w:hAnsi="Amiri" w:eastAsia="Amiri" w:cs="Amiri"/>
          <w:color w:val="111111"/>
          <w:sz w:val="28"/>
          <w:sz w:val="28"/>
          <w:szCs w:val="28"/>
          <w:rtl w:val="true"/>
          <w:lang w:bidi="ar-SA"/>
        </w:rPr>
        <w:t>عَلَيَّ الْعُمْرَ مِنْ كَثَبِ</w:t>
      </w:r>
    </w:p>
    <w:p>
      <w:pPr>
        <w:pStyle w:val="BookText"/>
        <w:rPr/>
      </w:pPr>
      <w:r>
        <w:rPr>
          <w:rFonts w:ascii="Amiri" w:hAnsi="Amiri" w:eastAsia="Amiri" w:cs="Amiri"/>
          <w:color w:val="111111"/>
          <w:sz w:val="28"/>
          <w:sz w:val="28"/>
          <w:szCs w:val="28"/>
          <w:rtl w:val="true"/>
          <w:lang w:bidi="ar-SA"/>
        </w:rPr>
        <w:t>فَطَابَ لِي هَرَمِي وَالْمَوْتُ يَلْحَظُنِي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لَحْظَ الْمُرِيبِ وَلَوْلاَ أَنْتَ لَمْ يَطِبٍ</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تَمَرَّس </w:t>
      </w:r>
      <w:r>
        <w:rPr>
          <w:rStyle w:val="FootnoteAnchor"/>
          <w:rtl w:val="true"/>
        </w:rPr>
        <w:footnoteReference w:id="30"/>
      </w:r>
      <w:r>
        <w:rPr>
          <w:rFonts w:ascii="Amiri" w:hAnsi="Amiri" w:eastAsia="Amiri" w:cs="Amiri"/>
          <w:color w:val="111111"/>
          <w:sz w:val="28"/>
          <w:sz w:val="28"/>
          <w:szCs w:val="28"/>
          <w:rtl w:val="true"/>
          <w:lang w:bidi="ar-SA"/>
        </w:rPr>
        <w:t>لِي خَصْمٌ تَعَصَّبَ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أَسَاءَ إِلَيَّ الدَّهْرُ أَحْسَنَ بِي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بَلَغْتُ إِلَى أَقْصَى مَدَى عُمُرِي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 غَرْبِيّ </w:t>
      </w:r>
      <w:r>
        <w:rPr>
          <w:rStyle w:val="FootnoteAnchor"/>
          <w:rtl w:val="true"/>
        </w:rPr>
        <w:footnoteReference w:id="31"/>
      </w:r>
      <w:r>
        <w:rPr>
          <w:rFonts w:ascii="Amiri" w:hAnsi="Amiri" w:eastAsia="Amiri" w:cs="Amiri"/>
          <w:color w:val="111111"/>
          <w:sz w:val="28"/>
          <w:sz w:val="28"/>
          <w:szCs w:val="28"/>
          <w:rtl w:val="true"/>
          <w:lang w:bidi="ar-SA"/>
        </w:rPr>
        <w:t>وَاسْتَأْنَسْتُ بِالنُّوَبِ</w:t>
      </w:r>
    </w:p>
    <w:p>
      <w:pPr>
        <w:pStyle w:val="BookText"/>
        <w:rPr/>
      </w:pPr>
      <w:r>
        <w:rPr>
          <w:rFonts w:ascii="Amiri" w:hAnsi="Amiri" w:eastAsia="Amiri" w:cs="Amiri"/>
          <w:color w:val="111111"/>
          <w:sz w:val="28"/>
          <w:sz w:val="28"/>
          <w:szCs w:val="28"/>
          <w:rtl w:val="true"/>
          <w:lang w:bidi="ar-SA"/>
        </w:rPr>
        <w:t>إذا تَمَلأَتُ مِنْ غَيْظِ عَلَى زَمَنِي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وَجَدْتُنِي نَافِخاً في خلوة اللّهب</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تَمَنَّيْتَ عَيْشَ الدَّهْرِ أَجْمَعَهُ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تُعَايِنَ مَا وَلَّى مِنَ الْحِقَب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فَانْظُرْ إِلَى سِيَرِ الْقَوْمِ الّذين مَضَوْا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وَالْحَظُ كِتَابَتَهُمْ مِنْ بَاطِنِ الْكُتُبِ</w:t>
      </w:r>
    </w:p>
    <w:p>
      <w:pPr>
        <w:pStyle w:val="BookText"/>
        <w:rPr/>
      </w:pPr>
      <w:r>
        <w:rPr>
          <w:rFonts w:ascii="Amiri" w:hAnsi="Amiri" w:eastAsia="Amiri" w:cs="Amiri"/>
          <w:color w:val="111111"/>
          <w:sz w:val="28"/>
          <w:sz w:val="28"/>
          <w:szCs w:val="28"/>
          <w:rtl w:val="true"/>
          <w:lang w:bidi="ar-SA"/>
        </w:rPr>
        <w:t>تَجِدُ تَفَاوُتَهُمْ فِي الفضل مُخْتَلِفاً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تَقَارَبَتِ الْأَحْوَالُ فِي النَّسَبِ</w:t>
      </w:r>
    </w:p>
    <w:p>
      <w:pPr>
        <w:pStyle w:val="BookText"/>
        <w:rPr/>
      </w:pPr>
      <w:r>
        <w:rPr>
          <w:rFonts w:ascii="Amiri" w:hAnsi="Amiri" w:eastAsia="Amiri" w:cs="Amiri"/>
          <w:color w:val="111111"/>
          <w:sz w:val="28"/>
          <w:sz w:val="28"/>
          <w:szCs w:val="28"/>
          <w:rtl w:val="true"/>
          <w:lang w:bidi="ar-SA"/>
        </w:rPr>
        <w:t>هَذَا كَتَاجَ عَلَى رَأْسِ يُعَظْمُهُ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وَذَاكَ كَالْبَعْرِ الْجَافِي </w:t>
      </w:r>
      <w:r>
        <w:rPr>
          <w:rStyle w:val="FootnoteAnchor"/>
          <w:rtl w:val="true"/>
        </w:rPr>
        <w:footnoteReference w:id="33"/>
      </w:r>
      <w:r>
        <w:rPr>
          <w:rFonts w:ascii="Amiri" w:hAnsi="Amiri" w:eastAsia="Amiri" w:cs="Amiri"/>
          <w:color w:val="111111"/>
          <w:sz w:val="28"/>
          <w:sz w:val="28"/>
          <w:szCs w:val="28"/>
          <w:rtl w:val="true"/>
          <w:lang w:bidi="ar-SA"/>
        </w:rPr>
        <w:t>عَلَى الذَّنَبِ</w:t>
      </w:r>
    </w:p>
    <w:p>
      <w:pPr>
        <w:pStyle w:val="BookText"/>
        <w:rPr/>
      </w:pPr>
      <w:r>
        <w:rPr>
          <w:rFonts w:ascii="Amiri" w:hAnsi="Amiri" w:eastAsia="Amiri" w:cs="Amiri"/>
          <w:color w:val="111111"/>
          <w:sz w:val="28"/>
          <w:sz w:val="28"/>
          <w:szCs w:val="28"/>
          <w:rtl w:val="true"/>
          <w:lang w:bidi="ar-SA"/>
        </w:rPr>
        <w:t xml:space="preserve">قال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مجوسياً وأسلم، وكان عارِفاً بعلوم الأوائل معرفة جيدة، وله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الفَوْزِ الأَكْبَرِ، كتاب الفَوْزِ 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وصنَّفَ كتب تَجَارِبِ الأمم في التَّاريخ، ابتداؤه من بعد الطوفان، وانتهاؤه إلى سنة تسع وستين وثلاثمائة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أُنْسِ الفَريد، وهو مجموع يتضمَّن أخباراً وأشعاراً، وحكماً وأمثالاً، غيرُ مبوب، وكتاب ترتيب العادات، وكتاب المُستَوْفِي أشعار مختارةً، وكتاب الجامع، وكتاب جَاوَزَانَ فُرْدَ، وكتاب السِّيرِ أَجاده، ذكر فيه ما يُسَيِّرُ به الرجلُ نفسه من أمور دنياه، مزجه بالأثر، والآية والحكمة والشعر وللبديع الهَمذَانيِّ إلى أبي عَلِيٍّ مَسْكَوَيْهِ، يعتذرُ من شيءٍ بَلَغَهُ عنه، بعد مودةٍ كانت بينهما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وَيَا 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وَاشِ وَشَى بِي عِنْدَكُمْ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تُمْهِلِيهِ أَنْ تَقُولِي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w:t>
      </w:r>
    </w:p>
    <w:p>
      <w:pPr>
        <w:pStyle w:val="BookText"/>
        <w:rPr/>
      </w:pPr>
      <w:r>
        <w:rPr>
          <w:rFonts w:ascii="Amiri" w:hAnsi="Amiri" w:eastAsia="Amiri" w:cs="Amiri"/>
          <w:color w:val="111111"/>
          <w:sz w:val="28"/>
          <w:sz w:val="28"/>
          <w:szCs w:val="28"/>
          <w:rtl w:val="true"/>
          <w:lang w:bidi="ar-SA"/>
        </w:rPr>
        <w:t>كَمَا لَوْ وَشَى وَاشٍ بِعَزَّةَ عِنْدَنَا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تَزَحْزَحْ لَا قَرِيباً وَلاَ سَهْلا </w:t>
      </w:r>
      <w:r>
        <w:rPr>
          <w:rStyle w:val="FootnoteAnchor"/>
          <w:rtl w:val="true"/>
        </w:rPr>
        <w:footnoteReference w:id="34"/>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أطالَ اللّه بقاء الشَّيخ، أَنَّ قَيضةَ </w:t>
      </w:r>
      <w:r>
        <w:rPr>
          <w:rStyle w:val="FootnoteAnchor"/>
          <w:rtl w:val="true"/>
        </w:rPr>
        <w:footnoteReference w:id="35"/>
      </w:r>
      <w:r>
        <w:rPr>
          <w:rFonts w:ascii="Amiri" w:hAnsi="Amiri" w:eastAsia="Amiri" w:cs="Amiri"/>
          <w:color w:val="111111"/>
          <w:sz w:val="28"/>
          <w:sz w:val="28"/>
          <w:szCs w:val="28"/>
          <w:rtl w:val="true"/>
          <w:lang w:bidi="ar-SA"/>
        </w:rPr>
        <w:t xml:space="preserve">كلب وافتْهُ بأحاديثَ لم يُعرها الحق نورَهُ، ولا الصدقُ ظهورهُ، وأن الشيخ أذن لها على حجاب </w:t>
      </w:r>
      <w:r>
        <w:rPr>
          <w:rStyle w:val="FootnoteAnchor"/>
          <w:rtl w:val="true"/>
        </w:rPr>
        <w:footnoteReference w:id="36"/>
      </w:r>
      <w:r>
        <w:rPr>
          <w:rFonts w:ascii="Amiri" w:hAnsi="Amiri" w:eastAsia="Amiri" w:cs="Amiri"/>
          <w:color w:val="111111"/>
          <w:sz w:val="28"/>
          <w:sz w:val="28"/>
          <w:szCs w:val="28"/>
          <w:rtl w:val="true"/>
          <w:lang w:bidi="ar-SA"/>
        </w:rPr>
        <w:t xml:space="preserve">أُذنه، وفسح لها فناء ظنّه، ومعاذ اللّه أن أقولها وأستجيز معقولها، بلى </w:t>
      </w:r>
      <w:r>
        <w:rPr>
          <w:rStyle w:val="FootnoteAnchor"/>
          <w:rtl w:val="true"/>
        </w:rPr>
        <w:footnoteReference w:id="37"/>
      </w:r>
      <w:r>
        <w:rPr>
          <w:rFonts w:ascii="Amiri" w:hAnsi="Amiri" w:eastAsia="Amiri" w:cs="Amiri"/>
          <w:color w:val="111111"/>
          <w:sz w:val="28"/>
          <w:sz w:val="28"/>
          <w:szCs w:val="28"/>
          <w:rtl w:val="true"/>
          <w:lang w:bidi="ar-SA"/>
        </w:rPr>
        <w:t xml:space="preserve">قد كان بيني وبينهُ عِتاب لا ينزعُ، ولا كنفه </w:t>
      </w:r>
      <w:r>
        <w:rPr>
          <w:rStyle w:val="FootnoteAnchor"/>
          <w:rtl w:val="true"/>
        </w:rPr>
        <w:footnoteReference w:id="38"/>
      </w:r>
      <w:r>
        <w:rPr>
          <w:rFonts w:ascii="Amiri" w:hAnsi="Amiri" w:eastAsia="Amiri" w:cs="Amiri"/>
          <w:color w:val="111111"/>
          <w:sz w:val="28"/>
          <w:sz w:val="28"/>
          <w:szCs w:val="28"/>
          <w:rtl w:val="true"/>
          <w:lang w:bidi="ar-SA"/>
        </w:rPr>
        <w:t xml:space="preserve">، ولا يجدِفُ </w:t>
      </w:r>
      <w:r>
        <w:rPr>
          <w:rStyle w:val="FootnoteAnchor"/>
          <w:rtl w:val="true"/>
        </w:rPr>
        <w:footnoteReference w:id="39"/>
      </w:r>
      <w:r>
        <w:rPr>
          <w:rFonts w:ascii="Amiri" w:hAnsi="Amiri" w:eastAsia="Amiri" w:cs="Amiri"/>
          <w:color w:val="111111"/>
          <w:sz w:val="28"/>
          <w:sz w:val="28"/>
          <w:szCs w:val="28"/>
          <w:rtl w:val="true"/>
          <w:lang w:bidi="ar-SA"/>
        </w:rPr>
        <w:t xml:space="preserve">أنفَه، وحديث لا يتعدى إلى النفس وضميرها، ولا تعرفُهُ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الشفةُ وسميرُها </w:t>
      </w:r>
      <w:r>
        <w:rPr>
          <w:rStyle w:val="FootnoteAnchor"/>
          <w:rtl w:val="true"/>
        </w:rPr>
        <w:footnoteReference w:id="41"/>
      </w:r>
      <w:r>
        <w:rPr>
          <w:rFonts w:ascii="Amiri" w:hAnsi="Amiri" w:eastAsia="Amiri" w:cs="Amiri"/>
          <w:color w:val="111111"/>
          <w:sz w:val="28"/>
          <w:sz w:val="28"/>
          <w:szCs w:val="28"/>
          <w:rtl w:val="true"/>
          <w:lang w:bidi="ar-SA"/>
        </w:rPr>
        <w:t xml:space="preserve">، وعربَدَة كعربدةِ أهل الفضلِ، لا تتجاوزُ الدَّلالِ والإدلال، ووحشةً يكشفها </w:t>
      </w:r>
      <w:r>
        <w:rPr>
          <w:rStyle w:val="FootnoteAnchor"/>
          <w:rtl w:val="true"/>
        </w:rPr>
        <w:footnoteReference w:id="42"/>
      </w:r>
      <w:r>
        <w:rPr>
          <w:rFonts w:ascii="Amiri" w:hAnsi="Amiri" w:eastAsia="Amiri" w:cs="Amiri"/>
          <w:color w:val="111111"/>
          <w:sz w:val="28"/>
          <w:sz w:val="28"/>
          <w:szCs w:val="28"/>
          <w:rtl w:val="true"/>
          <w:lang w:bidi="ar-SA"/>
        </w:rPr>
        <w:t xml:space="preserve">عِتابُ لحظة كغناء </w:t>
      </w:r>
      <w:r>
        <w:rPr>
          <w:rStyle w:val="FootnoteAnchor"/>
          <w:rtl w:val="true"/>
        </w:rPr>
        <w:footnoteReference w:id="43"/>
      </w:r>
      <w:r>
        <w:rPr>
          <w:rFonts w:ascii="Amiri" w:hAnsi="Amiri" w:eastAsia="Amiri" w:cs="Amiri"/>
          <w:color w:val="111111"/>
          <w:sz w:val="28"/>
          <w:sz w:val="28"/>
          <w:szCs w:val="28"/>
          <w:rtl w:val="true"/>
          <w:lang w:bidi="ar-SA"/>
        </w:rPr>
        <w:t xml:space="preserve">جحظة، فسُبحانَ من ربَّى هذا الأمر، حتّى صَارَ أمراً وتأبط شرّاً، وأوحش حُرّاً، وأوجب عُذراً، بل سُبحان من جعلني في حيّز العُذرِ </w:t>
      </w:r>
      <w:r>
        <w:rPr>
          <w:rStyle w:val="FootnoteAnchor"/>
          <w:rtl w:val="true"/>
        </w:rPr>
        <w:footnoteReference w:id="44"/>
      </w:r>
      <w:r>
        <w:rPr>
          <w:rFonts w:ascii="Amiri" w:hAnsi="Amiri" w:eastAsia="Amiri" w:cs="Amiri"/>
          <w:color w:val="111111"/>
          <w:sz w:val="28"/>
          <w:sz w:val="28"/>
          <w:szCs w:val="28"/>
          <w:rtl w:val="true"/>
          <w:lang w:bidi="ar-SA"/>
        </w:rPr>
        <w:t xml:space="preserve">أشِيمُ بارقَتَهُ </w:t>
      </w:r>
      <w:r>
        <w:rPr>
          <w:rStyle w:val="FootnoteAnchor"/>
          <w:rtl w:val="true"/>
        </w:rPr>
        <w:footnoteReference w:id="45"/>
      </w:r>
      <w:r>
        <w:rPr>
          <w:rFonts w:ascii="Amiri" w:hAnsi="Amiri" w:eastAsia="Amiri" w:cs="Amiri"/>
          <w:color w:val="111111"/>
          <w:sz w:val="28"/>
          <w:sz w:val="28"/>
          <w:szCs w:val="28"/>
          <w:rtl w:val="true"/>
          <w:lang w:bidi="ar-SA"/>
        </w:rPr>
        <w:t xml:space="preserve">، وأستقبلُ صاعقته، وأنا المساء إليه، والمَجْنِيُّ عليه، والمستخفُ به، لكن من بُلِيّ من الأعداءِ كما بُليتُ ورُمِيّ من الحَسَدَةِ بما رُمِيتُ، ووقف من الوجدِ والوحدة حيث وقفتُ واجتمع عليه من المكارِهِ ما وصفت اعتذر مظلوماً، وأحسنَ ملوماً، وضحك مشتوماً، ولو عَلِمَ الشيخ عددَ أبناء الحدّدِ </w:t>
      </w:r>
      <w:r>
        <w:rPr>
          <w:rStyle w:val="FootnoteAnchor"/>
          <w:rtl w:val="true"/>
        </w:rPr>
        <w:footnoteReference w:id="46"/>
      </w:r>
      <w:r>
        <w:rPr>
          <w:rFonts w:ascii="Amiri" w:hAnsi="Amiri" w:eastAsia="Amiri" w:cs="Amiri"/>
          <w:color w:val="111111"/>
          <w:sz w:val="28"/>
          <w:sz w:val="28"/>
          <w:szCs w:val="28"/>
          <w:rtl w:val="true"/>
          <w:lang w:bidi="ar-SA"/>
        </w:rPr>
        <w:t xml:space="preserve">، وأولادَ العَدَدِ، بهذا البلدِ ممَّن ليس له هِمَّة إلا في شكاية أو حكاية أو سعاية أو نكاية لضَنَّ بِعِشرة غريب إذا بَدَرَ، وبعيد إذا حَضَرَ، ولصَانَ مجلسهُ عمَّن لا يصونه عما رَقِيَ إليه، فهبْنِي قلت ما حُكِيَ له أليس الشاتمُ من أسمَعَ </w:t>
      </w:r>
      <w:r>
        <w:rPr>
          <w:rStyle w:val="FootnoteAnchor"/>
          <w:rtl w:val="true"/>
        </w:rPr>
        <w:footnoteReference w:id="47"/>
      </w:r>
      <w:r>
        <w:rPr>
          <w:rFonts w:ascii="Amiri" w:hAnsi="Amiri" w:eastAsia="Amiri" w:cs="Amiri"/>
          <w:color w:val="111111"/>
          <w:sz w:val="28"/>
          <w:sz w:val="28"/>
          <w:szCs w:val="28"/>
          <w:rtl w:val="true"/>
          <w:lang w:bidi="ar-SA"/>
        </w:rPr>
        <w:t xml:space="preserve">؟ أليس الجاني من أبلغَ؟ فقد بَلَغَ من كَيْدِ هؤلاء القومِ، أَنَّهُم حين صادفوا من الأستاذ نفساً لا تستفزُّ، وحَبْلاً لا يهز، وحَبْلاً لا يهز، دسُّوا إليه حديثَهُ بما حَرَّشوا بِهِ نارَهم </w:t>
      </w:r>
      <w:r>
        <w:rPr>
          <w:rStyle w:val="FootnoteAnchor"/>
          <w:rtl w:val="true"/>
        </w:rPr>
        <w:footnoteReference w:id="48"/>
      </w:r>
      <w:r>
        <w:rPr>
          <w:rFonts w:ascii="Amiri" w:hAnsi="Amiri" w:eastAsia="Amiri" w:cs="Amiri"/>
          <w:color w:val="111111"/>
          <w:sz w:val="28"/>
          <w:sz w:val="28"/>
          <w:szCs w:val="28"/>
          <w:rtl w:val="true"/>
          <w:lang w:bidi="ar-SA"/>
        </w:rPr>
        <w:t xml:space="preserve">وردَّ عليَّ ممّا قالوه فما لبثت أن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يَكُ حَرْبٌ بَيْنَ قَوْمِي وَقَوْمِهَا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لَهَا فِي كُلِّ نَائِبَةٍ سِلْمُ</w:t>
      </w:r>
    </w:p>
    <w:p>
      <w:pPr>
        <w:pStyle w:val="BookText"/>
        <w:rPr/>
      </w:pPr>
      <w:r>
        <w:rPr>
          <w:rFonts w:ascii="Amiri" w:hAnsi="Amiri" w:eastAsia="Amiri" w:cs="Amiri"/>
          <w:color w:val="111111"/>
          <w:sz w:val="28"/>
          <w:sz w:val="28"/>
          <w:szCs w:val="28"/>
          <w:rtl w:val="true"/>
          <w:lang w:bidi="ar-SA"/>
        </w:rPr>
        <w:t xml:space="preserve">فليعلم الشيخُ الفاضلُ، أنَّ في كبدِ الأعداءِ مني جمرة، وأنَّ في أولادِ الزِّنَا عندنا كثرة، قُصَارَاهُم نارٌ يشبُونَها أو عقرب يُدَبِّبُونَهَا، أو مكيدة يطلبونها، ولولا أن العُذْرَ إقرار بما قيل وأكره أن أستقيل بسطتُ في الاعتذار شاذَرْوَاناً، ودخلتُ في الاستقالة ميداناً، لكنه أمرٌ لم أضِعْ أوّله، فلا أتدارك آخَره، وقد أبى الشيخ أبو مُحَمَّدٍ، إلا أن يُوصِل هذا النَّثر الفاتِرَ بنظم مثلِهِ، فَهَاكَهُ </w:t>
      </w:r>
      <w:r>
        <w:rPr>
          <w:rStyle w:val="FootnoteAnchor"/>
          <w:rtl w:val="true"/>
        </w:rPr>
        <w:footnoteReference w:id="49"/>
      </w:r>
      <w:r>
        <w:rPr>
          <w:rFonts w:ascii="Amiri" w:hAnsi="Amiri" w:eastAsia="Amiri" w:cs="Amiri"/>
          <w:color w:val="111111"/>
          <w:sz w:val="28"/>
          <w:sz w:val="28"/>
          <w:szCs w:val="28"/>
          <w:rtl w:val="true"/>
          <w:lang w:bidi="ar-SA"/>
        </w:rPr>
        <w:t xml:space="preserve">يَلْعَنُ بَعْضُهُ بَعْضاً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 إِنْ عُدْتُ وَلَمْ تَرْضَ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أَشْرَبَ الْبَارِدَ لَمْ أَشْرَب</w:t>
      </w:r>
    </w:p>
    <w:p>
      <w:pPr>
        <w:pStyle w:val="BookText"/>
        <w:rPr/>
      </w:pPr>
      <w:r>
        <w:rPr>
          <w:rFonts w:ascii="Amiri" w:hAnsi="Amiri" w:eastAsia="Amiri" w:cs="Amiri"/>
          <w:color w:val="111111"/>
          <w:sz w:val="28"/>
          <w:sz w:val="28"/>
          <w:szCs w:val="28"/>
          <w:rtl w:val="true"/>
          <w:lang w:bidi="ar-SA"/>
        </w:rPr>
        <w:t>إِمْتَطِ خَدّي وَانْتَعِلْ نَاظِرِي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وَصِدْ بِكَفِّي حُمَةَ </w:t>
      </w:r>
      <w:r>
        <w:rPr>
          <w:rStyle w:val="FootnoteAnchor"/>
          <w:rtl w:val="true"/>
        </w:rPr>
        <w:footnoteReference w:id="50"/>
      </w:r>
      <w:r>
        <w:rPr>
          <w:rFonts w:ascii="Amiri" w:hAnsi="Amiri" w:eastAsia="Amiri" w:cs="Amiri"/>
          <w:color w:val="111111"/>
          <w:sz w:val="28"/>
          <w:sz w:val="28"/>
          <w:szCs w:val="28"/>
          <w:rtl w:val="true"/>
          <w:lang w:bidi="ar-SA"/>
        </w:rPr>
        <w:t>الْعَقْرَب</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بَاللّه مَا أَنْطِقُ عَنْ كَاذِبِ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فِيكَ وَلاَ أُبْرِقُ عَنْ خُلَّبِ </w:t>
      </w:r>
      <w:r>
        <w:rPr>
          <w:rStyle w:val="FootnoteAnchor"/>
          <w:rtl w:val="true"/>
        </w:rPr>
        <w:footnoteReference w:id="51"/>
      </w:r>
      <w:bookmarkStart w:id="18" w:name="pg16196_175053"/>
    </w:p>
    <w:p>
      <w:pPr>
        <w:pStyle w:val="BookText"/>
        <w:rPr/>
      </w:pPr>
      <w:bookmarkEnd w:id="18"/>
      <w:r>
        <w:rPr>
          <w:rFonts w:ascii="Amiri" w:hAnsi="Amiri" w:eastAsia="Amiri" w:cs="Amiri"/>
          <w:color w:val="111111"/>
          <w:sz w:val="28"/>
          <w:sz w:val="28"/>
          <w:szCs w:val="28"/>
          <w:rtl w:val="true"/>
          <w:lang w:bidi="ar-SA"/>
        </w:rPr>
        <w:t>فَالصَّفْوُ بَعْدَ الْكَدَرِ الْمُفْتَرَى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كَالصَّحْوِ بَعْدَ الْمَطَرِ الصَّيِّبِ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إِنْ أَجْتَنِ الْغِلْظَةَ مِنْ سَيْدِي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فَالشَّوْكُ عِنْدَ الثَّمَر الطَّيب</w:t>
      </w:r>
    </w:p>
    <w:p>
      <w:pPr>
        <w:pStyle w:val="BookText"/>
        <w:rPr/>
      </w:pPr>
      <w:r>
        <w:rPr>
          <w:rFonts w:ascii="Amiri" w:hAnsi="Amiri" w:eastAsia="Amiri" w:cs="Amiri"/>
          <w:color w:val="111111"/>
          <w:sz w:val="28"/>
          <w:sz w:val="28"/>
          <w:szCs w:val="28"/>
          <w:rtl w:val="true"/>
          <w:lang w:bidi="ar-SA"/>
        </w:rPr>
        <w:t xml:space="preserve">أَوْ نَفَقَ </w:t>
      </w:r>
      <w:r>
        <w:rPr>
          <w:rStyle w:val="FootnoteAnchor"/>
          <w:rtl w:val="true"/>
        </w:rPr>
        <w:footnoteReference w:id="53"/>
      </w:r>
      <w:r>
        <w:rPr>
          <w:rFonts w:ascii="Amiri" w:hAnsi="Amiri" w:eastAsia="Amiri" w:cs="Amiri"/>
          <w:color w:val="111111"/>
          <w:sz w:val="28"/>
          <w:sz w:val="28"/>
          <w:szCs w:val="28"/>
          <w:rtl w:val="true"/>
          <w:lang w:bidi="ar-SA"/>
        </w:rPr>
        <w:t>الرُّورُ عَلَى نَاقِدِ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فَالْخَمْرُ قَدْ تُعْضَبُ بِالثّيِّبِ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ولعلَّ الشيخ أبا مُحَمَّدٍ يقومُ من الاعتذار، بما فَعَدَ عنه القلم والبيان، فنعم رائد الفضل هو،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الْجَوَابُ مِنْ أَبِي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الْوَاشِي أَتَى يَسْعَى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نَفَعَ الْوَاشِي بِمَا جَاءَ يَضُرْ</w:t>
      </w:r>
    </w:p>
    <w:p>
      <w:pPr>
        <w:pStyle w:val="BookText"/>
        <w:rPr/>
      </w:pPr>
      <w:r>
        <w:rPr>
          <w:rFonts w:ascii="Amiri" w:hAnsi="Amiri" w:eastAsia="Amiri" w:cs="Amiri"/>
          <w:color w:val="111111"/>
          <w:sz w:val="28"/>
          <w:sz w:val="28"/>
          <w:szCs w:val="28"/>
          <w:rtl w:val="true"/>
          <w:lang w:bidi="ar-SA"/>
        </w:rPr>
        <w:t xml:space="preserve">فَهِمْتُ خطاب الشيخ الفاضل، الأديب البارع، الّذي 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السحرُ الحلالُ، والعذبُ الزلالُ، لنقصته حظَّهُ، ولم أوفِّهِ حقَّهُ، أما البلاغات الّتي أومأ إليها، فواللّه ما أذنتُ لها ولا أذنتُ فيها وما أذهبني عن هذه الطريقة، وأبعدني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نزّه اللّه لسانه عن الفحشاء وسمعي عن الإصغاء، وما يتَّخِذُ العدو بينهما مجالاً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الأبيات فقد تكلفتُ الجواب عنها، لا مساجلةً له، ولكن لأبلغ المجهود في قضاء حقِّه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بَارِعاً فِي الأَدَبِ الْمُجْتَنَى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ضُرُوبُ الثَّمَرِ الطَّيِّبِ</w:t>
      </w:r>
    </w:p>
    <w:p>
      <w:pPr>
        <w:pStyle w:val="BookText"/>
        <w:rPr/>
      </w:pPr>
      <w:r>
        <w:rPr>
          <w:rFonts w:ascii="Amiri" w:hAnsi="Amiri" w:eastAsia="Amiri" w:cs="Amiri"/>
          <w:color w:val="111111"/>
          <w:sz w:val="28"/>
          <w:sz w:val="28"/>
          <w:szCs w:val="28"/>
          <w:rtl w:val="true"/>
          <w:lang w:bidi="ar-SA"/>
        </w:rPr>
        <w:t>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الْبَخَرَ مُسْتَغْرِقٌ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بَحْرِكَ الْفَيَّاضِ لَمْ أَكْذِبِ</w:t>
      </w:r>
    </w:p>
    <w:p>
      <w:pPr>
        <w:pStyle w:val="BookText"/>
        <w:rPr/>
      </w:pPr>
      <w:r>
        <w:rPr>
          <w:rFonts w:ascii="Amiri" w:hAnsi="Amiri" w:eastAsia="Amiri" w:cs="Amiri"/>
          <w:color w:val="111111"/>
          <w:sz w:val="28"/>
          <w:sz w:val="28"/>
          <w:szCs w:val="28"/>
          <w:rtl w:val="true"/>
          <w:lang w:bidi="ar-SA"/>
        </w:rPr>
        <w:t>إذا تَبَوَّأْتَ مَحَلاً فَمَا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إِلا مَنْزِلَ الْكَوْكَبِ</w:t>
      </w:r>
    </w:p>
    <w:p>
      <w:pPr>
        <w:pStyle w:val="BookText"/>
        <w:rPr/>
      </w:pPr>
      <w:r>
        <w:rPr>
          <w:rFonts w:ascii="Amiri" w:hAnsi="Amiri" w:eastAsia="Amiri" w:cs="Amiri"/>
          <w:color w:val="111111"/>
          <w:sz w:val="28"/>
          <w:sz w:val="28"/>
          <w:szCs w:val="28"/>
          <w:rtl w:val="true"/>
          <w:lang w:bidi="ar-SA"/>
        </w:rPr>
        <w:t xml:space="preserve">أَحْمَدْتَنِي الشَّعْرَ وَأَعْتَبْتَنِي </w:t>
      </w:r>
      <w:r>
        <w:rPr>
          <w:rStyle w:val="FootnoteAnchor"/>
          <w:rtl w:val="true"/>
        </w:rPr>
        <w:footnoteReference w:id="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وَلَمْ أَذْمُمْ وَلَمْ أَعْتِبَ</w:t>
      </w:r>
    </w:p>
    <w:p>
      <w:pPr>
        <w:pStyle w:val="BookText"/>
        <w:rPr/>
      </w:pPr>
      <w:r>
        <w:rPr>
          <w:rFonts w:ascii="Amiri" w:hAnsi="Amiri" w:eastAsia="Amiri" w:cs="Amiri"/>
          <w:color w:val="111111"/>
          <w:sz w:val="28"/>
          <w:sz w:val="28"/>
          <w:szCs w:val="28"/>
          <w:rtl w:val="true"/>
          <w:lang w:bidi="ar-SA"/>
        </w:rPr>
        <w:t>وَالْعُذْرُ يَمْحُو ذَنْبَ فَعَالِهِ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يَمْحُوهُ وَلَمْ يُذْنِبِ</w:t>
      </w:r>
    </w:p>
    <w:p>
      <w:pPr>
        <w:pStyle w:val="BookText"/>
        <w:rPr/>
      </w:pPr>
      <w:r>
        <w:rPr>
          <w:rFonts w:ascii="Amiri" w:hAnsi="Amiri" w:eastAsia="Amiri" w:cs="Amiri"/>
          <w:color w:val="111111"/>
          <w:sz w:val="28"/>
          <w:sz w:val="28"/>
          <w:szCs w:val="28"/>
          <w:rtl w:val="true"/>
          <w:lang w:bidi="ar-SA"/>
        </w:rPr>
        <w:t>أَنَا الّذي آتِيكَ مُسْتَغْفِراً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زَلَّةٍ لَمْ تَكُ مِنْ مَذْهَبِي</w:t>
      </w:r>
    </w:p>
    <w:p>
      <w:pPr>
        <w:pStyle w:val="BookText"/>
        <w:rPr/>
      </w:pPr>
      <w:r>
        <w:rPr>
          <w:rFonts w:ascii="Amiri" w:hAnsi="Amiri" w:eastAsia="Amiri" w:cs="Amiri"/>
          <w:color w:val="111111"/>
          <w:sz w:val="28"/>
          <w:sz w:val="28"/>
          <w:szCs w:val="28"/>
          <w:rtl w:val="true"/>
          <w:lang w:bidi="ar-SA"/>
        </w:rPr>
        <w:t>وَأَنْتَ لاَ تَمْنَعُ مُسْتَوْهِباً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مَالاً فَهَبْ ذَنْباً لِمُسْتَوهِبِ</w:t>
      </w:r>
    </w:p>
    <w:p>
      <w:pPr>
        <w:pStyle w:val="BookText"/>
        <w:rPr/>
      </w:pPr>
      <w:r>
        <w:rPr>
          <w:rFonts w:ascii="Amiri" w:hAnsi="Amiri" w:eastAsia="Amiri" w:cs="Amiri"/>
          <w:color w:val="111111"/>
          <w:sz w:val="28"/>
          <w:sz w:val="28"/>
          <w:szCs w:val="28"/>
          <w:rtl w:val="true"/>
          <w:lang w:bidi="ar-SA"/>
        </w:rPr>
        <w:t xml:space="preserve">قال أَبو حَيَّان في كتاب الوَزِيرَيْن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ابن السيد اتَّخذه خازناً لكتبهِ، وأَرادَ أيضاً أن يقدحَ ابنه به، ولم يكن من </w:t>
      </w:r>
      <w:r>
        <w:rPr>
          <w:rStyle w:val="FootnoteAnchor"/>
          <w:rtl w:val="true"/>
        </w:rPr>
        <w:footnoteReference w:id="56"/>
      </w:r>
      <w:r>
        <w:rPr>
          <w:rFonts w:ascii="Amiri" w:hAnsi="Amiri" w:eastAsia="Amiri" w:cs="Amiri"/>
          <w:color w:val="111111"/>
          <w:sz w:val="28"/>
          <w:sz w:val="28"/>
          <w:szCs w:val="28"/>
          <w:rtl w:val="true"/>
          <w:lang w:bidi="ar-SA"/>
        </w:rPr>
        <w:t>الصَّنائع المقصودة والمهمَّات اللازمة وكان يحتمل ذلك لبعض العَزَازةِ بظلِّه، والتظاهر بجاهه</w:t>
      </w:r>
      <w:r>
        <w:rPr>
          <w:rFonts w:eastAsia="Amiri" w:cs="Amiri" w:ascii="Amiri" w:hAnsi="Amiri"/>
          <w:color w:val="111111"/>
          <w:sz w:val="28"/>
          <w:szCs w:val="28"/>
          <w:rtl w:val="true"/>
          <w:lang w:bidi="ar-SA"/>
        </w:rPr>
        <w:t>.</w:t>
      </w:r>
    </w:p>
    <w:p>
      <w:pPr>
        <w:pStyle w:val="Heading2"/>
        <w:numPr>
          <w:ilvl w:val="1"/>
          <w:numId w:val="1"/>
        </w:numPr>
        <w:rPr/>
      </w:pPr>
      <w:bookmarkStart w:id="19" w:name="__RefHeading___Toc2963687_1280447820"/>
      <w:bookmarkStart w:id="20" w:name="_Toc6"/>
      <w:bookmarkEnd w:id="19"/>
      <w:r>
        <w:rPr>
          <w:rtl w:val="true"/>
        </w:rPr>
        <w:t>نُسْخَةُ وَصِيَّةِ أَبي عَلِي مَسْكَوَيْهِ</w:t>
      </w:r>
      <w:bookmarkEnd w:id="20"/>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عَاهَدَ عَلَيْهِ أَحْمَدُ بْنُ مُحَمَّدٍ، وَهُوَ يومئذٍ آمِنٌ فِي </w:t>
      </w:r>
    </w:p>
    <w:p>
      <w:pPr>
        <w:pStyle w:val="BookText"/>
        <w:rPr/>
      </w:pPr>
      <w:r>
        <w:rPr>
          <w:rFonts w:ascii="Amiri" w:hAnsi="Amiri" w:eastAsia="Amiri" w:cs="Amiri"/>
          <w:color w:val="111111"/>
          <w:sz w:val="28"/>
          <w:sz w:val="28"/>
          <w:szCs w:val="28"/>
          <w:rtl w:val="true"/>
          <w:lang w:bidi="ar-SA"/>
        </w:rPr>
        <w:t xml:space="preserve">سِرْبِهِ، مُعافّى في جسمِهِ، عندهُ قُوتُ يَومِه، لا تدعوه إلى هذه المعاهدة، ضرورةُ نفس ولا بدن، ولا يريد بها مُراءاة مخلوقٍ ولا استجلاب منفعةٍ ولا دفع مضرة منهم، عاهده على أن يجاهد نفسه، ويتفقد أمرَهُ، فيعفّ، ويشجع، ويحكم وعلامة عِفّتِه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يقتصد في مآرب بدنِهِ، حتّى لا يحمله الشَّرَهُ على ما يضرُّ جسمَهُ، أو يهتِكَ مُروءته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وعلامة شجاعته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يحارب دواعي نفسه الذميمةَ، حتّى لا تقهره شهوةٌ قبيحةٌ، ولا غضب في غير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وعلامةُ حكمتِهِ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يَستبصِرَ في اعتقاداته حتّى لا يفُوتَهُ بقدرِ طاقتِهِ شَيْء مِنَ العلوم والمعارف الصالحة، ليصلح أولاد نفسه </w:t>
      </w:r>
      <w:r>
        <w:rPr>
          <w:rStyle w:val="FootnoteAnchor"/>
          <w:rtl w:val="true"/>
        </w:rPr>
        <w:footnoteReference w:id="57"/>
      </w:r>
      <w:r>
        <w:rPr>
          <w:rFonts w:ascii="Amiri" w:hAnsi="Amiri" w:eastAsia="Amiri" w:cs="Amiri"/>
          <w:color w:val="111111"/>
          <w:sz w:val="28"/>
          <w:sz w:val="28"/>
          <w:szCs w:val="28"/>
          <w:rtl w:val="true"/>
          <w:lang w:bidi="ar-SA"/>
        </w:rPr>
        <w:t xml:space="preserve">ويُهذِّبها، ويحصلَ له من هذه المُجاهدة ثمرتها، الّتي هي العدالةُ، وعلى أن يتمسَّكَ بهذه التذكرة ويجتهدَ في القيام بها، والعمل بموجبها، وهي خَمْسَةَ عشر 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إيثارُ الحقِّ على الباطل في الاعتقادات، والصِّدقِ على الكذب في الأقوال، والخير على الشرِّ في الأفعال، وكثرةِ الجهادِ الدائم، لأجل الحرب الدائم، بين المرء وبين نفسهِ، والتَّمسك بالشريعة، ولزوم وظائفها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وحِفْظِ المواعيد حتّى ينجزها، وأولُ ذلك، ما بيني وبينَ اللّه جلَّ وعزَّ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وقلةُ الثَّقة بالنّاس بتركِ الاسترسال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ومحبَّةُ الجميل لأنَّهُ جميلٌ لا لغير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والصَّمتُ في أوقاتِ حركاتِ النَّفس للكلام حتّى يُستشَارَ فِيهِ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وحفظ الحال الّتي تحصل في شيء حتّى تصير ملكة، ولا تفسد بالاسترسال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والإقدام على كلِّ ما كانَ صواباً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والإشفاقُ على الزَّمانِ الّذي هو العمرُ، ليستعمل في المهم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 الخوف من الموتِ والفقر لعمل ما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 التَّواني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 الاكتراث لأقوال أهل الشر والحسَدِ، لئلا يشتغل بمقاتلتهم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 الانفعال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وحسن احتمال الغنى والفقر، والكرامة والهوان بجهةٍ وجهةٍ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المرض وقتَ الصحة، والهم وقت السرور، والرِّضا عند الغضبِ، ليقل الطغي والبَغْيُ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وقُوَّةُ الأمل، وحُسْنُ الرَّجاءِ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والثَّقَةُ باللّه عزَّ وجلَّ، وَصَرْفُ جَميعِ الْبَالِ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الثعالبي في تتمة يتيمة الدهر </w:t>
      </w: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مسكويه الخازن في الذروة العليا من الفضل والأدب والبلاغة والشعر وكان في ريعان شبابه متصلاً بابن العميد مختصاً به وفيه يقول هذين البيتين ووقعا في اليتيمة بلا ثالث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يعجبنك حسن القصر تنزله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فضيلة الشَّمس ليسَتْ في منازلها</w:t>
      </w:r>
    </w:p>
    <w:p>
      <w:pPr>
        <w:pStyle w:val="BookText"/>
        <w:rPr/>
      </w:pPr>
      <w:r>
        <w:rPr>
          <w:rFonts w:ascii="Amiri" w:hAnsi="Amiri" w:eastAsia="Amiri" w:cs="Amiri"/>
          <w:color w:val="111111"/>
          <w:sz w:val="28"/>
          <w:sz w:val="28"/>
          <w:szCs w:val="28"/>
          <w:rtl w:val="true"/>
          <w:lang w:bidi="ar-SA"/>
        </w:rPr>
        <w:t>لو زيدَتَ الشَّمسُ في أبراجها 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زاد ذلك شيئاً في فضائلها</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تنقّلت به أحوال جليلة في خدمة بني بويه والاختصاص ببهاء الدولة وعظم شأنه وارتفع مقداره وترفع عن خدمة الصاحب ولم ير نفسه دونه ولم يخلُ من نوائب الدهر حتّى قال ما هو متنازع بينه وبين نفر هو متنازع بينه وبين نفر من الفضلاء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عذيري من حادثات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وجفاء الإخوان والخلّانِ</w:t>
      </w:r>
    </w:p>
    <w:p>
      <w:pPr>
        <w:pStyle w:val="BookText"/>
        <w:rPr/>
      </w:pPr>
      <w:r>
        <w:rPr>
          <w:rFonts w:ascii="Amiri" w:hAnsi="Amiri" w:eastAsia="Amiri" w:cs="Amiri"/>
          <w:color w:val="111111"/>
          <w:sz w:val="28"/>
          <w:sz w:val="28"/>
          <w:szCs w:val="28"/>
          <w:rtl w:val="true"/>
          <w:lang w:bidi="ar-SA"/>
        </w:rPr>
        <w:t>شاب رأسي وقل مالي وصدَّت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عني البيض والتحى غلماني</w:t>
      </w:r>
    </w:p>
    <w:p>
      <w:pPr>
        <w:pStyle w:val="BookText"/>
        <w:rPr/>
      </w:pPr>
      <w:r>
        <w:rPr>
          <w:rFonts w:ascii="Amiri" w:hAnsi="Amiri" w:eastAsia="Amiri" w:cs="Amiri"/>
          <w:color w:val="111111"/>
          <w:sz w:val="28"/>
          <w:sz w:val="28"/>
          <w:szCs w:val="28"/>
          <w:rtl w:val="true"/>
          <w:lang w:bidi="ar-SA"/>
        </w:rPr>
        <w:t xml:space="preserve">وله من قصيدة في عميد الملك تفنن فيها وهناه بإتقان الأضحى والمهرجان في يوم وشكا سوء أثر الهرم وبلوغه أرذل العمر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للعميد عميد الملكِ والأدب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اسعد بعيدَيك عيد العُجْم والعربِ</w:t>
      </w:r>
    </w:p>
    <w:p>
      <w:pPr>
        <w:pStyle w:val="BookText"/>
        <w:rPr/>
      </w:pPr>
      <w:r>
        <w:rPr>
          <w:rFonts w:ascii="Amiri" w:hAnsi="Amiri" w:eastAsia="Amiri" w:cs="Amiri"/>
          <w:color w:val="111111"/>
          <w:sz w:val="28"/>
          <w:sz w:val="28"/>
          <w:szCs w:val="28"/>
          <w:rtl w:val="true"/>
          <w:lang w:bidi="ar-SA"/>
        </w:rPr>
        <w:t>هذا يشير بشرب ابن الغمام ضَحى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وذا يشير عشياً بابنةَ العنبِ</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خلايقٌ خيّرت في كلّ صالحة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دعاها لغير الخير لم تجبِ</w:t>
      </w:r>
    </w:p>
    <w:p>
      <w:pPr>
        <w:pStyle w:val="BookText"/>
        <w:rPr/>
      </w:pPr>
      <w:r>
        <w:rPr>
          <w:rFonts w:ascii="Amiri" w:hAnsi="Amiri" w:eastAsia="Amiri" w:cs="Amiri"/>
          <w:color w:val="111111"/>
          <w:sz w:val="28"/>
          <w:sz w:val="28"/>
          <w:szCs w:val="28"/>
          <w:rtl w:val="true"/>
          <w:lang w:bidi="ar-SA"/>
        </w:rPr>
        <w:t>هي الّتي غمستني في مودّته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بالجسم والرّوح أفديهن لا بأبي</w:t>
      </w:r>
    </w:p>
    <w:p>
      <w:pPr>
        <w:pStyle w:val="BookText"/>
        <w:rPr/>
      </w:pPr>
      <w:r>
        <w:rPr>
          <w:rFonts w:ascii="Amiri" w:hAnsi="Amiri" w:eastAsia="Amiri" w:cs="Amiri"/>
          <w:color w:val="111111"/>
          <w:sz w:val="28"/>
          <w:sz w:val="28"/>
          <w:szCs w:val="28"/>
          <w:rtl w:val="true"/>
          <w:lang w:bidi="ar-SA"/>
        </w:rPr>
        <w:t>أعدنَ شرخَ شباب لست أذكره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بعداً وردّت علي العمر من كثب</w:t>
      </w:r>
    </w:p>
    <w:p>
      <w:pPr>
        <w:pStyle w:val="BookText"/>
        <w:rPr/>
      </w:pPr>
      <w:r>
        <w:rPr>
          <w:rFonts w:ascii="Amiri" w:hAnsi="Amiri" w:eastAsia="Amiri" w:cs="Amiri"/>
          <w:color w:val="111111"/>
          <w:sz w:val="28"/>
          <w:sz w:val="28"/>
          <w:szCs w:val="28"/>
          <w:rtl w:val="true"/>
          <w:lang w:bidi="ar-SA"/>
        </w:rPr>
        <w:t>فطاب لي هرمي والموت يلحظني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لحظ المريب ولولاهن لم يطب</w:t>
      </w:r>
    </w:p>
    <w:p>
      <w:pPr>
        <w:pStyle w:val="BookText"/>
        <w:rPr/>
      </w:pPr>
      <w:r>
        <w:rPr>
          <w:rFonts w:ascii="Amiri" w:hAnsi="Amiri" w:eastAsia="Amiri" w:cs="Amiri"/>
          <w:color w:val="111111"/>
          <w:sz w:val="28"/>
          <w:sz w:val="28"/>
          <w:szCs w:val="28"/>
          <w:rtl w:val="true"/>
          <w:lang w:bidi="ar-SA"/>
        </w:rPr>
        <w:t>فإن تمرّس بي خصمٌ تعصَّب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أساء إليّ الدّهرُ أحسن بي</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أدركتُ بالقلم الخطّي من قصب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ليس يدرك بالخطي والقضب</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ونلت بالجدّ والجّد اللَّذين 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أمنيتا كل نفس كلّ مطّلب</w:t>
      </w:r>
    </w:p>
    <w:p>
      <w:pPr>
        <w:pStyle w:val="BookText"/>
        <w:rPr/>
      </w:pPr>
      <w:r>
        <w:rPr>
          <w:rFonts w:ascii="IRNazanin" w:hAnsi="IRNazanin" w:eastAsia="IRNazanin"/>
          <w:color w:val="111111"/>
          <w:sz w:val="28"/>
          <w:sz w:val="28"/>
          <w:szCs w:val="28"/>
          <w:rtl w:val="true"/>
          <w:lang w:bidi="fa-IR"/>
        </w:rPr>
        <w:t xml:space="preserve">فلو أدرت رحى </w:t>
      </w:r>
      <w:r>
        <w:rPr>
          <w:rStyle w:val="FootnoteAnchor"/>
          <w:rtl w:val="true"/>
        </w:rPr>
        <w:footnoteReference w:id="60"/>
      </w:r>
      <w:r>
        <w:rPr>
          <w:rFonts w:ascii="Amiri" w:hAnsi="Amiri" w:eastAsia="Amiri" w:cs="Amiri"/>
          <w:color w:val="111111"/>
          <w:sz w:val="28"/>
          <w:sz w:val="28"/>
          <w:szCs w:val="28"/>
          <w:rtl w:val="true"/>
          <w:lang w:bidi="ar-SA"/>
        </w:rPr>
        <w:t>الدّنيا مفوّضةً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 أقطارها دارت بلا قطب</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بلغت إلى أقصى مدى عمري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غربي</w:t>
      </w:r>
      <w:r>
        <w:rPr>
          <w:rStyle w:val="FootnoteAnchor"/>
          <w:rtl w:val="true"/>
        </w:rPr>
        <w:footnoteReference w:id="61"/>
      </w:r>
      <w:r>
        <w:rPr>
          <w:rFonts w:ascii="IRNazanin" w:hAnsi="IRNazanin" w:eastAsia="IRNazanin"/>
          <w:color w:val="111111"/>
          <w:sz w:val="28"/>
          <w:sz w:val="28"/>
          <w:szCs w:val="28"/>
          <w:rtl w:val="true"/>
          <w:lang w:bidi="fa-IR"/>
        </w:rPr>
        <w:t>واستأنست بالنوب</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تملأت من غيظي </w:t>
      </w:r>
      <w:r>
        <w:rPr>
          <w:rStyle w:val="FootnoteAnchor"/>
          <w:rtl w:val="true"/>
        </w:rPr>
        <w:footnoteReference w:id="62"/>
      </w:r>
      <w:r>
        <w:rPr>
          <w:rFonts w:ascii="Amiri" w:hAnsi="Amiri" w:eastAsia="Amiri" w:cs="Amiri"/>
          <w:color w:val="111111"/>
          <w:sz w:val="28"/>
          <w:sz w:val="28"/>
          <w:szCs w:val="28"/>
          <w:rtl w:val="true"/>
          <w:lang w:bidi="ar-SA"/>
        </w:rPr>
        <w:t>على زمني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وجدتني نافخاً في جذوة اللّهب</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الدّهرُ إلّا كيوم واحٍد غدهُ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كأمس يومك والماضي كمرتَقبِ</w:t>
      </w:r>
    </w:p>
    <w:p>
      <w:pPr>
        <w:pStyle w:val="BookText"/>
        <w:rPr/>
      </w:pPr>
      <w:r>
        <w:rPr>
          <w:rFonts w:ascii="Amiri" w:hAnsi="Amiri" w:eastAsia="Amiri" w:cs="Amiri"/>
          <w:color w:val="111111"/>
          <w:sz w:val="28"/>
          <w:sz w:val="28"/>
          <w:szCs w:val="28"/>
          <w:rtl w:val="true"/>
          <w:lang w:bidi="ar-SA"/>
        </w:rPr>
        <w:t>فإِنْ تمنّيتَ عيش الدّهر أجمعه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تعاين ما ولى من الحقَبِ</w:t>
      </w:r>
    </w:p>
    <w:p>
      <w:pPr>
        <w:pStyle w:val="BookText"/>
        <w:rPr/>
      </w:pPr>
      <w:r>
        <w:rPr>
          <w:rFonts w:ascii="Amiri" w:hAnsi="Amiri" w:eastAsia="Amiri" w:cs="Amiri"/>
          <w:color w:val="111111"/>
          <w:sz w:val="28"/>
          <w:sz w:val="28"/>
          <w:szCs w:val="28"/>
          <w:rtl w:val="true"/>
          <w:lang w:bidi="ar-SA"/>
        </w:rPr>
        <w:t>فانظر إلى سير القوم الّذين مضَوْا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والحظ كتائبهم من باطنِ الكتبِ</w:t>
      </w:r>
    </w:p>
    <w:p>
      <w:pPr>
        <w:pStyle w:val="BookText"/>
        <w:rPr/>
      </w:pPr>
      <w:r>
        <w:rPr>
          <w:rFonts w:ascii="Amiri" w:hAnsi="Amiri" w:eastAsia="Amiri" w:cs="Amiri"/>
          <w:color w:val="111111"/>
          <w:sz w:val="28"/>
          <w:sz w:val="28"/>
          <w:szCs w:val="28"/>
          <w:rtl w:val="true"/>
          <w:lang w:bidi="ar-SA"/>
        </w:rPr>
        <w:t>تجد تفاوتهم في الفضل مختلفاً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تقاربتِ الأحوالُ في النّسب</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كتاجٍ على رأسٍ تعظّمه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وذاك كالشَّعر الجافي على الذّنبِ </w:t>
      </w:r>
    </w:p>
    <w:p>
      <w:pPr>
        <w:pStyle w:val="BookText"/>
        <w:rPr/>
      </w:pPr>
      <w:r>
        <w:rPr>
          <w:rFonts w:ascii="Amiri" w:hAnsi="Amiri" w:eastAsia="Amiri" w:cs="Amiri"/>
          <w:color w:val="111111"/>
          <w:sz w:val="28"/>
          <w:sz w:val="28"/>
          <w:szCs w:val="28"/>
          <w:rtl w:val="true"/>
          <w:lang w:bidi="ar-SA"/>
        </w:rPr>
        <w:t>والنّاس في العين أشباه وبينهم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عامر بيت اللّه والخرب</w:t>
      </w:r>
    </w:p>
    <w:p>
      <w:pPr>
        <w:pStyle w:val="BookText"/>
        <w:rPr/>
      </w:pPr>
      <w:r>
        <w:rPr>
          <w:rFonts w:ascii="Amiri" w:hAnsi="Amiri" w:eastAsia="Amiri" w:cs="Amiri"/>
          <w:color w:val="111111"/>
          <w:sz w:val="28"/>
          <w:sz w:val="28"/>
          <w:szCs w:val="28"/>
          <w:rtl w:val="true"/>
          <w:lang w:bidi="ar-SA"/>
        </w:rPr>
        <w:t>في العود ما يقرب المسك الذّكيّ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طيباً وفيه لقى ملقى مع الحطب</w:t>
      </w:r>
    </w:p>
    <w:p>
      <w:pPr>
        <w:pStyle w:val="BookText"/>
        <w:rPr/>
      </w:pPr>
      <w:r>
        <w:rPr>
          <w:rFonts w:ascii="Amiri" w:hAnsi="Amiri" w:eastAsia="Amiri" w:cs="Amiri"/>
          <w:color w:val="111111"/>
          <w:sz w:val="28"/>
          <w:sz w:val="28"/>
          <w:szCs w:val="28"/>
          <w:rtl w:val="true"/>
          <w:lang w:bidi="ar-SA"/>
        </w:rPr>
        <w:t>لا تطلبوا المال من حول ومن حيل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فربّما جاء مطلوب بلا طلب</w:t>
      </w:r>
    </w:p>
    <w:p>
      <w:pPr>
        <w:pStyle w:val="BookText"/>
        <w:rPr/>
      </w:pPr>
      <w:r>
        <w:rPr>
          <w:rFonts w:ascii="Amiri" w:hAnsi="Amiri" w:eastAsia="Amiri" w:cs="Amiri"/>
          <w:color w:val="111111"/>
          <w:sz w:val="28"/>
          <w:sz w:val="28"/>
          <w:szCs w:val="28"/>
          <w:rtl w:val="true"/>
          <w:lang w:bidi="ar-SA"/>
        </w:rPr>
        <w:t>يأتي الفتى رزقه المقسوم عن سببٍ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 يراه وقد يأتي بلا سبب</w:t>
      </w:r>
    </w:p>
    <w:p>
      <w:pPr>
        <w:pStyle w:val="BookText"/>
        <w:rPr/>
      </w:pPr>
      <w:r>
        <w:rPr>
          <w:rFonts w:ascii="Amiri" w:hAnsi="Amiri" w:eastAsia="Amiri" w:cs="Amiri"/>
          <w:color w:val="111111"/>
          <w:sz w:val="28"/>
          <w:sz w:val="28"/>
          <w:szCs w:val="28"/>
          <w:rtl w:val="true"/>
          <w:lang w:bidi="ar-SA"/>
        </w:rPr>
        <w:t>واستخصموا الفلكَ الدّوّار يلقكم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بحجتي رغب إن شاء أو رهب</w:t>
      </w:r>
    </w:p>
    <w:p>
      <w:pPr>
        <w:pStyle w:val="BookText"/>
        <w:rPr/>
      </w:pPr>
      <w:r>
        <w:rPr>
          <w:rFonts w:ascii="Amiri" w:hAnsi="Amiri" w:eastAsia="Amiri" w:cs="Amiri"/>
          <w:color w:val="111111"/>
          <w:sz w:val="28"/>
          <w:sz w:val="28"/>
          <w:szCs w:val="28"/>
          <w:rtl w:val="true"/>
          <w:lang w:bidi="ar-SA"/>
        </w:rPr>
        <w:t>أراه يسكن عني وهو يركض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ركض الفوارس بالتقريب والخبب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كالنَّار تأكل ما تحيى به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ولیس تفرق بين النّبع والغربِ</w:t>
      </w:r>
    </w:p>
    <w:p>
      <w:pPr>
        <w:pStyle w:val="BookText"/>
        <w:rPr/>
      </w:pPr>
      <w:r>
        <w:rPr>
          <w:rFonts w:ascii="Amiri" w:hAnsi="Amiri" w:eastAsia="Amiri" w:cs="Amiri"/>
          <w:color w:val="111111"/>
          <w:sz w:val="28"/>
          <w:sz w:val="28"/>
          <w:szCs w:val="28"/>
          <w:rtl w:val="true"/>
          <w:lang w:bidi="ar-SA"/>
        </w:rPr>
        <w:t>أصبحت أجرد والأحداث تجردني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دأب الجراد إذا استولى على العشب</w:t>
      </w:r>
    </w:p>
    <w:p>
      <w:pPr>
        <w:pStyle w:val="BookText"/>
        <w:rPr/>
      </w:pPr>
      <w:r>
        <w:rPr>
          <w:rFonts w:ascii="Amiri" w:hAnsi="Amiri" w:eastAsia="Amiri" w:cs="Amiri"/>
          <w:color w:val="111111"/>
          <w:sz w:val="28"/>
          <w:sz w:val="28"/>
          <w:szCs w:val="28"/>
          <w:rtl w:val="true"/>
          <w:lang w:bidi="ar-SA"/>
        </w:rPr>
        <w:t>وصرت ديناً على الدنيا لآخرتي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رسل المنايا تقاضاها وتمطل </w:t>
      </w:r>
      <w:r>
        <w:rPr>
          <w:rStyle w:val="FootnoteAnchor"/>
          <w:rtl w:val="true"/>
        </w:rPr>
        <w:footnoteReference w:id="64"/>
      </w:r>
      <w:r>
        <w:rPr>
          <w:rFonts w:ascii="Amiri" w:hAnsi="Amiri" w:eastAsia="Amiri" w:cs="Amiri"/>
          <w:color w:val="111111"/>
          <w:sz w:val="28"/>
          <w:sz w:val="28"/>
          <w:szCs w:val="28"/>
          <w:rtl w:val="true"/>
          <w:lang w:bidi="ar-SA"/>
        </w:rPr>
        <w:t>بي</w:t>
      </w:r>
    </w:p>
    <w:p>
      <w:pPr>
        <w:pStyle w:val="BookText"/>
        <w:rPr/>
      </w:pPr>
      <w:r>
        <w:rPr>
          <w:rFonts w:ascii="IRNazanin" w:hAnsi="IRNazanin" w:eastAsia="IRNazanin"/>
          <w:color w:val="111111"/>
          <w:sz w:val="28"/>
          <w:sz w:val="28"/>
          <w:szCs w:val="28"/>
          <w:rtl w:val="true"/>
          <w:lang w:bidi="fa-IR"/>
        </w:rPr>
        <w:t>قاسيت أحوال هذا الدّهر مرتكباً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أهوالها وصريعاً غیر مرتک</w:t>
      </w:r>
    </w:p>
    <w:p>
      <w:pPr>
        <w:pStyle w:val="BookText"/>
        <w:rPr/>
      </w:pPr>
      <w:r>
        <w:rPr>
          <w:rFonts w:ascii="Amiri" w:hAnsi="Amiri" w:eastAsia="Amiri" w:cs="Amiri"/>
          <w:color w:val="111111"/>
          <w:sz w:val="28"/>
          <w:sz w:val="28"/>
          <w:szCs w:val="28"/>
          <w:rtl w:val="true"/>
          <w:lang w:bidi="ar-SA"/>
        </w:rPr>
        <w:t>ومَنْ تعوّد عض السيف هامتُهُ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هانت على اليتيه عضّة القببِ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 xml:space="preserve">وهي طويلة وكأنّه جمع إحسانه فيها، وكتب إلى أبي العلاء بن حسول قصيدة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نفضت بهذه 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نيايدي وحسمتُ دائي</w:t>
      </w:r>
    </w:p>
    <w:p>
      <w:pPr>
        <w:pStyle w:val="BookText"/>
        <w:rPr/>
      </w:pPr>
      <w:r>
        <w:rPr>
          <w:rFonts w:ascii="Amiri" w:hAnsi="Amiri" w:eastAsia="Amiri" w:cs="Amiri"/>
          <w:color w:val="111111"/>
          <w:sz w:val="28"/>
          <w:sz w:val="28"/>
          <w:szCs w:val="28"/>
          <w:rtl w:val="true"/>
          <w:lang w:bidi="ar-SA"/>
        </w:rPr>
        <w:t>ماذا يغرني الزّما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وقد قضيت به قضائي</w:t>
      </w:r>
    </w:p>
    <w:p>
      <w:pPr>
        <w:pStyle w:val="BookText"/>
        <w:rPr/>
      </w:pPr>
      <w:r>
        <w:rPr>
          <w:rFonts w:ascii="Amiri" w:hAnsi="Amiri" w:eastAsia="Amiri" w:cs="Amiri"/>
          <w:color w:val="111111"/>
          <w:sz w:val="28"/>
          <w:sz w:val="28"/>
          <w:szCs w:val="28"/>
          <w:rtl w:val="true"/>
          <w:lang w:bidi="ar-SA"/>
        </w:rPr>
        <w:t>أو بعد ما استوفيت 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 واطَّلعت على فنائي</w:t>
      </w:r>
    </w:p>
    <w:p>
      <w:pPr>
        <w:pStyle w:val="BookText"/>
        <w:rPr/>
      </w:pPr>
      <w:r>
        <w:rPr>
          <w:rFonts w:ascii="Amiri" w:hAnsi="Amiri" w:eastAsia="Amiri" w:cs="Amiri"/>
          <w:color w:val="111111"/>
          <w:sz w:val="28"/>
          <w:sz w:val="28"/>
          <w:szCs w:val="28"/>
          <w:rtl w:val="true"/>
          <w:lang w:bidi="ar-SA"/>
        </w:rPr>
        <w:t>أصطاد بالدّنيا 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 لي بها شرك الرَّجاءِ</w:t>
      </w:r>
    </w:p>
    <w:p>
      <w:pPr>
        <w:pStyle w:val="BookText"/>
        <w:rPr/>
      </w:pPr>
      <w:r>
        <w:rPr>
          <w:rFonts w:ascii="Amiri" w:hAnsi="Amiri" w:eastAsia="Amiri" w:cs="Amiri"/>
          <w:color w:val="111111"/>
          <w:sz w:val="28"/>
          <w:sz w:val="28"/>
          <w:szCs w:val="28"/>
          <w:rtl w:val="true"/>
          <w:lang w:bidi="ar-SA"/>
        </w:rPr>
        <w:t>هيهات قد أفضيت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 الحياة إلى المساء</w:t>
      </w:r>
    </w:p>
    <w:p>
      <w:pPr>
        <w:pStyle w:val="BookText"/>
        <w:rPr/>
      </w:pPr>
      <w:r>
        <w:rPr>
          <w:rFonts w:ascii="Amiri" w:hAnsi="Amiri" w:eastAsia="Amiri" w:cs="Amiri"/>
          <w:color w:val="111111"/>
          <w:sz w:val="28"/>
          <w:sz w:val="28"/>
          <w:szCs w:val="28"/>
          <w:rtl w:val="true"/>
          <w:lang w:bidi="ar-SA"/>
        </w:rPr>
        <w:t>وبلغت من سفري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أقصاه مذموم العناء</w:t>
      </w:r>
    </w:p>
    <w:p>
      <w:pPr>
        <w:pStyle w:val="BookText"/>
        <w:rPr/>
      </w:pPr>
      <w:r>
        <w:rPr>
          <w:rFonts w:ascii="Amiri" w:hAnsi="Amiri" w:eastAsia="Amiri" w:cs="Amiri"/>
          <w:color w:val="111111"/>
          <w:sz w:val="28"/>
          <w:sz w:val="28"/>
          <w:szCs w:val="28"/>
          <w:rtl w:val="true"/>
          <w:lang w:bidi="ar-SA"/>
        </w:rPr>
        <w:t xml:space="preserve">وله من قصيدة في أبي العباس الضبي كأنّها قول ابن الرومي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 أغنى أبا العباس عن شرهٍ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لحوم سباع كُنَّ في الأجم</w:t>
      </w:r>
    </w:p>
    <w:p>
      <w:pPr>
        <w:pStyle w:val="BookText"/>
        <w:rPr/>
      </w:pPr>
      <w:r>
        <w:rPr>
          <w:rFonts w:ascii="Amiri" w:hAnsi="Amiri" w:eastAsia="Amiri" w:cs="Amiri"/>
          <w:color w:val="111111"/>
          <w:sz w:val="28"/>
          <w:sz w:val="28"/>
          <w:szCs w:val="28"/>
          <w:rtl w:val="true"/>
          <w:lang w:bidi="ar-SA"/>
        </w:rPr>
        <w:t>يسترجع القوت أمضاه سواه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لوماً ويبذله للشاء والنّعم</w:t>
      </w:r>
    </w:p>
    <w:p>
      <w:pPr>
        <w:pStyle w:val="BookText"/>
        <w:rPr/>
      </w:pPr>
      <w:r>
        <w:rPr>
          <w:rFonts w:ascii="Amiri" w:hAnsi="Amiri" w:eastAsia="Amiri" w:cs="Amiri"/>
          <w:color w:val="111111"/>
          <w:sz w:val="28"/>
          <w:sz w:val="28"/>
          <w:szCs w:val="28"/>
          <w:rtl w:val="true"/>
          <w:lang w:bidi="ar-SA"/>
        </w:rPr>
        <w:t>صبرت حَوْلاً على مكروه نقمته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فليصبرِ الآن لي حولاً على النّقم</w:t>
      </w:r>
    </w:p>
    <w:p>
      <w:pPr>
        <w:pStyle w:val="BookText"/>
        <w:rPr/>
      </w:pPr>
      <w:r>
        <w:rPr>
          <w:rFonts w:ascii="Amiri" w:hAnsi="Amiri" w:eastAsia="Amiri" w:cs="Amiri"/>
          <w:color w:val="111111"/>
          <w:sz w:val="28"/>
          <w:sz w:val="28"/>
          <w:szCs w:val="28"/>
          <w:rtl w:val="true"/>
          <w:lang w:bidi="ar-SA"/>
        </w:rPr>
        <w:t>سيعلم الوغد إن لم تؤت فطنتهُ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كثرة الهمّ أو من قلّة الفَهَم</w:t>
      </w:r>
    </w:p>
    <w:p>
      <w:pPr>
        <w:pStyle w:val="BookText"/>
        <w:rPr/>
      </w:pPr>
      <w:r>
        <w:rPr>
          <w:rFonts w:ascii="Amiri" w:hAnsi="Amiri" w:eastAsia="Amiri" w:cs="Amiri"/>
          <w:color w:val="111111"/>
          <w:sz w:val="28"/>
          <w:sz w:val="28"/>
          <w:szCs w:val="28"/>
          <w:rtl w:val="true"/>
          <w:lang w:bidi="ar-SA"/>
        </w:rPr>
        <w:t>إني لألقاه ممّا أستعدّ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بكلّ عجراء </w:t>
      </w:r>
      <w:r>
        <w:rPr>
          <w:rStyle w:val="FootnoteAnchor"/>
          <w:rtl w:val="true"/>
        </w:rPr>
        <w:footnoteReference w:id="66"/>
      </w:r>
      <w:r>
        <w:rPr>
          <w:rFonts w:ascii="Amiri" w:hAnsi="Amiri" w:eastAsia="Amiri" w:cs="Amiri"/>
          <w:color w:val="111111"/>
          <w:sz w:val="28"/>
          <w:sz w:val="28"/>
          <w:szCs w:val="28"/>
          <w:rtl w:val="true"/>
          <w:lang w:bidi="ar-SA"/>
        </w:rPr>
        <w:t>لكن ليس من سلم</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خبطت بها عرض امرىء لججَتْ </w:t>
      </w:r>
      <w:r>
        <w:rPr>
          <w:rStyle w:val="FootnoteAnchor"/>
          <w:rtl w:val="true"/>
        </w:rPr>
        <w:footnoteReference w:id="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سمعه يده شوقاً إلى الصَّمَمِ </w:t>
      </w:r>
      <w:bookmarkStart w:id="21" w:name="pg16196_175057"/>
    </w:p>
    <w:p>
      <w:pPr>
        <w:pStyle w:val="BookText"/>
        <w:rPr/>
      </w:pPr>
      <w:bookmarkEnd w:id="21"/>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اضطجعتُ أتاني الشِّعرُ يقدح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ناره وأتاني الليل بالفحم</w:t>
      </w:r>
    </w:p>
    <w:p>
      <w:pPr>
        <w:pStyle w:val="BookText"/>
        <w:rPr/>
      </w:pPr>
      <w:r>
        <w:rPr>
          <w:rFonts w:ascii="Amiri" w:hAnsi="Amiri" w:eastAsia="Amiri" w:cs="Amiri"/>
          <w:color w:val="111111"/>
          <w:sz w:val="28"/>
          <w:sz w:val="28"/>
          <w:szCs w:val="28"/>
          <w:rtl w:val="true"/>
          <w:lang w:bidi="ar-SA"/>
        </w:rPr>
        <w:t>وصائغ الشعر لا يرضى سبيكته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يفرغها في قالب الحكم</w:t>
      </w:r>
    </w:p>
    <w:p>
      <w:pPr>
        <w:pStyle w:val="BookText"/>
        <w:rPr/>
      </w:pPr>
      <w:r>
        <w:rPr>
          <w:rFonts w:ascii="Amiri" w:hAnsi="Amiri" w:eastAsia="Amiri" w:cs="Amiri"/>
          <w:color w:val="111111"/>
          <w:sz w:val="28"/>
          <w:sz w:val="28"/>
          <w:szCs w:val="28"/>
          <w:rtl w:val="true"/>
          <w:lang w:bidi="ar-SA"/>
        </w:rPr>
        <w:t>يُصبُّ في مسمَعَيْه ما أذيب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كالقطر أفرغه الباني على الرّدمِ</w:t>
      </w:r>
    </w:p>
    <w:p>
      <w:pPr>
        <w:pStyle w:val="BookText"/>
        <w:rPr/>
      </w:pPr>
      <w:r>
        <w:rPr>
          <w:rFonts w:ascii="Amiri" w:hAnsi="Amiri" w:eastAsia="Amiri" w:cs="Amiri"/>
          <w:color w:val="111111"/>
          <w:sz w:val="28"/>
          <w:sz w:val="28"/>
          <w:szCs w:val="28"/>
          <w:rtl w:val="true"/>
          <w:lang w:bidi="ar-SA"/>
        </w:rPr>
        <w:t>إذا تورم غيظاً ضاق مضرطه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يوسعه الإطراق للنّدم</w:t>
      </w:r>
    </w:p>
    <w:p>
      <w:pPr>
        <w:pStyle w:val="BookText"/>
        <w:rPr/>
      </w:pPr>
      <w:r>
        <w:rPr>
          <w:rFonts w:ascii="Amiri" w:hAnsi="Amiri" w:eastAsia="Amiri" w:cs="Amiri"/>
          <w:color w:val="111111"/>
          <w:sz w:val="28"/>
          <w:sz w:val="28"/>
          <w:szCs w:val="28"/>
          <w:rtl w:val="true"/>
          <w:lang w:bidi="ar-SA"/>
        </w:rPr>
        <w:t xml:space="preserve">إني وإن كنت لا أرضى الخنى </w:t>
      </w:r>
      <w:r>
        <w:rPr>
          <w:rStyle w:val="FootnoteAnchor"/>
          <w:rtl w:val="true"/>
        </w:rPr>
        <w:footnoteReference w:id="68"/>
      </w:r>
      <w:r>
        <w:rPr>
          <w:rFonts w:ascii="Amiri" w:hAnsi="Amiri" w:eastAsia="Amiri" w:cs="Amiri"/>
          <w:color w:val="111111"/>
          <w:sz w:val="28"/>
          <w:sz w:val="28"/>
          <w:szCs w:val="28"/>
          <w:rtl w:val="true"/>
          <w:lang w:bidi="ar-SA"/>
        </w:rPr>
        <w:t>لفمي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أحطّ لقول فاحش هممي</w:t>
      </w:r>
    </w:p>
    <w:p>
      <w:pPr>
        <w:pStyle w:val="BookText"/>
        <w:rPr/>
      </w:pPr>
      <w:r>
        <w:rPr>
          <w:rFonts w:ascii="Amiri" w:hAnsi="Amiri" w:eastAsia="Amiri" w:cs="Amiri"/>
          <w:color w:val="111111"/>
          <w:sz w:val="28"/>
          <w:sz w:val="28"/>
          <w:szCs w:val="28"/>
          <w:rtl w:val="true"/>
          <w:lang w:bidi="ar-SA"/>
        </w:rPr>
        <w:t>ليستريح إلي القول أحوجه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 السكوت إلى الترويح بالنّسم</w:t>
      </w:r>
    </w:p>
    <w:p>
      <w:pPr>
        <w:pStyle w:val="BookText"/>
        <w:rPr/>
      </w:pPr>
      <w:r>
        <w:rPr>
          <w:rFonts w:ascii="Amiri" w:hAnsi="Amiri" w:eastAsia="Amiri" w:cs="Amiri"/>
          <w:color w:val="111111"/>
          <w:sz w:val="28"/>
          <w:sz w:val="28"/>
          <w:szCs w:val="28"/>
          <w:rtl w:val="true"/>
          <w:lang w:bidi="ar-SA"/>
        </w:rPr>
        <w:t>إنّ القوافي كفتني نظم أنفسها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فهنّ ينظمْنَ لي من كلّ منتظمٍ</w:t>
      </w:r>
    </w:p>
    <w:p>
      <w:pPr>
        <w:pStyle w:val="BookText"/>
        <w:rPr/>
      </w:pPr>
      <w:r>
        <w:rPr>
          <w:rFonts w:ascii="Amiri" w:hAnsi="Amiri" w:eastAsia="Amiri" w:cs="Amiri"/>
          <w:color w:val="111111"/>
          <w:sz w:val="28"/>
          <w:sz w:val="28"/>
          <w:szCs w:val="28"/>
          <w:rtl w:val="true"/>
          <w:lang w:bidi="ar-SA"/>
        </w:rPr>
        <w:t>تدنو شواردها حتّى يغصّ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ذهني فأنفضها منه على قلمي</w:t>
      </w:r>
    </w:p>
    <w:p>
      <w:pPr>
        <w:pStyle w:val="BookText"/>
        <w:rPr/>
      </w:pPr>
      <w:r>
        <w:rPr>
          <w:rFonts w:ascii="Amiri" w:hAnsi="Amiri" w:eastAsia="Amiri" w:cs="Amiri"/>
          <w:color w:val="111111"/>
          <w:sz w:val="28"/>
          <w:sz w:val="28"/>
          <w:szCs w:val="28"/>
          <w:rtl w:val="true"/>
          <w:lang w:bidi="ar-SA"/>
        </w:rPr>
        <w:t>خُذْها إليك أبا العباس جامعة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شنعاء </w:t>
      </w:r>
      <w:r>
        <w:rPr>
          <w:rStyle w:val="FootnoteAnchor"/>
          <w:rtl w:val="true"/>
        </w:rPr>
        <w:footnoteReference w:id="69"/>
      </w:r>
      <w:r>
        <w:rPr>
          <w:rFonts w:ascii="Amiri" w:hAnsi="Amiri" w:eastAsia="Amiri" w:cs="Amiri"/>
          <w:color w:val="111111"/>
          <w:sz w:val="28"/>
          <w:sz w:val="28"/>
          <w:szCs w:val="28"/>
          <w:rtl w:val="true"/>
          <w:lang w:bidi="ar-SA"/>
        </w:rPr>
        <w:t>توقد نار الهجرِ في علم</w:t>
      </w:r>
    </w:p>
    <w:p>
      <w:pPr>
        <w:pStyle w:val="BookText"/>
        <w:rPr/>
      </w:pPr>
      <w:r>
        <w:rPr>
          <w:rFonts w:ascii="Amiri" w:hAnsi="Amiri" w:eastAsia="Amiri" w:cs="Amiri"/>
          <w:color w:val="111111"/>
          <w:sz w:val="28"/>
          <w:sz w:val="28"/>
          <w:szCs w:val="28"/>
          <w:rtl w:val="true"/>
          <w:lang w:bidi="ar-SA"/>
        </w:rPr>
        <w:t>لقيتني بوقار العلم محتشماً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وهِجتني فَالْقَ جهلي غير محتشم</w:t>
      </w:r>
    </w:p>
    <w:p>
      <w:pPr>
        <w:pStyle w:val="BookText"/>
        <w:rPr/>
      </w:pPr>
      <w:r>
        <w:rPr>
          <w:rFonts w:ascii="Amiri" w:hAnsi="Amiri" w:eastAsia="Amiri" w:cs="Amiri"/>
          <w:color w:val="111111"/>
          <w:sz w:val="28"/>
          <w:sz w:val="28"/>
          <w:szCs w:val="28"/>
          <w:rtl w:val="true"/>
          <w:lang w:bidi="ar-SA"/>
        </w:rPr>
        <w:t>ومنها في هجاء الصاحب بعد موته بزمان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كان أير ابن عباد وغلمته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أسرعه في كلّ مغتلم</w:t>
      </w:r>
    </w:p>
    <w:p>
      <w:pPr>
        <w:pStyle w:val="BookText"/>
        <w:rPr/>
      </w:pPr>
      <w:r>
        <w:rPr>
          <w:rFonts w:ascii="IRNazanin" w:hAnsi="IRNazanin" w:eastAsia="IRNazanin"/>
          <w:color w:val="111111"/>
          <w:sz w:val="28"/>
          <w:sz w:val="28"/>
          <w:szCs w:val="28"/>
          <w:rtl w:val="true"/>
          <w:lang w:bidi="fa-IR"/>
        </w:rPr>
        <w:t>دمى جبين أبي العباس فهو 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تقییر كلّ جبين واضح بدم</w:t>
      </w:r>
    </w:p>
    <w:p>
      <w:pPr>
        <w:pStyle w:val="BookText"/>
        <w:rPr/>
      </w:pPr>
      <w:r>
        <w:rPr>
          <w:rFonts w:ascii="Amiri" w:hAnsi="Amiri" w:eastAsia="Amiri" w:cs="Amiri"/>
          <w:color w:val="111111"/>
          <w:sz w:val="28"/>
          <w:sz w:val="28"/>
          <w:szCs w:val="28"/>
          <w:rtl w:val="true"/>
          <w:lang w:bidi="ar-SA"/>
        </w:rPr>
        <w:t>أحفاه بالقلم الحافي وعلّمه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 ما علّم الرّحمن بالقلم</w:t>
      </w:r>
    </w:p>
    <w:p>
      <w:pPr>
        <w:pStyle w:val="BookText"/>
        <w:rPr/>
      </w:pPr>
      <w:r>
        <w:rPr>
          <w:rFonts w:ascii="Amiri" w:hAnsi="Amiri" w:eastAsia="Amiri" w:cs="Amiri"/>
          <w:color w:val="111111"/>
          <w:sz w:val="28"/>
          <w:sz w:val="28"/>
          <w:szCs w:val="28"/>
          <w:rtl w:val="true"/>
          <w:lang w:bidi="ar-SA"/>
        </w:rPr>
        <w:t>قد كان أهوج ربُّ العقل مقتحماً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الدّنيّات وقّافاً لدى التُّهم</w:t>
      </w:r>
    </w:p>
    <w:p>
      <w:pPr>
        <w:pStyle w:val="BookText"/>
        <w:rPr/>
      </w:pPr>
      <w:r>
        <w:rPr>
          <w:rFonts w:ascii="Amiri" w:hAnsi="Amiri" w:eastAsia="Amiri" w:cs="Amiri"/>
          <w:color w:val="111111"/>
          <w:sz w:val="28"/>
          <w:sz w:val="28"/>
          <w:szCs w:val="28"/>
          <w:rtl w:val="true"/>
          <w:lang w:bidi="ar-SA"/>
        </w:rPr>
        <w:t>ومَنْ يدر مثل عيني طيشه لمماً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يرض من فخذ الأحداث باللّمم</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لأهدينَّ لأفواه الرّواة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لحماً تمضغه الأفواه عن بشم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وختم القصيدة بقوله للضبي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زلت مذ كنت سلاحاً على كمر النّ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ازي </w:t>
      </w:r>
      <w:r>
        <w:rPr>
          <w:rStyle w:val="FootnoteAnchor"/>
          <w:rtl w:val="true"/>
        </w:rPr>
        <w:footnoteReference w:id="72"/>
      </w:r>
      <w:r>
        <w:rPr>
          <w:rFonts w:ascii="Amiri" w:hAnsi="Amiri" w:eastAsia="Amiri" w:cs="Amiri"/>
          <w:color w:val="111111"/>
          <w:sz w:val="28"/>
          <w:sz w:val="28"/>
          <w:szCs w:val="28"/>
          <w:rtl w:val="true"/>
          <w:lang w:bidi="ar-SA"/>
        </w:rPr>
        <w:t>عليك وبوّالاً على القدم</w:t>
      </w:r>
    </w:p>
    <w:p>
      <w:pPr>
        <w:pStyle w:val="Heading2"/>
        <w:numPr>
          <w:ilvl w:val="1"/>
          <w:numId w:val="1"/>
        </w:numPr>
        <w:rPr/>
      </w:pPr>
      <w:bookmarkStart w:id="22" w:name="__RefHeading___Toc2963689_1280447820"/>
      <w:bookmarkStart w:id="23" w:name="_Toc7"/>
      <w:bookmarkEnd w:id="22"/>
      <w:r>
        <w:rPr>
          <w:rtl w:val="true"/>
        </w:rPr>
        <w:t>عصر مسكويه وبيئته</w:t>
      </w:r>
      <w:bookmarkEnd w:id="23"/>
    </w:p>
    <w:p>
      <w:pPr>
        <w:pStyle w:val="BookText"/>
        <w:rPr/>
      </w:pPr>
      <w:r>
        <w:rPr>
          <w:rFonts w:ascii="Amiri" w:hAnsi="Amiri" w:eastAsia="Amiri" w:cs="Amiri"/>
          <w:color w:val="111111"/>
          <w:sz w:val="28"/>
          <w:sz w:val="28"/>
          <w:szCs w:val="28"/>
          <w:rtl w:val="true"/>
          <w:lang w:bidi="ar-SA"/>
        </w:rPr>
        <w:t xml:space="preserve">عاش مسكويه حوالي مائة سنة، ووصل إلى أرذل العمر الّذي امتد سنة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ه على الأقوى، إلى التاسع من صفر سنة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ه بالتحديد على ما ذكره ياقوت نقلاً عن يحيى بن مندة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الدلائل أو الأمارات الموجودة لتحديد مولد مسكويه فهي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قاله مسكويه نفسه في تجارب الأمم في مقدمة حوادث سنة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فصاعداً وذكر مصادره في تقرير تلك الحوادث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أكثر ما أحكيه بعد هذه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بعد سنة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عن مشاهدة وعيان أو خبر محصّل يجري عندي خبره مجرى ما عاينته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مثل الأستاذ الرئيس أبي الفضل محمد بن الحسين بن العميد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خبَّرني عن هذه الواقعة وغيرها بما دبَّره وما اتَّفق له فيها، فلم يكن إخباره لي دون مشاهدتي في الثّقة والسُّكون إلى صدقه ومثل أبي محمد المهلبي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خبَّرني بأكثر ما جرى في أيّامه، وذلك بطول الصحبة وكثرة المجالسة، وحدَّثني كثير من المشايخ في عصرهما بما يستفاد منه تجربة وأنا أذكر جميع ما يحضرني ذكره، وما شاهدته وجرَّبتُه بنفسي فسأحكيه أيضاً بمشيئة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قاله مسكويه في تجارب الأمم أيضاً عن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حوادث سنة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w:t>
      </w:r>
    </w:p>
    <w:p>
      <w:pPr>
        <w:pStyle w:val="BookText"/>
        <w:rPr/>
      </w:pPr>
      <w:r>
        <w:rPr>
          <w:rFonts w:ascii="Amiri" w:hAnsi="Amiri" w:eastAsia="Amiri" w:cs="Amiri"/>
          <w:color w:val="111111"/>
          <w:sz w:val="28"/>
          <w:sz w:val="28"/>
          <w:szCs w:val="28"/>
          <w:rtl w:val="true"/>
          <w:lang w:bidi="ar-SA"/>
        </w:rPr>
        <w:t>عند ذكر معزّ الدولة بالحدة والبذاءة وموقف الوزير المهلبي من أخلاقه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مسكويه وكان معزّ الدولة حديداً سريع الغضب بذيء اللسان، يُكثر سبّ وزرائه والمحتشمين من حشمه، ويفتري عليهم، فكان يلحق المهلبي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فحشه وشتمه عرضة ما لا صبر لأحد عليه، فيحتمل ذلك احتمال مَنْ لا يكترث له وينصرف إلى منزله، وكنتُ أُنادمه في الوقت، فلا أرى لما يسمعه فيه أثراً، ويجلس لأنسه نشيطاً مسروراً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الدليل الأول فيحدثنا مسكويه عن طول الصحبة وكثرة المجالسة الّتي كانت بينه وبين الوزير المهلبي، وفي الدليل الثاني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أنادمه في الوقت</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والمعروف أنَّ المهلَّبي قد تولّى الكتابة لمعزِّ الدولة سنة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ه وخوطب بالوزارة سنة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ه، وتَوفّي في شعبان سنة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التجارب، حوادث سنوات،</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والفترة الواقعة بين سنتي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الّتي كانت فيها تلك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المنادمة والصحبة والمجالسة الّتي وصفها مسكويه بالكثرة والطول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صحيحٌ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صحب الوزير المهلّبي في أيّام شبيبته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صرّح به أبو سليمان أيضاً في الصوان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مسكويه في هذه الشبيبة لا يمكن أن تكون سنّه أقلّ من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وخاصَّةً بالنظر إلى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خواصه ووجوه المختصِّين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أضاف أبو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الحنكة والبصيرة على مستوى جعل المهلّبي يتخذه نديماً 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يُخبره بأكثر ما جرى في أيّامه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جعل مسكويه يعد نفسه مصدراً من مصادر تاريخ سنة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فصاعداً، وذلك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أذكر جميع ما يحضرني ذكرُه، وما شاهدتُه وجرَّبتُه بنفسي، فسأحكيه بمشيئة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فبذلك لا يصح أن يكون مولده بعد سنة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تكون منادمته وصحبته الطويلة ومجالسته الكثيرة للوزير المهلبي ابتداء من عام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دون احتساب الخمس السنوات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وزارة المهلَّبي وذلك </w:t>
      </w:r>
      <w:bookmarkStart w:id="24" w:name="pg16196_175059"/>
    </w:p>
    <w:p>
      <w:pPr>
        <w:pStyle w:val="BookText"/>
        <w:rPr/>
      </w:pPr>
      <w:bookmarkEnd w:id="24"/>
      <w:r>
        <w:rPr>
          <w:rFonts w:ascii="Amiri" w:hAnsi="Amiri" w:eastAsia="Amiri" w:cs="Amiri"/>
          <w:color w:val="111111"/>
          <w:sz w:val="28"/>
          <w:sz w:val="28"/>
          <w:szCs w:val="28"/>
          <w:rtl w:val="true"/>
          <w:lang w:bidi="ar-SA"/>
        </w:rPr>
        <w:t>لبعض الاحتمالات السلبية الّتي قد تعتري هذا الافتراض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وهناك دليل آخر وهو دليل على طول عمره أكثر من كونه دليلاً على تحديد سنواته أو تحديد ميلاده، وهو أنَّ لمسكويه أبياتاً يشكو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 أثر الهرم وبلوغه أرذل العمر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الثعالبي، التتمَّة 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فبهذا لا نستبعد أن يكون مسكويه قد عُمر مائة سنة كاملة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نقل أكثر من ذلك وعاش قرناً كاملاً هو ألمع القرون الإسلامية حضارة، وهو عصر النهضة في الإسلام كما سماه آدم متز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عرفنا أنَّ دولة البويهيين قد بدأت هي أيضاً في سنة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ه، فيكون مسكويه والدولة البويهية تزبَيْنِ، أو لِدَيْنِ، تعاصرا قرناً كاملاً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والسنوات المائة هذه كانت قِمَّة ازدهار تلك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السنوات المتبقية من عمر الدولة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سنوات تنحدر الأسرة البويهية فيها، إلى حضيض الضعف والاضمحلال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فبذلك يُصبح مسكويه وثيقةً حيّةً من أوثق وثائق تلك الحقبة التاريخيّة الّتي لها خصائص وميزات في تاريخ الفكر والعلم الإسلاميين، وإن كانت بالنسبة للخلافة العباسية عصر تفكُّك وتعدُّدٍ في مراكز الحكم، وهذا بالذات، أدّى إلى تعدد مراكز العلم أيضاً كما أدى إلى ازدهار تلك المراكز، ونبوغ العلماء المنتمين إلى مختلف أرجاء العالم الإسلامي آنذاك، وذلك لتنافس الأمراء وتفاخرهم فيما بينهم باجتذاب العلماء والأدباء إلى بلاطاتهم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فنبغ في غضون ذلك رجال علم وحكمة وأدب وسياسة عاصرهم مسكويه وعاصروه، وكان مسكويه على اتّصال وثيقٍ بكثيرٍ منهم</w:t>
      </w:r>
      <w:r>
        <w:rPr>
          <w:rFonts w:eastAsia="Amiri" w:cs="Amiri" w:ascii="Amiri" w:hAnsi="Amiri"/>
          <w:color w:val="111111"/>
          <w:sz w:val="28"/>
          <w:szCs w:val="28"/>
          <w:rtl w:val="true"/>
          <w:lang w:bidi="ar-SA"/>
        </w:rPr>
        <w:t>.</w:t>
      </w:r>
    </w:p>
    <w:p>
      <w:pPr>
        <w:pStyle w:val="Heading2"/>
        <w:numPr>
          <w:ilvl w:val="1"/>
          <w:numId w:val="1"/>
        </w:numPr>
        <w:rPr/>
      </w:pPr>
      <w:bookmarkStart w:id="25" w:name="__RefHeading___Toc2963691_1280447820"/>
      <w:bookmarkStart w:id="26" w:name="_Toc8"/>
      <w:bookmarkEnd w:id="25"/>
      <w:r>
        <w:rPr>
          <w:rtl w:val="true"/>
        </w:rPr>
        <w:t>دولة بني بويه</w:t>
      </w:r>
      <w:bookmarkEnd w:id="26"/>
    </w:p>
    <w:p>
      <w:pPr>
        <w:pStyle w:val="BookText"/>
        <w:rPr/>
      </w:pPr>
      <w:r>
        <w:rPr>
          <w:rFonts w:ascii="Amiri" w:hAnsi="Amiri" w:eastAsia="Amiri" w:cs="Amiri"/>
          <w:color w:val="111111"/>
          <w:sz w:val="28"/>
          <w:sz w:val="28"/>
          <w:szCs w:val="28"/>
          <w:rtl w:val="true"/>
          <w:lang w:bidi="ar-SA"/>
        </w:rPr>
        <w:t xml:space="preserve">ابتدأ الدور الثاني للخلافة العباسية في أيّام المستكفي باللّه الّذي تولى الخلافة، أو أسند إليه منصب الخلافة، أسنده إليه القائد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الديلمي بعد أن غدر بالخليفة المتقي 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سنة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سنة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الخلفاء من بني العباس يجمعون السلطة الدينية والسلطة الزمنية في تلك الدولة الواسعة المترامية الأطراف، ولم يبق للخليفة العباسي في بغداد من الخلافة إلاّ اسمها، أي أنه أصبح رمزاً للسلطة الدينية فحسب يُدعى باسمه على المنابر، وليس له شيء من الأمر أو النهي، بل لم يبق له وزير يدبّر شؤون الدولة باسمه، وإنما كل ما كان له كاتب يدبر شؤونه المالية ويحصي نفقاته ودخل إقطاعاته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عدا ذلك من شؤون الحرب والسياسة وتدبير أمر الرعية، فلم يكن لخليفة بني العباس منها قليل أو كثير</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ظهر بنو بويه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تلك الفترة أُسندت الخلافة الاسمية إلى </w:t>
      </w:r>
    </w:p>
    <w:p>
      <w:pPr>
        <w:pStyle w:val="BookText"/>
        <w:rPr/>
      </w:pPr>
      <w:r>
        <w:rPr>
          <w:rFonts w:ascii="Amiri" w:hAnsi="Amiri" w:eastAsia="Amiri" w:cs="Amiri"/>
          <w:color w:val="111111"/>
          <w:sz w:val="28"/>
          <w:sz w:val="28"/>
          <w:szCs w:val="28"/>
          <w:rtl w:val="true"/>
          <w:lang w:bidi="ar-SA"/>
        </w:rPr>
        <w:t xml:space="preserve">خمسة من خلفاء بني العباس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المستكفي والمطيع والطائع والقادر والقائم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آل بويه من بلاد الديلم أو بلاد جيلان الّتي تقع في الجنوب الغربي من شاطىء بحر الخزر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قزوين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ظل الديالمة على وثنيتهم حتّى بعد أن فتح المسلمون بلادهم وأمنوهم على أنفسهم وأموالهم في أيّام الخليفة الثاني عمر بن الخطّاب، على الرغم من أن بلاد طبرستان الّتي كانت تجاور بلادهم كان يدين أكثر أهلها بالإسلام، وكان بينهم وبين الطبريين سلم وموادعة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وظلّ الديالمة على وثنيتهم حتّى دخل بلاد الديلم الحسن بن علي الأطروش الّذي أقام بينهم مدّة ثلاث عشرة سنة يدعوهم إلى الإسلام ويقتصر منهم على العشر، ويدفع عنهم عدوهم حتّى تبعه منهم خلق كثير ودخلوا في الإسلام وبنى في بلادهم المساجد لإقامة الصلاة</w:t>
      </w:r>
    </w:p>
    <w:p>
      <w:pPr>
        <w:pStyle w:val="BookText"/>
        <w:rPr/>
      </w:pPr>
      <w:r>
        <w:rPr>
          <w:rFonts w:ascii="Amiri" w:hAnsi="Amiri" w:eastAsia="Amiri" w:cs="Amiri"/>
          <w:color w:val="111111"/>
          <w:sz w:val="28"/>
          <w:sz w:val="28"/>
          <w:szCs w:val="28"/>
          <w:rtl w:val="true"/>
          <w:lang w:bidi="ar-SA"/>
        </w:rPr>
        <w:t xml:space="preserve">وقد ساد من بني بويه ثلاثة أشقاء استطاعوا ببسالتهم وسخائهم وحسن حيلتهم أن يقودوا الجيوش، وأن يجمعوا حولهم القلوب، وأن ينشروا سلطانهم على بقعةٍ كبيرةٍ من الدولة الإسلامية، حتّى كانت لهم دولة مزدهرة في تاريخ الإسلام حكمت مدة طويلة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أبوهم بويه بن فناخسرو المُكنى بأبي شجاع يَدّعي أنه من نسل ملوك ساسان القدماء ليكسب لأسرته نفوذاً فى هذه البلاد وأشهر الّذين نقل عنهم هذا القول أبو إسحاق إبراهيم بن هلال الصابي المتوفى سنة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ه، فقد قال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بني بويه يرجعون في نسبهم إلى بهرام جور بن يزدجرد الملك الساساني، وأن بويه هو ابن فناخسرو بن تمام بن كوهي بن شيركوه بن شيرزيل الأكبر بن شيران شاه بن شیرفنه بن سستان شاه ابن سسن بن شيروزيل بن سسناد بن بهرام جور الملك ابن یزدجرد بن هرمز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وتدل الروايات على أن الصابي حين كان يكتب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متمتعاً بتمام حريته، وأنه حمل عليه حملاً، فقد ذكر ابن خلكان أن الصابي كان كاتب الإنشاء ببغداد عن الخليفة وعن عز الدولة بختيار ابن معز الدولة ابن بويه الديلمي</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تصدر عنه مكاتبات إلى عضد الدولة بما يؤلمه، فحقد عليه، فلما قتل عز الدولة وملك عضد الدولة بغداد اعتقله في سنة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ه، وعزم على إلقائه تحت أيدي الفيلة، فشفعوا فيه، ثم أطلقه سنة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ه، وكان قد أمره أن يضع له كتاباً 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كتاباً في أخبار الدولة الديلمية، فعمل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التاجي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لعضد الدولة أن صديقاً للصابي دخل عليه فرآه في شغل شاغل من التعليق والتسويد والتبييض، فسأله عما يعمل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أباطيل </w:t>
      </w:r>
    </w:p>
    <w:p>
      <w:pPr>
        <w:pStyle w:val="BookText"/>
        <w:rPr/>
      </w:pPr>
      <w:r>
        <w:rPr>
          <w:rFonts w:ascii="Amiri" w:hAnsi="Amiri" w:eastAsia="Amiri" w:cs="Amiri"/>
          <w:color w:val="111111"/>
          <w:sz w:val="28"/>
          <w:sz w:val="28"/>
          <w:szCs w:val="28"/>
          <w:rtl w:val="true"/>
          <w:lang w:bidi="ar-SA"/>
        </w:rPr>
        <w:t>أنمقها، وأكاذيب الفقها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فحركت ساكنه، وهيجت حقده، ولم يزل مبعداً في أيّامه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فهل نستطيع أن نطمئن إلى صحة هذا النسب كما رواه الصابي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ليس من المعقول أن يصدق قول الصابي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أباطيل أنمقها، وأكاذيب ألفقها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كل ما كتب الصابي بل المعقول أن في التاجي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أن أكثر ما فيه صحیح، فقد كتب على أرض الأحداث، وفي مشهد من الّذين عاشوا هذه الأحداث وعاصروها، ولكن الأسباب الضاربة إلى هذا الحد من القدم مجال كبير للشك والتردد، ومجال كبير للحدس والتأليف، لا سِيَّما أن تلك الأمم لم تكن معروفة بحفظ الأنساب، ولم يكن يعرف شيء من ذلك أي من آباء بويه وأجداده قبل أن يصبح أبناؤه ملوكاً وحكاماً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أن هذا النسب الّذي ذكره أو اخترعه أو أمر بذكره واختراعه لم يقابله كثير من المترجمين بالرضا والاطمئنان وطعن بعضهم في أخباره، وقد روى ياقوت ما ذكره ثقات منهم أبو القاسم علي بن محمد الكرخي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شديد الاختصاص بالصاحب، أن الصاحب كثيراً ما كان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كتاب الدنيا وبلغاء العصر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الأستاذ ابن العميد، وأبو القاسم عبد العزيز بن يوسف، وأبو إسحاق الصابي، ولو شئت لذكرت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الصاحب به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ياقوت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الترجيح بين هذين الصدرين، أعني الصاحب والصابي في الكتابة، فقد خاض فيه الخائضون وأطنب المحصلون </w:t>
      </w:r>
      <w:r>
        <w:rPr>
          <w:rStyle w:val="FootnoteAnchor"/>
          <w:rtl w:val="true"/>
        </w:rPr>
        <w:footnoteReference w:id="74"/>
      </w:r>
      <w:r>
        <w:rPr>
          <w:rFonts w:ascii="Amiri" w:hAnsi="Amiri" w:eastAsia="Amiri" w:cs="Amiri"/>
          <w:color w:val="111111"/>
          <w:sz w:val="28"/>
          <w:sz w:val="28"/>
          <w:szCs w:val="28"/>
          <w:rtl w:val="true"/>
          <w:lang w:bidi="ar-SA"/>
        </w:rPr>
        <w:t xml:space="preserve">، ومن أشفى ما سمعته في ذلك </w:t>
      </w:r>
      <w:r>
        <w:rPr>
          <w:rStyle w:val="FootnoteAnchor"/>
          <w:rtl w:val="true"/>
        </w:rPr>
        <w:footnoteReference w:id="75"/>
      </w:r>
      <w:r>
        <w:rPr>
          <w:rFonts w:ascii="Amiri" w:hAnsi="Amiri" w:eastAsia="Amiri" w:cs="Amiri"/>
          <w:color w:val="111111"/>
          <w:sz w:val="28"/>
          <w:sz w:val="28"/>
          <w:szCs w:val="28"/>
          <w:rtl w:val="true"/>
          <w:lang w:bidi="ar-SA"/>
        </w:rPr>
        <w:t>أن الصاحب كان يكتب كما يريد، وأبو إسحاق يكتب كما يؤمر، وبين الحالتين بون بعيد</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ثم إننا لم نر إجماعاً على صحة هذا النسب إلى ملوك آل ساسان القدماء، فقد اختلف المترجمون في بهرام الّذي رفع إليه نسب بويه، فقد قال القائلون بنسبه إلى الفرس هو بهرام جور بن يزدجرد بن سابور </w:t>
      </w:r>
      <w:r>
        <w:rPr>
          <w:rStyle w:val="FootnoteAnchor"/>
          <w:rtl w:val="true"/>
        </w:rPr>
        <w:footnoteReference w:id="77"/>
      </w:r>
      <w:r>
        <w:rPr>
          <w:rFonts w:ascii="Amiri" w:hAnsi="Amiri" w:eastAsia="Amiri" w:cs="Amiri"/>
          <w:color w:val="111111"/>
          <w:sz w:val="28"/>
          <w:sz w:val="28"/>
          <w:szCs w:val="28"/>
          <w:rtl w:val="true"/>
          <w:lang w:bidi="ar-SA"/>
        </w:rPr>
        <w:t xml:space="preserve">، وقال آخرون بنسبته إلى العرب، وقالوا عن بهرام إنه بهرام بن الضحاك بن الأبيض بن معاوية بن الديلم بن باسل بن ضبة بن إد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ويرى البيروني أن هذا النسب مختلف لأن الأنساب قَلَّ أن تحفظ بالتوالي إذا طال الزمان وامتدت الأيّام، ويقول إن السبيل إلى معرفة صحة الانتماء إلى أصل ما من باطله اتفاق الكافة وإجماع الجيل على ذلك، كسيّد ولد آدم عليه الصلاة والسلام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ابن خلدون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النسب مصنوع تقرّب إلى بني بويه به من لا يعرف طبائع الأنساب في الوجود وأستبعد أن يكونوا من غير الديلم ثم تكون لهم رياسة على الديلم، كما أستبعد أن يختفي نسبهم هذا ولم يكن بينهم وبين يزدجرد وانقطاع الملك إلا ثلاثمائة سنة، فيها سبعة أجيال أو ثمانية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وبقي بعد ذلك أن بني بويه كانوا من الديلم، والباحثون عن تاريخهم القديم يختلفون في أصل هذا الشعب كله فيذهب بعضهم إلى أنهم من ولد ضبة الّذين كانت مساكنهم بالناحية الشمالية من بلاد نجد بجوار بني تميم، وأنهم قد هاجروا إلى هذه الجهات على أثر نزاع بينهم وبين جيرانهم من القبائل الأخرى، وأنهم افترقوا فرقتين لأنهم كانوا ينتسبون إلى أخوين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فبقيت ذرية كل واحد من الأخوين منسوبة إليه </w:t>
      </w:r>
      <w:r>
        <w:rPr>
          <w:rStyle w:val="FootnoteAnchor"/>
          <w:rtl w:val="true"/>
        </w:rPr>
        <w:footnoteReference w:id="80"/>
      </w:r>
      <w:r>
        <w:rPr>
          <w:rFonts w:ascii="Amiri" w:hAnsi="Amiri" w:eastAsia="Amiri" w:cs="Amiri"/>
          <w:color w:val="111111"/>
          <w:sz w:val="28"/>
          <w:sz w:val="28"/>
          <w:szCs w:val="28"/>
          <w:rtl w:val="true"/>
          <w:lang w:bidi="ar-SA"/>
        </w:rPr>
        <w:t>، ومعنى ذلك أنهم يرجعون إلى أصل عربي، وقد تشكك في هذا القول أكثر المؤرخين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آخرون إلى أن الديلم من أصل فارسي كما مرّ في حين يرى فريق ثالث أن الديلم كانوا جنساً مستقلاً، وأن المناطق الّتي كانوا يسكنونها عند بحر قزوين هي مواطنهم الأصلية، وأن لهم صفاتهم وأخلاقهم وطبائعهم المتميزة الّتي جعلت لهم شخصية مستقلة وهم شعب بدوي يمتاز بالخشونة والجلد والعجلة وقلّة المبالاة كما يقول الإصطخري </w:t>
      </w:r>
      <w:r>
        <w:rPr>
          <w:rStyle w:val="FootnoteAnchor"/>
          <w:rtl w:val="true"/>
        </w:rPr>
        <w:footnoteReference w:id="81"/>
      </w:r>
      <w:r>
        <w:rPr>
          <w:rFonts w:ascii="Amiri" w:hAnsi="Amiri" w:eastAsia="Amiri" w:cs="Amiri"/>
          <w:color w:val="111111"/>
          <w:sz w:val="28"/>
          <w:sz w:val="28"/>
          <w:szCs w:val="28"/>
          <w:rtl w:val="true"/>
          <w:lang w:bidi="ar-SA"/>
        </w:rPr>
        <w:t xml:space="preserve">، ولما أراد الحجاج أن يفتح بلادهم، ولم يكن رجاله يعرفون طبيعتها، أمر برسم مصور لها، فلما عرف الديلميون ذلك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صدقوك عن بلادنا هذه صورتها، غير أنهم لم يصوِّروا لك فرسانها الّذين يمنعون هذه العقاب والجبال، وستعلم ذلك لو تكلّفته </w:t>
      </w:r>
      <w:r>
        <w:rPr>
          <w:rStyle w:val="FootnoteAnchor"/>
          <w:rtl w:val="true"/>
        </w:rPr>
        <w:footnoteReference w:id="82"/>
      </w:r>
      <w:r>
        <w:rPr>
          <w:rFonts w:ascii="Amiri" w:hAnsi="Amiri" w:eastAsia="Amiri" w:cs="Amiri"/>
          <w:color w:val="111111"/>
          <w:sz w:val="28"/>
          <w:sz w:val="28"/>
          <w:szCs w:val="28"/>
          <w:rtl w:val="true"/>
          <w:lang w:bidi="ar-SA"/>
        </w:rPr>
        <w:t>، ولما علم الخليفة العباسيّ المعتضد خبر دخول أحد الديالمة قزوين وصفهم بأنهم شر أمة في الدنيا، وأتمهم مكراً، وأشدّهم بأساً وأقواهم قلوباً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ملكوا قزوين لنبعوا عليَّ من تحت سريري هذا واحتووا على دار المملكة</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ألحق بويه أولاده في خدمة قوّاد الدولة، وكانوا يعيشون مع أبيهم على صيد السمك واحتطاب الحطب، وقد ذكر أبو الفرج بن الجوزي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شذور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معز الدولة أبا الحسين أحمد بن بويه كان في أول أمره يحمل الحطب على رأسه، ثم ملك هو وأخواه البلاد </w:t>
      </w:r>
      <w:r>
        <w:rPr>
          <w:rStyle w:val="FootnoteAnchor"/>
          <w:rtl w:val="true"/>
        </w:rPr>
        <w:footnoteReference w:id="84"/>
      </w:r>
      <w:r>
        <w:rPr>
          <w:rFonts w:ascii="Amiri" w:hAnsi="Amiri" w:eastAsia="Amiri" w:cs="Amiri"/>
          <w:color w:val="111111"/>
          <w:sz w:val="28"/>
          <w:sz w:val="28"/>
          <w:szCs w:val="28"/>
          <w:rtl w:val="true"/>
          <w:lang w:bidi="ar-SA"/>
        </w:rPr>
        <w:t xml:space="preserve">، وفي حديث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تجارب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ركن الدولة الحسن بن بويه أنه كان يفسح لجنده وعسكره على طريق مداراتهم ما لا يمكن أحد </w:t>
      </w:r>
    </w:p>
    <w:p>
      <w:pPr>
        <w:pStyle w:val="BookText"/>
        <w:rPr/>
      </w:pPr>
      <w:r>
        <w:rPr>
          <w:rFonts w:ascii="Amiri" w:hAnsi="Amiri" w:eastAsia="Amiri" w:cs="Amiri"/>
          <w:color w:val="111111"/>
          <w:sz w:val="28"/>
          <w:sz w:val="28"/>
          <w:szCs w:val="28"/>
          <w:rtl w:val="true"/>
          <w:lang w:bidi="ar-SA"/>
        </w:rPr>
        <w:t xml:space="preserve">تلافيه وردهم عنه، وكان مضطراً إلى فعل ذلك، لأنه لم يكن من أهل بيت الملك، ولا كانت له بين الديلم حشمة من يمتثل جميع أمره، وإنما يرأس عليهم بسماحة كثيرة كانت فيه، ومسامحة في أشياء لا يحتملها أمير عن مأمور </w:t>
      </w:r>
      <w:r>
        <w:rPr>
          <w:rStyle w:val="FootnoteAnchor"/>
          <w:rtl w:val="true"/>
        </w:rPr>
        <w:footnoteReference w:id="85"/>
      </w:r>
      <w:r>
        <w:rPr>
          <w:rFonts w:ascii="Amiri" w:hAnsi="Amiri" w:eastAsia="Amiri" w:cs="Amiri"/>
          <w:color w:val="111111"/>
          <w:sz w:val="28"/>
          <w:sz w:val="28"/>
          <w:szCs w:val="28"/>
          <w:rtl w:val="true"/>
          <w:lang w:bidi="ar-SA"/>
        </w:rPr>
        <w:t>، والذي يستفاد من كل هذا أن بني بويه قد صنعوا أمجادهم بأنفسهم، وبنوا ملكهم بسواعدهم وحرابهم وسيوفهم وسخائهم وواسع حيلتهم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وأولاد بويه الّذين سُمّيت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دولتهم دولة بني 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الدولة البويهية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عماد الدولة، علي بن بويه، الّذي كان يحكم فارس والأهواز، وكان أكبر بني بويه ولذلك كان يُلقب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الأمراء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ركن الدولة، الحسن بن بويه، الّذي كان يحكم الجبل والري وجرجان و طبرستان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معز الدولة، أحمد بن بويه الّذي حكم العراق وقد أطلقت هذه الألقاب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عماد الدولة وركن الدولة ومعز الدولة على الإخوة الثلاثة في يوم واحد، وكان الّذي أطلقها عليهم هو الخليفة العباسي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المستكفي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 هؤلاء الثلاثة حينما قام الديلم بتوسعهم وفتوحهم جنوداً في جيش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 بن كالي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ولكنهم ارتقوا بسرعة إلى مرتبة الأمراء، ثم فارقوه بعد أن ضعف أمره وانحازوا إلى قائد ديلمي آخر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مرداویج 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خرج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أسفار بن شيرويه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واستولى على بلاد جرجان و طبرستان و قزوین و زنجان وقم والكرج، فزاد نفوده حوالي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ه، وتحبَّب إلى الرعية وعمل له سريراً من ذهب يجلس عليه وسريراً من فضة يجلس عليه أكابر قوّاده، وامتدّت سلطته إلى حدود العراق، وأسس الدولة الزيادية، وعزم على أن يستولي على بغداد، وينقل الدولة إلى الفرس ويبطل دولة العرب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استقرّت 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مرداويج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هذا النحو، قدم عليه أبناء بويه الثلاثة الّذين كانوا قواداً في جيش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ماكان بن كالي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وفارقوه لما ضاقت بهم الحال، وكان معهم جماعة من قواد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رحب مرداويج بأبناء بويه فخلع على عليّ والحسن، وولى القوّاد الّذين جاؤوا معهم النواحي، وولّى علي بن بويه بلاد الكرج، وكتب لهم بذلك العهود فساروا إلى الري، وبها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وشمكير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أخو مرداويج، ومعه وزیر مرداویج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الملقب بالعميد وصادف أن كان لابن بويه بغلة شهباء من أحسن ما يكون، فعرضها للبيع فبلغ ثمنها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فعرضت على العميد فأخذها ونقد </w:t>
      </w:r>
    </w:p>
    <w:p>
      <w:pPr>
        <w:pStyle w:val="BookText"/>
        <w:rPr/>
      </w:pPr>
      <w:r>
        <w:rPr>
          <w:rFonts w:ascii="Amiri" w:hAnsi="Amiri" w:eastAsia="Amiri" w:cs="Amiri"/>
          <w:color w:val="111111"/>
          <w:sz w:val="28"/>
          <w:sz w:val="28"/>
          <w:szCs w:val="28"/>
          <w:rtl w:val="true"/>
          <w:lang w:bidi="ar-SA"/>
        </w:rPr>
        <w:t>ثمنها، فلمّا حمل إلى عليّ أخذ منه عشرة دنانير، وردّ الباقي ومعه هدية جميلة، فكان ذلك بدء الصلة بين العميد وآل العميد وآل 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مرداويج أحس بالخطأ فيما فعل وندم على ما كان من اطمئنانه إلى هؤلاء، فكتب إلى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وشمكير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العميد يأمرهما بمنع أولئك القوّاد عن المسير إلى أعمالهم، وإن كان بعضهم قد خرج يرد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الكتب كانت تصل إلى العميد فيقرؤها قبل وشمكير ثم يعرضها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وقف العميد على هذا الكتاب أنفذ إلى عليّ بن بويه يأمره بالمسير من ساعته إلى عمله ويطوي المنازل، فسار ابن بويه من ساعته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أصبح العميد عرض كتاب مرداويج على وشمكير، فمنع سائر القواد من الخروج إلى الري، واستعاد التوقيعات الّتي كانت معهم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وأراد أن ينفذ خلف علي بن بويه من يرده، فقال العميد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لا ير يرجع طوعاً، وربما قاتل من يقصده ويخرج من طاعتنا فتركه ووصل علي بن بويه إلى الكرج، وأحسن إلى النّاس ولطف بعمال البلاد، فكتبوا إلى مرداويج يشكرونه، ويصفون ضبطه للبلاد وحسن سیاسته وصرف كثيراً في استمالة الرجال بالصلات والهبات فشاع ذكره، وقصده النّاس وأحبوه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كان مرداويج بالري أطلق مالاً لجماعة من قواده على الكرج، ولكن ابن بويه استطاع أن يستميلهم، فوصلهم وأحسن إليهم حتّى مالوا إليه، وأحبوا طاعته، وبلغ ذلك مرداویج فاستوحش وندم على إنفاذ أولئك القوّاد، فكتب إليهم وإلى عليّ بن بويه يستدعيهم إليه، وتلطف بهم في هذا الاستدعاء ما استطاع</w:t>
      </w:r>
    </w:p>
    <w:p>
      <w:pPr>
        <w:pStyle w:val="BookText"/>
        <w:rPr/>
      </w:pPr>
      <w:r>
        <w:rPr>
          <w:rFonts w:ascii="IRNazanin" w:hAnsi="IRNazanin" w:eastAsia="IRNazanin"/>
          <w:color w:val="111111"/>
          <w:sz w:val="28"/>
          <w:sz w:val="28"/>
          <w:szCs w:val="28"/>
          <w:rtl w:val="true"/>
          <w:lang w:bidi="fa-IR"/>
        </w:rPr>
        <w:t xml:space="preserve">ولكن ابن بويه أخذ يراوغه واشتغل بأخذ العهود على قواده وخوفهم سطوة مرداويج فأجابوه جميعاً، فجبى مال الكرج، واستأمن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شيرازاد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أعيان قواد الديلم، فقویت نفسه، وسار بمن معه إلى أصبهان فاستولى عليها من يد المظفر بن ياقوت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بلغ ذلك الخليفة فاستعظمه، وبلغ مرداويج فأقلقه، وخاف على ما بيده من البلاد، واغتم لذلك غماً شديداً، ولكن مرداويج أراد أن يحتال فكتب إلى ابن بويه يعاتبه ويستميله، ويطلب منه أن يظهر طاعته حتّى يمده بالعساكر الكثيرة ليفتح بها البلاد، ولا يكلفه سوى الخطبة باسمه في مساجد البلاد الّتي يستولي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الوقت نفسه جهز مرداويج أخاه وشمكير في جيش كثيف ليأخذ ابن بويه على غرة، فعلم بذلك فرحل عن أصبهان بعد أن جباها شهرين وتوجّه إلى أرجان وبها أبو بكر بن ياقوت عنها أبو بكر من غير قتال وقصد رامهرمز، فاستولى عليّ على أرجان سنة فانهزم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ه واستخرج منها أموالاً قوى نفسه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جاءته وهو برامهرمز كتب من أبي طالب زيد بن علي النوبندجاني يشير عليه بالمسير إلى شيراز ويهوّن عليه أمر ياقوت وأصحابه ويعرفه بتهوره واشتغاله بجباية الأموال، وكثرة مؤونته ومؤونة أصحابه، وثقل وطأتهم على النّاس مع فشلهم وجبنهم، فتردد عليّ أوّلاً، ثم عزم على المسير، فسار نحو النوبندجان في ربيع الآخر سنة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ه فلقي بها مقدمة ياقوت فهزمها، ثم سار منها إلى اصطخر، خوفاً أن يقع بين ياقوت ومرداويج لأنه بلغه أنهما تراسلا ليتفقا عليه فقابله ياقوت بجيوشه فكان النصر لعليّ، وانهزم ياقوت ومن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أحمد بن بويه ممن ظهر أثره في ذلك اليوم، وهو صبي لم تنبت لحيته، وكان عمره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هذا الانتصار عامل عليّ الأسرى أحسن معاملة، وخيرهم بين المقام عنده واللحاق بياقوت فاختاروا المقام عنده، فخلع عليهم وأحسن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سار حتّى أتى شيراز قصبة فارس فاستولى عليها ونادى في النّاس بالأمان، واستولى على كثير من أموال ياقوت وودائعه فسهلت عليه استرضاء الجنود والتودد إليهم فأحبوه، وثبت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 ذلك أحسّ عليّ بن بويه بحاجته إلى قوة روحية تسنده، وتثبت سلطانه، فأرسل إلى خليفة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الراضي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وزيره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يعرفهما أنه على الطاعة، ويطلب أن يقاطع على ما بيده من البلاد، وبذل ألف ألف درهم، فأجيب إلى ذلك وأنفذت إليه الخلع واللواء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بلغ مرداویج ما ناله ابن بويه قام لذلك وقعد وسار إلى أصبهان للتدبير عليه، وبها أخوه وشمكير، فرأى أن ينفذ عسكراً إلى الأهواز للاستيلاء عليها، ويسد الطريق على ابن بويه إذا قصده، فلا يبقى له طريق إلى الخليفة ويقصده هو من ناحية أصبهان وسارت عساكر مرداویج حتّى بلغت أيذج في رمضان، ثم استولت على رامهرمز في شوال سنة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ه ثم استولت على الأهواز وأجلت عنه ياقوتاً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بلغ ابن بويه أن مرداويج استولى على الأهواز كاتب نائبه يستميله إليه، ويطلب منه أن يتوسط بينه وبين مرداويج، ففعل واستمر الأمر بينهما على أن يخطب ابن بويه باسم مرداويج، وأهدى له ابن بويه هدية جميلة، وأنفذ إليه أخاه الأوسط الحسن بن بويه، ليكون رهينة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حسن حظ ابن بويه أن جنود مرداويج الأتراك تمردوا عليه لأنه كان كثير الإساءة إليهم، يفضّل عليهم الديالمة الّذين هم من عنصره، فاتفقوا على اغتياله فقتلوه سنة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رؤوساء المتألبين على مرداويج من الأتراك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توزون وهما اللذان </w:t>
      </w:r>
    </w:p>
    <w:p>
      <w:pPr>
        <w:pStyle w:val="BookText"/>
        <w:rPr/>
      </w:pPr>
      <w:r>
        <w:rPr>
          <w:rFonts w:ascii="Amiri" w:hAnsi="Amiri" w:eastAsia="Amiri" w:cs="Amiri"/>
          <w:color w:val="111111"/>
          <w:sz w:val="28"/>
          <w:sz w:val="28"/>
          <w:szCs w:val="28"/>
          <w:rtl w:val="true"/>
          <w:lang w:bidi="ar-SA"/>
        </w:rPr>
        <w:t>توليا إمرة الأمراء بالعراق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بغرا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ينال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تم لهم ما أرادوا تفرق الجيش، فأما الأتراك فافترقوا فرقتين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فرقة منهم لحقت بابن بويه، وفرقة سارت نحو الجبل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الديلم فقد ذهبوا إلى وشمكير أخي مرداويج أن تخلص الحسن بن بويه الّذي كان رهينة عنده، وسار إلى أخيه بفارس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صارت القوى الكبرى الّتي تتنازع بلاد العجم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علي بن بويه بفارس، وقوة وشمكير بالري وقوة السامانية بخراسان وما وراء النهر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ياقوت الّذي كان بالأهواز فقد ضعفت قوته حتّى لم يعد قادراً على الاحتفاظ بما معه فضلاً عن مصادمة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القوة الحية النامية بين هذه القوى جميعاً هي قوة ابن بويه الّذي سيَّر أخاه الأوسط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بلاد الجبل ومعه العساكر فاستولى على أصبهان، وأزال عنها وعن عدة من بلاد الجبل نوّاب وشمكير، وبقي هو ووشمكير يتنازعان هذه البلاد،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أصبهان، وهمذان، وقم، وقاشان، وكرج، والريّ، وكنكور، وقزوين وغيرها، حتّى تم للحسن بن بويه الاستيلاء عليها بعد خطوب وحروب طويلة حتّى استطاع أن يجلي عنها نواب وشمكير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خطر ببال عليّ بن بويه أن يمد سلطانه إلى الأهواز والعراق، لما علمه من ضعف قوة الخليفة ببغداد وكان هو مشغولاً بإدارة إقليم فارس وكان أخوه الحسن مشغولاً ببلاد الجبل، أما أخوهما الأصغر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يكن له شغل، فسيّره علي إلى الأهواز، فاستولى عليها بعد حروب بينه 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بجكم الرائقي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وانهزم بحكم إلى واسط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فتح العراق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من أهم ما يتطلع إليه ابن بويه المسير إلى العراق بعد الاستيلاء على واسط، فصار أحمد بن بويه يسير إلى واسط ثم يعود عنها، حتّى كاتبه قوّاد بغداد يطلبون إليه المسير نحوهم للاستيلاء على بغداد وقد استجاب لهذا الطلب، فسار إلى بغداد حتّى وصل إليها يوم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الأولى سنة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ه، وكان الخليفة بها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المستكفي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قابله واختفى به وبايعه أحمد، وحلف كل منهما لصاحبه، هذا بالخلافة، وذاك بالسلطنة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ذلك اليوم شرف الخليفة بني بويه بالألقاب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فلقب علياً صاحب فارس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عماد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أكبرهم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ولقّب الحسن صاحب الريّ والجبل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ركن الدولة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ولقّب أحمد صاحب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معز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أصغرهم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ومنذ ذلك اليوم أخذ نجم بني بويه في الإشراق واللمعان، وإن أخذت الدولة في التدهور والانحلال واختلت أحوال الرعايا أمام أحداث كثيرة لا مجال لتفصيلها في هذه العجالة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خطر ببال معز الدولة أن يزيل اسم الخلافة أيضاً عن بني العباس، ويوليها خليفة علوياً، لأن البويهيين كانوا شيعة زيدية، قد وصلت إليهم التعاليم الإسلامية على يد الحسن بن زيد، ثم على يد الحسن الأطروش، وكلاهما زيدي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يعتقدون أن بني العبّاس قد غصبوا الخلافة من مستحقيها، وهم أبناء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حاول معز الدولة ذلك لولا أن بعض خواصه أشار عليه ألّا يفعل، وقالوا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اليوم مع خليفة تعتقد أنت وأصحابك أنه ليس من أهل الخلافة، ولو أمرتهم بقتله لقتلوه مستحلين دمه، متى أجلست بعض العلويين خليفة كان معك من تعتقد أنت وأصحابك صحة خلافته، فلو أمرهم بقتلك لفعلوا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فأعرض عمّا كان قد عزم عليه وأبقى اسم الخلافة لبني العبّاس، وانفرد هو بالسلطان، ولم يبق بيد الخليفة شيء ألبتة إلّا ما أقطعه معز الدولة ممّا يقوم بحاجته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الرغم من أن بني بويه قد سلبوا السلطة كلها من يد خليفة بني العباس، وعلى الرغم من رضا الخلفاء بهذا الهوان، لم يسلموا من سوء معاملة البويهيين وظلمهم، ففي سنة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معز الدولة إلى دار الخلافة وذهب إليها سائر النّاس على عاداتهم فلما جلس المستكفي على سريره ووقف النّاس على مراتبهم دخل الأمير فقبل الأرض على رسمه، ثم قبل يد المستكفي، ووقف بين يديه يحدثه، ثم جلس على كرسي، فتقدم اثنان من الديلم، ومدا أيديهما إلى المستكفي، وعلا صوتهما بالفارسيّة فظن أنهما يريدان تقبيل يده فمدها إليهما، فجذباه بها، وطرحاه على الأرض، ووضعا عمامته في عنقه وجراه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فنهض معز الدولة، واضطرب النّاس، وارتفعت الزعقات، وافتتنت دار السلطان، وضربت الأبواق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وساق الديلميان المستكفي باللّه ماشياً إلى دار معز الدولة حيث خلع، وسملت عيناه، وأُقيم مكانه المطيع خليفة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وطوال القرن الّذي وصل فيه نفوذ البويهيين إلى أقصاه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واصل البويهيون سياستهم من عزل الخلفاء وتوليتهم وفق هواهم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لهم في بغداد قصور عدة فخمة كان يجعلها باسم دار المملكة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 تعد بغداد السيدة الّتي تحرك العالم الإسلامي بل زاحمتها، وطغت عليها في ذلك شيراز، وغزنة، والقاهرة، وقرطبة، الّتي كانت كلها تتقاسم السيادة الدولية في العالم الإسلامي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وكانت مدة ملك معز الدولة في العراق إحدى وعشرين سنة وأحد عشر شهراً، وتوفي في ربيع الآخر سنة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ه ببغداد ودفن في داره، ثم نقل إلى مشهد له بُني له في مقابر قريش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وولي المملكة بعد وفاة معز الدولة ابنه أبو منصور بختيار الملقب عز الدولة، وتزوج الخليفة الطائع ابنته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صداق مبلغه مائة 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بين عز الدولة وابن عمه عضد الدولة فناخسرو بن ركن الدولة الحسن بن بويه منافسات في الملك أدّت إلى التنازع وأفضت إلى المحاربة، فالتقيا يوم الأربعاء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سنة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ه، فقتل عز الدولة وكان عمره ستاً وثلاثين سنة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وصلت قوة البويهيين إلى أقصاها في عهد عضد الدولة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عضد الدولة أعظم البويهيين فحسب بل كان أيضاً 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 في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طوى تحت صولجانه كل الدويلات الصغيرة الّتي ظهرت في عهد الحكّام البويهيين في فارس والعراق، فألف من المجموع إمبراطورية كادت تصل في الاتساع إلى إمبراطورية هارون الرشيد وقد تزوج من ابنة الخليفة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وحمل الخليفة على الزواج من ابنته وكان يأمل من وراء ذلك أن يكون له ولد يكون له الحق في الخلافة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عضد الدولة أول حاكم في الإسلام حمل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شاهنشاه</w:t>
      </w:r>
      <w:r>
        <w:rPr>
          <w:rFonts w:eastAsia="Amiri" w:cs="Amiri" w:ascii="Amiri" w:hAnsi="Amiri"/>
          <w:color w:val="111111"/>
          <w:sz w:val="28"/>
          <w:szCs w:val="28"/>
          <w:rtl w:val="true"/>
          <w:lang w:bidi="ar-SA"/>
        </w:rPr>
        <w:t xml:space="preserve">) </w:t>
      </w:r>
      <w:r>
        <w:rPr>
          <w:rStyle w:val="FootnoteAnchor"/>
          <w:rtl w:val="true"/>
        </w:rPr>
        <w:footnoteReference w:id="93"/>
      </w:r>
      <w:r>
        <w:rPr>
          <w:rFonts w:ascii="Amiri" w:hAnsi="Amiri" w:eastAsia="Amiri" w:cs="Amiri"/>
          <w:color w:val="111111"/>
          <w:sz w:val="28"/>
          <w:sz w:val="28"/>
          <w:szCs w:val="28"/>
          <w:rtl w:val="true"/>
          <w:lang w:bidi="ar-SA"/>
        </w:rPr>
        <w:t xml:space="preserve">ولم يقم في آل بويه من يماثل عضد الدولة جرأة وإقداماً، وكان عاقلاً فاضلاً، حسن السياسة، شديد الهيبة بعيد الهمة، ثاقب الرأي محباً للفضائل واهباً باذلاً في مواضع العطاء، مانعاً في مواضع الحزم، ناظراً في عواقب الأمور، وهو الّذي بنى على مدينة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سوراً إلا أنه كان مع ذلك فخوراً يميل إلى اللعب واللّهو وكان شاعراً أديباً، ومن شعره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شرب الكأس إلا فيالمطر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وغناء من جوار في السحر </w:t>
      </w:r>
    </w:p>
    <w:p>
      <w:pPr>
        <w:pStyle w:val="BookText"/>
        <w:rPr/>
      </w:pPr>
      <w:r>
        <w:rPr>
          <w:rFonts w:ascii="Amiri" w:hAnsi="Amiri" w:eastAsia="Amiri" w:cs="Amiri"/>
          <w:color w:val="111111"/>
          <w:sz w:val="28"/>
          <w:sz w:val="28"/>
          <w:szCs w:val="28"/>
          <w:rtl w:val="true"/>
          <w:lang w:bidi="ar-SA"/>
        </w:rPr>
        <w:t>غانيات سالبات للنهى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ناغمات في تضاعيف الوتر</w:t>
      </w:r>
    </w:p>
    <w:p>
      <w:pPr>
        <w:pStyle w:val="BookText"/>
        <w:rPr/>
      </w:pPr>
      <w:r>
        <w:rPr>
          <w:rFonts w:ascii="Amiri" w:hAnsi="Amiri" w:eastAsia="Amiri" w:cs="Amiri"/>
          <w:color w:val="111111"/>
          <w:sz w:val="28"/>
          <w:sz w:val="28"/>
          <w:szCs w:val="28"/>
          <w:rtl w:val="true"/>
          <w:lang w:bidi="ar-SA"/>
        </w:rPr>
        <w:t>مبرزات الكأس من مطلعها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ساقيات الراح من فاق البشر</w:t>
      </w:r>
    </w:p>
    <w:p>
      <w:pPr>
        <w:pStyle w:val="BookText"/>
        <w:rPr/>
      </w:pPr>
      <w:r>
        <w:rPr>
          <w:rFonts w:ascii="Amiri" w:hAnsi="Amiri" w:eastAsia="Amiri" w:cs="Amiri"/>
          <w:color w:val="111111"/>
          <w:sz w:val="28"/>
          <w:sz w:val="28"/>
          <w:szCs w:val="28"/>
          <w:rtl w:val="true"/>
          <w:lang w:bidi="ar-SA"/>
        </w:rPr>
        <w:t>عضد الدولة وابن ركنها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الأملاك غلاب القدر</w:t>
      </w:r>
    </w:p>
    <w:p>
      <w:pPr>
        <w:pStyle w:val="BookText"/>
        <w:rPr/>
      </w:pPr>
      <w:r>
        <w:rPr>
          <w:rFonts w:ascii="Amiri" w:hAnsi="Amiri" w:eastAsia="Amiri" w:cs="Amiri"/>
          <w:color w:val="111111"/>
          <w:sz w:val="28"/>
          <w:sz w:val="28"/>
          <w:szCs w:val="28"/>
          <w:rtl w:val="true"/>
          <w:lang w:bidi="ar-SA"/>
        </w:rPr>
        <w:t xml:space="preserve">وهذا غلو كبير </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جمل بغداد وأصلح القنوات الّتي كانت قد طمست وأقام في كثير من المدائن المساجد والمستشفيات والمباني العامّة وخصص جزءاً من أموال الدولة لأعمال الخير والإحسان ومن المباني الهامة الّتي شيّدها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مشهد الإمام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أشهر مبانيه على الإطلاق هو مستشفى بغداد المشهور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البيمارستان العضدي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وكلّف الخزانة مائة 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يعالج المرضى في المستشفى أربعة وعشرون طبيباً كانوا أيضاً بمثابة هيئة تدريس في كليته الطبية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وكثيراً ما تغنّى الشعراء من أمثال المتنبي </w:t>
      </w:r>
      <w:r>
        <w:rPr>
          <w:rStyle w:val="FootnoteAnchor"/>
          <w:rtl w:val="true"/>
        </w:rPr>
        <w:footnoteReference w:id="95"/>
      </w:r>
      <w:r>
        <w:rPr>
          <w:rFonts w:ascii="Amiri" w:hAnsi="Amiri" w:eastAsia="Amiri" w:cs="Amiri"/>
          <w:color w:val="111111"/>
          <w:sz w:val="28"/>
          <w:sz w:val="28"/>
          <w:szCs w:val="28"/>
          <w:rtl w:val="true"/>
          <w:lang w:bidi="ar-SA"/>
        </w:rPr>
        <w:t xml:space="preserve">بمدح عضد الدولة، كما أهدى إليه كثير من المؤلفين كتبهم مثل النحوي المشهور أبي علي الفارسي الّذي ألف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ورفعه إليه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وولي الملك بعد عضد الدولة ابنه أبو كاليجار المرزبان الملقب صمصام الدولة الّذي اجتمع القوّاد بعد وفاة أبيه على بيعته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إخوته وينو أعمامه متفرقين في الولايات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فأخوه شرف الدولة أبو الفوارس شيرزيل بن عضد الدولة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مؤيد الدولة أبو منصور 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بجرجان</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مكث صمصام الدولة قائماً بأمر العراق في جوّ مضطرب من جرّاء خلاف أخيه شرف الدولة عليه، واستيلاء الأكراد على بلاد الموصل، فانتهز الفرصة أخوه شرف الدولة صاحب فارس، وتجهز يريد الاستيلاء على الأهواز والعراق، فسار بجيشه سنة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ه فاستولى على الأهواز من يد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الحسن الملقب بتاج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سار إلى البصرة فملكها، واصطلح الأخوان شرف الدولة وصمصام الدولة على أن يخطب الشرف الدولة بالعراق، وسيّرت إليه الخلع من الطائع اللّه، فلمّا وردت عليه الرسل بذلك ليحلفوه رجع عن الصلح، وسار إلى واسط فملكها، واتسع الخرق على صمصام الدولة وشعب عليه الجند، فقرّ رأيه على اللحاق بأخيه والدولة في طاعته، فسار إليه، وقبض عليه شرف الدولة وسار إلى بغداد فدخلها في رمضان سنة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وانتهت مدة صمصام الدولة بالعراق ومقدارها ثلاث سنين وأحد عشر شهراً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عهد صمصام الدولة توفي 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مؤيد الدولة بويه بن ركن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جرجان، وتولى أخوه فخر الدولة علي بن ركن الدولة على بلاده باختيار القوّاد والوزير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الصاحب ابن 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ونقف عند هذا من أخبار بني بويه، ولكن وجب علينا أن نشير إلى عناية بني بويه بالعلم والأدب، وحبّهم للعلماء والأدباء، على الرغم من الأحداث والاضطرابات الّتي وقعت في عصرهم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أدب بني بويه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بنو بويه يحبون العلم والأدب، ولا يستوزرون أو يستكتبون إلا العلماء والشعراء والكتاب فكان أشهر أدباء ذلك العصر من وزرائهم أو عمالهم أو قضاتهم أو كتابهم كابن العميد والصاحب ابن عباد وسابور بن أدرشير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الأدباء من العمال والقضاة وكتاب الدولة، على أن ملوك آل بويه أنفسهم اشتهر منهم غير واحد في الأدب والشعر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وأشهر بني بويه في ذلك عضد الدولة المتوفى سنة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ه، وكان كما يقول الثعالبي </w:t>
      </w:r>
      <w:r>
        <w:rPr>
          <w:rStyle w:val="FootnoteAnchor"/>
          <w:rtl w:val="true"/>
        </w:rPr>
        <w:footnoteReference w:id="98"/>
      </w:r>
      <w:r>
        <w:rPr>
          <w:rFonts w:ascii="IRNazanin" w:hAnsi="IRNazanin" w:eastAsia="IRNazanin"/>
          <w:color w:val="111111"/>
          <w:sz w:val="28"/>
          <w:sz w:val="28"/>
          <w:szCs w:val="28"/>
          <w:rtl w:val="true"/>
          <w:lang w:bidi="fa-IR"/>
        </w:rPr>
        <w:t>على ما مكن له في الأرض، وجعل إليه من أزمة البسط والقبض، وخص به من رفعة الشأن، وأوتي من من سعة السلطان يتفرّغ للأدب، ويتشاغل بالكتب، ويؤثر مجالسة الأدباء على منادمة الأمراء، ويقول شعراً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ووصف الصاحب ابن عباد بعض شعره في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قصيدة مولانا فقد جاءت معها عزّة الملك، وعليها رواء الصدق، وفيها سيما العلم وعندها لسان المجد ولها صيال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الأغر وإذا فاض بحر العلم على لسان الشعر أن ينتج ما لا عين وقعت على مثله، ولا أذن سمعت بشبهه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استحق شعر أن يعبد لعذوبة مناهله، وجلالة قائله، لكانت قصيدته 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إني اتخذتها عند امتناع ذلك قبلة أوجه إليها صلوات التعظيم، وأقف عليها طواف الإجلال والتكريم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 قد حبس خدمته على فكره، ووقف كيف شاء على أمره، فهو يكتب في غزّة الدهر، ويشدخ جبهتي الشمس والبدر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بكر الخوارزمي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ينادم عضد الدولة بعض الأدباء الظرفاء ويحاضر بالأوصاف والتشبيهات، ولا يحضر شيء من الطعام والشراب وآلاتهما إلا وأنشد فيها لنفسه أو لغيره شعراً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فبينما هو ذات يوم معه على المائدة ينشد كعادته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بهطة أرز يطبخ باللبن والسمن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عضد الدولة كالآمر إيّاه بأن يصفها فأرتج عليه، وغلبه سکوت معه خجل، فارتجل عضد الدولة وقال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بهطة تعجز عن وصفها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مدعي الأوصاف بالزور</w:t>
      </w:r>
    </w:p>
    <w:p>
      <w:pPr>
        <w:pStyle w:val="BookText"/>
        <w:rPr/>
      </w:pPr>
      <w:r>
        <w:rPr>
          <w:rFonts w:ascii="Amiri" w:hAnsi="Amiri" w:eastAsia="Amiri" w:cs="Amiri"/>
          <w:color w:val="111111"/>
          <w:sz w:val="28"/>
          <w:sz w:val="28"/>
          <w:szCs w:val="28"/>
          <w:rtl w:val="true"/>
          <w:lang w:bidi="ar-SA"/>
        </w:rPr>
        <w:t>كأنها في الجام مجلوّة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لآلىء في ماء كافور</w:t>
      </w:r>
    </w:p>
    <w:p>
      <w:pPr>
        <w:pStyle w:val="BookText"/>
        <w:rPr/>
      </w:pPr>
      <w:r>
        <w:rPr>
          <w:rFonts w:ascii="Amiri" w:hAnsi="Amiri" w:eastAsia="Amiri" w:cs="Amiri"/>
          <w:color w:val="111111"/>
          <w:sz w:val="28"/>
          <w:sz w:val="28"/>
          <w:szCs w:val="28"/>
          <w:rtl w:val="true"/>
          <w:lang w:bidi="ar-SA"/>
        </w:rPr>
        <w:t xml:space="preserve">ومن شعره في وصف الخيري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طيب رائحة من نفحة الخيري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تمزق جلباب الدياجير</w:t>
      </w:r>
    </w:p>
    <w:p>
      <w:pPr>
        <w:pStyle w:val="BookText"/>
        <w:rPr/>
      </w:pPr>
      <w:r>
        <w:rPr>
          <w:rFonts w:ascii="IRNazanin" w:hAnsi="IRNazanin" w:eastAsia="IRNazanin"/>
          <w:color w:val="111111"/>
          <w:sz w:val="28"/>
          <w:sz w:val="28"/>
          <w:szCs w:val="28"/>
          <w:rtl w:val="true"/>
          <w:lang w:bidi="fa-IR"/>
        </w:rPr>
        <w:t>كأنما رسّ بالماورد أو عبقت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 دواخن ند عند تبخیر</w:t>
      </w:r>
    </w:p>
    <w:p>
      <w:pPr>
        <w:pStyle w:val="BookText"/>
        <w:rPr/>
      </w:pPr>
      <w:r>
        <w:rPr>
          <w:rFonts w:ascii="Amiri" w:hAnsi="Amiri" w:eastAsia="Amiri" w:cs="Amiri"/>
          <w:color w:val="111111"/>
          <w:sz w:val="28"/>
          <w:sz w:val="28"/>
          <w:szCs w:val="28"/>
          <w:rtl w:val="true"/>
          <w:lang w:bidi="ar-SA"/>
        </w:rPr>
        <w:t>كأن أوراقه في القد أجنحة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صفر وحمر وبيض من دنانير</w:t>
      </w:r>
    </w:p>
    <w:p>
      <w:pPr>
        <w:pStyle w:val="BookText"/>
        <w:rPr/>
      </w:pPr>
      <w:r>
        <w:rPr>
          <w:rFonts w:ascii="Amiri" w:hAnsi="Amiri" w:eastAsia="Amiri" w:cs="Amiri"/>
          <w:color w:val="111111"/>
          <w:sz w:val="28"/>
          <w:sz w:val="28"/>
          <w:szCs w:val="28"/>
          <w:rtl w:val="true"/>
          <w:lang w:bidi="ar-SA"/>
        </w:rPr>
        <w:t>وألّف له أبو علي الفارسي كتاب الإيضاح والتكملة على النحو، وقصده فحول الشعراء في عصره كالمتنبي والسلامي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شغفه بالشعر أنه تمنى أن يكون هو المصلوب بدل ابن بقية الوزير، لتقال فيه قصيدة محمد بن عمران الأنباري الّتي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علوّ في الحياة وفي الممات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لَحَق أنت إحدى المعجزات</w:t>
      </w:r>
    </w:p>
    <w:p>
      <w:pPr>
        <w:pStyle w:val="BookText"/>
        <w:rPr/>
      </w:pPr>
      <w:r>
        <w:rPr>
          <w:rFonts w:ascii="Amiri" w:hAnsi="Amiri" w:eastAsia="Amiri" w:cs="Amiri"/>
          <w:color w:val="111111"/>
          <w:sz w:val="28"/>
          <w:sz w:val="28"/>
          <w:szCs w:val="28"/>
          <w:rtl w:val="true"/>
          <w:lang w:bidi="ar-SA"/>
        </w:rPr>
        <w:t xml:space="preserve">ومن نكاته الأدبية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أفتكين التركي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دمشق كتب إليه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الشام قد صفا وصار في 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قويتني بالأموال والعدد حاربت القوم في مستقرهم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عضد الدولة جوابه كلمات متشابهة في الخط لا تقرأ إلا بعد الشكل والنقط والضبط وهي غرّك عزّك، فصار قصار ذلك دلّك، فاخش فاحش فعلك، فعلك بهذا تهدا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آدب بني بويه وأشعرهم عز الدولة أبو منصور بختيار ابن معز الدولة، ومن شعره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فيا حبذا روضتا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تحيي الندامی بریحانها</w:t>
      </w:r>
    </w:p>
    <w:p>
      <w:pPr>
        <w:pStyle w:val="BookText"/>
        <w:rPr/>
      </w:pPr>
      <w:r>
        <w:rPr>
          <w:rFonts w:ascii="Amiri" w:hAnsi="Amiri" w:eastAsia="Amiri" w:cs="Amiri"/>
          <w:color w:val="111111"/>
          <w:sz w:val="28"/>
          <w:sz w:val="28"/>
          <w:szCs w:val="28"/>
          <w:rtl w:val="true"/>
          <w:lang w:bidi="ar-SA"/>
        </w:rPr>
        <w:t>شربنا عليها كأحداقنا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عقاراً بكأس كأجفانها</w:t>
      </w:r>
    </w:p>
    <w:p>
      <w:pPr>
        <w:pStyle w:val="BookText"/>
        <w:rPr/>
      </w:pPr>
      <w:r>
        <w:rPr>
          <w:rFonts w:ascii="Amiri" w:hAnsi="Amiri" w:eastAsia="Amiri" w:cs="Amiri"/>
          <w:color w:val="111111"/>
          <w:sz w:val="28"/>
          <w:sz w:val="28"/>
          <w:szCs w:val="28"/>
          <w:rtl w:val="true"/>
          <w:lang w:bidi="ar-SA"/>
        </w:rPr>
        <w:t>ومسنا من السكر ما بيننا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نجرّر ريطاً </w:t>
      </w:r>
      <w:r>
        <w:rPr>
          <w:rStyle w:val="FootnoteAnchor"/>
          <w:rtl w:val="true"/>
        </w:rPr>
        <w:footnoteReference w:id="100"/>
      </w:r>
      <w:r>
        <w:rPr>
          <w:rFonts w:ascii="Amiri" w:hAnsi="Amiri" w:eastAsia="Amiri" w:cs="Amiri"/>
          <w:color w:val="111111"/>
          <w:sz w:val="28"/>
          <w:sz w:val="28"/>
          <w:szCs w:val="28"/>
          <w:rtl w:val="true"/>
          <w:lang w:bidi="ar-SA"/>
        </w:rPr>
        <w:t>كقضبانها</w:t>
      </w:r>
    </w:p>
    <w:p>
      <w:pPr>
        <w:pStyle w:val="BookText"/>
        <w:rPr/>
      </w:pPr>
      <w:r>
        <w:rPr>
          <w:rFonts w:ascii="Amiri" w:hAnsi="Amiri" w:eastAsia="Amiri" w:cs="Amiri"/>
          <w:color w:val="111111"/>
          <w:sz w:val="28"/>
          <w:sz w:val="28"/>
          <w:szCs w:val="28"/>
          <w:rtl w:val="true"/>
          <w:lang w:bidi="ar-SA"/>
        </w:rPr>
        <w:t xml:space="preserve">ومن خمرياته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اشرب على قطر السماء القاطر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صحن دجلة واعص زجر الزاجر</w:t>
      </w:r>
    </w:p>
    <w:p>
      <w:pPr>
        <w:pStyle w:val="BookText"/>
        <w:rPr/>
      </w:pPr>
      <w:r>
        <w:rPr>
          <w:rFonts w:ascii="Amiri" w:hAnsi="Amiri" w:eastAsia="Amiri" w:cs="Amiri"/>
          <w:color w:val="111111"/>
          <w:sz w:val="28"/>
          <w:sz w:val="28"/>
          <w:szCs w:val="28"/>
          <w:rtl w:val="true"/>
          <w:lang w:bidi="ar-SA"/>
        </w:rPr>
        <w:t>مشمولة أبدى المزاج بكأسها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 نثيراً بين نظم جواهر</w:t>
      </w:r>
    </w:p>
    <w:p>
      <w:pPr>
        <w:pStyle w:val="BookText"/>
        <w:rPr/>
      </w:pPr>
      <w:r>
        <w:rPr>
          <w:rFonts w:ascii="Amiri" w:hAnsi="Amiri" w:eastAsia="Amiri" w:cs="Amiri"/>
          <w:color w:val="111111"/>
          <w:sz w:val="28"/>
          <w:sz w:val="28"/>
          <w:szCs w:val="28"/>
          <w:rtl w:val="true"/>
          <w:lang w:bidi="ar-SA"/>
        </w:rPr>
        <w:t>من كفّ أغيد يستبيك إذا مشى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بدلال معشوق ونخوة شاطر</w:t>
      </w:r>
    </w:p>
    <w:p>
      <w:pPr>
        <w:pStyle w:val="BookText"/>
        <w:rPr/>
      </w:pPr>
      <w:r>
        <w:rPr>
          <w:rFonts w:ascii="Amiri" w:hAnsi="Amiri" w:eastAsia="Amiri" w:cs="Amiri"/>
          <w:color w:val="111111"/>
          <w:sz w:val="28"/>
          <w:sz w:val="28"/>
          <w:szCs w:val="28"/>
          <w:rtl w:val="true"/>
          <w:lang w:bidi="ar-SA"/>
        </w:rPr>
        <w:t>والماء ما بين الغصون مصفق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القيان رقصن حول الزامر</w:t>
      </w:r>
    </w:p>
    <w:p>
      <w:pPr>
        <w:pStyle w:val="BookText"/>
        <w:rPr/>
      </w:pPr>
      <w:r>
        <w:rPr>
          <w:rFonts w:ascii="Amiri" w:hAnsi="Amiri" w:eastAsia="Amiri" w:cs="Amiri"/>
          <w:color w:val="111111"/>
          <w:sz w:val="28"/>
          <w:sz w:val="28"/>
          <w:szCs w:val="28"/>
          <w:rtl w:val="true"/>
          <w:lang w:bidi="ar-SA"/>
        </w:rPr>
        <w:t xml:space="preserve">ومن شعره الغزلي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وفاؤك لازم مکنون سرّي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وحبّك غايتي والشوق زادي </w:t>
      </w:r>
    </w:p>
    <w:p>
      <w:pPr>
        <w:pStyle w:val="BookText"/>
        <w:rPr/>
      </w:pPr>
      <w:r>
        <w:rPr>
          <w:rFonts w:ascii="Amiri" w:hAnsi="Amiri" w:eastAsia="Amiri" w:cs="Amiri"/>
          <w:color w:val="111111"/>
          <w:sz w:val="28"/>
          <w:sz w:val="28"/>
          <w:szCs w:val="28"/>
          <w:rtl w:val="true"/>
          <w:lang w:bidi="ar-SA"/>
        </w:rPr>
        <w:t>وخالك في عذارك في الليالي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سواد في سواد في سواد</w:t>
      </w:r>
    </w:p>
    <w:p>
      <w:pPr>
        <w:pStyle w:val="BookText"/>
        <w:rPr/>
      </w:pPr>
      <w:r>
        <w:rPr>
          <w:rFonts w:ascii="Amiri" w:hAnsi="Amiri" w:eastAsia="Amiri" w:cs="Amiri"/>
          <w:color w:val="111111"/>
          <w:sz w:val="28"/>
          <w:sz w:val="28"/>
          <w:szCs w:val="28"/>
          <w:rtl w:val="true"/>
          <w:lang w:bidi="ar-SA"/>
        </w:rPr>
        <w:t xml:space="preserve">ومنهم تاج الدولة بن عضد الدولة،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آدب آل بويه وأشعرهم وأكرمهم، وكان يلي الأهواز، فأدركته حرفة الأدب، فأدّت إلى نكبته وحبسه من جهة أخيه أبي الفوارس، وكان شعره رائقاً عذباً جميلاً، ومنه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على طيف ألم فسلّما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وأبدى شعاع الشمس لما تكلما</w:t>
      </w:r>
    </w:p>
    <w:p>
      <w:pPr>
        <w:pStyle w:val="BookText"/>
        <w:rPr/>
      </w:pPr>
      <w:r>
        <w:rPr>
          <w:rFonts w:ascii="Amiri" w:hAnsi="Amiri" w:eastAsia="Amiri" w:cs="Amiri"/>
          <w:color w:val="111111"/>
          <w:sz w:val="28"/>
          <w:sz w:val="28"/>
          <w:szCs w:val="28"/>
          <w:rtl w:val="true"/>
          <w:lang w:bidi="ar-SA"/>
        </w:rPr>
        <w:t>بدا فبدا من وجهه البدر طالعاً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لدى الروض يستعلي قضيباً منعما</w:t>
      </w:r>
    </w:p>
    <w:p>
      <w:pPr>
        <w:pStyle w:val="BookText"/>
        <w:rPr/>
      </w:pPr>
      <w:r>
        <w:rPr>
          <w:rFonts w:ascii="Amiri" w:hAnsi="Amiri" w:eastAsia="Amiri" w:cs="Amiri"/>
          <w:color w:val="111111"/>
          <w:sz w:val="28"/>
          <w:sz w:val="28"/>
          <w:szCs w:val="28"/>
          <w:rtl w:val="true"/>
          <w:lang w:bidi="ar-SA"/>
        </w:rPr>
        <w:t>وقد أرسلت أيدي العذارى بخدّه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عذاراً من الكافور والمسك أسحما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وأحسب هاروتاً أطاف بطرفه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فعلّمه من سحره فتعلّما</w:t>
      </w:r>
    </w:p>
    <w:p>
      <w:pPr>
        <w:pStyle w:val="BookText"/>
        <w:rPr/>
      </w:pPr>
      <w:r>
        <w:rPr>
          <w:rFonts w:ascii="Amiri" w:hAnsi="Amiri" w:eastAsia="Amiri" w:cs="Amiri"/>
          <w:color w:val="111111"/>
          <w:sz w:val="28"/>
          <w:sz w:val="28"/>
          <w:szCs w:val="28"/>
          <w:rtl w:val="true"/>
          <w:lang w:bidi="ar-SA"/>
        </w:rPr>
        <w:t>ألمّ بنا في دامس الليل فانجلى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انثنى عنّا وودّع أظلما</w:t>
      </w:r>
    </w:p>
    <w:p>
      <w:pPr>
        <w:pStyle w:val="BookText"/>
        <w:rPr/>
      </w:pPr>
      <w:r>
        <w:rPr>
          <w:rFonts w:ascii="Amiri" w:hAnsi="Amiri" w:eastAsia="Amiri" w:cs="Amiri"/>
          <w:color w:val="111111"/>
          <w:sz w:val="28"/>
          <w:sz w:val="28"/>
          <w:szCs w:val="28"/>
          <w:rtl w:val="true"/>
          <w:lang w:bidi="ar-SA"/>
        </w:rPr>
        <w:t xml:space="preserve">وأنشد له بديع الزمان الهمذاني هذين البيتين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هب الدهر أرضاني وأعتب صرفه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وأعقب بالحسنى من الحبس والأسر</w:t>
      </w:r>
    </w:p>
    <w:p>
      <w:pPr>
        <w:pStyle w:val="BookText"/>
        <w:rPr/>
      </w:pPr>
      <w:r>
        <w:rPr>
          <w:rFonts w:ascii="Amiri" w:hAnsi="Amiri" w:eastAsia="Amiri" w:cs="Amiri"/>
          <w:color w:val="111111"/>
          <w:sz w:val="28"/>
          <w:sz w:val="28"/>
          <w:szCs w:val="28"/>
          <w:rtl w:val="true"/>
          <w:lang w:bidi="ar-SA"/>
        </w:rPr>
        <w:t>فمن لي بأيّام الشباب الّتي مضت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لي بما أنفقت في الحبس من عمري</w:t>
      </w:r>
    </w:p>
    <w:p>
      <w:pPr>
        <w:pStyle w:val="BookText"/>
        <w:rPr/>
      </w:pPr>
      <w:r>
        <w:rPr>
          <w:rFonts w:ascii="Amiri" w:hAnsi="Amiri" w:eastAsia="Amiri" w:cs="Amiri"/>
          <w:color w:val="111111"/>
          <w:sz w:val="28"/>
          <w:sz w:val="28"/>
          <w:szCs w:val="28"/>
          <w:rtl w:val="true"/>
          <w:lang w:bidi="ar-SA"/>
        </w:rPr>
        <w:t xml:space="preserve">ومن شعره الفاخر الحماسي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شفيت علتي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العداة بالتي</w:t>
      </w:r>
    </w:p>
    <w:p>
      <w:pPr>
        <w:pStyle w:val="BookText"/>
        <w:rPr/>
      </w:pPr>
      <w:r>
        <w:rPr>
          <w:rFonts w:ascii="Amiri" w:hAnsi="Amiri" w:eastAsia="Amiri" w:cs="Amiri"/>
          <w:color w:val="111111"/>
          <w:sz w:val="28"/>
          <w:sz w:val="28"/>
          <w:szCs w:val="28"/>
          <w:rtl w:val="true"/>
          <w:lang w:bidi="ar-SA"/>
        </w:rPr>
        <w:t>و صارم مهند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ماضٍ رقيق الشفرة</w:t>
      </w:r>
    </w:p>
    <w:p>
      <w:pPr>
        <w:pStyle w:val="BookText"/>
        <w:rPr/>
      </w:pPr>
      <w:r>
        <w:rPr>
          <w:rFonts w:ascii="IRNazanin" w:hAnsi="IRNazanin" w:eastAsia="IRNazanin"/>
          <w:color w:val="111111"/>
          <w:sz w:val="28"/>
          <w:sz w:val="28"/>
          <w:szCs w:val="28"/>
          <w:rtl w:val="true"/>
          <w:lang w:bidi="fa-IR"/>
        </w:rPr>
        <w:t>وليلة أحییتها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منوطة بلیلة</w:t>
      </w:r>
    </w:p>
    <w:p>
      <w:pPr>
        <w:pStyle w:val="BookText"/>
        <w:rPr/>
      </w:pPr>
      <w:r>
        <w:rPr>
          <w:rFonts w:ascii="Amiri" w:hAnsi="Amiri" w:eastAsia="Amiri" w:cs="Amiri"/>
          <w:color w:val="111111"/>
          <w:sz w:val="28"/>
          <w:sz w:val="28"/>
          <w:szCs w:val="28"/>
          <w:rtl w:val="true"/>
          <w:lang w:bidi="ar-SA"/>
        </w:rPr>
        <w:t>كأنما نجم الثريا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الدجى ومقلتي</w:t>
      </w:r>
    </w:p>
    <w:p>
      <w:pPr>
        <w:pStyle w:val="BookText"/>
        <w:rPr/>
      </w:pPr>
      <w:r>
        <w:rPr>
          <w:rFonts w:ascii="IRNazanin" w:hAnsi="IRNazanin" w:eastAsia="IRNazanin"/>
          <w:color w:val="111111"/>
          <w:sz w:val="28"/>
          <w:sz w:val="28"/>
          <w:szCs w:val="28"/>
          <w:rtl w:val="true"/>
          <w:lang w:bidi="fa-IR"/>
        </w:rPr>
        <w:t>جوهرتا عقد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نحر فتاة طفلة</w:t>
      </w:r>
    </w:p>
    <w:p>
      <w:pPr>
        <w:pStyle w:val="BookText"/>
        <w:rPr/>
      </w:pPr>
      <w:r>
        <w:rPr>
          <w:rFonts w:ascii="Amiri" w:hAnsi="Amiri" w:eastAsia="Amiri" w:cs="Amiri"/>
          <w:color w:val="111111"/>
          <w:sz w:val="28"/>
          <w:sz w:val="28"/>
          <w:szCs w:val="28"/>
          <w:rtl w:val="true"/>
          <w:lang w:bidi="ar-SA"/>
        </w:rPr>
        <w:t>أفكر في بني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وفعل بعض إخوتي</w:t>
      </w:r>
    </w:p>
    <w:p>
      <w:pPr>
        <w:pStyle w:val="BookText"/>
        <w:rPr/>
      </w:pPr>
      <w:r>
        <w:rPr>
          <w:rFonts w:ascii="Amiri" w:hAnsi="Amiri" w:eastAsia="Amiri" w:cs="Amiri"/>
          <w:color w:val="111111"/>
          <w:sz w:val="28"/>
          <w:sz w:val="28"/>
          <w:szCs w:val="28"/>
          <w:rtl w:val="true"/>
          <w:lang w:bidi="ar-SA"/>
        </w:rPr>
        <w:t>تظن أني أحمل الضيم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همتي</w:t>
      </w:r>
    </w:p>
    <w:p>
      <w:pPr>
        <w:pStyle w:val="BookText"/>
        <w:rPr/>
      </w:pPr>
      <w:r>
        <w:rPr>
          <w:rFonts w:ascii="Amiri" w:hAnsi="Amiri" w:eastAsia="Amiri" w:cs="Amiri"/>
          <w:color w:val="111111"/>
          <w:sz w:val="28"/>
          <w:sz w:val="28"/>
          <w:szCs w:val="28"/>
          <w:rtl w:val="true"/>
          <w:lang w:bidi="ar-SA"/>
        </w:rPr>
        <w:t>تقنع بالأهواز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وواسط والبصرة</w:t>
      </w:r>
    </w:p>
    <w:p>
      <w:pPr>
        <w:pStyle w:val="BookText"/>
        <w:rPr/>
      </w:pPr>
      <w:r>
        <w:rPr>
          <w:rFonts w:ascii="IRNazanin" w:hAnsi="IRNazanin" w:eastAsia="IRNazanin"/>
          <w:color w:val="111111"/>
          <w:sz w:val="28"/>
          <w:sz w:val="28"/>
          <w:szCs w:val="28"/>
          <w:rtl w:val="true"/>
          <w:lang w:bidi="fa-IR"/>
        </w:rPr>
        <w:t>لست بتاج الدولة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سلیل تاج الملة</w:t>
      </w:r>
    </w:p>
    <w:p>
      <w:pPr>
        <w:pStyle w:val="BookText"/>
        <w:rPr/>
      </w:pPr>
      <w:r>
        <w:rPr>
          <w:rFonts w:ascii="Amiri" w:hAnsi="Amiri" w:eastAsia="Amiri" w:cs="Amiri"/>
          <w:color w:val="111111"/>
          <w:sz w:val="28"/>
          <w:sz w:val="28"/>
          <w:szCs w:val="28"/>
          <w:rtl w:val="true"/>
          <w:lang w:bidi="ar-SA"/>
        </w:rPr>
        <w:t>إن لم تزر بغداد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قليل كبّتي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وعسکر عرموم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یملك كل بلدة</w:t>
      </w:r>
    </w:p>
    <w:p>
      <w:pPr>
        <w:pStyle w:val="BookText"/>
        <w:rPr/>
      </w:pPr>
      <w:r>
        <w:rPr>
          <w:rFonts w:ascii="Amiri" w:hAnsi="Amiri" w:eastAsia="Amiri" w:cs="Amiri"/>
          <w:color w:val="111111"/>
          <w:sz w:val="28"/>
          <w:sz w:val="28"/>
          <w:szCs w:val="28"/>
          <w:rtl w:val="true"/>
          <w:lang w:bidi="ar-SA"/>
        </w:rPr>
        <w:t>حشو الجبال والفلا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مواكب من غلمتي</w:t>
      </w:r>
    </w:p>
    <w:p>
      <w:pPr>
        <w:pStyle w:val="BookText"/>
        <w:rPr/>
      </w:pPr>
      <w:r>
        <w:rPr>
          <w:rFonts w:ascii="Amiri" w:hAnsi="Amiri" w:eastAsia="Amiri" w:cs="Amiri"/>
          <w:color w:val="111111"/>
          <w:sz w:val="28"/>
          <w:sz w:val="28"/>
          <w:szCs w:val="28"/>
          <w:rtl w:val="true"/>
          <w:lang w:bidi="ar-SA"/>
        </w:rPr>
        <w:t>نصرتهمم مني ومن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السماء نصرت</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قوله في النكبة </w:t>
      </w:r>
      <w:r>
        <w:rPr>
          <w:rFonts w:eastAsia="Amiri" w:cs="Amiri" w:ascii="Amiri" w:hAnsi="Amiri"/>
          <w:color w:val="111111"/>
          <w:sz w:val="28"/>
          <w:szCs w:val="28"/>
          <w:rtl w:val="true"/>
          <w:lang w:bidi="ar-SA"/>
        </w:rPr>
        <w:t xml:space="preserve">: </w:t>
      </w:r>
      <w:bookmarkStart w:id="27" w:name="pg16196_175073"/>
    </w:p>
    <w:p>
      <w:pPr>
        <w:pStyle w:val="BookText"/>
        <w:rPr/>
      </w:pPr>
      <w:bookmarkEnd w:id="27"/>
      <w:r>
        <w:rPr>
          <w:rFonts w:ascii="Amiri" w:hAnsi="Amiri" w:eastAsia="Amiri" w:cs="Amiri"/>
          <w:color w:val="111111"/>
          <w:sz w:val="28"/>
          <w:sz w:val="28"/>
          <w:szCs w:val="28"/>
          <w:rtl w:val="true"/>
          <w:lang w:bidi="ar-SA"/>
        </w:rPr>
        <w:t>حتى متى نكبات الدهر تقصدني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أستريح من الأحزان والفكر</w:t>
      </w:r>
    </w:p>
    <w:p>
      <w:pPr>
        <w:pStyle w:val="BookText"/>
        <w:rPr/>
      </w:pPr>
      <w:r>
        <w:rPr>
          <w:rFonts w:ascii="Amiri" w:hAnsi="Amiri" w:eastAsia="Amiri" w:cs="Amiri"/>
          <w:color w:val="111111"/>
          <w:sz w:val="28"/>
          <w:sz w:val="28"/>
          <w:szCs w:val="28"/>
          <w:rtl w:val="true"/>
          <w:lang w:bidi="ar-SA"/>
        </w:rPr>
        <w:t>إذا أقول مضى ما كنت أحذره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الزمان رماني الدهر بالغير</w:t>
      </w:r>
    </w:p>
    <w:p>
      <w:pPr>
        <w:pStyle w:val="BookText"/>
        <w:rPr/>
      </w:pPr>
      <w:r>
        <w:rPr>
          <w:rFonts w:ascii="Amiri" w:hAnsi="Amiri" w:eastAsia="Amiri" w:cs="Amiri"/>
          <w:color w:val="111111"/>
          <w:sz w:val="28"/>
          <w:sz w:val="28"/>
          <w:szCs w:val="28"/>
          <w:rtl w:val="true"/>
          <w:lang w:bidi="ar-SA"/>
        </w:rPr>
        <w:t>فحسبي اللّه في كل الأمور فقد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بدلت بعد صفاء العيش بالكدر</w:t>
      </w:r>
    </w:p>
    <w:p>
      <w:pPr>
        <w:pStyle w:val="BookText"/>
        <w:rPr/>
      </w:pPr>
      <w:r>
        <w:rPr>
          <w:rFonts w:ascii="Amiri" w:hAnsi="Amiri" w:eastAsia="Amiri" w:cs="Amiri"/>
          <w:color w:val="111111"/>
          <w:sz w:val="28"/>
          <w:sz w:val="28"/>
          <w:szCs w:val="28"/>
          <w:rtl w:val="true"/>
          <w:lang w:bidi="ar-SA"/>
        </w:rPr>
        <w:t xml:space="preserve">ويكفي هذا القدر من الاستشهاد لهذا الشعر الرائع الجميل، يتفجّر من شاعرية مطبوعة، ومن شعراء بني بويه أبو العباس خسرو بن فيروز بن ركن الدولة، أنشد له الثعالبي في اليتيمة هذه الأبيات من خمرياته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أدر الكأس 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الساقي لنطرب</w:t>
      </w:r>
    </w:p>
    <w:p>
      <w:pPr>
        <w:pStyle w:val="BookText"/>
        <w:rPr/>
      </w:pPr>
      <w:r>
        <w:rPr>
          <w:rFonts w:ascii="IRNazanin" w:hAnsi="IRNazanin" w:eastAsia="IRNazanin"/>
          <w:color w:val="111111"/>
          <w:sz w:val="28"/>
          <w:sz w:val="28"/>
          <w:szCs w:val="28"/>
          <w:rtl w:val="true"/>
          <w:lang w:bidi="fa-IR"/>
        </w:rPr>
        <w:t xml:space="preserve">من شمول </w:t>
      </w:r>
      <w:r>
        <w:rPr>
          <w:rStyle w:val="FootnoteAnchor"/>
          <w:rtl w:val="true"/>
        </w:rPr>
        <w:footnoteReference w:id="103"/>
      </w:r>
      <w:r>
        <w:rPr>
          <w:rFonts w:ascii="Amiri" w:hAnsi="Amiri" w:eastAsia="Amiri" w:cs="Amiri"/>
          <w:color w:val="111111"/>
          <w:sz w:val="28"/>
          <w:sz w:val="28"/>
          <w:szCs w:val="28"/>
          <w:rtl w:val="true"/>
          <w:lang w:bidi="ar-SA"/>
        </w:rPr>
        <w:t>مثل كأس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فم الندمان تغرب</w:t>
      </w:r>
    </w:p>
    <w:p>
      <w:pPr>
        <w:pStyle w:val="BookText"/>
        <w:rPr/>
      </w:pPr>
      <w:r>
        <w:rPr>
          <w:rFonts w:ascii="IRNazanin" w:hAnsi="IRNazanin" w:eastAsia="IRNazanin"/>
          <w:color w:val="111111"/>
          <w:sz w:val="28"/>
          <w:sz w:val="28"/>
          <w:szCs w:val="28"/>
          <w:rtl w:val="true"/>
          <w:lang w:bidi="fa-IR"/>
        </w:rPr>
        <w:t>فحكت حين تجلّت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قمراً یلثم کوکب</w:t>
      </w:r>
    </w:p>
    <w:p>
      <w:pPr>
        <w:pStyle w:val="BookText"/>
        <w:rPr/>
      </w:pPr>
      <w:r>
        <w:rPr>
          <w:rFonts w:ascii="IRNazanin" w:hAnsi="IRNazanin" w:eastAsia="IRNazanin"/>
          <w:color w:val="111111"/>
          <w:sz w:val="28"/>
          <w:sz w:val="28"/>
          <w:szCs w:val="28"/>
          <w:rtl w:val="true"/>
          <w:lang w:bidi="fa-IR"/>
        </w:rPr>
        <w:t>ورد خدیه جنيّ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لكن الناطور عقرب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فإذا ما لدغت فالر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 درياق مجرّب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ولا شك أن ملوكاً هذا، أدبهم، وتلك آثار شاعريتهم، لجدير بالأدب أن يزدهر في دولتهم، وأن يعزّ بنصرتهم، وأن يطلب الزلفى به إليهم كل صاحب موهبة وفن، وهكذا كان</w:t>
      </w:r>
      <w:r>
        <w:rPr>
          <w:rFonts w:eastAsia="Amiri" w:cs="Amiri" w:ascii="Amiri" w:hAnsi="Amiri"/>
          <w:color w:val="111111"/>
          <w:sz w:val="28"/>
          <w:szCs w:val="28"/>
          <w:rtl w:val="true"/>
          <w:lang w:bidi="ar-SA"/>
        </w:rPr>
        <w:t>.</w:t>
      </w:r>
    </w:p>
    <w:p>
      <w:pPr>
        <w:pStyle w:val="Heading2"/>
        <w:numPr>
          <w:ilvl w:val="1"/>
          <w:numId w:val="1"/>
        </w:numPr>
        <w:rPr/>
      </w:pPr>
      <w:bookmarkStart w:id="28" w:name="__RefHeading___Toc2963693_1280447820"/>
      <w:bookmarkStart w:id="29" w:name="_Toc9"/>
      <w:bookmarkEnd w:id="28"/>
      <w:r>
        <w:rPr>
          <w:rtl w:val="true"/>
        </w:rPr>
        <w:t>مؤلفات مسكويه</w:t>
      </w:r>
      <w:bookmarkEnd w:id="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ترتيب السعادات ومنازل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والكتاب شرحٌ لمراتب السعادة الثلاث وتحديد دقيق لمراتب العلوم حسب مدرسة أرسطو وقيمتها في الرُّقي بالإنسان نحو السعادة والكمال الإنسي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الفوز 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يسمّى الكتاب باسم آخر هو كتاب الجواب عن المسائل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اختصر إقبال اللاهوري نظام مسكويه الفلسفي من خلال الفوز الأصغر،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أطرح الفلسفة الأولى لمسكويه الّتي لا شك أنها أكثر انتظاماً من فلسفة الفارابي، كما أستبدل الفلسفة الأفلاطونية الحديثة لابن سينا بالخدمة الأصيلة الّتي أداها مسكويه تجاة فلسفة بلاده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الهوامل والشوامل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استعار أبو حيان التوحيدي كلمة الهوامل لأسئلته المبعثرة الّتي تنتظر الجواب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واستعمل مسكويه كلمة الشوامل في الإجابات الّتي أجابه بها، فضبط بها هوامل أبي حيان الّتي كانت كالإبل المسيَّبة ؛ لأنَّ الشوامل هي </w:t>
      </w:r>
    </w:p>
    <w:p>
      <w:pPr>
        <w:pStyle w:val="BookText"/>
        <w:rPr/>
      </w:pPr>
      <w:r>
        <w:rPr>
          <w:rFonts w:ascii="Amiri" w:hAnsi="Amiri" w:eastAsia="Amiri" w:cs="Amiri"/>
          <w:color w:val="111111"/>
          <w:sz w:val="28"/>
          <w:sz w:val="28"/>
          <w:szCs w:val="28"/>
          <w:rtl w:val="true"/>
          <w:lang w:bidi="ar-SA"/>
        </w:rPr>
        <w:t>الحيوانات الّتي تضبط الإبل الهوامل فتجمعها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الأخلاق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طهارة النفس، طهارة الأعراق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تهذيب الأخلاق اسمٌ أطلقه مسكويه أيضاً في كتابه الآخر جاويدان خرد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اتخذ اسم الكتاب أشكالاً مختلفة في مخطوطات الكتاب نقله نصير الدّين الطوسي إلى الفارسيّة وسمَّاه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أخلاق ناصري؛ كما قال فيه وفى مؤلّفه أبياته الأربعة المعروفة، إعجاباً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ونقله أبو طالب الزنجاني إلى الفارسيّة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والكتاب يتألف من ستّ مقالات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في مبادىء الأخلاق ؛ والثَّانية في الخلق وتهذيبه والكمال الإنساني وسبيله ؛ والثالثة في الخير وأقسامه والسعادة ومراتبها والرابعة في العدالة؛ والخامسة في المحبة والصَّداقة ؛ والسادسة في صحة النفس وحفظها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الفوز الأكبر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للكتاب أثرٌ في فهارس الكتب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أن هناك رأياً قائلاً بكون الفوز الأكبر وتهذيب الأخلاق كتاباً واحداً، على أنَّ أبا سليمان أورد العنوانين لكتابين مختلفين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الصوان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فوز السعادة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 السعادة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نرجح أن يكون الشبه القريب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نور قد أدَّى إلى تصحيف جعل صاحب ريحانة الأدب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يعدّهما عنوانين لكتابين مختلفين وهما كتاب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موضوع الكتاب يظهر من عنوانه بجلاء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رسائل فلسفية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محفوظة في مجموعة راغب باشا تحت رقم </w:t>
      </w:r>
      <w:r>
        <w:rPr>
          <w:rFonts w:eastAsia="Amiri" w:cs="Amiri" w:ascii="Amiri" w:hAnsi="Amiri"/>
          <w:color w:val="111111"/>
          <w:sz w:val="28"/>
          <w:szCs w:val="28"/>
          <w:lang w:bidi="ar-SA"/>
        </w:rPr>
        <w:t>1463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الرسائل مختصرة تبلغ صفحاتها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وتتراوح بين صفحة واحدة و</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وعناوينها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اللَّذات والآلام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جوهر النفس والبحث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العقل والمعقول ؛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النفس والعقل ؛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إثبات الصور الروحانية الّتي لا هيولى لها؛ 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الفصل بين الدهر والزمان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ماهية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العنوان الكامل لها كما جاء في مستهلّ المخطوطة الموجودة في مشهد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الشيخ أبي علي أحمد بن محمد بن يعقوب مسكويه إلى علي بن محمد أبي حيَّان الصوفي، في ماهية العدل وبيان أقسامه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جاویدان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مسكويه عنه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فهذه جملٌ نُحكمها قبل تفصيلها بالجزئيات، ولولا أنَّا قد أحكمنا لك الأصول كلها في كتابنا الموسوم بتهذيب الأخلاق، لأوجبنا لك إيرادها ها هنا، ولكن هذا كتابٌ غرضنا فيه إيراد جزئيات الآداب بمواعظ الحكماء من كلِّ أُمَّةٍ ونحلةٍ، وتبعنا فيه صاحب كتاب جاویدان 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 ملوك الفرس الأقدمين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وعدنا به في أوَّله، ولأنَّ موضوع الكتاب الأوّل كتاب فارسيٌّ، وجب أن نبدأ </w:t>
      </w:r>
    </w:p>
    <w:p>
      <w:pPr>
        <w:pStyle w:val="BookText"/>
        <w:rPr/>
      </w:pPr>
      <w:r>
        <w:rPr>
          <w:rFonts w:ascii="Amiri" w:hAnsi="Amiri" w:eastAsia="Amiri" w:cs="Amiri"/>
          <w:color w:val="111111"/>
          <w:sz w:val="28"/>
          <w:sz w:val="28"/>
          <w:szCs w:val="28"/>
          <w:rtl w:val="true"/>
          <w:lang w:bidi="ar-SA"/>
        </w:rPr>
        <w:t>بآداب الفرس ومواعظهم، ثمَّ نتبعها بآداب الأمم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فإذن، القسم الأول للكتاب بُني على جاويدان خرد من تأليف قدامى الفرس والقسم الثاني هو آداب الأمم الأخرى، بدأها بآداب الفرس المتأخرين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ما قبل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آداب الأمم الأخرى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آداب الهند آداب العرب، آداب الروم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لغز قابس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الإسلاميين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آداب الدنيا 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المحقّق النّراقي في كتابه الخزائن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مسكويه في كتاب آداب الدنيا 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 السرف والتبذير، أنَّ السرف هو الجهل بمقادير الحقوق والتبذير هو الجهل بمواقع الحقوق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صاحب الروضات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وظنّي أنَّ الغالب على كتابه هذا الّذي لم نذكره في المتن، متون اللغة، وأصول المعرفة مع شيء من مراسم الشريعة وأحاديث العلم والحكمة، فيلاحظ إن شاء اللّه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أنس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ياقوت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كتاب أنس الفريد وهو مجموع يتضمّن أخباراً وأشعاراً وأمثالاً غير مبوَّب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القفطي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تصانيفه كتاب أنس الفريد وهو أحسن كتاب صُنِّف في الحكايات القصار والفوائد اللِّطاف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الخواطر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أنس الخواطر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أبو سليمان في الصوان باسم الخواطر ونقل منه قطعةً تدلُّ على أن الكتاب في النفس وأنها جوهر بجهة وعرض بجهة وما إلى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حقائق 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مجال آخر لدراسات مسكويه النفسية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السياسة للملك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المستوفى في الشِّعر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الرسالة المسعدة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مسكويه في التهذيب بنفس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وعنوان الرسالة ينطق بكونها دراسة في مسألة السعادة، لا سِيَّما بالنظر إلى ما نعرفه عند مسكويه من الاهتمام بموضوع السعادة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فوز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الكتاب عند بعض من درس مسكويه هامشياً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فوز النجاة في الاختلاف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عنواناً ثانياً لكتابه الآخر المسمَّى فوز السعادة، ولكنَّنا لا نستبعد أن يكون عنواناً لكتاب على حدة، بالنظر إلى كثرة ما كتبه مسكويه خصيصاً في علم النفس والأخلاق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 ياقوت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عرّفه باختصار قائلاً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وكتاب السير، أجاده، ذكر فيه ما يُسيّر به الرجل نفسه من أمور دنياه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مزجه بالأثر، والآية، والحكمة والشِّعر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كلّ ما أورده ياقوت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بنفس العنوان عند كل من ياقوت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أجمع من كتاب الرازي المسمَّى بالحاوي، لأن مسكويه درس </w:t>
      </w:r>
    </w:p>
    <w:p>
      <w:pPr>
        <w:pStyle w:val="BookText"/>
        <w:rPr/>
      </w:pPr>
      <w:r>
        <w:rPr>
          <w:rFonts w:ascii="Amiri" w:hAnsi="Amiri" w:eastAsia="Amiri" w:cs="Amiri"/>
          <w:color w:val="111111"/>
          <w:sz w:val="28"/>
          <w:sz w:val="28"/>
          <w:szCs w:val="28"/>
          <w:rtl w:val="true"/>
          <w:lang w:bidi="ar-SA"/>
        </w:rPr>
        <w:t>الرازي وأكب على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كتب هذا الكتاب في ضوء اجتهاداته بعد تلك الدراسة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في تركيب الباجات من الأطعمة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الطبيخ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ابن أبي أصيبعة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القفطي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عند إحصائه لكتب مسكويه الطبية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وكتاب في تركيب الباجات من الأطعمة، أحكمه غاية الإحكام أتى فيه من أصول علم الطبيخ وفروعه بكلّ غريبٍ 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الأشربة ذكره ابن أبي أصيبعة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 العنوان، كما ذكره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الأشربة وما يتعلق بها من الأحكام الطبيَّة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في الأدوية المفردة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الكتاب تفرّد بذكر اسمه القفطي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يذكره غيره من المترجمين لمسكويه، من أمثال ابن أبي أصيبعة الّذي ذكر بعض آثاره في الطب والعلاج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مختصر النّبض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في الطّب كُتب لعضد الدولة البويهي، وهو متنازع فيه بين ابن سينا وبين أبي علي مسكويه، أو أبي علي مندويه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انتساب الكتاب إلى ابن سينا فمردود، لأنه كان طفلاً عمره سنتان عندما مات عضد الدولة، ولذلك ذهب فيلسوف الدولة صاحب كتاب مطرح الأنظار إلى أنَّ الكتاب لأبي علي مسكويه أو لأبي علي مندویه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الگود، تاریخ پزشكي ايران 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تفصيل النشأتين وتحصيل السعادتين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الذريعة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هذا العنوان صاحب الريحانة ولم نجد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صاحب الريحانة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ذكره لآثار مسكويه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النشأتين وتحصيل السعادتين في الأخلاق، وللراغب الأصفهاني أيضاً كتب في معرفة النفس بهذا العنوان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أحوال الحكماء وصفات الأنبياء السلف</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المختصر في صناعة العدد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فقر أهل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كتاب قد يكون طريفاً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مسكويه ربما يعرض فيه نتائج تجربته الخاصّة مع هذه الفئة الّتي احتكّ بها والتي ينتمي إليها بحكم كونه خازناً لمكتبات الأمراء والوزراء البويهيين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في دفع الغمّ من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ونُسبت إلى ابن سينا عندما نشرت ضمن رسائل ابن سينا في الحكمة المشرقية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ليدن </w:t>
      </w:r>
      <w:r>
        <w:rPr>
          <w:rFonts w:eastAsia="IRNazanin" w:cs="IRNazanin"/>
          <w:color w:val="111111"/>
          <w:sz w:val="28"/>
          <w:szCs w:val="28"/>
          <w:lang w:bidi="fa-IR"/>
        </w:rPr>
        <w:t>1894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محقق ص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نقلها إلى الفارسيّة البرقعي القمي في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مرگی بترسم؟ لماذا أخاف من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مشار</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تعاليق على الكتب المنطقية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أوردها مسكويه نفسه في جاويدان خرد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نشرة بدوي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طالب الحكمة طهر لها قلبك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وختامها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حاجة إلى تفكير وتمييز وتطلّب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وصيّة أبي علي مسكويه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عهده مع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أوردها ياقوت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 محمد ونقل عنه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 عاهد عليه أحمد وهو يومئذٍ آمن في سربه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وختامه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وصرف جميع البال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مراسلة بينه وبين بديع الزمان الهمذاني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للبديع رسالة اعتذار إلى مسكويه، أجاب عليها مسكويه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 الرسالة والجواب عند ياقوت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شعر مسكويه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الثعالبي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التتمة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عنه ياقوت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نماذج من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وأثنى عليه الثعالبي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في الذروة العليا من الفضل والأدب والبلاغة والشّعر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نزهت نامه علائي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 العاملي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الريحانة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ونسباه إلى مسكويه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ذكره صاحب الذريعة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ونسبه إلى شهمردان ابن أبي الخير الرازي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نسبه إسماعيل پاشا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هدية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خطأ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مسكويه وعنه أخذ في أعيان الشيعة وكذلك أخطأنا نحن في النّاسب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 الكتاب ليس لمسكويه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تجارب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الكتاب الّذي بين يدي القارىء، كتاب جليل في التاريخ، ومصدر لا يُستغنى عنه في الدراسات التاريخيّة، لم يُنشر حتّى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بعض أجزائه، فأخذنا على عاتقنا تحقيق نصِّه ونشره بكامل أجزائه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حاجي خليفة في كشف الظنون </w:t>
      </w:r>
      <w:r>
        <w:rPr>
          <w:rFonts w:eastAsia="Amiri" w:cs="Amiri" w:ascii="Amiri" w:hAnsi="Amiri"/>
          <w:color w:val="111111"/>
          <w:sz w:val="28"/>
          <w:szCs w:val="28"/>
          <w:lang w:bidi="ar-SA"/>
        </w:rPr>
        <w:t>73/5</w:t>
      </w:r>
      <w:r>
        <w:rPr>
          <w:rFonts w:ascii="Amiri" w:hAnsi="Amiri" w:eastAsia="Amiri" w:cs="Amiri"/>
          <w:color w:val="111111"/>
          <w:sz w:val="28"/>
          <w:sz w:val="28"/>
          <w:szCs w:val="28"/>
          <w:rtl w:val="true"/>
          <w:lang w:bidi="ar-SA"/>
        </w:rPr>
        <w:t xml:space="preserve">، المؤلفات التالية لمسكويه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آداب العرب والفرس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تجارب الأمم وتعاقب الهمم، في التاريخ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ترتيب السعادات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الأخلاق وتطهير الأعراق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جاویدان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الفوز الأصغر، في أصول الديانات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الفوز الأكبر</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فوز النجاة في الأخلاق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السياسة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مجموعة أنس الخاطر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مختار الأشعار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نديم الفريد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نزهت نامه علائي فارسي كتبه باسم علاء الدولة الديلمي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تجارب الأمم</w:t>
      </w:r>
    </w:p>
    <w:p>
      <w:pPr>
        <w:pStyle w:val="BookText"/>
        <w:rPr/>
      </w:pPr>
      <w:r>
        <w:rPr>
          <w:rFonts w:ascii="Amiri" w:hAnsi="Amiri" w:eastAsia="Amiri" w:cs="Amiri"/>
          <w:color w:val="111111"/>
          <w:sz w:val="28"/>
          <w:sz w:val="28"/>
          <w:szCs w:val="28"/>
          <w:rtl w:val="true"/>
          <w:lang w:bidi="ar-SA"/>
        </w:rPr>
        <w:t>بنظرة إلى مقدمة كتاب تجارب الأمم، يتضح أنَّ التاريخ في رأي مسكويه، يشتمل على أحداث يمكن للإنسان أن يستفيد منها تجربة في الحياة الفردية والاجتماعية، في أمور لا تزال يتكرّر مثلها، ويُنتظر حدوث أشباهها، وإذا عرف الإنسان تلك الأحداث وقيمتها التجريبية ثم اتَّخذها إماماً لنفسه يقتدي به فهذا يجعله يحذر ممّا ابتلي به قومٌ، ويتمسَّك بما سعدوا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والنظرة هذه تبتنى على رأيه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أمور الدنيا متشابهة وأحوالها متناسبة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فباستطاعة الإنسان أن يُقارن الحاضر بالماضي، ويهتدي بهدي التجارب الّتي حصلت فيه للأسلاف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ما يحفظه الإنسان من التاريخ، كأنه تجارب له، باشَرَها بنفسه، فأصبح خبيراً بالأمور الّتي لم يجربها فعلاً في حياته، حتّى إنَّه يعرفها بعد ذلك قبل وقوعها، فيستقبلها استقبال الخير، فيفعل في علاجها الأنسب والأجدى، فيحل مشاكله وينجح في مشاريعه نجاح الخبير الواعي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بيد أنّ مسكويه لاحظ أنَّ تلك الأخبار التاريخيّة الحقَّة مغمورة بالأسماء، متبدّدة في الخرافات والأساطير الّتي ليست لها فائدة إلا استجلاب النَّوم بها، والتأنّس بالمستطرف منها، فأخذها بالنقد واستخراج ذات القيمة منها، وضرب صفحاً عما عما لم يجد فيها قيمةً تاريخيةً تجريبيّةَ وتركها وهو يرى أَنَّ للأحداث التاريخيّة الحقَّة أيضاً أنس السَّمَر الّذي يوجد في الخرافات والأساطير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مسكويه لم يثق بروايات ما قبل الطوفان لفقدانها القيمة التاريخيّة الّتي ينشدها هو، كما لم يجد في المعجزات تجربةً إنسيَّةً يستطيع الجميع أن يمارسوا مثلها، أو يعتبروا بها، وهذا لا يعني أنه ترك ما كان للأنبياء من تدابيرهم البشريَّة الّتي ليست مقرونة بالإعجاز، لأَنَّ النمط من أخبارهم وارد في صميم ما اهتمَّ به مسكويه في كتابة التاريخ مع العلم بأن لمسكويه كتاباً في صفات الأنبياء السالفين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أحوال الحكماء وصفات الأنبياء السالفين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عمد مسكويه إلى أحداث تجري على البخت والاتّفاق، ممّا هو خارج عن نطاق تدبير الإنسان وقدرته، حتّى تكون في حسبانه، ولا تسقط من ديوان الحوادث عنده، وما يُنتظر وقوع مثله، وإن لم يستطع تحرُّزاً من مكروهه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لن ينسى ما ضمنه في مقدمة الكتاب بل نراه يؤكّد هنا وهناك، وبمناسبات </w:t>
      </w:r>
    </w:p>
    <w:p>
      <w:pPr>
        <w:pStyle w:val="BookText"/>
        <w:rPr/>
      </w:pPr>
      <w:r>
        <w:rPr>
          <w:rFonts w:ascii="Amiri" w:hAnsi="Amiri" w:eastAsia="Amiri" w:cs="Amiri"/>
          <w:color w:val="111111"/>
          <w:sz w:val="28"/>
          <w:sz w:val="28"/>
          <w:szCs w:val="28"/>
          <w:rtl w:val="true"/>
          <w:lang w:bidi="ar-SA"/>
        </w:rPr>
        <w:t>شتّى، على أغراضه ويُصرُّ على المضي في النَّهج الّذي نهجه لنفسه في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فحيناً نراه يبرر تركه ذكر بعض الأشياء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الخروجها عمَّا بنينا عليه غرض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وحيناً يؤكّد على هذا الغرض حتّى في عنوان حديث أراد ذكره، ففي عنوان الحديث عن الشورى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ما يجب ذكره من حديث الشورى وما يليق منه بهذا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وبعد أن ينقل الحوار الّذي جرى بين الإمام علي بن أبي طالب والزُّبير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الحوار الّذي أثَّر في الزُّبير حتّى أقسم أن لا يحارب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وسوسة ابنه له واقتراحه التكفير عن اليمين بعتق غلام له،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إيراده هذا الحدث نراه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حكينا هذه الحكاية لأنّ فيها تجربة تستفاد وإن ذهب على قوم فإنّا نُنَبِّه عليه، وذلك أنَّ المحنق ربما سكن بالكلام الصحيح، والساكن ربما أحنق بالزُّور من الكلام، وذلك بحسب تأتي من يريد ذلك، وإتيانه من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يهمّه في ذلك شخصية القائل أو الفاعل، ولا ينظر إلى من قال أو فعل بل يهمُّه مغزى ما قال أو فعل، من حيث تلاؤمه وأغراضه في كتابه تجارب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فنراه يستحسن موقفاً من مواقف الضَّحاك الشَّهير بالسفك والقتل والظُّلم، وينقل كلاماً منه حيث قال في الإجابة على أمه البذيئة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هممتُ بالسطوة بهم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بكابي الأصفهاني وأصحابه عندما زاروه للتأتِّي له واستعطافه وقف الحقّ بيني وبينهم كالجبل، فحال بيني وبين ما أردتُ، ثمَّ يعلِّق مسكويه على هذا الكلام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فهذا ما استحسن من فعل الضِّحاك وقوله ولا يعرف له شيء مستحسن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الالتزام الواعي الّذي يبديه مسكويه تجاه منهجه، هو ما لا نراه عند كثير من المصنِّفين فمسكويه، كما قال روزنتال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يمثِّل مستوى عالياً في الكتابة التاريخيّة، فهو قلَّما يهتمُّ بالأمور التافهة، بل يدرك كلَّ ما له قيمةٌ تاريخيَّة جوهريَّة، ويعرض الأحداث الهامَّة بشكل معقولٍ متماسك</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المؤرخين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ومعظمهم ممَّن تأخر عن مسكويه وربما تأثر به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نظروا إلى التاريخ من حيث هو درس وعظة وعبرة ولكنّ مسكويه، السابق في هذا المضمار، هو المؤرّخ الوحيد الّذي نهج منهج الاستدلال الفلسفي مع ما كان له من نظرة أخلاقية علميَّة برغماتية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Pragmatic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إلى حوادث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زرياب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تجد بين المؤرّخين المسلمين مؤرّخاً عمد إلى التاريخ عن وعي وجدّ، نشداناً للفوائد الّتي تنطوي عليها أحداثه بالمستوى الّذي عمد إليه مسكويه، إنّه حكيم أخلاقيّ، ومصنِّف كتاب حكيم باسم تجارب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رائد في الكتابة العلمية للتاريخ، وأوّل من شقّ الطريق إلى فلسفة التاريخ ليكون أسوة حسنة فيما بعد، لأمثال رشيد الدّين فضل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جامع التواريخ، وابن خلدون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مقدمته، ثم الكافيجي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المختصر في علم </w:t>
      </w:r>
      <w:bookmarkStart w:id="30" w:name="pg16196_175080"/>
    </w:p>
    <w:p>
      <w:pPr>
        <w:pStyle w:val="BookText"/>
        <w:rPr/>
      </w:pPr>
      <w:bookmarkEnd w:id="30"/>
      <w:r>
        <w:rPr>
          <w:rFonts w:ascii="Amiri" w:hAnsi="Amiri" w:eastAsia="Amiri" w:cs="Amiri"/>
          <w:color w:val="111111"/>
          <w:sz w:val="28"/>
          <w:sz w:val="28"/>
          <w:szCs w:val="28"/>
          <w:rtl w:val="true"/>
          <w:lang w:bidi="ar-SA"/>
        </w:rPr>
        <w:t xml:space="preserve">التاريخ، والسخاوي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إعلان بالتوبيخ لمن ذمّ أهل التاريخ، ومسكويه خلافاً لسلفه الشهير الطبري الّذي استهدف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الموادّ التاريخيّة، وعَرْضَها على ترتيب تاريخيّ لائق، عزم على أن يصنّف تاريخه كبناء عضويِّ يكون الفكر الأساسي المحدّد عنصراً بناءً في الكتاب بأسره، رابطاً كلَّ أجزاءِ التصنيف بعضها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القارىء على صفحات هذا الكتاب عنصراً شخصياً لا يجده في المصنفات التاريخيّة الأخرى المؤلَّفة في تلك الحقبة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تجارب الأمم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وبصورة جلية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فكريٌّ نتج عن ذهن استدلالي بنَّاءٍ، يسوده انطباعٌ سامٍ من غرض المؤرّخ وواجبه، وبهذا يُبدي مسكويه فضلاً كبيراً على من سبقه أو عاصره من المؤرّخين الّذين كتبوا آثارهم باللغة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يُرضيه مجرَّد جمع المادة التاريخيّة وعرضها في ترتيب تاريخيّ، لأنّه يعتقد أنَّ أحداث الماضي تترابط في ما بينها بشبكة من المصالح الإنسيَّة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الحقيقة، فإنَّ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يراه مسكويه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غير هذا، كما يرى العاقل في رواية التاريخ الحقة ينبوعاً من العلم الثمين</w:t>
      </w:r>
      <w:r>
        <w:rPr>
          <w:rFonts w:eastAsia="Amiri" w:cs="Amiri" w:ascii="Amiri" w:hAnsi="Amiri"/>
          <w:color w:val="111111"/>
          <w:sz w:val="28"/>
          <w:szCs w:val="28"/>
          <w:rtl w:val="true"/>
          <w:lang w:bidi="ar-SA"/>
        </w:rPr>
        <w:t>.</w:t>
      </w:r>
    </w:p>
    <w:p>
      <w:pPr>
        <w:pStyle w:val="Heading2"/>
        <w:numPr>
          <w:ilvl w:val="1"/>
          <w:numId w:val="1"/>
        </w:numPr>
        <w:rPr/>
      </w:pPr>
      <w:bookmarkStart w:id="31" w:name="__RefHeading___Toc2963695_1280447820"/>
      <w:bookmarkStart w:id="32" w:name="_Toc10"/>
      <w:bookmarkEnd w:id="31"/>
      <w:r>
        <w:rPr>
          <w:rtl w:val="true"/>
        </w:rPr>
        <w:t>مصادر مسكويه في كتابة التاريخ</w:t>
      </w:r>
      <w:bookmarkEnd w:id="32"/>
    </w:p>
    <w:p>
      <w:pPr>
        <w:pStyle w:val="BookText"/>
        <w:rPr/>
      </w:pPr>
      <w:r>
        <w:rPr>
          <w:rFonts w:ascii="Amiri" w:hAnsi="Amiri" w:eastAsia="Amiri" w:cs="Amiri"/>
          <w:color w:val="111111"/>
          <w:sz w:val="28"/>
          <w:sz w:val="28"/>
          <w:szCs w:val="28"/>
          <w:rtl w:val="true"/>
          <w:lang w:bidi="ar-SA"/>
        </w:rPr>
        <w:t xml:space="preserve">صرَّح مسكويه بأنَّه لمّا قرأ أخبار الأمم، وسير الملوك، وأخبار البلدان، وكتب التواريخ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فيها ما تستفاد منه تجربة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دليل واضح على تعدّد مصادره، في كتابة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أنه اعتمد اعتماداً كلياً على الطبري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اعتمد على المصادر الأخرى الّتي تتنوّع وتختلف، حسب الفترات التاريخيّة الّتي أرّخها في تصنيفه، وحسب مصادر كانت في متناوله، بحيث لا يمكن عدُّها وحصرها إلا بعَدِّ المصرَّح منها في الكتاب، وحصر غير المصرَّح منها بإرجاع نُقول مسكويه إلى أصولها وأصحابها، وهذا يتطلب دراسةً مستقلةً قد تأخذ وقتاً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فمصادر مسكويه حسب هذه العجالة هي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عوّل مسكويه أوّلاً وقبل كلّ شيء، على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بحذف كثير من موادِّ الطبري، من مكرّره وما لم يدخل في إطار منهج مسكويه في كتابة تاريخه، فمسكويه يوازي الطبري ابتداءً من العصر الفيشداذي وذكر أوشهنج بالذَّات، أو ممّا بعد الطوفان حسب تصريحه ؛ إلى سنة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ه، مع العلم بأنَّ الطَّبري استمرّ في تاريخه حتّى سنة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ومسكويه ليس المؤرّخ الوحيد الّذي ينهل من مناهل الطبري ويعول عليه في تصنيفه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هو الّذي لم يعوّل على الطبري؟ فها هو ابن الأثير يصرح في مقدمته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فابتدأت بالتاريخ الكبير الّذي صنَّفه الإمام أبو جعفر الطبري، إذ هو المعوّل عند العامّة عليه، والمرجوع عند الاختلاف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 ما فيه من جميع تراجمه لم أخلّ بترجمة واحدة منها، وقد ذكر هو في أكثر الحوادث روايات </w:t>
      </w:r>
    </w:p>
    <w:p>
      <w:pPr>
        <w:pStyle w:val="BookText"/>
        <w:rPr/>
      </w:pPr>
      <w:r>
        <w:rPr>
          <w:rFonts w:ascii="Amiri" w:hAnsi="Amiri" w:eastAsia="Amiri" w:cs="Amiri"/>
          <w:color w:val="111111"/>
          <w:sz w:val="28"/>
          <w:sz w:val="28"/>
          <w:szCs w:val="28"/>
          <w:rtl w:val="true"/>
          <w:lang w:bidi="ar-SA"/>
        </w:rPr>
        <w:t>ذات عدد، فقصدتُ أتمَّ الرّوايات وأضفتُ إليها من غيرها ما ليس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فرغتُ منه أخذتُ غيره من التواريخ المشهورة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تجارب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فطالعتها، وأضفتُ منها إلى ما نقلته من تاريخ الطبري ما ليس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هي الحالة عند جلِّ المؤرّخين منهم ابن خلدون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إنَّهم وجدوا تاريخ الطبري ينبوعاً ثرَّاً يتدفّق منه ذلك الحجم الهائل من الموادّ التاريخيّة، والروايات المختلفة الكثيرة، الّتي أوردها فيه دون نقد أو تعديل أو تعليق واعياً عامداً ما يفعله، كما صرَّح به في مقدّمته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المؤرّخين صاغوا ما أخذوه عن الطبري في قوالب ارتضوها لتصانيفهم كلِّ على شاكلته ومن هؤلاء مسكويه، الّذي أخذ بدوره عن الطبري أخذَ نقدٍ واختيار وتعديل وتمحيص وحذف وإضافة من مصادر أخرى، وفقاً لأغراضه الّتي تحدّث عنها في مقدمة تجارب الأمم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والجدير بالذكر أنَّ هناك مناسبة خاصَّة بين مسكويه والطبري يمتاز بها مسكويه من بين سائر المؤرّخين، حيث يُعتبر مسكويه تلميذاً غير مباشر للطَّبري في استماع تاريخه عن صاحبه، وقراءة كتابه عليه، والحصول على الإجازة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مسكويه بهذا الصدد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التجارب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في سنة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بكر أحمد بن كامل القاضي، رحمه اللّه، ومنه سمعتُ كتاب التاريخ لأبي جعفر الطبري، وكان صاحب أبي جعفر، قد سمع منه شيئاً كثيراً، ولكنّي ما سمعت منه عن أبي جعفر غير هذا الكتاب، بعضه قراءة عليه، وبعضه إجازة لي، وكان ينزل في شارع عبد الصمد، ولي معه اجتماع 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نفائس المكتبات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يكتف مسكويه بالطبري، حتّى بالنسبة إلى القسم الّذي قلنا إنه عوّل فيه عليه تعويلاً كليّاً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العصر الفيشداذي إلى سنة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أورد في تاريخه نصوصاً إيرانيَّةً عديمة النظير لا تجدها عند الطبري ولا عند غيره من كبار المؤرِّخين من أمثال المسعودي وابن الأثير ومن إليهما، ونخصُّ بالذكر عهد أردشير الّذي يُعتبر من أقدم النصوص الإيرانية المدوّنة الّتي وصلت إلينا، وكذلك السيرة الذاتية لأنوشروان، وخطبته المشحونة، اللتين نقلهما مسكويه عن كتاب كتبه أنوشروان نفسه في سيرته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أين أتى مسكويه بهذه النصوص وغيرها ممّا تفرد بنقلها بين المؤرِّخين؟ إنَّه كان خازناً لمكتبات البويهيين من أمثال ابن العميد وابنه أبي الفتح، وعضد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دامت صحبته أو خزانته سبع سنين لابن العميد فقط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لفهرس مكتبة ابن العميد </w:t>
      </w:r>
      <w:r>
        <w:rPr>
          <w:rFonts w:eastAsia="Amiri" w:cs="Amiri" w:ascii="Amiri" w:hAnsi="Amiri"/>
          <w:color w:val="111111"/>
          <w:sz w:val="28"/>
          <w:szCs w:val="28"/>
          <w:lang w:bidi="ar-SA"/>
        </w:rPr>
        <w:t>1056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كرَّاسة لكلّ منها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متز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يثبت في هذا الفهرس إلا أسماء الكتب، وقد اجتمعت في تلك المكتبة كلّ أنواع العلوم والحكم والآداب، تحمل على مائة وقر وزيادة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مكتبة عضد الدولة حكى لنا المقدسي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كان يختلف إليها، فلا جرم أنه زار مسكويه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عند وصفه لدار </w:t>
      </w:r>
    </w:p>
    <w:p>
      <w:pPr>
        <w:pStyle w:val="BookText"/>
        <w:rPr/>
      </w:pPr>
      <w:r>
        <w:rPr>
          <w:rFonts w:ascii="Amiri" w:hAnsi="Amiri" w:eastAsia="Amiri" w:cs="Amiri"/>
          <w:color w:val="111111"/>
          <w:sz w:val="28"/>
          <w:sz w:val="28"/>
          <w:szCs w:val="28"/>
          <w:rtl w:val="true"/>
          <w:lang w:bidi="ar-SA"/>
        </w:rPr>
        <w:t xml:space="preserve">عضد الدولة بشيراز وغرفها وعجائبها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وخزانة الكتب عليها وكيل وخازن ومشرف من عدول البلد، ولم يبق كتاب صُنّف إلى وقته من أنواع العلوم كلّها إلّا وحصَّله فيها، وهي أَزَجٌ طويل، في صُفّةٍ كبيرة، فيه خزائن من كل وجه، وقد ألصق إلى جميع حيطان الأزج والخزائن بيوتاً طولها قامة في عرض ثلاثة أذرع من الخشب المزوّق، عليها أبواب تنحدر من فوق والدفاتر منضَّدة على الرفوف، لكلّ نوع بيوتٌ وفهرستاتٌ، فيها أسامى الكتب لا يدخلها إلَّا 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شكٍّ أنَّ مسكويه استفاد من هذه المكتبات كثيراً من علمه والمواد التاريخيّة الّتي أوردها في كتابه ممّا لا يوجد عند سائر المؤرّخين سواءٌ ما أضافه في تاريخ ما قبل الإسلام مستمدّاً من مصادر إيرانية قديمة موجودة في تلك الخزانات أو ما أضافه إلى تاريخ ما بعد الإسلام أخذاً عن مصادر إسلامية كانت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ثابت بن سنان هناك فترة تاريخية تبدأ من سنة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سنة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ه يعتمد مسكويه فيها على مصادر مستقاة عن الطبري،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ثابت 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ثابت بن قرة الصابي الحرّاني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 أبي إسحاق هلال بن محسن الصَّابي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ثابت بن سنان تاريخه ابتداء من خلافة المقتدر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سنة مائتين ونيّف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القفطي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سنة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أبو إسحاق هلال بن محسَّن تتمّةً لتاريخ ثابت بن سنان وصلت إلى سنة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دلائل كونه مصدراً لمسكويه ما جاء في التجارب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وحكى ثابت بن سنان في كتابه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تصريح من مسكويه أنَّه أخذ في تاريخ هذه الفترة عن ثابت بن سنان أيضاً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قول بكون أبي إسحاق هلال الصابي أيضاً من مصادر مسكويه، لا يمكن الاطمئنان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الروذراوري في الذيل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وعمل أبو إسحاق الكتاب الذي 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التاجيّ في الدولة الديلمية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كتاب بديع الترصيف حسن التصنيف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ووجدنا آخره موافقاً لآخر كتاب تجارب الأمم، حتّى إنَّ بعض الألفاظ تتشابه في خاتمتهما، وانتهى القولان في التاريخ بهما إلى أمدٍ واحدٍ والكتاب موجود يُغني تأمُّله عن الإخبار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نطمئنُّ إلى هذا القول ونحن نعلم أنَّ أبا إسحاق الصَّابي كتب تاريخه حتّى سنة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أن تجارب الأمم لا يتجاوز سنة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أقرّ به صاحب الذيل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وافتراض أنَّ لتجارب الأمم أجزاء أخرى أيضاً لم تصل إلينا وما هو موجود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الافتراض أيضاً مردود لأن مسكويه لم يعش بعد سنة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يكون الأمر قد اختلط للروذراوري، أو كان الّذي قصده، هو ثابت بن سنان الصابي الّذي وصل تاريخه إلى سنة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ه، أو إلى آخر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قولين يذكران بصدد نهاية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أنَّ هذا أيضاً غير مقبول، لأنَّ </w:t>
      </w:r>
    </w:p>
    <w:p>
      <w:pPr>
        <w:pStyle w:val="BookText"/>
        <w:rPr/>
      </w:pPr>
      <w:r>
        <w:rPr>
          <w:rFonts w:ascii="Amiri" w:hAnsi="Amiri" w:eastAsia="Amiri" w:cs="Amiri"/>
          <w:color w:val="111111"/>
          <w:sz w:val="28"/>
          <w:sz w:val="28"/>
          <w:szCs w:val="28"/>
          <w:rtl w:val="true"/>
          <w:lang w:bidi="ar-SA"/>
        </w:rPr>
        <w:t xml:space="preserve">تاريخ مسكويه وصل إلى سنة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ه، فكيف يمكن أن يكون آخر الكتابين أمداً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هلال الصابي لو صح نقل مسكويه عنه، فهو يصل بحوادث أوائل كتابه أي من سنة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 تاريخ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سنة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انتهاء تجارب الأمم بيد أنَّ هذا أيضاً، مرفوض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مسكويه في هذه الفترة يكتب التاريخ عن مشاهدة وعيان، ويعتبر مصدراً لنفسه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مسكويه مصدراً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يكن من أمر الفترة السابقة، أي الّتي تنتهي إلى سنة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ه، فإنَّ مسكويه بشهوده وعيانه تارةً وبسماعه من الأصدقاء والزملاء الساسة المشايخ تارة أخرى، يُعتبر مصدراً حياً لكتابة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صرَّح مسكويه بذلك في بداية ذكر الحوادث لتلك السنة حيث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أكثر ما أحكيه بعد هذه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مشاهدة وعيان، أو خبر محصَّل، يجري عندي خبره مجرى ما عاينتُه، وذلك أنَّ مثل الأستاذ الرئيس أبي الفضل محمد بن الحسين بن العميد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خبرني عن هذه الواقعة وغيرها بما دبَّره، وما اتفق له فيها، فلم يكن إخباره لي دون مشاهدتي في الثّقة به، والسكون إلى صدقه، ومثل أبي محمد محمد المهلبي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خبَّرني بأكثر ما جرى في أيّامه، وذلك بطول الصحبة وكثرة المجالسة، وحدَّثني كثيرٌ من المشايخ في عصرهما بما يستفاد منه تجربة، وأنا أذكر جميع ما يحضرني ذكره منه وما شاهدته وجربته بنفسي، فسأحكيه أيضاً بمشيئة اللّه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يصل تاريخه إلى سنة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ه أنّه عاش حتّى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ه أي لمدة نصف مع قرن، تاركاً كتابة تاريخ تلك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وبالرغم من ذلك فإنَّ تجارب الأمم عُرف كمصدرٍ أساس لا يستغنى عنه لدراسة القرن الرابع الهجري والعصر البويهي الّذي يعتبر ألمع العصور الإسلامية علماً وحضارة</w:t>
      </w:r>
      <w:r>
        <w:rPr>
          <w:rFonts w:eastAsia="Amiri" w:cs="Amiri" w:ascii="Amiri" w:hAnsi="Amiri"/>
          <w:color w:val="111111"/>
          <w:sz w:val="28"/>
          <w:szCs w:val="28"/>
          <w:rtl w:val="true"/>
          <w:lang w:bidi="ar-SA"/>
        </w:rPr>
        <w:t xml:space="preserve">. </w:t>
      </w:r>
      <w:bookmarkStart w:id="33" w:name="pg16196_175084"/>
    </w:p>
    <w:p>
      <w:pPr>
        <w:pStyle w:val="Heading2"/>
        <w:numPr>
          <w:ilvl w:val="1"/>
          <w:numId w:val="1"/>
        </w:numPr>
        <w:rPr/>
      </w:pPr>
      <w:bookmarkStart w:id="34" w:name="__RefHeading___Toc2963697_1280447820"/>
      <w:bookmarkStart w:id="35" w:name="_Toc11"/>
      <w:bookmarkEnd w:id="33"/>
      <w:bookmarkEnd w:id="34"/>
      <w:r>
        <w:rPr>
          <w:rtl w:val="true"/>
        </w:rPr>
        <w:t>ترجمة أبي شجاع ظهير الدّين الروذراوري</w:t>
      </w:r>
      <w:bookmarkEnd w:id="35"/>
    </w:p>
    <w:p>
      <w:pPr>
        <w:pStyle w:val="BookText"/>
        <w:rPr/>
      </w:pPr>
      <w:r>
        <w:rPr>
          <w:rFonts w:ascii="Amiri" w:hAnsi="Amiri" w:eastAsia="Amiri" w:cs="Amiri"/>
          <w:color w:val="111111"/>
          <w:sz w:val="28"/>
          <w:sz w:val="28"/>
          <w:szCs w:val="28"/>
          <w:rtl w:val="true"/>
          <w:lang w:bidi="ar-SA"/>
        </w:rPr>
        <w:t xml:space="preserve">ترجمة أبي شجاع ظهير الدّين الروذراوري </w:t>
      </w:r>
      <w:r>
        <w:rPr>
          <w:rStyle w:val="FootnoteAnchor"/>
          <w:rtl w:val="true"/>
        </w:rPr>
        <w:footnoteReference w:id="106"/>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وفيات الأعيان لابن خلكان </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الإسلام للذهبي وفيات سنة </w:t>
      </w:r>
      <w:r>
        <w:rPr>
          <w:rFonts w:eastAsia="Amiri" w:cs="Amiri" w:ascii="Amiri" w:hAnsi="Amiri"/>
          <w:color w:val="111111"/>
          <w:sz w:val="28"/>
          <w:szCs w:val="28"/>
          <w:lang w:bidi="ar-SA"/>
        </w:rPr>
        <w:t>488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الظنون، لحاجي خليفة </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الذهبي في تاريخ الإسلام في ترجمة سنة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الحسين بن عبد اللّه بن إبراهيم الوزير، ظهير الدين، أبو شجاع الروذراوري، وزر للمقتدي باللّه بعد عزل عميد الدولة منصور بن جهير سنة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وصرف سنة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وأعيد ابن جهير، ولما عزل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تولاها وليس له عدو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وفارقها وليس له صديق</w:t>
      </w:r>
    </w:p>
    <w:p>
      <w:pPr>
        <w:pStyle w:val="BookText"/>
        <w:rPr/>
      </w:pPr>
      <w:r>
        <w:rPr>
          <w:rFonts w:ascii="Amiri" w:hAnsi="Amiri" w:eastAsia="Amiri" w:cs="Amiri"/>
          <w:color w:val="111111"/>
          <w:sz w:val="28"/>
          <w:sz w:val="28"/>
          <w:szCs w:val="28"/>
          <w:rtl w:val="true"/>
          <w:lang w:bidi="ar-SA"/>
        </w:rPr>
        <w:t>ثم إنه حج وجاور بالمدينة إلى أن مات بها كهلاً وكان ديناً عالماً من محاسن الوزراء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العماد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في الوزراء من يحفظ أمر الدّين والشرع مثله، وكان عصره أحسن العصور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صاحب المرآة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ولي وزارة المقتدي كان سليماً من الطمع في المال لأنه كان يملك حينئذٍ ستمائة ألف دينار فأنفقها في الخيرات والصدقات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الخرقي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واحداً من عشرة نتولى إخراج صدقاته فحسبت ما خرج من يدي فكان مائة ألف دينار، وكان يبيع الخطوط الحسنة ويتصدق بها،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أحب الأشياء إلي الدينار والخط الحسن فأنا أتصدق بمحبوبي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وجاءته قصة بأن امرأة وأربعة أيتام عرايا فبعث من يكسوهم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ألبس ثيابي حتّى ترجع، وتعرّى، فعاد الغلام وهو يرعد من 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قد ترك الاحتجاب ويكلم المرأة والصبي، ويحضر مجالسة الفقهاء، والعوام لا يمنع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وأسقطت المكوس في أيّامه، وألبس أهل الذمة الغيار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ومحاسنه كثيرة وصدقاته غزيرة وتواضعه أمر عجيب فرحمه اللّه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ظهير الدّين أبو شجاع الروذراوري سنة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ه، وتوفي سنة </w:t>
      </w:r>
      <w:r>
        <w:rPr>
          <w:rFonts w:eastAsia="Amiri" w:cs="Amiri" w:ascii="Amiri" w:hAnsi="Amiri"/>
          <w:color w:val="111111"/>
          <w:sz w:val="28"/>
          <w:szCs w:val="28"/>
          <w:lang w:bidi="ar-SA"/>
        </w:rPr>
        <w:t>488</w:t>
      </w:r>
      <w:r>
        <w:rPr>
          <w:rFonts w:ascii="Amiri" w:hAnsi="Amiri" w:eastAsia="Amiri" w:cs="Amiri"/>
          <w:color w:val="111111"/>
          <w:sz w:val="28"/>
          <w:sz w:val="28"/>
          <w:szCs w:val="28"/>
          <w:rtl w:val="true"/>
          <w:lang w:bidi="ar-SA"/>
        </w:rPr>
        <w:t>ه، وله ديوان شعره، وذيل على تجارب الأمم لمسكويه في التاريخ</w:t>
      </w:r>
      <w:r>
        <w:rPr>
          <w:rFonts w:eastAsia="Amiri" w:cs="Amiri" w:ascii="Amiri" w:hAnsi="Amiri"/>
          <w:color w:val="111111"/>
          <w:sz w:val="28"/>
          <w:szCs w:val="28"/>
          <w:rtl w:val="true"/>
          <w:lang w:bidi="ar-SA"/>
        </w:rPr>
        <w:t xml:space="preserve">. </w:t>
      </w:r>
      <w:bookmarkStart w:id="36" w:name="pg16196_175085"/>
    </w:p>
    <w:p>
      <w:pPr>
        <w:pStyle w:val="Heading2"/>
        <w:numPr>
          <w:ilvl w:val="1"/>
          <w:numId w:val="1"/>
        </w:numPr>
        <w:rPr/>
      </w:pPr>
      <w:bookmarkStart w:id="37" w:name="__RefHeading___Toc2963699_1280447820"/>
      <w:bookmarkStart w:id="38" w:name="_Toc12"/>
      <w:bookmarkEnd w:id="36"/>
      <w:bookmarkEnd w:id="37"/>
      <w:r>
        <w:rPr>
          <w:rtl w:val="true"/>
        </w:rPr>
        <w:t>ترجمة هلال بن المحسن الصابى</w:t>
      </w:r>
      <w:bookmarkEnd w:id="38"/>
    </w:p>
    <w:p>
      <w:pPr>
        <w:pStyle w:val="BookText"/>
        <w:rPr/>
      </w:pPr>
      <w:r>
        <w:rPr>
          <w:rFonts w:ascii="Amiri" w:hAnsi="Amiri" w:eastAsia="Amiri" w:cs="Amiri"/>
          <w:color w:val="111111"/>
          <w:sz w:val="28"/>
          <w:sz w:val="28"/>
          <w:szCs w:val="28"/>
          <w:rtl w:val="true"/>
          <w:lang w:bidi="ar-SA"/>
        </w:rPr>
        <w:t xml:space="preserve">ترجمة هلال بن المحسن الصابى </w:t>
      </w:r>
      <w:r>
        <w:rPr>
          <w:rStyle w:val="FootnoteAnchor"/>
          <w:rtl w:val="true"/>
        </w:rPr>
        <w:footnoteReference w:id="107"/>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الأدباء، لياقوت الحموي، </w:t>
      </w:r>
      <w:r>
        <w:rPr>
          <w:rFonts w:eastAsia="Amiri" w:cs="Amiri" w:ascii="Amiri" w:hAnsi="Amiri"/>
          <w:color w:val="111111"/>
          <w:sz w:val="28"/>
          <w:szCs w:val="28"/>
          <w:lang w:bidi="ar-SA"/>
        </w:rPr>
        <w:t>599/5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الظنون، لحاجي خليفة، </w:t>
      </w:r>
      <w:r>
        <w:rPr>
          <w:rFonts w:eastAsia="Amiri" w:cs="Amiri" w:ascii="Amiri" w:hAnsi="Amiri"/>
          <w:color w:val="111111"/>
          <w:sz w:val="28"/>
          <w:szCs w:val="28"/>
          <w:lang w:bidi="ar-SA"/>
        </w:rPr>
        <w:t>510/6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وفيات الأعيان لابن خلكان </w:t>
      </w: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الإسلام للذهبي، وفيات سنة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ياقوت الحموي في معجم الأدباء </w:t>
      </w:r>
      <w:r>
        <w:rPr>
          <w:rFonts w:eastAsia="Amiri" w:cs="Amiri" w:ascii="Amiri" w:hAnsi="Amiri"/>
          <w:color w:val="111111"/>
          <w:sz w:val="28"/>
          <w:szCs w:val="28"/>
          <w:lang w:bidi="ar-SA"/>
        </w:rPr>
        <w:t>599/5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هِلَالُ بْنُ الْمُحَسَنِ بْنِ إِبْرَاهِيمَ بْنِ هِلَالِ بْنِ إِبْرَاهِيمَ بْنِ زَهْرُونَ بْنِ حَیُّونَ الصَّابِي الْحَرَّانِيُّ أَبُو الْحَسَنِ، وَهوَ حَفِيدُ أَبِي إِسْحَاقَ الصَّابِي الكاتب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هِلَالَ هذا أديباً كاتباً فاضلاً له معرفة بالعربية واللغة أخذ عن أَبي عَلِي الْفَارسي وأبي عِيسَى الرُّمَّانيّ وأَبي بكرٍ أَحْمَدَ بْنِ الجَرَّاح الخَرَّاز، وكان صابئاً ثم أسلم في آخرٍ عُمُرِهِ وحسن إسلامه، وكتب عنه الخطيب البغدادي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ثقة صدوقاً، وصنف كتاب الأماثل والأعيان ومنتدى العواطف والإحسان، جمَعَ فيه أخباراً وحكايات مستطرفةً ممّا حُكِيَ عن الأعيان والأكابر وهو كتاب ممتع، ومما يستحسن من تلك الأخبار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القاضي أبو الحُسَيْنِ عُبَيْدُ اللّه بْنُ عيَّاش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اتَّصلَتْ عُطْلَتُهُ وانقطعت مدَّته، فزوَّر كتاباً عن الوزير أبي الحَسَن بن الفراتِ إلى أبي زنبور المادِرَائي عامل مصْرَ يتضمَّنُ الوصاية به </w:t>
      </w:r>
      <w:r>
        <w:rPr>
          <w:rStyle w:val="FootnoteAnchor"/>
          <w:rtl w:val="true"/>
        </w:rPr>
        <w:footnoteReference w:id="108"/>
      </w:r>
      <w:r>
        <w:rPr>
          <w:rFonts w:ascii="Amiri" w:hAnsi="Amiri" w:eastAsia="Amiri" w:cs="Amiri"/>
          <w:color w:val="111111"/>
          <w:sz w:val="28"/>
          <w:sz w:val="28"/>
          <w:szCs w:val="28"/>
          <w:rtl w:val="true"/>
          <w:lang w:bidi="ar-SA"/>
        </w:rPr>
        <w:t xml:space="preserve">والتأكيد في الإقبال عليه والإحسان إليه، وخرَجَ إلى مصر فلقيه به فارتاب أبو زنبور في أمره لتغيُّر الخطاب على ما جرت به العادة وكون الدعاء أكثر ممّا يقتضيه محله، فراعاه مراعاةً قريبةً ووصله بصلةٍ قليلةٍ، واحتبسه عنده على وعد وعده به، وكتب إلى أبي الحسن بن الفرات يذكر الكتاب الوارد عليه وأنفذه بعينه إليه استثبته فيه، فوقف ابن الفرات على الكتاب المزوّر فوجد فيه ذكر الرجل وأنَّه من ذوي الحرمات والحقوق الواجبة عليه، وما يقالُ في ذلك </w:t>
      </w:r>
      <w:r>
        <w:rPr>
          <w:rStyle w:val="FootnoteAnchor"/>
          <w:rtl w:val="true"/>
        </w:rPr>
        <w:footnoteReference w:id="109"/>
      </w:r>
      <w:r>
        <w:rPr>
          <w:rFonts w:ascii="Amiri" w:hAnsi="Amiri" w:eastAsia="Amiri" w:cs="Amiri"/>
          <w:color w:val="111111"/>
          <w:sz w:val="28"/>
          <w:sz w:val="28"/>
          <w:szCs w:val="28"/>
          <w:rtl w:val="true"/>
          <w:lang w:bidi="ar-SA"/>
        </w:rPr>
        <w:t xml:space="preserve">ممّا قد استوفى الخطاب فيه، فعرَضَ ابْنُ الفُراتِ الكتاب على كُتَّابِهِ وعرَّفهم الصورة فيه، وعجب إليهم منها ومما أقدم عليه الرجل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الرأي في أمر هذا الرجل عندكم؟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تأديبُهُ أو حبسُهُ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إبهامه لئلا يعاودَ مثل هذا، ولئلا يقتدي به غيرُهُ فيما هو أكثرُ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أحسنهم محضراً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يكشف لأبي زنبور قصته ويرسم له طرده وحرمانه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ابنُ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أبعدكم عن الحرية والخيريَّة وأنفرَ طباعكم عنها، رجلٌ توسّل بنا وتحمل المشقَّة إلى مصر في تأميل الصَّلاح بجاهنا واستمدادِ صنع اللّه عزّ وجلّ بالانتساب إلينا، ويكون أحسن أحواله عند أحسنكم محضراً تكذيب ظنِّه وتخييب سعيهِ؟ واللّه لا كان هذا أبداً، ثم إنه أخذ القلم من دواته ووقَّع على الكتاب المزوّر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كتابي ولست أعلم لم أنكرت امرَهُ واعترضتك شبهةٌ فيه؟ وليس كُلُّ من خدمنا وأوجب حقّاً علينا تعرفه، وهذا رجلٌ خدمني في أيّام نكبتي، وما أعتقدُهُ في قضاء حقّه أكثر ممّا كلّفتك في أمره من القيام به، فأحسن تفقده، ووفّر رِفْدَهُ، وصرِّفهُ فيما يعود عليه نفعه، ويصل إلينا بما يتحقق به ظنُّه ويتبين موقعه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الكتاب إلى أبي زنبور عامل مصر من يومِهِ، فلما مضت على ذلك مدَّةٌ طويلة دخل يوماً على الوزير أبي الحسن بن الفرات رجل ذو هيئة مقبولة وبزَّةٍ جميلةٍ وأقبل يدعو له ويُثني عليه ويبكي ويقبل الأرض، فقال ابنُ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بارك اللّه فيك؟ وكانت هذه كلمته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صاحب الكتاب المُزوّر إلى أبي زنبور عامل مصر، الّذي صحَّحه كرم الوزير وتفضله فَعَلَ اللّه به وصنَعَ، فضحك ابن الفرات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وَصَلَ إليكَ 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إليَّ من مالِهِ وتقسيط قَسَطَهُ على عُمَّاله ومعامليه وعمل صرَّفني فيه عشرون 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أَلْزَمْنَا فإنا نعرِّضُك لما يزداد به صلاح حالك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اختبره فوجده كاتباً سديداً، فاستخدمه وأكسبه مالاً جزيلاً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هلال بن المحسن، ليلة الخميس سابع عشر رمضان سنة ثمان وأربعين وأربعمائة، وكانت ولادته سنة تسع وخمسين وثلاثمائة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حاجي خليفة في كشف الظنون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510</w:t>
      </w:r>
      <w:r>
        <w:rPr>
          <w:rFonts w:ascii="Amiri" w:hAnsi="Amiri" w:eastAsia="Amiri" w:cs="Amiri"/>
          <w:color w:val="111111"/>
          <w:sz w:val="28"/>
          <w:sz w:val="28"/>
          <w:szCs w:val="28"/>
          <w:rtl w:val="true"/>
          <w:lang w:bidi="ar-SA"/>
        </w:rPr>
        <w:t>، مؤلفات هلال بن المحسن الصابي،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الذيل على تاريخ ثابت بن قرة من وقائع سنة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ه، إلى سنة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الأماثل والأعيان ومنتدى العواطف والإحسان، في الأخبار والنوادر</w:t>
      </w:r>
      <w:r>
        <w:rPr>
          <w:rFonts w:eastAsia="Amiri" w:cs="Amiri" w:ascii="Amiri" w:hAnsi="Amiri"/>
          <w:color w:val="111111"/>
          <w:sz w:val="28"/>
          <w:szCs w:val="28"/>
          <w:rtl w:val="true"/>
          <w:lang w:bidi="ar-SA"/>
        </w:rPr>
        <w:t xml:space="preserve">.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 w:name="pg16196_175089"/>
      <w:bookmarkStart w:id="40" w:name="pg16196_175089"/>
      <w:bookmarkEnd w:id="40"/>
    </w:p>
    <w:p>
      <w:pPr>
        <w:pStyle w:val="Heading2"/>
        <w:numPr>
          <w:ilvl w:val="1"/>
          <w:numId w:val="1"/>
        </w:numPr>
        <w:rPr/>
      </w:pPr>
      <w:bookmarkStart w:id="41" w:name="pg16196_175089"/>
      <w:bookmarkStart w:id="42" w:name="__RefHeading___Toc2963701_1280447820"/>
      <w:bookmarkStart w:id="43" w:name="_Toc13"/>
      <w:bookmarkEnd w:id="41"/>
      <w:bookmarkEnd w:id="42"/>
      <w:r>
        <w:rPr>
          <w:rtl w:val="true"/>
        </w:rPr>
        <w:t>مقدمة المصنِّف</w:t>
      </w:r>
      <w:bookmarkEnd w:id="4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حَمدَ الشَّاكِرِينَ، وصَلَواتُه على محمدٍ النبيّ وَآلِهِ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أنعم اللّه علينا، معاشرَ خَدَم مولانا المَلِكِ السَّيِّد الأجل، ولَيّ 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أطال اللّه بَقَاءَهُ، وأكبَّ أعداءَهُ، وحَرَسَ مُلكُه، وأعزَّ سُلطَانَهُ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أَخْرَجَنَا فِي زَمَانِهِ، وأَنشأَنَا فِي أيّامه، وبوَّأَنا ظِلَّهُ، وأَنزلَنا كَنَفهُ، وجَعَلنا من خاصّ خَدَمِه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نَتَقَلَّبُ مِن نِعَمِهِ فيما لا شكرَ لَهُ غَيرَ الدُّعاءِ، وَلاَ ثَمَنَ لَهُ غَيرَ الثَّناءِ، فَنَسألُ اللّه بِأَخْلَصِ نِيَّةٍ وأَصدَقِ طَوِيَّةٍ، إدامَةَ أيّامه، والإمتاعَ بِما خَوَّلَناهُ من إنعامه، إنّه جوادٌ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وإنّي لمّا تصفّحتُ أخبار الأمم، وسِيَرَ المُلُوكِ، وَقَرأتُ أخبار البلدانِ، وكُتُبَ التَّواريخ، وَجَدتُ فيها ما تُستفاد منه تَجرِبةُ في أمورٍ لا تزالُ يتكرَّرُ مثلُها ويُنتظرُ حُدوثُ شبهها وشَكلِها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كَذِكرِ مَبادئ الدُّول، ونشءِ الممالك، وذكرِ دُخولِ الخَلَلِ فيها بعد ذلك، وتَلافي مَن تَلافاه وتَداركه إلى أن عاد إلى أحسن حالٍ، وإغفال من أَعْفَلَهُ واطَّرحه إلى أن تأدّى إلى الاضمحلال والزَّوالِ، وذكر ما يتَّصلُ بذلكَ مِنَ السِّياسات في عمارَةِ البُلدانِ، وجمعِ كَلم الرّعيَّةِ، وإصلاح نيّاتِ الجُندِ، وحِيَلِ الحُرُوبِ ومَكائِدِ الرّجال، وما تمَّ منها على العدوِّ، وما رَجعَ على صاحبه، وذكر الأسباب الّتي تقَدَّم بها قومٌ عند السُّلطان، والأحوالِ الّتي تأخَّرَ لها آخَرُونَ، ومَا كَانَ منها محمودَ الأوائلِ مَذْمُومَ العَواقِبِ، وما كانَ بضدّ ذلك، وما استمرَّ أوَّلُه وآخِرُهُ على سَنَنٍ واحدٍ ؛ وذكر سياساتِ الوزراء، وأصحاب الجيوش ومن أُسندَ إليهِ حَربٌ وسياسةٌ، أو تدبيرٌ أو إيالَةٌ، فَوَفَى بذلك وتأتى له، أو كان بخلاف ذلك</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ورأيتُ هذا الشَّربَ من الأحداث، إذا عُرف لَهُ مِثالُ ممّا تقدَّم، وتجربَةٌ لِمَن سَلف، فاتُّخذ إماماً يُقتدى به، حُذر ممّا ابتلي به قومٌ، وتُمُسِّك بِما سَعدَ به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أمور الدنيا متشابهةٌ، وأحوالها مُتناسِبَةٌ، وصَارَ جميعُ ما يَحفَظُه الإنسانُ مِن الضّرب كأنَّه تجاربُ لَهُ، وقد دفع إليها، واحتُنك بها، وكأنَّه قد عاش ذلك الزمان كُلَّه، وبَاشَرَ تلكَ الأحوال بنفسه، واستقبل أموره استقبالَ الخَبرِ وعَرَفها قبل وقوعها، فجعلَها نُصبَ عينه وقُبالةَ لحظِه، فأَعَدَّ لها أقرانها وقابلها بأشكالها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وشتّان بين مَن كانَ بهذه الصُّورةِ وبينَ </w:t>
      </w:r>
    </w:p>
    <w:p>
      <w:pPr>
        <w:pStyle w:val="BookText"/>
        <w:rPr/>
      </w:pPr>
      <w:r>
        <w:rPr>
          <w:rFonts w:ascii="Amiri" w:hAnsi="Amiri" w:eastAsia="Amiri" w:cs="Amiri"/>
          <w:color w:val="111111"/>
          <w:sz w:val="28"/>
          <w:sz w:val="28"/>
          <w:szCs w:val="28"/>
          <w:rtl w:val="true"/>
          <w:lang w:bidi="ar-SA"/>
        </w:rPr>
        <w:t>من كان غِرّاً عُمراً لا يَتَبَيَّنُ الأمر إلّا بعدَ وُقوعه، ولا يلاحظه إلّا بعين الغريب منه، يُحيّره كلُّ خَطب يستقبله، ويدهشه كُلُّ أمرٍ يَتَجَدِّدُ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وَوَجَدتُ هذا النمط مِنَ الأخْبَارِ مغموراً بالأخيار الّتي تجري مَجرى الأسمارِ والخُرافاتِ الّتي لا فائدة فيها غير استجلابِ النَّوم بها، والاستمتاع بأنس المُستطَرِف منها، حتّى ضاعَ بينَها، وتبدَّدَ في أثنائها، فبطل الانتفاعُ به، ولم يَتَّصِل لِسَامِعِه وقارِئه اتصالاً يربط بعضه بعضاً، بل تُنسى النُّكتةُ منها قبل أن تجيء أختُها، وتتفلَّتُ من الذهنِ قبل أن تُقيّدها نظيرتها ويشتغِلُ الفكرُ بِسِياقَةِ خَبَرِها دون تحصيل فائدَتِها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فَلِذلِكَ، جَمَعْتُ هذا الكتاب، وسَمَّيْتُه تَجارِبَ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النّاس انتفاعاً به وأكبرُهم حَظًّا مِنهُ، أوفرهُم قِسطاً من الدنيا، كالوُزراءِ، وأصحاب الجيوش، وسُوَاسِ المُدخن، ومُدَبِّري أمرِ العامّة والخاصّة، ثمَّ سائر طَبَقاتِ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وأقلُّ النّاس حَظًّا لَا يَخلو أن يَنتفِعَ به في سِيَاسَةِ المنزل، وعِشرةِ الصَّديقِ، ومُداخَلَةِ الغريب، ولا يَعدَمُ معَ ذلكَ، أنسَ السَّمرِ الّذي يُوجَدُ في القسم الآخر الّذي اطَّرحناه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فَلَو كانَ الخادم لا يَتَقَرَّبُ إلا بما يَعزُّ وُجوده عندَ سلطانِه، ولا يَلطف في الخدمةِ إلّا بما لا يُجدُ مثلَه، لانقَطَعَتْ أَسبابُ الهَدايا والتُّحف، وارتفعَتِ الملاطفاتُ بالآداب والطُّرَفِ، ولا سِيَّما عندَ مَن كانَ في عُلو الهمَّةِ، وتَوَقُدِ القَريحة، وحِفْظِ الآداب، وسِيَاسَةِ المُلكِ والرَّعيَّةِ في الخيرِ، على ما عليهِ المَلِكُ السَّيِّدُ، أدام اللّه سلطانه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وأنا مُبتَدىءٌ بِذِكرِ اللّه ومِنَّتِهِ، بِمَا نُقِلَ إلينا مِنَ الأخبارِ بَعدَ الطُّوفانِ، لِقِلَّةِ الثَّقَةِ بِما كَانَ منها قَبْلَهُ، ولأنَّ ما نُقل إلينا أيضاً لا يُفيد شيئاً ممّا عَزَمْنا على ذكره وضَمِنّاه في صدر الكتاب، ولهذا السَّبب بعينه، لم نَتَعَرَّضُ لِذِكرِ مُعجزاتِ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تمَّ لَهُمْ مِنَ السّياسات بها لأنَّ أهلَ زَمَانِنا لا يستفيدون منها تجربةً فيما يَستَقْبِلُونَهُ من أمورهم، اللّهم إلّا ما كان منها تدبيراً بَشَرِيَّا لَا يَقْتَرِنُ بالإعجاز</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ذَكَرنا أشياءَ ممّا يجري على الاتفاقِ والبَخْتِ، وإن لم يكن فيها تجربةً، ولا تُقصَدُ بإرادَةِ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فَعَلنا ذلك لتكون هي وأمثالُها في حِسابِ الإنسان وفي خَلدِهِ ووَهمِه، لِئَلا تَسْقُطَ من ديوان الحوادثِ عندَهُ وما يُنتظَرُ وقوع مثله، وإن لم يستطعْ تَحَرُّزاً من مكروهه إلّا بالاستعانة باللّه، وَلاَ تَوَقَّعاً لِمَحْبُوبِه إِلا بِمَسْأَلَتِه التوفيق،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مُوَفِّقٍ ومُعِينٍ</w:t>
      </w:r>
      <w:r>
        <w:rPr>
          <w:rFonts w:eastAsia="Amiri" w:cs="Amiri" w:ascii="Amiri" w:hAnsi="Amiri"/>
          <w:color w:val="111111"/>
          <w:sz w:val="28"/>
          <w:szCs w:val="28"/>
          <w:rtl w:val="true"/>
          <w:lang w:bidi="ar-SA"/>
        </w:rPr>
        <w:t xml:space="preserve">. </w:t>
      </w:r>
      <w:bookmarkStart w:id="44" w:name="pg16196_175091"/>
    </w:p>
    <w:p>
      <w:pPr>
        <w:pStyle w:val="Heading2"/>
        <w:numPr>
          <w:ilvl w:val="1"/>
          <w:numId w:val="1"/>
        </w:numPr>
        <w:rPr/>
      </w:pPr>
      <w:bookmarkStart w:id="45" w:name="__RefHeading___Toc2963703_1280447820"/>
      <w:bookmarkStart w:id="46" w:name="_Toc14"/>
      <w:bookmarkEnd w:id="44"/>
      <w:bookmarkEnd w:id="45"/>
      <w:r>
        <w:rPr>
          <w:rtl w:val="true"/>
        </w:rPr>
        <w:t>الفيشداذيَّة ومن عاصرهُم</w:t>
      </w:r>
      <w:bookmarkEnd w:id="46"/>
    </w:p>
    <w:p>
      <w:pPr>
        <w:pStyle w:val="Heading3"/>
        <w:numPr>
          <w:ilvl w:val="2"/>
          <w:numId w:val="1"/>
        </w:numPr>
        <w:rPr/>
      </w:pPr>
      <w:bookmarkStart w:id="47" w:name="__RefHeading___Toc2963705_1280447820"/>
      <w:bookmarkStart w:id="48" w:name="_Toc15"/>
      <w:bookmarkEnd w:id="47"/>
      <w:r>
        <w:rPr>
          <w:rtl w:val="true"/>
        </w:rPr>
        <w:t>أُوشْهَنج</w:t>
      </w:r>
      <w:bookmarkEnd w:id="48"/>
    </w:p>
    <w:p>
      <w:pPr>
        <w:pStyle w:val="BookText"/>
        <w:rPr/>
      </w:pPr>
      <w:r>
        <w:rPr>
          <w:rFonts w:ascii="Amiri" w:hAnsi="Amiri" w:eastAsia="Amiri" w:cs="Amiri"/>
          <w:color w:val="111111"/>
          <w:sz w:val="28"/>
          <w:sz w:val="28"/>
          <w:szCs w:val="28"/>
          <w:rtl w:val="true"/>
          <w:lang w:bidi="ar-SA"/>
        </w:rPr>
        <w:t>فأوّل مَن يُحفظ اسمُه وسيرتُه من الملوكِ أو شهنج وأنا ذاكره والملوك بعده على توال ونسق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لواحدٍ منهم سيرةُ محمودةُ أو تدبيرُ مرضيٌّ، ذكرتُه وذكرتُ سائر ما ضمِنْتُه في صَدرِ الكتاب، ومَنْ لم يُحفظ له سيرةٌ، ذكرت اسمه فقط، ليكونَ نِظامُ التاريخ محفوظاً،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أوشهنج هذا هو الّذي خَلفَ جدَّه جَيُومَرْت وجَمعَ الأقاليم السَّبَعةً، ورتَّبَ المُلكَ، ونَظم العمّال، ولُقب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فيشداذ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وتفسيره بالعربية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سِيرة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بعدَ الطُّوفان بمائتي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أَوّلُ من عُرِفَ قَطعَ الشجر، وبَنى به واستخرج المعادن وبنى مدينتي بابِلَ والسُّوسَ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فاضلاً سائساً محموداً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تنقَّل في البلاد، وعقد التّاج، وجلس على السَّرير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حسن سياسته أن نفى أهل الفساد والدَّعارة من البلدان إلى البراري وألجأهم إلى رؤوس الجبال وجزائر البحار، وطهر منهم الممالك، واستخدم من كان يستصلحه منهم، وسمَّاهم الشَّياطين والعفاريت وقرّب أهل الصلاح، وأحسن رعاية الأمور، إلى أن انتهى مُلكُه إلى طهومَرت بعده</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2963707_1280447820"/>
      <w:bookmarkStart w:id="50" w:name="_Toc16"/>
      <w:bookmarkEnd w:id="49"/>
      <w:r>
        <w:rPr>
          <w:rtl w:val="true"/>
        </w:rPr>
        <w:t>طَهُومَرْت</w:t>
      </w:r>
      <w:bookmarkEnd w:id="50"/>
    </w:p>
    <w:p>
      <w:pPr>
        <w:pStyle w:val="BookText"/>
        <w:rPr/>
      </w:pPr>
      <w:r>
        <w:rPr>
          <w:rFonts w:ascii="Amiri" w:hAnsi="Amiri" w:eastAsia="Amiri" w:cs="Amiri"/>
          <w:color w:val="111111"/>
          <w:sz w:val="28"/>
          <w:sz w:val="28"/>
          <w:szCs w:val="28"/>
          <w:rtl w:val="true"/>
          <w:lang w:bidi="ar-SA"/>
        </w:rPr>
        <w:t>وهو من وُلد أوشهنج، وبينهما عدَّة آباء، وسلك سيرة جدّه، وتنقل في البلدان، وبنى الموضعَ الّذي جدَّده بعد ذلك سابور من فارس، ونزله، وطلب الدُّعار ونفى الشَّياطينَ أعني الأشرار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أوّل من كتب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وسلك سبيلَ جدَّه، فاستمرَّ نظام المُلكِ على حالٍ واحدة من عموم الصَّلاح، واستقامة أحوال الجُند والرَّعيَّة، إلى أن ملك بعده جمَّ شيذ</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2963709_1280447820"/>
      <w:bookmarkStart w:id="52" w:name="_Toc17"/>
      <w:bookmarkEnd w:id="51"/>
      <w:r>
        <w:rPr>
          <w:rtl w:val="true"/>
        </w:rPr>
        <w:t>جمَّ شِيذ</w:t>
      </w:r>
      <w:bookmarkEnd w:id="52"/>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أخو طَهُومَرْت، وتفسير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وضيئاً جميلاً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وملك الأقاليم، وسلك السِّيرة المتقدِّمة، وزاد عليها بأن صنَّف النّاس وطبَّقهم ورتَّب منازل الكتّاب، وأمر أن يلزم كلُّ أحد طبقته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وعمل أربعةَ خواتيم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خاتماً للحروب والشُّرط، وكتب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وخاتماً للخراج، وجباية الأموال، وكتب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وخاتماً </w:t>
      </w:r>
      <w:bookmarkStart w:id="53" w:name="pg16196_175092"/>
    </w:p>
    <w:p>
      <w:pPr>
        <w:pStyle w:val="BookText"/>
        <w:rPr/>
      </w:pPr>
      <w:bookmarkEnd w:id="53"/>
      <w:r>
        <w:rPr>
          <w:rFonts w:ascii="Amiri" w:hAnsi="Amiri" w:eastAsia="Amiri" w:cs="Amiri"/>
          <w:color w:val="111111"/>
          <w:sz w:val="28"/>
          <w:sz w:val="28"/>
          <w:szCs w:val="28"/>
          <w:rtl w:val="true"/>
          <w:lang w:bidi="ar-SA"/>
        </w:rPr>
        <w:t xml:space="preserve">للبريد، وكتب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وخاتماً للمظالم، وكتب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فبقيت هذه الرُّسوم في ملوك الفُرس إلى أن جاء الإسلام وألزَم من غلبه من أهل الفَساد والشَّياطين الأعمالَ الصَّعبة، وأذلَّهم بقطع الحجارة والصخور من الجبال، وعَمَلِ الكِلْسِ والجِصّ والبناء والطِّين، وعمل المعادن، وغير ذلك من الأمور الصَّعبة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فحسنت سيرتُه، وخافه أهلُ العيث والفَساد، بما ألزمهم من الأعمال الشّاقَّة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وأحدث النَّوروز، وجعله عيداً وأمر النّاس بالتّنعُّم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بعد ذلك، بدَّل سيرته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من نتيجة فعله وسوء عاقبته، أن دخلَ الوَهنُ في الممالكِ، وتَجاسَر أهل الفسادِ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فمِمّا حُكي من تبديل سيرته، إظهارُ الكبر والجبرية على وزرائه وكُتّابه وقُوّادِه، وإيثارُ التَّخلي والإغرام باللذاتِ، وترك مراعاة كثير من السِّياسات الّتي كان يتولَّاها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فأحسَّ بذلك بيوراسب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تسمّيه العرب الضحاك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استيحاشَ النّاس منه، وتَنَكَّرَ خواص أصحابه له، فدس إلى رجاله من استصلحه لنفسه، ودبَّر عليه حتّى قَوِيَ، ثمَّ قصده، فهرب منه جمُّ وتبعه حتّى ظفرَ به، فنكل به، وأشره بمنشار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جمُّ تنقَّلَ في البلدان قبل ذلك، إلى أن جرى عليه ما جرى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الضحاك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تزعم الفرس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جيومرت، وبينه وبين جيومرت من الآباء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وإليه تنتسب العربُ فيُقالُ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يُلقبون بيوراسب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الأزدهاق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وقومُ منهم يزعمونَ أن جمَّ شيذ زوّج أخته من بعض أشرافِ أهل بيته وملكه اليمن، فولدت له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العرب فينسبون الضحاك غير هذه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 قوم أنَّه نُمرود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 آخرون أنَّ نُمرود كان عاملاً من قِبَلِه على كثير من أعماله، ولا ينبغي أن نذكر من أمره فيما قصدنا له أكثر من هذا النبذ، لئلّا ننقطعَ عن غرضنا</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2963711_1280447820"/>
      <w:bookmarkStart w:id="55" w:name="_Toc18"/>
      <w:bookmarkEnd w:id="54"/>
      <w:r>
        <w:rPr>
          <w:rtl w:val="true"/>
        </w:rPr>
        <w:t>بيوراسب وما جرى بينه وبين كابي الأصبهاني</w:t>
      </w:r>
      <w:bookmarkEnd w:id="55"/>
    </w:p>
    <w:p>
      <w:pPr>
        <w:pStyle w:val="BookText"/>
        <w:rPr/>
      </w:pPr>
      <w:r>
        <w:rPr>
          <w:rFonts w:ascii="Amiri" w:hAnsi="Amiri" w:eastAsia="Amiri" w:cs="Amiri"/>
          <w:color w:val="111111"/>
          <w:sz w:val="28"/>
          <w:sz w:val="28"/>
          <w:szCs w:val="28"/>
          <w:rtl w:val="true"/>
          <w:lang w:bidi="ar-SA"/>
        </w:rPr>
        <w:t>ولمّا ملك بيوراسبُ ظهر منه خُبثٌ شديدٌ وفُجورٌ كثير، وملك الأرضَ كُلَّها، فسار فيها بالجور والعَسْف وبسط يده بالقتل والصَّلبِ لِيَهابَه النّاس، وليمحو عن صُدور النّاس سياسةَ مَن تقدَّمه وذكرهم وسنَّتهم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فَسنَّ العُشور، واتَّخذ المغنِّين  والمُلهين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على منكبه سلعتان يُحرِّكُهما إذا شاء، كما يَحرِّكُ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فادَّعى أنَّهما حيَّتان، تهويلاً على ضُعَفاء النّاس وأغبيائهم، وكان يسترهما بثيابه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طالت أيّامه وعمّ النّاس جَورُه، كان من سوء عاقبة ذلك أن ظهر بأصبهان رجلٌ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أثناء العامّة، وكان الضحّاك قتل له ابنين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الجزعُ من كابي هذا على وَلَدَيه ما بلغ أخذ عصاً، فعلق بطرفها جراباً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حدّاداً وإنّ الّذي علقه نَطع كان يتوقى به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 علماً ودعا النّاس إلى مجاهدة </w:t>
      </w:r>
    </w:p>
    <w:p>
      <w:pPr>
        <w:pStyle w:val="BookText"/>
        <w:rPr/>
      </w:pPr>
      <w:r>
        <w:rPr>
          <w:rFonts w:ascii="Amiri" w:hAnsi="Amiri" w:eastAsia="Amiri" w:cs="Amiri"/>
          <w:color w:val="111111"/>
          <w:sz w:val="28"/>
          <w:sz w:val="28"/>
          <w:szCs w:val="28"/>
          <w:rtl w:val="true"/>
          <w:lang w:bidi="ar-SA"/>
        </w:rPr>
        <w:t>بیوراسب، فأجابه خلقٌ كثير، لما كانوا فيه من البلاء وفُنونِ 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فاستفحلَ أمرُه وقَوِي، وتفأّلَ الفُرسُ بذلك العَلم، وعظَّموا أمرَهُ، وزادوه ورصَّعوه بعد ذلك بالجواهر، حتّى جعله مُلوكُ العجم علمهم الأكبرَ الّذي يتبركونَ به، وسمَّوهُ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درَفْشِ کابیان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لا يسيِّرونه إلا في الأمور العِظام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استعلى كابي الأصبهاني، وأشرف على بيوراسب هرب عن منازله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واجتمع أشراف النّاس على كابي وناظروه في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 کابي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يتعرَّض لِلمُلك، لأنَّه ليس من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وأمرهم أن يُملكوا بعض وُلْدِ 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أفريذون بنُ أثفيانَ مستخفياً من الضَّحَاك في بعض النواحي، فوافى هو ومن معه إلى كابي، فاستبشر النّاس به، لأنه كان مرشّحاً لِلمُلكِ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 كابي أحد أعوان أفريذون حتّى احتوى على منازل بيوراسبَ، وحتّى تبعه وأسره بدُنباوَند، فقتله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يُسمع من أمور الضّحّاك بشيءٍ يُستحسن، ولا نُقل من أخباره ما يُكتب غير شيء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بليته لما اشتدَّت وطالت أيّامه وتراسل وجوه النّاس في أمره، النَّواحي وأجمعوا على المصير إليه من البُلدان وافى بابه العظماءُ والوجوهُ من النَّواحي والأقطار، وتناظروا في الدُّخول عليه والتّأتّي له واستعطافه، وأجمعوا على تقديم كابي الأصبهاني، وذلك لما رأوا من تحرُّقِه على ولديه وجُرأته على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اجتمعوا ببابه أعلم بمكانهم، فأذن لهم، فدخلوا يقدُمهم كابي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 بين يديه، وأمسك عن السَّلام، ثُمَّ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 عليك سلام من يملكُ الأقاليم كلَّها، أم سلامَ مَن يملكُ هذا الإقليم؟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سلّم سلامَ مَن يملِكُ الأقاليم كُلَّها، فإنّي ربُّ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كابي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مالك الأقاليم كلِّها، فما بالُك خَصَصتَ بتحاملك ومُؤنك وإساءَتك ناحية كذا؟ وهلاً قسمتَ أمر كذا بين الأقاليم؟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عدد أشياء، وجرَّد له الصِّدق، حتّى انخزل له الضّحّاك وأقرّ، ووعَدَ النّاس بما يُحبّون، وأمرَهُم بالانصرافِ لِيَتَّدِعُوا، ثُمَّ يَعُودوا إليه ليقضي حاجاتهم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له أم فاحشةٌ بذيئةُ جبارة، وكانت تسمع كلامهم لما دخلوا عليه، فاغتاظت منهم وأنكرت إقراره للقوم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فكلّمت بيوراسب منكرة عليه وقالت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 دمَّرت عليهم وأمرتَ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الضَّحَاكُ على عُتُوه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لم تُفكّري في أمر إلا وقد سُبقتِ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بدهوني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w:t>
      </w:r>
      <w:bookmarkStart w:id="56" w:name="pg16196_175094"/>
    </w:p>
    <w:p>
      <w:pPr>
        <w:pStyle w:val="BookText"/>
        <w:rPr/>
      </w:pPr>
      <w:bookmarkEnd w:id="56"/>
      <w:r>
        <w:rPr>
          <w:rFonts w:ascii="Amiri" w:hAnsi="Amiri" w:eastAsia="Amiri" w:cs="Amiri"/>
          <w:color w:val="111111"/>
          <w:sz w:val="28"/>
          <w:sz w:val="28"/>
          <w:szCs w:val="28"/>
          <w:rtl w:val="true"/>
          <w:lang w:bidi="ar-SA"/>
        </w:rPr>
        <w:t>هَمَمتُ بالسَّطوةِ بهم، وقفَ الحقُّ بيني وبينهم، واعترض كالجبل، فحال بيني وبين ما أردتُ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ما استُحسِنَ من فعل الضَّحَاكِ وقوله ولا يُعرف له شيء مستحسن غيره</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2963713_1280447820"/>
      <w:bookmarkStart w:id="58" w:name="_Toc19"/>
      <w:bookmarkEnd w:id="57"/>
      <w:r>
        <w:rPr>
          <w:rtl w:val="true"/>
        </w:rPr>
        <w:t>ثُمَّ مَلَكَ أَفريذُون</w:t>
      </w:r>
      <w:bookmarkEnd w:id="58"/>
    </w:p>
    <w:p>
      <w:pPr>
        <w:pStyle w:val="BookText"/>
        <w:rPr/>
      </w:pPr>
      <w:r>
        <w:rPr>
          <w:rFonts w:ascii="Amiri" w:hAnsi="Amiri" w:eastAsia="Amiri" w:cs="Amiri"/>
          <w:color w:val="111111"/>
          <w:sz w:val="28"/>
          <w:sz w:val="28"/>
          <w:szCs w:val="28"/>
          <w:rtl w:val="true"/>
          <w:lang w:bidi="ar-SA"/>
        </w:rPr>
        <w:t>وهو من ولد 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التّاسعَ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مظالم النّاس، وأمر بالإنصاف والإحسانِ، ونظر إلى ما غصب عليه الضَّحَاكُ من الأرضين وغيرها، فردَّها كلها على أهلها إلا ما لم يجد له أهلاً، فإنّه وقفه على المساكين ومصالح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مُوثِراً للعلم وأهله، وكان صاحب طبّ ونجوم وفلسفة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 ثَلاثَةُ 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سَرْم، وطُوج، وإِيرَج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فَخَشِيَ ألا يتفقوا بعدَهُ وأن يبغي بعضهم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 أَنَّه إذا قَسَم المُلك بينهم أثلاثاً في حياته، بقي الأمرُ بعده على انتظام وصَلاحِ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الرُّومَ وناحية المغرب لسرم، والتُّرك والصّين لطوج، والعِراقَ والهِند لايرج وهو صاحب التّاج والسَّرير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مات أفريذون، وثَبَ طوج وسرم بإيرج، فقتلاه، ومَلَكا الأرضَ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وأفريذونُ أوّلُ مَنْ تَسمّى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أفريذون، وهي كلمة تعني التّنزيه،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رُوحانِيُّ أي هو منزّه متصل بالرُّوحانيّة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جسيماً وسيماً حسن البهاء، مِحرَباً عظيم 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بيوراسب قال له لما ظفر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تقتلني بجدّك 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أفريذون منكراً لقوله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سَمَت بِكَ نفسك وهِمَّتُك، وعَظُمتَ في نَفسِك، حين قدرتها لهذا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 كان أعظمَ قدراً من أن يكون مثلُك كُفؤاً له في القَوَدِ، ولكنّي أقتلك بِثَور كان في دارِ جدّي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وأفريذون أوّلُ من عُرِفَ ذلَّلَ الفِيَلَةَ، وقاتَلَ بها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قسّم الأرض كما ذكرنا بين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ما صار بين أولاده من العداوة بقيت النُّحولُ بينَ التُركِ، ومُلوكِ إيرانشَهَر، والرّوم، وطلب بعضُهم بعضاً بالدِّماء والتّراتِ</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إبراهيمُ النبيّ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أيّام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زعم قوم أنه نُمرود وأنّ نُمرود عامل من 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يُنقَل من أخباره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شيءٌ من النمط الّذي هَممنا بإيراده في هذا الكتاب إلا أشياء حكاها ماني وهي بعيدةٌ من الحقِّ، فلذلك لم أوردها، ولم أتعرَّض لذكرها</w:t>
      </w:r>
      <w:r>
        <w:rPr>
          <w:rFonts w:eastAsia="Amiri" w:cs="Amiri" w:ascii="Amiri" w:hAnsi="Amiri"/>
          <w:color w:val="111111"/>
          <w:sz w:val="28"/>
          <w:szCs w:val="28"/>
          <w:rtl w:val="true"/>
          <w:lang w:bidi="ar-SA"/>
        </w:rPr>
        <w:t xml:space="preserve">. </w:t>
      </w:r>
      <w:bookmarkStart w:id="59" w:name="pg16196_175095"/>
    </w:p>
    <w:p>
      <w:pPr>
        <w:pStyle w:val="Heading3"/>
        <w:numPr>
          <w:ilvl w:val="2"/>
          <w:numId w:val="1"/>
        </w:numPr>
        <w:rPr/>
      </w:pPr>
      <w:bookmarkStart w:id="60" w:name="__RefHeading___Toc2963715_1280447820"/>
      <w:bookmarkStart w:id="61" w:name="_Toc20"/>
      <w:bookmarkEnd w:id="59"/>
      <w:bookmarkEnd w:id="60"/>
      <w:r>
        <w:rPr>
          <w:rtl w:val="true"/>
        </w:rPr>
        <w:t>مَنوشِهْر</w:t>
      </w:r>
      <w:bookmarkEnd w:id="61"/>
    </w:p>
    <w:p>
      <w:pPr>
        <w:pStyle w:val="BookText"/>
        <w:rPr/>
      </w:pPr>
      <w:r>
        <w:rPr>
          <w:rFonts w:ascii="Amiri" w:hAnsi="Amiri" w:eastAsia="Amiri" w:cs="Amiri"/>
          <w:color w:val="111111"/>
          <w:sz w:val="28"/>
          <w:sz w:val="28"/>
          <w:szCs w:val="28"/>
          <w:rtl w:val="true"/>
          <w:lang w:bidi="ar-SA"/>
        </w:rPr>
        <w:t xml:space="preserve">فكان من سوء عاقبة وثوب وطوج وسرم بإيرج وقتلهما إيّاه، أن نَشَأَ ابْنُ لإيرج بن أفريذون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منوشهر حقد على طوج، فدبَّر عليه إلى أن قاومهُ، وتغلب على ملك أبيه إيرج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نشأ وَلَدٌ لطوج التُّركي، فنفى منوشهر عن بلاده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بينهما حروب لم يُنقل منها شيءٌ يُستفادُ منه تجربةٌ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أُديل منه منوشهر، فنفاه عن بلاده وعاد إلى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منوشهر موصوفاً بالعدل والإحسان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أوّلُ من عُرِفَ خَندَقَ الخنادقَ وجمع آلة الحروب، وأوّلُ مَن وضع الدِّهقنة، فجعل لكل قرية دهقاناً، وجعل أهلها عبيداً وخوَلاً، وألبسهم لباس المذلَّة، وأمرهم بطاعته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قوي سار نحو التُّرك وطلب دم جدِّه إيرج بن أفريذون، فقتل طوج بن أفريذون وأخاه سرماً، وأدرك ثأره وانصرف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نشأ فراسياب بن تُركِ الّذي يُنسب إليه التُّرك من ولد طوج بن أفريذون، فحارب منوشهر وحاصره بطبرستان ثُمَّ إنّ منوشهر وفراسياب اصطلحا، وضربا بينهما حدا لا يُجاوزه واحد منهما، وهو نهر بلخ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والفرس تحكي في ذلك حكايات لا فائدة في إيرادها إيرادها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فانقطعتِ الحربُ بينَ فراسياب و منوشهر</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2963717_1280447820"/>
      <w:bookmarkStart w:id="63" w:name="_Toc21"/>
      <w:bookmarkEnd w:id="62"/>
      <w:r>
        <w:rPr>
          <w:rtl w:val="true"/>
        </w:rPr>
        <w:t>خُطبةُ مَنُوشهرَ</w:t>
      </w:r>
      <w:bookmarkEnd w:id="63"/>
    </w:p>
    <w:p>
      <w:pPr>
        <w:pStyle w:val="BookText"/>
        <w:rPr/>
      </w:pPr>
      <w:r>
        <w:rPr>
          <w:rFonts w:ascii="Amiri" w:hAnsi="Amiri" w:eastAsia="Amiri" w:cs="Amiri"/>
          <w:color w:val="111111"/>
          <w:sz w:val="28"/>
          <w:sz w:val="28"/>
          <w:szCs w:val="28"/>
          <w:rtl w:val="true"/>
          <w:lang w:bidi="ar-SA"/>
        </w:rPr>
        <w:t>فَمِمّا حكى ونقل من تدابير منو شهر أنّه لمّا مضى من مُلكه نحو ثلاثين سنة، تناولت الأتراك أطراف أعماله، فجمع قومه، ووبَّخهم، ثُمَّ خطب عليهم، وهذه أوّل خطبةٍ عرفناها ونقلت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لم تلدوا النّاس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النّاس ناسٌ ما حفظوا أنفسهم، ودفعوا العدوَّ عنهم، وقد نالت التُّرك منكم، ومن أطرافكم، وليس ذلك إلا من ترككم جِهادَ عدوِّكم، وقلَّةِ المُبالاة، وإنّ اللّه تعالى أعطانا هذا المُلك ليبلوَنا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أنشكر فيزيدنا، أم نكفر فيعاقبنا؟ ونحن أهل بيت خير ومعدِنُ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غداً فاحضروا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فاعتذر النّاس، وواعدوه الحضور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من غدٍ، أرسل إلى أهل بيت المملكة وأشرافهم، وإلى الأساورة وكبارهم، فدَعاهم وأذِن للرُّؤساءِ من النّاس ودعا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مُوبَذان مُوبَذ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وأقعده على كرسيٍّ مقابلَ سريره، ثمّ قام على سريره خطيباً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أشراف النّاس، وأهلُ بيت المملكة والأساورة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إِنَّما قُمت لأسمعكم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فجلسوا، فقال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إنَّما الخَلق للخالق، والشَّكرُ للمُنعم، والتّسليمُ للقادر، ولا بُدَّ ممّا هو كائن، وإنّه لا أضعفَ من مخلوق، طالباً كان أو مطلوباً، ولا أقوى من خالق، ولا أقدرَ مِمَّن طلبته في يده، ولا أعجزَ مِمَّن هو في يد طالبه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التَّفكَّرَ 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والغفلة ظُلمةٌ، والجهالة 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الأوّل، ولا بُدَّ للآخر من اللُّحوق بالأوّل، وقد مضت قبلنا أصولٌ نحن فروعها، فما بقاء فرع بعد ذهاب أصله وإنّ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أعطانا هذا المُلك فله الحمد، ونسأله إلهام الرُّشد والصِّدق واليقين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لِلمَلِك على أهل مملكته حقًّا، ولأهل مملكته عليه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 الملك على أهل مملكته، أن يُطيعوه ويُناصِحوه ويقاتلوا عدوَّه ؛ وحقَّهم على الملك أن يُعطيهم أرزاقَهم في أوقاتها، إذ لا مُعْتَمَدَ لهم على غيرها وإنّه تجارتهم وحقّ الرَّعيَّة على الملك، أن ينظر لهم، ويَرفُقَ بهم، ولا يُحمّلهم ما لا يطيقون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أصابتهم مصيبةٌ تَنقص من ثمارهم، لآفة أو ضرر من السَّماءِ أو الأرض، أن يُسقِطَ عنهم خَراج ما نَقص وإن اجتاحتهم مصيبةٌ، أن يُعوِّضَهم ما يُقوّيهم على عمارتهم، ثُمَّ يأخذ منهم بعد ذلك على قدر ما لا يُجحَفُ بهم في سنة أو سنتين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والجُند لِلمَلِك بمنزلة جناحي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أجنحة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قُصَّ من الجناح ريشةٌ، كان ذلك نقصاناً منه، وكذلك المَلِكُ، إِنَّما هو بجناحه وريشه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المَلكَ ينبغي له أن يكون فيه ثلاثُ 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أن يكون صدوقاً فلا يكذب، وأن يكون سخَّيا فلا يبخل، وأن يملك نفسه عند الغضب، فإنَّه مسلَّط، ويَدُه بسوطةٌ، والخراج يأتيه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له أن يَستأثِرَ عن جنده ورعيّته، بما هم أهل له، وأن يُكثِر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مُلكَ أبقى من مُلكِ فيه العفو، ولا أهلَك من مُلكِ فيه 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المرءَ لأن يخطئ في العقو، خيرٌ له من أن يُخطئ في 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له أن يَتَثَبَّتَ في الأمر الّذي فيه قتلُ النَّفس وبوارها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رُفع إليه من عامل من عُمّاله ما يَستوجبُ به العقوبة، فلا ينبغي له أن يُحابيه وليجمع بينه وبين المتظلّم، فإن صحَّ عليه للمظلوم حقٌ خرج إليه منه، وإن عجز عنه أدّى المَلكُ عنه، وردّه إلى موضعه، وأخذه بإصلاح ما أفسد فهذا لكم علينا ألا ومن سفك دماً بغير حق، أو قطع يداً بغير حق، فإنّي لا أعفو عن ذلك إلّا أن يعفو عنه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فخذوا هذا عنّي</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التُركَ قد طمعت فيكم فاكفونا، فإنَّما تكفون أنفسكم وقد أمرت لكم بالسِّلاح والعُدَّة، وأنا شريككم في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لي من هذا المُلك اسمه مع الطّاعة </w:t>
      </w:r>
      <w:bookmarkStart w:id="64" w:name="pg16196_175097"/>
    </w:p>
    <w:p>
      <w:pPr>
        <w:pStyle w:val="BookText"/>
        <w:rPr/>
      </w:pPr>
      <w:bookmarkEnd w:id="64"/>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المَلك مَلكٍ إذا أطيع، فإذا خولف، فذلك مملوكٌ وليس بملك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ومهما بَلَغَنا من الخلاف فإنا لا نقبله من المُبلغ حتّى نتيقَّنَهُ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صحت معرفة ذلك، أنزلناه منزلة المُخالف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أكمل الأداة عند المصيبات الأخذُ بالصَّبر، والرّاحةٌ إلى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قُتل في مجاهدة العدوِّ، رَجَوتُ له الفوزَ برضوان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وأفضل الأمور التَّسليمُ لأمر اللّه، والرّاحة إلى اليقين والرّضا بقضائه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المهربُ ممّا هو كائن، وإنّما نتقلب في كفّ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هذه الدّنيا سَفَرٌ أهلها لا يحلّون عُقَدَ الرّحالِ إلّا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بلغَتُهم فيها بالعواري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أحسنَ الشُّكر للمنعم، والتَّسليمَ لِمَرْ قضاء الحقِّ، ومن أحقُّ بالتَّسليم لمن فوقه مِمَّن لا يجد مَهرَباً إلا إليه ولا معوّلاً إلّا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فَثِقوا بالغلبة إذا كانت نياتكم أنَّ النَّصر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وكونُوا على ثقةٍ من دَرَكِ الطَّلِبة إذا صحَّت نياتكم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 هذا الأمر لا يقوم إلا بالاستقامة، وحسن الطّاعة، وقمع العدو، وسدِّ الثّغور، والعدل لِلرَّعيَّة، وإنصاف المظلوم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فشفاؤكم عندكم، والدَّواءُ الّذي لا داءً فيه الاستقامةُ والأمرُ بالخير والنَّهي عن الشَّرِّ، ولا قوة إلّا باللّه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للرَّعيَّة فإنَّها مطعمُكم ومشربُكم، ومتى عدلتم فيهم، رغبوا في العمارة، فزادَ ذلك في خراجكم، وتبيَّن في زيادة أرزاقكم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خفتم على الرّعيَّة زهدوا في العمارة وعطّلوا أكثر الأرض، فنقص ذلك من خراجكم، وتبيَّن في نقص أرزاقكم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فتعاهدوا الرَّعيَّة بالإنصاف وما كان من الأنهار والبُثوقِ، ممّا نفقته على السّلطان، فأسرعوا فيه قبل أن يكبر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من ذلك على الرّعيّة، فعجزوا عنه، فأقرضوهم من بيت مال الخراج، فإذا جاءت أوقات خراجهم، فخذوا من خراج غلّاتهم على قدر ما لا يُجحف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رُبعٌ في كلِّ سنة، أو ثلثٌ، أو نصفُ، لكيلا يتبيّن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قولي وأمري يا مُوبَد مُوبَذان الزم هذا القولَ، وجِدَّ في الّذي سمعت في يومك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أسمعتم أيّها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وأثنوا عليه، ودَعوا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بالطَّعام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وأكلوا وشربوا، وخرجوا وهم له شاكرون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من أمره ما كان ممّا ذكرناه</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2963719_1280447820"/>
      <w:bookmarkStart w:id="66" w:name="_Toc22"/>
      <w:bookmarkEnd w:id="65"/>
      <w:r>
        <w:rPr>
          <w:rtl w:val="true"/>
        </w:rPr>
        <w:t>منوشهر والرّايش بن قيس</w:t>
      </w:r>
      <w:bookmarkEnd w:id="66"/>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أيّامه غزا الرّايش بن قيس بن صيفي بن يشجب بن يعرب بن قَحطان من ملوك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اسم الرّايش الحارث غزا الهند فغنم غنائم عظيمةً، فأنفذ رجلاً من أصحابه يعرف بشمر بن العطاف، فدخل التّرك من أرض أذربيجان، وهي يومئذٍ في </w:t>
      </w:r>
      <w:bookmarkStart w:id="67" w:name="pg16196_175098"/>
    </w:p>
    <w:p>
      <w:pPr>
        <w:pStyle w:val="BookText"/>
        <w:rPr/>
      </w:pPr>
      <w:bookmarkEnd w:id="67"/>
      <w:r>
        <w:rPr>
          <w:rFonts w:ascii="Amiri" w:hAnsi="Amiri" w:eastAsia="Amiri" w:cs="Amiri"/>
          <w:color w:val="111111"/>
          <w:sz w:val="28"/>
          <w:sz w:val="28"/>
          <w:szCs w:val="28"/>
          <w:rtl w:val="true"/>
          <w:lang w:bidi="ar-SA"/>
        </w:rPr>
        <w:t>أيديهم، فقتل وسبى وغنم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وغزا بعده ذو منار بن الرّايش بعد أبيه، وإنّما سُمِّيَ ذا منار لأنه غزا بلاد المغرب، فوغل فيها برًّاً وبحراً وخاف على جيشه الهلاك عند قفوله، فبنى المنارَ ليهتدوا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وجَّه ابنَه إلى أقاصي المغرب فغنم، وأصاب مالاً، وقدم عليه بسبيٍ لهم خِلقةٌ منكرة، فذُعِرَ النّاس منهم، فسمّوه ذا الأذعار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ذكرتُهم في هذا الموضع لاتصال ذلك بذكر منوشهر، وأنّ الفرس تدّعي أنّ ملوك اليمن كانت عمّالاً لملوك الفرس بها، وأنّ الرّايش كان من قبل منوشهر يغزو التُّرك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والعرب تنكر ذلك، وتزعم أنّ مُلكهم لم يكن قطُّ من قِبَلِ أحدٍ، وإنّما كانوا برؤوسهم</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2963721_1280447820"/>
      <w:bookmarkStart w:id="69" w:name="_Toc23"/>
      <w:bookmarkEnd w:id="68"/>
      <w:r>
        <w:rPr>
          <w:rtl w:val="true"/>
        </w:rPr>
        <w:t>ظهور موسى في أيّام منوشهر</w:t>
      </w:r>
      <w:bookmarkEnd w:id="69"/>
    </w:p>
    <w:p>
      <w:pPr>
        <w:pStyle w:val="BookText"/>
        <w:rPr/>
      </w:pPr>
      <w:r>
        <w:rPr>
          <w:rFonts w:ascii="Amiri" w:hAnsi="Amiri" w:eastAsia="Amiri" w:cs="Amiri"/>
          <w:color w:val="111111"/>
          <w:sz w:val="28"/>
          <w:sz w:val="28"/>
          <w:szCs w:val="28"/>
          <w:rtl w:val="true"/>
          <w:lang w:bidi="ar-SA"/>
        </w:rPr>
        <w:t xml:space="preserve">وفي أيّام منوشهر ظهر موسى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مائةً وعشرين سنة، منها في أيّام أفريذون عشرون سنة، وفي أيّام منوشهر مائة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حدیث موسى مع فرعون وما أنزل اللّه من الآيات على يده، ما هو 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اعتذرنا من ذكر هذه الأخبار وتركها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كان من حديث التّيه ما كان إلى أن أخرَجَ بني إسرائيل منه يوشعُ بنس نون بعد موت موسى، وغزا الكنعانيّين، ونفاهم إلى السَّواحل وافتتح مدينةَ الجبّارين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إنّ إفريقس بن قيس بن صيفي بن كعب بن زيد بن حمير بن سبأ بن يشجب بن بهم يعرب بن قحطان مَرَّ بهم متوجهاً إلى إفريقية، فاحتملهم من سواحل الشام، حتّى أتى بهم إفريقيةَ، فافتتحها، وقتل مَلِكَها جرجيراً، وأسكنها البقيَّة الّتي كانت بقيت من الكنعانيّين الّذين كان احتملهم من سواحل الشّام، فهم البرابرة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سُموا بذلك لأنَّ إفريقس قال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أكثَرَ بربَرَتكُم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فسمّوا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بربراً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إفريقس هذا عاملاً لمنوشهر على ما تزعم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تدبير يوشع أمرَ بني إسرائيل، من لدن مات موسی إلى أن تُوفِّي يُوسُعُ في زمان منوشهر، عشرين سنة، وفي زمان فراسیاب سبع 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هلك منوشهر، تغلّب فراسياب على مملكة فارس وطلب بالذُّحول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وصار إلى أرض بابل وأقام بمِهرجاقذق، وأكثر الفساد، وخرّب ما كان عامراً، ودفن الأنهار والقُنِيّ، فَقَحِطَ النّاسُ في سنة خمس من مُلكه، إلى أن أُخرج، ورُدَّ إلى بلاد الترك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فغارت المياه في تلك السِّنين، وحالت الأشجار المثمرة</w:t>
      </w:r>
      <w:r>
        <w:rPr>
          <w:rFonts w:eastAsia="IRNazanin" w:cs="IRNazanin"/>
          <w:color w:val="111111"/>
          <w:sz w:val="28"/>
          <w:szCs w:val="28"/>
          <w:rtl w:val="true"/>
          <w:lang w:bidi="fa-IR"/>
        </w:rPr>
        <w:t>.</w:t>
      </w:r>
    </w:p>
    <w:p>
      <w:pPr>
        <w:pStyle w:val="Heading3"/>
        <w:numPr>
          <w:ilvl w:val="2"/>
          <w:numId w:val="1"/>
        </w:numPr>
        <w:rPr/>
      </w:pPr>
      <w:bookmarkStart w:id="70" w:name="__RefHeading___Toc2963723_1280447820"/>
      <w:bookmarkStart w:id="71" w:name="_Toc24"/>
      <w:bookmarkEnd w:id="70"/>
      <w:r>
        <w:rPr>
          <w:rtl w:val="true"/>
        </w:rPr>
        <w:t>زَوُّ بنُ طَهماسب</w:t>
      </w:r>
      <w:bookmarkEnd w:id="71"/>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يزل النّاس في أعظم بليَّةٍ إلى أن ظهر زَوّ بن طهماسب، ويقول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زاغ، </w:t>
      </w:r>
    </w:p>
    <w:p>
      <w:pPr>
        <w:pStyle w:val="BookText"/>
        <w:rPr/>
      </w:pPr>
      <w:r>
        <w:rPr>
          <w:rFonts w:ascii="Amiri" w:hAnsi="Amiri" w:eastAsia="Amiri" w:cs="Amiri"/>
          <w:color w:val="111111"/>
          <w:sz w:val="28"/>
          <w:sz w:val="28"/>
          <w:szCs w:val="28"/>
          <w:rtl w:val="true"/>
          <w:lang w:bidi="ar-SA"/>
        </w:rPr>
        <w:t xml:space="preserve">وبعضهم زاب وبعضهم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راسب، وهو من أولاد منوشهر، وبينه وبينه عدَّةُ آباء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ظهر زَوُّ طرد فراسياب عن مملكة فارس، حتّى ردّه إلى الترك بعد حروب كثيرة جرت بينهما لم يُذكر لنا منها ما نستفيد منه تجربةً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غلبةُ فراسياب على إقليم بابل اثنتي عشرة سنةً من لدن تُوُفِّي منوشهر إلى أن طرده زَوُّ بن طهماسب، إلى تركستان</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ابتدأ زَوّ في عمارة ما خرَّبه فراسياب فأمر ببناء ما هدم من الحصون وإعادة ماطمَّر وعوَّر من الأنهار والقُنيِّ وكرى ما كان اندفن من المياه حتّى عاد جميع ذلك إلى أحسن ما كان ووضع عن النّاس الخراج سبع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فعمرت البلاد في أيّامه، وكثرت المياه، ودرت معائش النّاس، واستخرج بالسواد نهراً، وسماه الزاب، وبنى على حافتيه مدينة، وهي الّتي تسمى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العتيقة، وكوّرها كورةً، وجعلها ثلاث طساسيج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الزَّاب الأعلى، والزَّاب الأوسط، والزاب الأسفل، ونقل إليها بذور الرّياحين وأصول الأشجار من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وزَوُّ هذا أوّل من عُرِفَ اتَّخذ ألوان الطَّبيخ، وأصنافَ الأطعمة، وأعطى جنودَه ممّا غنم بالخيل، ومِمّا أوجف عليه من أموال الترك وكان وزيره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كرساسفُ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أولاد طوج بن افريذون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حُكي أنَّ زَوَّا وكرساسفَ، اشتركا في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من أمره أنه كان وزيراً لِزَوِّ ومُعيناً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جميع ملك زَوِّ ثلاث سنين</w:t>
      </w:r>
      <w:r>
        <w:rPr>
          <w:rFonts w:eastAsia="Amiri" w:cs="Amiri" w:ascii="Amiri" w:hAnsi="Amiri"/>
          <w:color w:val="111111"/>
          <w:sz w:val="28"/>
          <w:szCs w:val="28"/>
          <w:rtl w:val="true"/>
          <w:lang w:bidi="ar-SA"/>
        </w:rPr>
        <w:t xml:space="preserve">. </w:t>
      </w:r>
      <w:bookmarkStart w:id="72" w:name="pg16196_175100"/>
    </w:p>
    <w:p>
      <w:pPr>
        <w:pStyle w:val="Heading2"/>
        <w:numPr>
          <w:ilvl w:val="1"/>
          <w:numId w:val="1"/>
        </w:numPr>
        <w:rPr/>
      </w:pPr>
      <w:bookmarkStart w:id="73" w:name="__RefHeading___Toc2963725_1280447820"/>
      <w:bookmarkStart w:id="74" w:name="_Toc25"/>
      <w:bookmarkEnd w:id="72"/>
      <w:bookmarkEnd w:id="73"/>
      <w:r>
        <w:rPr>
          <w:rtl w:val="true"/>
        </w:rPr>
        <w:t>الكَيِيُّة  ومن عاصرهم</w:t>
      </w:r>
      <w:bookmarkEnd w:id="74"/>
    </w:p>
    <w:p>
      <w:pPr>
        <w:pStyle w:val="Heading3"/>
        <w:numPr>
          <w:ilvl w:val="2"/>
          <w:numId w:val="1"/>
        </w:numPr>
        <w:rPr/>
      </w:pPr>
      <w:bookmarkStart w:id="75" w:name="__RefHeading___Toc2963727_1280447820"/>
      <w:bookmarkStart w:id="76" w:name="_Toc26"/>
      <w:bookmarkEnd w:id="75"/>
      <w:r>
        <w:rPr>
          <w:rtl w:val="true"/>
        </w:rPr>
        <w:t>كَيقباذُ بن زَوِّ</w:t>
      </w:r>
      <w:bookmarkEnd w:id="76"/>
    </w:p>
    <w:p>
      <w:pPr>
        <w:pStyle w:val="BookText"/>
        <w:rPr/>
      </w:pPr>
      <w:r>
        <w:rPr>
          <w:rFonts w:ascii="Amiri" w:hAnsi="Amiri" w:eastAsia="Amiri" w:cs="Amiri"/>
          <w:color w:val="111111"/>
          <w:sz w:val="28"/>
          <w:sz w:val="28"/>
          <w:szCs w:val="28"/>
          <w:rtl w:val="true"/>
          <w:lang w:bidi="ar-SA"/>
        </w:rPr>
        <w:t>ثُمَّ ملك بعده كيقباذ بنُ زَوِّ، وسلك سبيل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فكوّر الكُوَرَ، وبَيَّنَ حدودها وحريمها، وأمر النّاس بالعمارات، وأخذ العُشر من الغلات لأرزاق الجند، وكان حريصاً على العمارة، ومانعاً لحوزته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والملوكُ الكَيِيَّةُ من نسله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وجرت بينه وبين التُّرك حروب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مقيماً في الحدّ الّذي بين مملكة الفرس والتّرك بناحية بلخ، يمنع التُّركَ من تطرّف شيءٍ من حدود فارس فجميع هذه العداوات والحروب سببها سوء نظر من قسم المُلكَ بين أولاده، ثُمَّ وثوبُ من وثب من الإخوة بأخيه، واستمرار الشحناء بعد ذلك والعداوات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القيم بأمر بني إسرائيل بعد يوشع، فكان كالب بن توفيل، ثُمَّ حزقيل الّذي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العجوز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لهما أخبار مشهورة تركنا ذكرها لأنّها معجزات لا تستفاد منها تجربة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وحزقيل هو صاحب القوم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خَرَجُوا مِن دِيَارِهِمْ وَهُمْ أُلُوفٌ حَذَرَ الْمَوْتِ فَقَالَ لَهُمُ اللّه مُوتُوا ثُمَّ أَحْيَاهُمْ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ودُّوا لو ماتوا فاستراحوا من بلاءٍ كان أصابهم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طاعون أو ما أشبهه، فخرجوا فراراً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إلياس، ثُمَّ اليسع، ثُم إيلاف وفي خلال هؤلاء، كان يتملك عليهم قوم من الكنعانيّين وغيرهم، فيسومونهم البلايا والعظائم، وليس في ذكرهم 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جاءهم شمويل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خبره مع جالوت وطالوت ما ذكره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وملك داود لمّا كان منه من مبارزة جالوت والخبر مشهور مقرون بمعجزة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ملك سليمان وأخباره ومعجزاته مذكورة</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2963729_1280447820"/>
      <w:bookmarkStart w:id="78" w:name="_Toc27"/>
      <w:bookmarkEnd w:id="77"/>
      <w:r>
        <w:rPr>
          <w:rtl w:val="true"/>
        </w:rPr>
        <w:t>كَيقابُوسُ وما جرى على ابنه سیاوخش</w:t>
      </w:r>
      <w:bookmarkEnd w:id="78"/>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ملك بعد كيقباذ كيقابوس بن كيبنةَ بن كيقباذَ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فتشدّد على أعدائه وقتل خلقاً من عظماء البلاد مِمَّن كان يُنكر أمرُهم وسكن بلخ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ووُلِدَ له ابن لم يُرَ مثلُه في عصره جمالاً وتمام خلقةٍ، وسمّاه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سياوَخشَ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وضمَّه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الشَّديد بن دَستان من وُلدِ كرساسفَ الّذي ذكرناه قبيل، وكان إصبهبذَ سجستانَ وما يليه من قِبله، وأمره بتربيته وأوصاه به فأخذه رستم، ومضى به إلى سجستان وتَخَيَّر له الحواضنَ والمرضعات، حتّى أدرك، فجمع له المعلِّمين، وأدَّبه، ثُمَّ علَّمه الفروسة، حتّى فاق </w:t>
      </w:r>
    </w:p>
    <w:p>
      <w:pPr>
        <w:pStyle w:val="BookText"/>
        <w:rPr/>
      </w:pPr>
      <w:r>
        <w:rPr>
          <w:rFonts w:ascii="Amiri" w:hAnsi="Amiri" w:eastAsia="Amiri" w:cs="Amiri"/>
          <w:color w:val="111111"/>
          <w:sz w:val="28"/>
          <w:sz w:val="28"/>
          <w:szCs w:val="28"/>
          <w:rtl w:val="true"/>
          <w:lang w:bidi="ar-SA"/>
        </w:rPr>
        <w:t>فيها، وقدم على والده رجلاً كاملاً، فامتحنه كيقابوس والده، فوجده كاملاً نافذاً بارعاً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لكيقابوس زوجة بارعةُ الجمال،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بنتُ فراسياب ملك التُّرك، ويقالُ إنَّها بنتُ ملك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فَهويت سياوخش وهَوِيَها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والفرس تحكي أموراً طويلةً، وتزعم أنّها كانت ساحرة وأنَّها سحرته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آخر أمرِها آلَ إلى أن عَلِمَ كيقابوسُ بما يجري بينهما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فكان من عاقبة ميلهما إلى الهَوى، وظَنّهما أنَّ ذلك ينكتم أن تغيَّر كيقابوسُ لابنه سياوخش، وأشفق سياوخش على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 رستم أن يسأل أباه توجيههَ لحرب فراسياب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قد تجدّدت وحشةً بين كيقابوس وفراسياب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وأراد سياوخشُ بذلك البُعد من والِده، والتَّنحِيَ عما تكيدُه به امرأةُ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ذلك رستم وخاطب أباه فيه، واستأذن له في جندِ يضمُّهم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فأذِنَ له، وضم إليه جنداً كثيفاً وأشخص سياوخشَ إلى بلاد الترك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التقى سياوخش و فراسیابُ، جرى بينهما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وكتب بذلك سياوخش إلى أبيه يُعلمه ما جرى بينه وبين فراسیاب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فكتب إليه أبوه بإنكار ذلك، وأمره بمناهضته ومُناجَزَتِه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فرأى سياوخشُ أنّ في فِعله ما كتب به أبوه من محاربة فراسياب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الّذي جرى بينهما من الصُّلح والهُدنة، من غير نقض فراسيابُ شيئاً من أسباب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عاراً ومنقصة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فامتنع من إنفاذ أمرٍ أبيه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ورأى أنَّه يُؤتى في كُلِّ ذلك من زوجة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فمال إلى الهَرَبِ من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فراسل فراسياب في أخذ الأمانِ لنفسه منه، واللِّحاق به وفِراقِ والده فأجابه فراسياب إلى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السَّفيرُ بينهما رجلاً من عظماء التُّرك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فعل ذلك سياوخش، انصرف عنه من كان معه من جند أبيه، إلى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وأكرم فراسياب سیاوخش وزوجه ابنةً له وهي أمُّ كيخسرو، ولم يزل على إكرامه، إلى أن ظهر له من أدب سياوخش وإربه وكماله، ونجدته ما أشفق منه وضَرَّبَ بينهما أخ كان لفراسياب وابنان له حذراً على ملكهم وله خبرٌ طويل في ذلك، إلى أن قُتِلَ وامرأة سياوخش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ابنة فراسياب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 منه بابنه كيخسرو فطلبوا له الحيلة لإسقاطها ما في بطنها، فلم تُسقط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فيرانَ الّذي توسَّط الصَّلحَ بين سياوخش وبين فراسياب، أنكر ما جرى من فعل فراسياب، وحذَّره عاقبةَ الغَدرِ والّطلب بالثَّأرِ، وأشار عليه أن يدفع ابنته إليه،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زوجة سياوخش، لتكونَ عنده إلى أن تَضعَ، ثُمَّ إن أراد قتله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فراسياب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وضَعَت امتنع فيران من قتلِ الوَلَدِ وسَتَرَ أمَرَهُ حتّى بَلغَ المولود، وهو كيخسرو</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كيقابوس بعث بيبَ بنَ جُوذَرز إلى بلادِ التُّرك، وأمره بالبحث عن </w:t>
      </w:r>
    </w:p>
    <w:p>
      <w:pPr>
        <w:pStyle w:val="BookText"/>
        <w:rPr/>
      </w:pPr>
      <w:r>
        <w:rPr>
          <w:rFonts w:ascii="Amiri" w:hAnsi="Amiri" w:eastAsia="Amiri" w:cs="Amiri"/>
          <w:color w:val="111111"/>
          <w:sz w:val="28"/>
          <w:sz w:val="28"/>
          <w:szCs w:val="28"/>
          <w:rtl w:val="true"/>
          <w:lang w:bidi="ar-SA"/>
        </w:rPr>
        <w:t>أمر المولود الّذي لسياوخش، والتأتي لإخراجه مع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بيبٌ ذلك، وبقي زماناً طويلاً يبحث عن أمره، إلى أن وقف على خبره فاحتال فيه وفي أمِّه، حتّى أخرجهما من أرضِ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فاستقبلهما رُستَمُ الشَّديدُ في جندِ عظيم من أولي البأس والنَّجدة، وطلب التُّرك أثر كيخسرو، فجرت بينهم وبين رُستَم حروبٌ ظفر فيها رُستم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فللفرس ههنا خُرافات، وتزعم أنّ الشَّياطين كانت مُسخَرةً لكيقابوس، وقومٌ يزعمون أنَّ سليمان بن داود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أمرهم بذلك في خرافاتٍ كثيرة ظاهرة الإحالة من الصُّعود إلى السَّماءِ، وبناء مدينةِ كُنكِرز بأسوار ذهب وفضَّة وحديدٍ ونُحاس، وأنَّها بين السَّماء والأرض، وأشباه ذلك ممّا لا فائدة في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جملة أمره، أنه تجَبَّرَ لَمّا تمَّ له أكثرُ ما كان يقصده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وسار من خراسان حتّى نزل بابل، وترك ما كان يسوسه بنفسه، ويباشره برأيه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وأوحش النّاس بالحُجَابِ والتَّعظم، وآثَرَ الخلوة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من عاقبة ذلك أن فسد عليه مُلكُه، وكثرتِ الملوكُ في النواحي، حتّى كان يغزوهم بعد ذلك ويغزونه، فيظفّر مرّةً ويُنكب أخرى إلى أن غزا بلاد اليمن والمَلِكُ يومئذٍ بها ذو الأذعار بن أبرهة بن ذي المنارِ بن الرّايش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أظله كيقابوس، خرج إليه ذو الأذعار في جموع حمير ووُلدِ قحطان، فَظَفر بكيقابوسَ، وأسرهُ واستباحَ عَسكَرَهُ، وحبسه في بئر وأطبق عليها طبقاً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من سَجِستَانَ رُستَمُ الشَّديدُ في من أطاعه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الفرس فتحكي حكايات لا فائدة فيها عن شدَّة رُستم وبأسِه، وأنَّه وَغَلَ في البلاد بلاد اليمن، واستخرج كيقابوس من محبسه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اليمن فتزعم أنه لم يكن من ذلك شيءٌ، وأن ذا الأذعار لَمّا بلغه إقبالُ رستم، خرج إليه في جنودِ عظيمةٍ وخَندقَ كلُّ واحدٍ منهما على نفسه وعسكره، وأنّهما أشفقا من البوار على جنديهما، وتخوّفا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تَزاحَما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لهما 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فاصطلحا على دفع كيقابوسَ إلى رستم ووَضعِ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رستمُ بكيقابوس إلى بابل فكتب له كيقابوسُ كتاباً بالعتق وأقطعه سجستان وزابُلستانَ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الكُتُب يومئذٍ والرسائلُ يسيرةً نزرة الكلام، لا يُذكر فيها الأسباب والعِللُ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ونسخة الكتاب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كيقابوس بن كيقباد، إلى رُستم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قد أعتقتُكَ من العُبودة، ومَلَّكتُك على بلادِ سجستانَ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تُقِرَّنَ لأَحدٍ بِعُبودة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واملِك سجستان كما أمرتُكَ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واجلس على سرير من فِضَّةٍ مُمَوَّهة بالذَّهب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والبَس قَلَنسُوَةً منسوجة بالذهب متوجةً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يدلُّ على صدق ما حكيناه من أمر كيقابوس، قولُ الحسن بن هاني</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وقَاظَ قابُوسُ في سَلاسِلِنا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سنينَ سَبعاً وَفَت لِحاسِبها </w:t>
      </w:r>
      <w:bookmarkStart w:id="79" w:name="pg16196_175103"/>
    </w:p>
    <w:p>
      <w:pPr>
        <w:pStyle w:val="Heading3"/>
        <w:numPr>
          <w:ilvl w:val="2"/>
          <w:numId w:val="1"/>
        </w:numPr>
        <w:rPr/>
      </w:pPr>
      <w:bookmarkStart w:id="80" w:name="__RefHeading___Toc2963731_1280447820"/>
      <w:bookmarkStart w:id="81" w:name="_Toc28"/>
      <w:bookmarkEnd w:id="79"/>
      <w:bookmarkEnd w:id="80"/>
      <w:r>
        <w:rPr>
          <w:rtl w:val="true"/>
        </w:rPr>
        <w:t>ثُمَّ مَلَك كيخسرو بن سياوخشَ بن كيقابوسَ</w:t>
      </w:r>
      <w:bookmarkEnd w:id="81"/>
    </w:p>
    <w:p>
      <w:pPr>
        <w:pStyle w:val="BookText"/>
        <w:rPr/>
      </w:pPr>
      <w:r>
        <w:rPr>
          <w:rFonts w:ascii="Amiri" w:hAnsi="Amiri" w:eastAsia="Amiri" w:cs="Amiri"/>
          <w:color w:val="111111"/>
          <w:sz w:val="28"/>
          <w:sz w:val="28"/>
          <w:szCs w:val="28"/>
          <w:rtl w:val="true"/>
          <w:lang w:bidi="ar-SA"/>
        </w:rPr>
        <w:t>فعقد التّاج على رأسه، وخطب رعيَّته خُطبة بليغةً، أَعلَمَهُم فيها أنَّه على الطَّلبِ بدم أبيه سياوخش قِبَلَ فراسياب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كتب إِلى جُوذَرزَ بأصبهان وكان إصفهبذَهُ على خراسان، يأمره بالمصير إليه، وأمره أن يَعرِضَ جنده وأن يَنتَخِب ثلاثين ألفَ رجل، وضمَّهم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في من أشخص معه بُرزافُرةُ عمُّ كيخسرو، وابنٌ الجُوذرزَ، وجماعة من إخوته وتقدَّم كيخسرو إلى طوس أن يكون قصده لفراسياب وطراخِنَتِه، وحذَّره من ناحية ببلادِ التُّرك فيها أخٌ له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فُروذ بن سياوخش، من بعض نساء الأتراك، كان سياوخش تزوّجها أيّام صار إلى فراسياب، فولدت له فُروذَ، وأقام بموضعه إلى أن 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من غلط طوس أن خالف كيخسرو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وذاك أنه لما صار بالقرب من المدينة الّتي فيها فروذ، هاجت الحرب وقتل فروذ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واتَّصل خبره بكيخسرو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إلى بُرزافَرَةَ عمه كتاباً غليظاً يُعلمه فيه ما ورد عليه من خبر طوس، ومحاربته فروذ، وقتله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وأمره بتوجيه طوس إليه مقيَّداً مغلولاً وتقدم إليه في القيام بالعسكر، والتَّوجه إليه لوجهِهِ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برزافرة ذلك، وتولّى أمر العسكر، وعَبَرَ النَّهر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كاسرود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وانتهى خبره إلى فراسياب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 إلى برزافُرة جماعةً من إخوته وطراخنته لمحاربته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فالتقوا وفيهم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وإخوته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فاقتتلوا قتالاً شديداً، وظهر من بُرزافُرَةَ في ذلك اليوم فشل لَمّا اشتدَّ الحربُ وكَثُرَ القتلى فَهَرَبَ وانحاز بالعَلَم إلى رؤوس الجبال، واضطرب على وُلدِ جوذرزَ أمرُهم، فقُتل منهم في تلك الملحمة في وقعة واحدة سبعون رجلاً، وقُتِل بشرٌ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وانصرف بُرزافُرة ومن أَفلَتَ معه إلى كيخسرو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فَرُئيت الكآبةُ في وجهه، وامتنع من الطَّعام والشراب، إلى أن مضت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راسل جوذرزَ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دخل عليه شكا إليه برزافُرة، وأعلمه أنَّه كان سبب الهزيمة بالعَلَم وخذلانِه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كيخسرو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حقَّك لازم لنا لخدمتك أبانا، وهذه جنودنا وخزائننا مبذولة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فاطلب تِرَتَكَ، واستعدَّ وتهيأ لِلتَّوجُهِ إِلى فراسياب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فنهض جوذرزُ، فقبل يده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الملك، نحن رعيَّتُك وعبيدك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آفة، أو نازلةً، فلتكن بالعبيد دون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وأولادي المقتولون فداؤك، ونحن من وراء الانتقام من فراسياب والاشتفاء من التّرك</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وكتب كيخسرو إلى رؤساء أجناده ووجوه عسكره يأمرهم بموافاته في صحراء تُعرفُ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بشاه اسطون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كورة بلخ، في وقتٍ وقَّتَهُ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فوافت رؤساء الأجناد في </w:t>
      </w:r>
    </w:p>
    <w:p>
      <w:pPr>
        <w:pStyle w:val="BookText"/>
        <w:rPr/>
      </w:pPr>
      <w:r>
        <w:rPr>
          <w:rFonts w:ascii="Amiri" w:hAnsi="Amiri" w:eastAsia="Amiri" w:cs="Amiri"/>
          <w:color w:val="111111"/>
          <w:sz w:val="28"/>
          <w:sz w:val="28"/>
          <w:szCs w:val="28"/>
          <w:rtl w:val="true"/>
          <w:lang w:bidi="ar-SA"/>
        </w:rPr>
        <w:t>ذلك اليوم، وشخص إليه كيخسرو بإصبهبذيه وأصحابهم وفيهم بُرزافُرةُ عَمُّه، وجوذرزُ وبَقيَّةُ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فتولّی کیخسرو بنفسه عَرضَ الجندِ، حتّى عَرَفَ مبلغهم، وفَهِمَ أحوالهم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بجوذرزَ وثلاثة نفرٍ معه فأعلمهم أنَّه يُريد إدخال العساكر على التّرك من أربعةِ وجوه، حتّى يحيطوا بهم برّاً وبحراً وقوَّد على تلك العساكر، وجعل أعظمها إلى جوذرزَ وجماعة من الإصبهذين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ودفع إليه يومئذٍ العلم الأكبر الّذي يُسمّونه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درفش کابیان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يكن يُدفع قبل ذلك إلى أحدٍ من القوّاد، وإنّما كانوا يسيِّرونه مع أولاد الملوك، وأمر أحدَ القوّاد بالدُّخول ممّا يلي الصّين، وضمّ إليه جماعةَ كثيرةَ، وأمر آخَرَ بالدّخولِ من ناحيةِ الخَزَر، وضَمَّ إِلى آخر ثلاثين ألف رجلٍ وأمرهم بالدُّخول من طريقٍ بين جوذرز، وبين الّذي دخل من طريق الصّين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ودخل جوذرزُ من ناحية خراسان، وبدأ بفيرانَ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فالتحمت بينهما حربٌ مذكورةٌ، تحكي فيها الفرسُ عجائب، بارزَ فيها بيزَنُ بنُ بيب حمان وهو أخو فيران، فقتله مبارزةً وقتل جوذرز فيران مبارزةً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وقصد جوذرزُ فراسياب، وألحَّت عليه العساكرُ من كلّ وجه، واتَّبع القومَ كيخسرو بنفسه، وجعل قصده للوجه الّذي كانَ فيه جوذرزُ، وصيَّر مدخله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فوافى عسكر جوذرزَ، وقد أثخن في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فيرانُ إصهبذَ فراسياب والمرشّحَ لِلمُلكِ بعده، وجماعةً كثيرة من إخوته وأولاده، وأسر بروين قاتل سياوخش، وَوَجد جوذرز قد أحصى القتلى والأسرى وما غنم من الكُراع والأموال، فوجد مبلغ ما في يده من الأسرى ثلاثين ألفاً ومن القتلى خمسمائة ألفٍ ونيفاً وستين ألفاً على ما تزعمُ الفرسُ وحاز من الكُراع والأموال ما لا يُحصى كثرةً، وأمر كلَّ واحدٍ من الوجوه الّذين كانوا معه، أن يجعلَ أسيَرَهُ أو قتيلهُ عند علَمِه، لِيَنظُرَ إليه كيخسرو عند موافاته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وافي كيخسرو العسكر موضع الملحمة اصطَّفت الرّجالُ له وتلقّاه جوذرزُ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العسكَر، جعل يمُرُّ بعلَم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أوّلُ قتيلٍ رآه جثةَ فيرانَ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إليه، وخاطبه بما يجري مجرى الاشتفاء، ولم يزل يفعلُ ذلك حتّى وقف على علم بيبِ بنِ جوذرز، ووجد تحتهُ بروين حيَّا أسيراً، فسأل عنه، فأُخبر أنَّه قاتِلُ سياوخش الّذي مَثَلَ به بعد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فقرُبَ منه كيخسرو، ثمَّ طأطأ رأسه بالسُّجودِ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أمكنني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ووبَّخه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بقطع أعضائه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لم يبقَ له طابقٌ ذَبَحَهُ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استقرَّ في مضربه وأجلس عمّه عن يمينه ودعا بجوذرز فأحسن صلته ومخاطبَته، وحمد ما كان منه وفوّض إليه الوزارة الّتي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برزج فَرمَذار، وهو مرتبة الوزارة، وجعل إليه مع ذلك أصبهان وجرجانَ، وفعل مِثلَ ذلك من الحباء والكرامة بكل من أبلى من قُوّاده ورجاله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أَتَتْهُ الأخبار من الوجوه الثَّلاثةِ الأُخرِ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قد أحاطوا بفراسيابَ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وبَرَزَ </w:t>
      </w:r>
      <w:bookmarkStart w:id="82" w:name="pg16196_175105"/>
    </w:p>
    <w:p>
      <w:pPr>
        <w:pStyle w:val="BookText"/>
        <w:rPr/>
      </w:pPr>
      <w:bookmarkEnd w:id="82"/>
      <w:r>
        <w:rPr>
          <w:rFonts w:ascii="Amiri" w:hAnsi="Amiri" w:eastAsia="Amiri" w:cs="Amiri"/>
          <w:color w:val="111111"/>
          <w:sz w:val="28"/>
          <w:sz w:val="28"/>
          <w:szCs w:val="28"/>
          <w:rtl w:val="true"/>
          <w:lang w:bidi="ar-SA"/>
        </w:rPr>
        <w:t xml:space="preserve">فراسيابُ، وما كان بقي من ولده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فتوجّه نحو كيخسرو بعُدَّةِ وعَتادِ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كيخسرو أشفقَ يومئذٍ وهابَهُ، وظنّ أن لا طاقة له به، وأنَّ القتال بقي متصلاً بينهما أربعةَ أيّام، إلى أن انهزم شيذه واتَّبعه كيخسرو، فَلَحِقه وضربه بالعمودِ على رأسه فخرَّ ميِّتاً، وغَنِم كيخسرو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وبلغ الخبرُ فراسيابَ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في جمع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التقى مع كيخسرو، نَشبت بينهما حربٌ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يُرَ مثلُها قُّط على وجه الأرض، حتّى اختلط رجالُ إيرانشهر برجال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انهزم فراسيابُ وكَثُرَ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فتزعمُ الفُرس أنَّه بلغ عددُ القتلى أمراً عظيماً، لم أستحسن ذكره لكثرته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كيخسرو في طلبه، حتّى لحقه بأذربيجان، فظفر به واستوثق منه بالحديد ثُمَّ وبَّخه، وسأله عن سبب قتله سياوخش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تكن له حُجَّةٌ، فذبحه كما ذبح سياوخش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 غانماً مسروراً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لفراسياب أخٌ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شواسف، صار إلى بلاد التُّرك بعد أخيه، وكان له ابن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خرزاسف، فملك البلاد بعد أبيه كي شواسفُ، وهو ابنُ أخي فراسياب الّذي حارب منوشهر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فرغ كيخسرو من المطالبة بوترِه، واستقرَّ في ملكه، زَهِدَ في الملك، وتنسَّك وأعلَمَ الوجوه من أهل بيته ومملكته أنَّه على التّخلَّي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فاشتدَّ جَزَعُهم، وتضرَّعوا إليه، وراوَدُوهُ على المُقام على تدبيرِ مُلكهم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عليهم، ولمّا يئسوا،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قمتَ على ما أنتَ عليه، فَسَمٌ مَن يقوم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لهراسفُ حاضراً، فأشار بيده إليه، وأعلمهم أنه خاصَّته ووصيُّه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لهراسفُ الوصية وأقبل النّاس عليه، وفُقِدَ كيخسرو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فبعض النّاس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غاب للتّنسُّكِ، ولا يُدرى أين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وبعضهم يقول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مُلكُه ستّين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مَلَكَ بعده لهراسب</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2963733_1280447820"/>
      <w:bookmarkStart w:id="84" w:name="_Toc29"/>
      <w:bookmarkEnd w:id="83"/>
      <w:r>
        <w:rPr>
          <w:rtl w:val="true"/>
        </w:rPr>
        <w:t>لهراسب وما كان من أمر يُختَنَصَّر</w:t>
      </w:r>
      <w:bookmarkEnd w:id="84"/>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ابن أخي كيقابوس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واتَّخذ سريراً من ذهب مكلَّلاً بالجوهر للجلوس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وبُنيت له بأرض خراسان مدينُة بلخ وسمّاها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أوّلُ من دوّنَ الدّواوين، وقوّى مُلكه بانتخاب الجنودِ لنفسه وعَمَرَ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الأتراك اشتدَّت شوكتُهم في زمانه، فجعل منزله بلخ ليقاتل الأتراك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يُختَنَصَّر إصبهبذاً لما بين الأهواز إلى أرض الرّوم من غربيّ دجلةَ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اسمه بالفارسيّة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بُختَ نَرسي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فشخص حتّى أتى دمشق، فصالحه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قائداً له، فأتى بَيتَ المَقدِس، فصالح ملك بني إسرائيل، وهو رجلٌ من ولد داود، وأخذ منه رهائن وانصرف، فلمّا بلغ طبرية وثبت بنو إسرائيل على ملكهم، فقتلوه وقالوا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داهنتَ أهلَ بابل وخذلتنا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واستعدّوا للقتال</w:t>
      </w:r>
      <w:r>
        <w:rPr>
          <w:rFonts w:eastAsia="Amiri" w:cs="Amiri" w:ascii="Amiri" w:hAnsi="Amiri"/>
          <w:color w:val="111111"/>
          <w:sz w:val="28"/>
          <w:szCs w:val="28"/>
          <w:rtl w:val="true"/>
          <w:lang w:bidi="ar-SA"/>
        </w:rPr>
        <w:t xml:space="preserve">. </w:t>
      </w:r>
      <w:bookmarkStart w:id="85" w:name="pg16196_175106"/>
    </w:p>
    <w:p>
      <w:pPr>
        <w:pStyle w:val="BookText"/>
        <w:rPr/>
      </w:pPr>
      <w:bookmarkEnd w:id="85"/>
      <w:r>
        <w:rPr>
          <w:rFonts w:ascii="Amiri" w:hAnsi="Amiri" w:eastAsia="Amiri" w:cs="Amiri"/>
          <w:color w:val="111111"/>
          <w:sz w:val="28"/>
          <w:sz w:val="28"/>
          <w:szCs w:val="28"/>
          <w:rtl w:val="true"/>
          <w:lang w:bidi="ar-SA"/>
        </w:rPr>
        <w:t>فكان من عاقبة جنايتهم على ملكهم أن كتب قائد بختنصَّر إليه بما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يأمره أن يُقيم بموضعه حتّى يوافيه، وأن يضرب أعناق الرَّهائن الّذين معه، وسار بختنصَّر، حتّى أتى بيت المقدس، فأخذ المدينة عَنوةً، وقَتَلَ المقاتلة، وسَبَى الذُّرِّية، وهرب الباقون إلى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بختنصَّر إلى مَلِكِ مصر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عبيداً لي هربوا مِنّي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فَسَرِّحهم إليَّ، وإلّا غزوتُك وأوطأتُ بلادَك الخيلَ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إليه ملك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هم عبيدك، ولكنّهم الأحرارُ أبناء الأحرار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فغزاه بختنصَّر فقتله، وسَبى أهل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 بسبي كثير من أهل فلسطين والأردن فيهم دانيالُ النبيّ وغيره من أبناء الأنبياء، وخرب بَيتُ المُقدِس منذُ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لهراسفُ بعيد الهِمّة، طويل الفكر، شديدَ القمع للملوكِ المحيطة بإيرانشهر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ملوكُ الروم والمغرب والهند يحملون إليه في كُلِّ سنةٍ وظيفةً معروفةً وإتاوةً معلومة، ويُقِرُّون له أَنَّه مَلِكُ المُلوكِ هيبة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بختنصَّر حمل إليه من بيتِ المَقدِس خزائن وأموالاً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كَبُرت سِنُّه، وأحسَّ بالضَّعف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فملَّك ابنَه بُشتاسِفَ، واعتزلَ المُلكَ، وكان عمره ومُلكه فيما ذكر مائة وعشرين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يُختَنصَّر كان في خدمة لهراسفَ، وتوجّه من قِبَلِه إِلى الشّام وبيتِ المَقدِس، لِيُجلِيَ اليهود عنها، ففعل، ثُمَّ 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في خدمة ابنه بشتاسفَ، ثُمَّ في خدمة ابنه بهمنَ، وإِنَّ بَهمن أقامَ يبلغ الّتي كانت تسمَّى الحسناء، وأنفذ بختنصَّر إلى بيتِ المَقدِس لإجلاء اليهود، وإِنَّ السَّبب في ذلك كانَ وثوبَ صاحب بيت المقدس على رُسُلِ بهمن وقتله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بختنصَّر، فَسَبى وهَدَمَ بيت المقدِسِ وانصرف إلى بابِلَ، وملَّك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صار بختنصَّر ببابل، خالَفَهُ صدقيا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فغزاه بختنصَّر ثانياً، وظفر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فأخربَ المدينة والهيكل وأوثق صدقيا وحَمَلَهُ إلى بابل، بعد أن ذبح ولدَه وسَمَلَ 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 بنو إسرائيل ببابل، إلى أن رجعوا إلى 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غلبةُ بختنصَّر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بُحْتَ نَرسي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ماتَ، في هذا القول الّذي حكيناه آنفاً، أربعين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قام بعده ابن له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نَمرُوذ، ثُمَّ ابن له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بلتَنَصَّر، فخلَّط، ولم يرتض بهمنُ أمرَه، فعزله، وملَّك مكانَه </w:t>
      </w:r>
      <w:r>
        <w:rPr>
          <w:rFonts w:eastAsia="Amiri" w:cs="Amiri" w:ascii="Amiri" w:hAnsi="Amiri"/>
          <w:color w:val="111111"/>
          <w:sz w:val="28"/>
          <w:szCs w:val="28"/>
          <w:rtl w:val="true"/>
          <w:lang w:bidi="ar-SA"/>
        </w:rPr>
        <w:t>:</w:t>
      </w:r>
    </w:p>
    <w:p>
      <w:pPr>
        <w:pStyle w:val="Heading3"/>
        <w:numPr>
          <w:ilvl w:val="2"/>
          <w:numId w:val="1"/>
        </w:numPr>
        <w:rPr/>
      </w:pPr>
      <w:bookmarkStart w:id="86" w:name="__RefHeading___Toc2963735_1280447820"/>
      <w:bookmarkStart w:id="87" w:name="_Toc30"/>
      <w:bookmarkEnd w:id="86"/>
      <w:r>
        <w:rPr>
          <w:rtl w:val="true"/>
        </w:rPr>
        <w:t>کیرُش</w:t>
      </w:r>
      <w:bookmarkEnd w:id="87"/>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وتقدَّم إليه بَهمنُ أن يرفقَ ببني إسرائيل، ويُطلِقَ لهم النّزول حيثُ أحبُّوا، والرُّجوع إلى أرضهم وأن يُولّي عليهم مَن يختارونه، فاختاروا دانيالَ النبيّ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فولاه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مُلكُ كيرُشَ ومدَّةُ سنيه معدودةً من خراب بيت المقدس، منسوبةً إِلى بختنصَّر </w:t>
      </w:r>
      <w:bookmarkStart w:id="88" w:name="pg16196_175107"/>
    </w:p>
    <w:p>
      <w:pPr>
        <w:pStyle w:val="BookText"/>
        <w:rPr/>
      </w:pPr>
      <w:bookmarkEnd w:id="88"/>
      <w:r>
        <w:rPr>
          <w:rFonts w:ascii="Amiri" w:hAnsi="Amiri" w:eastAsia="Amiri" w:cs="Amiri"/>
          <w:color w:val="111111"/>
          <w:sz w:val="28"/>
          <w:sz w:val="28"/>
          <w:szCs w:val="28"/>
          <w:rtl w:val="true"/>
          <w:lang w:bidi="ar-SA"/>
        </w:rPr>
        <w:t>ومبلغها سبعون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مَلك بابل وناحيتها من قبل بهمن رجلٌ من قرابته يقال له </w:t>
      </w:r>
      <w:r>
        <w:rPr>
          <w:rFonts w:eastAsia="Amiri" w:cs="Amiri" w:ascii="Amiri" w:hAnsi="Amiri"/>
          <w:color w:val="111111"/>
          <w:sz w:val="28"/>
          <w:szCs w:val="28"/>
          <w:rtl w:val="true"/>
          <w:lang w:bidi="ar-SA"/>
        </w:rPr>
        <w:t>:</w:t>
      </w:r>
    </w:p>
    <w:p>
      <w:pPr>
        <w:pStyle w:val="Heading3"/>
        <w:numPr>
          <w:ilvl w:val="2"/>
          <w:numId w:val="1"/>
        </w:numPr>
        <w:rPr/>
      </w:pPr>
      <w:bookmarkStart w:id="89" w:name="__RefHeading___Toc2963737_1280447820"/>
      <w:bookmarkStart w:id="90" w:name="_Toc31"/>
      <w:bookmarkEnd w:id="89"/>
      <w:r>
        <w:rPr>
          <w:rtl w:val="true"/>
        </w:rPr>
        <w:t>اخشَوارِسُ</w:t>
      </w:r>
      <w:bookmarkEnd w:id="90"/>
    </w:p>
    <w:p>
      <w:pPr>
        <w:pStyle w:val="BookText"/>
        <w:rPr/>
      </w:pPr>
      <w:r>
        <w:rPr>
          <w:rFonts w:ascii="Amiri" w:hAnsi="Amiri" w:eastAsia="Amiri" w:cs="Amiri"/>
          <w:color w:val="111111"/>
          <w:sz w:val="28"/>
          <w:sz w:val="28"/>
          <w:szCs w:val="28"/>
          <w:rtl w:val="true"/>
          <w:lang w:bidi="ar-SA"/>
        </w:rPr>
        <w:t>ابن كيرُشَ بن جاماسِبَ المُلقَّب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وَوُلِدَ لإخشَوارِسَ وَلدٌ من امرأةِ مِن سَبي بني إسرائيل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أَشيرُ، صُنعاً من اللّه لِبَني إسرائيل، فسمّاه</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2963739_1280447820"/>
      <w:bookmarkStart w:id="92" w:name="_Toc32"/>
      <w:bookmarkEnd w:id="91"/>
      <w:r>
        <w:rPr>
          <w:rtl w:val="true"/>
        </w:rPr>
        <w:t>كيرُش</w:t>
      </w:r>
      <w:bookmarkEnd w:id="92"/>
    </w:p>
    <w:p>
      <w:pPr>
        <w:pStyle w:val="BookText"/>
        <w:rPr/>
      </w:pPr>
      <w:r>
        <w:rPr>
          <w:rFonts w:ascii="Amiri" w:hAnsi="Amiri" w:eastAsia="Amiri" w:cs="Amiri"/>
          <w:color w:val="111111"/>
          <w:sz w:val="28"/>
          <w:sz w:val="28"/>
          <w:szCs w:val="28"/>
          <w:rtl w:val="true"/>
          <w:lang w:bidi="ar-SA"/>
        </w:rPr>
        <w:t xml:space="preserve">فملك بعد أبيه وهو ابن ثلاث عشرة سنة، وعلَّمه خالُه التَّوراة، وفَهم أمرَ دانيالَ ومن كان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حَنَنيا، وعازَرِيا، وعُزير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وتأدَّب وعَلِمَ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وسأله بنو إسرائيل أن يأذن لهم في الخروج إلى بيت المقدس فأبى وقال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معي منكم ألفُ نبيِّ، ما فارقني، ما دمتُ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وَوَلّى دانيال القضاء، وأمره أن يُخرج كلّ شيءٍ في الخزائن ممّا كان بختنصَّر أخذه مِن بَيتِ المقدِسِ، فبُنِيَ وعُمِرَ في أيّام كيرُشَ، ومات بهمنُ لثلاثَ عشرةَ سنةً خلت من قيام كيرُش ببابل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حكى أهلُ التَّوراةِ في أمرٍ يُختَنصَّر أقوالاً مختلفةً تركنا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أنَّهم ذكروا أنَّ بختنصَّر لمّا خرَّب بيت المقدِس، أَمَرَ جنودَه أن يملأ كلُّ رجل منهم تُرسَهُ تراباً، ثُمَّ يقذفَه في 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فَقَذَفُوا فيه من التُّراب ما ملأه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انصرف إلى بابل، اجتمعَ معه سبايا بني إسرائيل، وأمرَهُم أن يَجْمَعوا مَن كان في بيت المقدس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عنده الكلّ، فاختار منهم سبعين ألفّ 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خرجت غنائمُ جندِه، سألوه أن يَقسِمَ فيهم 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فَقَسَمَ في الملوك منهم، فأصاب كلّ رجل منهم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من أولئك الغلمةِ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دانيالُ النبيّ، وحننيا، وميشايل، وسبعةُ آلاف من أهل بيت داود، وأحدَ عَشَر ألفاً من سبط آسرِ بن يعقوب، وعلى ذلك سائر أولاد يعقوب الأسباط</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غزا بختنصَّر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في زمن معدً بن عدنانَ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على من كان في بلاده من تُجّار العرب وكانوا يقدمون عليه بالتّجارات ويمتارون من عندهم الحبَّ والتَّمر والثِّياب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فجمع من ظَفِرَ به منهم، وبَنى لهم خيراً على النَّجف وحصَّنه، وضمَّهم فيه، ووكَّل بهم حرساً ثُمَّ نادى في النّاس بالغزو، فتأهَّبوا لذلك، وانتشر الخبرُ في من يليهم من العرب، فخرجت إليهم طوائفُ منهم مسالمين فأحسن إليهم، وأنزلهم بُختَنصَّر شاطئ الفراتِ فابتَنوا موضع معسكرهم، وسمَّوه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وخلّى عن أهل الحيرة، فاتَّخذوها منزلاً مدّة حياة بختنصَّر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مات انضمُّوا إلى أهل الأنبار وبقي ذلك الحَيرُ خراباً</w:t>
      </w:r>
      <w:r>
        <w:rPr>
          <w:rFonts w:eastAsia="Amiri" w:cs="Amiri" w:ascii="Amiri" w:hAnsi="Amiri"/>
          <w:color w:val="111111"/>
          <w:sz w:val="28"/>
          <w:szCs w:val="28"/>
          <w:rtl w:val="true"/>
          <w:lang w:bidi="ar-SA"/>
        </w:rPr>
        <w:t xml:space="preserve">. </w:t>
      </w:r>
      <w:bookmarkStart w:id="93" w:name="pg16196_175108"/>
    </w:p>
    <w:p>
      <w:pPr>
        <w:pStyle w:val="Heading3"/>
        <w:numPr>
          <w:ilvl w:val="2"/>
          <w:numId w:val="1"/>
        </w:numPr>
        <w:rPr/>
      </w:pPr>
      <w:bookmarkStart w:id="94" w:name="__RefHeading___Toc2963741_1280447820"/>
      <w:bookmarkStart w:id="95" w:name="_Toc33"/>
      <w:bookmarkEnd w:id="93"/>
      <w:bookmarkEnd w:id="94"/>
      <w:r>
        <w:rPr>
          <w:rtl w:val="true"/>
        </w:rPr>
        <w:t>وملك كي بشتاسِفُ بنُ كَي لُهراسِفُ</w:t>
      </w:r>
      <w:bookmarkEnd w:id="95"/>
    </w:p>
    <w:p>
      <w:pPr>
        <w:pStyle w:val="BookText"/>
        <w:rPr/>
      </w:pPr>
      <w:r>
        <w:rPr>
          <w:rFonts w:ascii="Amiri" w:hAnsi="Amiri" w:eastAsia="Amiri" w:cs="Amiri"/>
          <w:color w:val="111111"/>
          <w:sz w:val="28"/>
          <w:sz w:val="28"/>
          <w:szCs w:val="28"/>
          <w:rtl w:val="true"/>
          <w:lang w:bidi="ar-SA"/>
        </w:rPr>
        <w:t>فبنى مدينة فَسًا، وهو أوّل من عُرِف بَسَطَ دَواوين الكتّاب، لا سِيَّما ديوان الرَّسائل، وأمر الكُتّاب أن يُطيلوا كتب الرَّسائل، ويذكروا فيها الأسباب والعلل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 ديوانان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ديوان الخراج، والآخر ديوان النَّفقات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كلُّ ما يرِدُ، فإلى ديوان الخَراج، وكل ما يخرُجُ من جيش وغيره، فإلى ديوان النَّفقات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رسم الوزير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بُرُزج فَرمَذار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له خليفة يسمّى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إيرانمارغر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يصل إلى المَلِكِ، ويعرض عليه وينوبُ عن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المتقلِّدُ لديوانِ الرَّسائل فيُسمّى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دبيرفَذ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له كاتبٌ موكَّلٌ بدار المملكة، فإن وقع على أحدٍ تقصيرٌ في منزلةٍ، أو حَطُّ في درجةٍ، رجع إلى ذلك الكاتب حتّى يُبَيِّن حالَ مَرتبَته، فَيُجرى على رسمه</w:t>
      </w:r>
      <w:r>
        <w:rPr>
          <w:rFonts w:eastAsia="Amiri" w:cs="Amiri" w:ascii="Amiri" w:hAnsi="Amiri"/>
          <w:color w:val="111111"/>
          <w:sz w:val="28"/>
          <w:szCs w:val="28"/>
          <w:rtl w:val="true"/>
          <w:lang w:bidi="ar-SA"/>
        </w:rPr>
        <w:t>.</w:t>
      </w:r>
    </w:p>
    <w:p>
      <w:pPr>
        <w:pStyle w:val="Heading3"/>
        <w:numPr>
          <w:ilvl w:val="2"/>
          <w:numId w:val="1"/>
        </w:numPr>
        <w:rPr/>
      </w:pPr>
      <w:bookmarkStart w:id="96" w:name="__RefHeading___Toc2963743_1280447820"/>
      <w:bookmarkStart w:id="97" w:name="_Toc34"/>
      <w:bookmarkEnd w:id="96"/>
      <w:r>
        <w:rPr>
          <w:rtl w:val="true"/>
        </w:rPr>
        <w:t>ظُهورُ زَردُشتَ</w:t>
      </w:r>
      <w:bookmarkEnd w:id="97"/>
    </w:p>
    <w:p>
      <w:pPr>
        <w:pStyle w:val="BookText"/>
        <w:rPr/>
      </w:pPr>
      <w:r>
        <w:rPr>
          <w:rFonts w:ascii="Amiri" w:hAnsi="Amiri" w:eastAsia="Amiri" w:cs="Amiri"/>
          <w:color w:val="111111"/>
          <w:sz w:val="28"/>
          <w:sz w:val="28"/>
          <w:szCs w:val="28"/>
          <w:rtl w:val="true"/>
          <w:lang w:bidi="ar-SA"/>
        </w:rPr>
        <w:t>وظهر في أيّامه زردشت، وأراده على قبول دينه فامتنع من ذلك، ثُمَّ صدَّقه، وقَبِلَ ما دعاه إليه وأَتاه به، من كتاب يُكتبُ في جلدِ اثنَي عَشَرَ أَلفَ بَقَرَةٍ، حفراً في الجلود، ونقشاً بالذهب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وصيَّر بشتاسِفَ ذلك بإصطخر ووكَّل به الهرابِذَة، ومَنعَ تعليمه العامّة، وبنى ببلاد الهند بيوتاً للنّيران وتنسَّك واشتغل بالعبادة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وهادَن خرزاسف بن كي سواسف ابن أخي فراسياب ومَلَكَ التّرك على ضرب من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شريطة الصُّلح أن يكون ببلاد خرزاسف دابَّةٌ موقوفةٌ في منزلة الدَّوابِّ الّتي تكون على أبواب الملوك، فأشار زردشت على بشتاسف بنقض الهدنة، ومفاسدة مَلكِ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منه، وبعث إلى الدّابَّةِ والموكَّل بها أن ينصرفَ، وأظهر الغدر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خرزاسف، وكتب إليه كتاباً غليظاً، وأمره بتوجيه زردشت إليه وأقسم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امتنع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يغزوه حتّى يسفك دمه ودماء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ورد الرَّسول بالكتاب، كَتَبَ كتاباً أغلظ منه جواباً عن كتابه، وآذَنه بالحرب، وأعلَمه أنَّه غير مُمسِكِ عنه إن أمسَكَ، فسار بعضُهما إلى بعض، ومع كُلّ واحد منهما إخوته وأهلُ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بينهما خلقٌ كثير، وأحسن الغناءَ ابن بشتاسف إسفنديار، وقُتل بيدرفشُ السّاحرُ بيده مبارزَةً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فصارت الدَّبَرةُ على الترك، فقُتِلوا قتلاً ذريعاً، ومضى خرزاسف هارباً على وجهه، ورجع بشتاسف إلى بلخ</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مَضَت لتلك الحرب سنون سعی علی اسفندیار رجلٌ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فأفسد قلب بُشتاسف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وذاك أنَّه أعلمه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يَنتَدِبُ لِلمُلك، ويزعُم أنَّه أحقُّ به، وأنَّ النّاس مائلون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فصدّق يُشتاسفُ بذلك، وتَرَكَ الرّفق ومعالجة الأمور على تُؤدة، </w:t>
      </w:r>
    </w:p>
    <w:p>
      <w:pPr>
        <w:pStyle w:val="BookText"/>
        <w:rPr/>
      </w:pPr>
      <w:r>
        <w:rPr>
          <w:rFonts w:ascii="Amiri" w:hAnsi="Amiri" w:eastAsia="Amiri" w:cs="Amiri"/>
          <w:color w:val="111111"/>
          <w:sz w:val="28"/>
          <w:sz w:val="28"/>
          <w:szCs w:val="28"/>
          <w:rtl w:val="true"/>
          <w:lang w:bidi="ar-SA"/>
        </w:rPr>
        <w:t>وأخذ في أن يندبه لحربٍ دون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ينجح فيها كلها، ثُمَّ أمر بتقييده، وصيَّرهُ في الحصن الّذي فيه حبسُ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وصار بشتاسف إلى جبل يُقال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طَميذَر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الدراسة دينه والتنسُّكِ هناك، وخلف أباه لهراسف في مدينة بلخ شيخاً هَرِماً قد أبطله الكِبَرُ، وترك خزائنه وأمواله على 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من عاقبة ذلك، أن حَمَلتِ الجواسيسُ خَبَره إلى خرزاسف، فَجَمعَ جنوداً لا يُحصَونَ كثرة، وشخَصَ من بلاده نحو بلخ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انتهى إلى تُخوم مُلكِ فارِسَ، قدَّم أمامه جوهَرمَز أخاه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مرشَّحاً لِلمُلكِ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جماعة من المقاتلة كثيرة، وأمرهم أن يُغذّوا السَّير، حتّى يتوسطوا المملكة، ثُمَّ يُوقعوا بأهلها ويُغيروا على المدن والقرى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جوهرمزُ ذلك، وسفك الدماء، واستباحَ الحُرَمَ، وسبى ما لا يُحصى كثرةً، واتّبعه خرز اسف، فأحرق الدواوين وقتل لهراسف والهرابذةَ وهَدَمَ بيوت النيران، واستولى على الأموال والكنوز وسبى ابنتين لبشتاسفَ، وأخذ فيما 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درفش كابيان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وشخص يتبع بشتاسف، فهرب منه بشتاسف، حتّى تحصَّن في الجبل الّذي يُعرف بِطَميذَر ممّا يلي فارِسَ، ونزلَ بِبُشتاسف ما ضاق به ذَرعاً ونَدِمَ على ما صَنَعَهُ بإِسفنديار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وجّه إليه بجاماسِفَ، حتّى استخرجه من محبسه، وصار به إلى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عليه اعتذر إليه ووعده عقدَ التّاج على رأسه، وأن يفعل به مثل الّذي فعل به لهراسف، وقلَّده عسكره، وأمره بمحاربة خرزاسف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إسفنديارُ كلام أبيه، طابت نفسُهُ، وكفّر بين يديه، وتولّى الأمرَ، وتقدَّم فيما احتاج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عَبّى ليلتَهُ أصحابَهُ، فلمّا أصبح، أمر بنفخ القُرون، وسار بالجنود نحو عسكر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رأت التُّرك عسكره، خرجوا إليه على وجوههم يتسابقون وفي القوم جَوهَرمَزُ وأندَرمان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فالتحمت الحرب بينهم، وانقضَّ إسفنديار وبيده الرُّمح كالبرق، حتّى خالط القوم، وأكبَّ عليهم بالطَّعن فلم تكن هُنيهةً حتّى ثَلمَ في القوم ثلمَةٌ عظيمةً، وفَشا في التُّرك أنَّ إسفنديار قد أطلق من الحبس، فانهزموا لا يلوُونَ على شيء، وانصرف إسفنديارُ وقد ارتجعَ العَلَمَ الأكبر، وحُمِل معه منشوراً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دَخَلَ على بشتاسف استبشر بظفَرِه، وأمره باتّباع القوم وقتلِ خرزاسف إن قدر عليه، بلهراسف، وبقتل جوهر مز وأندرمان، بمن قتل من ولده، ويهدم حصون التُركِ وبحرق مُدُنها وبقَتل أهلها، بمن قُتِلوا من حملة الدّين، وباستنقاذ السَّبايا، ووجَّه معه من القُوّاد والعظماء خلقا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إسفنديارُ بلادَ التُركِ، ورام ما لم يَرمه أحدٌ، واعترض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تزعُم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العنقاءَ المذكورة ورماها ودخل مدينةَ الصُّفر عنوةً، حتّى قتل مَلِكَها وإخوته ومقاتلته، واستباح أموالَهُ، وسَبى ذَرارِيَّهُ ونساءه واستنقذ أُختيه، وكتب بالفتح إلى أبيه</w:t>
      </w:r>
      <w:r>
        <w:rPr>
          <w:rFonts w:eastAsia="Amiri" w:cs="Amiri" w:ascii="Amiri" w:hAnsi="Amiri"/>
          <w:color w:val="111111"/>
          <w:sz w:val="28"/>
          <w:szCs w:val="28"/>
          <w:rtl w:val="true"/>
          <w:lang w:bidi="ar-SA"/>
        </w:rPr>
        <w:t xml:space="preserve">. </w:t>
      </w:r>
      <w:bookmarkStart w:id="98" w:name="pg16196_175110"/>
    </w:p>
    <w:p>
      <w:pPr>
        <w:pStyle w:val="Heading3"/>
        <w:numPr>
          <w:ilvl w:val="2"/>
          <w:numId w:val="1"/>
        </w:numPr>
        <w:rPr/>
      </w:pPr>
      <w:bookmarkStart w:id="99" w:name="__RefHeading___Toc2963745_1280447820"/>
      <w:bookmarkStart w:id="100" w:name="_Toc35"/>
      <w:bookmarkEnd w:id="98"/>
      <w:bookmarkEnd w:id="99"/>
      <w:r>
        <w:rPr>
          <w:rtl w:val="true"/>
        </w:rPr>
        <w:t>ياسر أنعم</w:t>
      </w:r>
      <w:bookmarkEnd w:id="100"/>
    </w:p>
    <w:p>
      <w:pPr>
        <w:pStyle w:val="BookText"/>
        <w:rPr/>
      </w:pPr>
      <w:r>
        <w:rPr>
          <w:rFonts w:ascii="Amiri" w:hAnsi="Amiri" w:eastAsia="Amiri" w:cs="Amiri"/>
          <w:color w:val="111111"/>
          <w:sz w:val="28"/>
          <w:sz w:val="28"/>
          <w:szCs w:val="28"/>
          <w:rtl w:val="true"/>
          <w:lang w:bidi="ar-SA"/>
        </w:rPr>
        <w:t>فأمّا ملوك اليمن، فقد كتبناهم إلى عهد سليمان وأيّامه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صار المُلك إلى ياسر بن عمرو الّذي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ياسرُ أنعم، لإنعامه على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سار غازياً نحو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بلغ وادياً يقال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وادي الرَّمل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يكن بلغه أحدٌ قبله، ولم يجد وراءه مجازاً لكثرة 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هو مقيمٌ إِذا انكشف 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بعض أهل بيته أن يعبُرَ هو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فعَبَروا ولم يرجعوا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بِصَنَم من نُحاسٍ، فصُنع ثُمَّ نُصبَ على صخرة عظيمة على شفير الوادي، وكتب في صدره بالمُسنَدِ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الصَّنم لياسر أنعم الحميري، ليس وراءه مذهبٌ، فلا يتكَلَّفنَّ ذلك أحدٌ فَيَعطَب</w:t>
      </w:r>
      <w:r>
        <w:rPr>
          <w:rFonts w:eastAsia="Amiri" w:cs="Amiri" w:ascii="Amiri" w:hAnsi="Amiri"/>
          <w:color w:val="111111"/>
          <w:sz w:val="28"/>
          <w:szCs w:val="28"/>
          <w:rtl w:val="true"/>
          <w:lang w:bidi="ar-SA"/>
        </w:rPr>
        <w:t>».</w:t>
      </w:r>
    </w:p>
    <w:p>
      <w:pPr>
        <w:pStyle w:val="Heading3"/>
        <w:numPr>
          <w:ilvl w:val="2"/>
          <w:numId w:val="1"/>
        </w:numPr>
        <w:rPr/>
      </w:pPr>
      <w:bookmarkStart w:id="101" w:name="__RefHeading___Toc2963747_1280447820"/>
      <w:bookmarkStart w:id="102" w:name="_Toc36"/>
      <w:bookmarkEnd w:id="101"/>
      <w:r>
        <w:rPr>
          <w:rtl w:val="true"/>
        </w:rPr>
        <w:t>تُبَّع</w:t>
      </w:r>
      <w:bookmarkEnd w:id="102"/>
    </w:p>
    <w:p>
      <w:pPr>
        <w:pStyle w:val="BookText"/>
        <w:rPr/>
      </w:pPr>
      <w:r>
        <w:rPr>
          <w:rFonts w:ascii="Amiri" w:hAnsi="Amiri" w:eastAsia="Amiri" w:cs="Amiri"/>
          <w:color w:val="111111"/>
          <w:sz w:val="28"/>
          <w:sz w:val="28"/>
          <w:szCs w:val="28"/>
          <w:rtl w:val="true"/>
          <w:lang w:bidi="ar-SA"/>
        </w:rPr>
        <w:t>ثُمَّ ملك بعدهُ 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تُبانٌ، وهو أسعدُ، وهو أبو كرب بن مليكيكرب، تبَّع بنِ زيد بنِ عمرو بن تُبّعٍ ذي الأذعارِ بن أبرهة تُبَّعِ ذي المنارِ بنِ الرّائش بن قيس بن صيفي بن سبأ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تُبَّع هذا في أيّام بشتاسف وأردشير بهمن بن إسفنديار بن بشتاسف، خَرَجَ وغزا، وبلغ الأنبار، والموصل، ثُمَّ أذربيجان، ولَقِيَ بها التُّرك، فهزمهم، وقتل بها المقاتِلةَ، وسَبى الذُّرِيَّةَ، فأقام بها دهراً، وهابَتهُ الملوك، وأهدت إليه، وقدم عليه رسول ملك الهند بالهدايا والطَّرَفِ من الحرير والمسك، وسائر الطُّرَف، فرأى ما لا يُرى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هذا في بلادكم؟؟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أبيت اللَّعن، هذا أقلُّ ما ترى في بلادنا، وأكثره في بلاد الّصين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ووصف له بلاد الصّين، وسِعَتها وخصبَها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لَيَغْزُونَّها، وسار بِحِمير، حتّى أتى الصّين في جمع عظيم، حتّى دخلها فقتل مقاتلتها واكتسح ما وجد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ويزعمون أنَّ مَسيرَهُ إِليها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ومقامُه بها ورجعتُه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وخلّف بالتُبَّتِ اثني عشر ألفَ فارس من حِميرَ، فهم أهلُ التَّبَّتِ اليوم ويزعمون أنَّهم عربٌ، وخِلَقُهم وألوانُهم خِلَقُ العرب وألوانهم</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2963749_1280447820"/>
      <w:bookmarkStart w:id="104" w:name="_Toc37"/>
      <w:bookmarkEnd w:id="103"/>
      <w:r>
        <w:rPr>
          <w:rtl w:val="true"/>
        </w:rPr>
        <w:t>أردشير بَهْمَن</w:t>
      </w:r>
      <w:bookmarkEnd w:id="104"/>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وملك بعد بشتاسف أردشير بهمن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وانبسطت يده، وتناول الممالك بقُدرةٍ حتّى ملك الأقاليم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وابتنى بالسَّواد مدينةً وهي المعروفة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هُمينيا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أبو دارا الأكبر، وأبو ساسان أبي الفُرس الأخير أردشير بن بابك وولده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بهمنُ بنُ إسفنديار كريماً، </w:t>
      </w:r>
      <w:bookmarkStart w:id="105" w:name="pg16196_175111"/>
    </w:p>
    <w:p>
      <w:pPr>
        <w:pStyle w:val="BookText"/>
        <w:rPr/>
      </w:pPr>
      <w:bookmarkEnd w:id="105"/>
      <w:r>
        <w:rPr>
          <w:rFonts w:ascii="Amiri" w:hAnsi="Amiri" w:eastAsia="Amiri" w:cs="Amiri"/>
          <w:color w:val="111111"/>
          <w:sz w:val="28"/>
          <w:sz w:val="28"/>
          <w:szCs w:val="28"/>
          <w:rtl w:val="true"/>
          <w:lang w:bidi="ar-SA"/>
        </w:rPr>
        <w:t>متواضعاً، مرضياً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تخرج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أردشير بهمن عبد اللّه، وخادم اللّه، والسائس لأمركم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غزا الرُّوميةَ الدّاخِلةَ في ألفِ ألفِ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تزل ملوك الأرض تحمل إليه الإتاوة، إلى أن هلك، وابنه دارا الأكبر في بطن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فملَّكوا خُماي بنته شُكراً لأبيها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أعظم ملوك الفرس شأناً، وأفضلهم تدبيراً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كتبٌ ورسائل تفوق كتب أردشير وعهده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بالعربية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النّيّة</w:t>
      </w:r>
      <w:r>
        <w:rPr>
          <w:rFonts w:eastAsia="Amiri" w:cs="Amiri" w:ascii="Amiri" w:hAnsi="Amiri"/>
          <w:color w:val="111111"/>
          <w:sz w:val="28"/>
          <w:szCs w:val="28"/>
          <w:rtl w:val="true"/>
          <w:lang w:bidi="ar-SA"/>
        </w:rPr>
        <w:t>».</w:t>
      </w:r>
    </w:p>
    <w:p>
      <w:pPr>
        <w:pStyle w:val="Heading3"/>
        <w:numPr>
          <w:ilvl w:val="2"/>
          <w:numId w:val="1"/>
        </w:numPr>
        <w:rPr/>
      </w:pPr>
      <w:bookmarkStart w:id="106" w:name="__RefHeading___Toc2963751_1280447820"/>
      <w:bookmarkStart w:id="107" w:name="_Toc38"/>
      <w:bookmarkEnd w:id="106"/>
      <w:r>
        <w:rPr>
          <w:rtl w:val="true"/>
        </w:rPr>
        <w:t>خُماي</w:t>
      </w:r>
      <w:bookmarkEnd w:id="107"/>
    </w:p>
    <w:p>
      <w:pPr>
        <w:pStyle w:val="BookText"/>
        <w:rPr/>
      </w:pPr>
      <w:r>
        <w:rPr>
          <w:rFonts w:ascii="Amiri" w:hAnsi="Amiri" w:eastAsia="Amiri" w:cs="Amiri"/>
          <w:color w:val="111111"/>
          <w:sz w:val="28"/>
          <w:sz w:val="28"/>
          <w:szCs w:val="28"/>
          <w:rtl w:val="true"/>
          <w:lang w:bidi="ar-SA"/>
        </w:rPr>
        <w:t>ثُمَّ ملكت خُماي 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حملت منه دارا الأكبر، وسألته أن يعقد التاج له في بطنها، ويُوثره بالملك، ففعل بهمنُ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ساسانُ بنُ بهمن في ذلك الوقت رجلاً يتصنّع للملك، لا يشكّ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ساسان ما فعل أبوه، شَقَّ عليه، فَلحِقَ بإصطخر، وتزهَّد، وخرج من الحِلية، واتَّخذ غُنَيمةٌ، فكان يتولَّى ماشيته بنفسه، واستشنعتِ العامّة ذلك من فعله، وقالوا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صار ساسان راعياً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وسَبُّوه به ثُمَّ لما كبر دارا حَوَّلَ النّاجَ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خماي ضَبَطَتِ الحكم بِنَجدَةِ ورأي وحصافة، وأغزتِ الرّومَ جيشاً، وأوتيت ظفراً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فقمعتِ الأعداء وشغلتهم عن تَطَرُّفِ شيء من بلادها، ونال رعيَّتَها في تدبيرها خفضٌ ورفاهةٌ، إلى أن مُلكَ ابنها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دارا بن بَهمَن</w:t>
      </w:r>
    </w:p>
    <w:p>
      <w:pPr>
        <w:pStyle w:val="BookText"/>
        <w:rPr/>
      </w:pPr>
      <w:r>
        <w:rPr>
          <w:rFonts w:ascii="Amiri" w:hAnsi="Amiri" w:eastAsia="Amiri" w:cs="Amiri"/>
          <w:color w:val="111111"/>
          <w:sz w:val="28"/>
          <w:sz w:val="28"/>
          <w:szCs w:val="28"/>
          <w:rtl w:val="true"/>
          <w:lang w:bidi="ar-SA"/>
        </w:rPr>
        <w:t>فنزل بابل، وكان ضابطاً لِمُلكه، قاهراً لِمَن حوله مِنَ الملوكِ يُؤَدُّون إليه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ابتنى بِفارِسَ مدينةً، وسمّاها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دارا بجرد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وحذف دَوابَّ البريد ورَتَّبَها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مُعجَباً بابنه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وبلغ مِن حُبِّه إيّاه أن سمّاه باسم نفسه، وصيَّر له المُلكَ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 وزير يسمّى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رُشتين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محموداً في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فشجر بينه وبين غلام تربّى مع دارا الأصغر يقال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شُرُّ وعداوةٌ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فَسَعى رُشتين عليه عند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الملك سقى بيرى شربةً فمات، فاضطغن دارا الأصغرُ على رُشتين، وعلى جماعة كانوا عاوَنُوه</w:t>
      </w:r>
      <w:r>
        <w:rPr>
          <w:rFonts w:eastAsia="Amiri" w:cs="Amiri" w:ascii="Amiri" w:hAnsi="Amiri"/>
          <w:color w:val="111111"/>
          <w:sz w:val="28"/>
          <w:szCs w:val="28"/>
          <w:rtl w:val="true"/>
          <w:lang w:bidi="ar-SA"/>
        </w:rPr>
        <w:t>.</w:t>
      </w:r>
    </w:p>
    <w:p>
      <w:pPr>
        <w:pStyle w:val="Heading3"/>
        <w:numPr>
          <w:ilvl w:val="2"/>
          <w:numId w:val="1"/>
        </w:numPr>
        <w:rPr/>
      </w:pPr>
      <w:bookmarkStart w:id="108" w:name="__RefHeading___Toc2963753_1280447820"/>
      <w:bookmarkStart w:id="109" w:name="_Toc39"/>
      <w:bookmarkEnd w:id="108"/>
      <w:r>
        <w:rPr>
          <w:rtl w:val="true"/>
        </w:rPr>
        <w:t>دارا الأصغر</w:t>
      </w:r>
      <w:bookmarkEnd w:id="109"/>
    </w:p>
    <w:p>
      <w:pPr>
        <w:pStyle w:val="BookText"/>
        <w:rPr/>
      </w:pPr>
      <w:r>
        <w:rPr>
          <w:rFonts w:ascii="Amiri" w:hAnsi="Amiri" w:eastAsia="Amiri" w:cs="Amiri"/>
          <w:color w:val="111111"/>
          <w:sz w:val="28"/>
          <w:sz w:val="28"/>
          <w:szCs w:val="28"/>
          <w:rtl w:val="true"/>
          <w:lang w:bidi="ar-SA"/>
        </w:rPr>
        <w:t xml:space="preserve">فلمّا مَلَكَ دارا بنُ دارا بنُ بهمن، كانَ أوَّل ما تكلم به حين عقد التاج على رأسه،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ندفع أحداً في مهوى الهَلَكَةِ، ومن تردى فيها، لم نكففه عنها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واستكتب أخابيرى، واستوزره، رعايةً لحقِّ أخيه، وأُنساً به، ولم يكن في موضع </w:t>
      </w:r>
      <w:bookmarkStart w:id="110" w:name="pg16196_175112"/>
    </w:p>
    <w:p>
      <w:pPr>
        <w:pStyle w:val="BookText"/>
        <w:rPr/>
      </w:pPr>
      <w:bookmarkEnd w:id="110"/>
      <w:r>
        <w:rPr>
          <w:rFonts w:ascii="Amiri" w:hAnsi="Amiri" w:eastAsia="Amiri" w:cs="Amiri"/>
          <w:color w:val="111111"/>
          <w:sz w:val="28"/>
          <w:sz w:val="28"/>
          <w:szCs w:val="28"/>
          <w:rtl w:val="true"/>
          <w:lang w:bidi="ar-SA"/>
        </w:rPr>
        <w:t>الوزارة، ولا كان له كفاية رُشتين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من عاقبة ذلك، أن أفسَدَ قلبه على أصحابه، وحَمَلهُ على قتل بعضهم، فاستوحشت منه الخاصّة والعامّة، ونَفَرُوا عنه، وكان حقوداً جبّاراً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 خبرَهُ الإسكندرُ فغزاه وقد ملَّه أهلُ مملكته، واستوحش جنده، وأحبَّ الجميع الرّاحة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فلحق كثيرٌ من وجوه أصحابه وأعلام جنده بالإسكندر فأطلعوه على عورة دارا وقَوَّوهُ عليه، فلمّا التقيا ببلاد الجزيرة اقتتلا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رجالاً من أصحاب دارا وثبوا به، فقتلوه، وتقرَّبوا بذلك إلى الإسكندر، فأمر بقتلهم وقال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جزاء من اجترأ على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وتزوّج ابنته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غزا الهند ومشارق الأرض، فملكها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 وهو يُريد الإسكندريّة، فهلك بناحية السَّواد فَحُمِلَ في تابوت من ذهب إلى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مُلكه أربع عشرة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واجتمع مُلك الرُّوم وكان قبل الإسكندر متفرِّقاً، وتفرَّق مُلكُ فارس وكان مجتمعاً</w:t>
      </w:r>
      <w:r>
        <w:rPr>
          <w:rFonts w:eastAsia="Amiri" w:cs="Amiri" w:ascii="Amiri" w:hAnsi="Amiri"/>
          <w:color w:val="111111"/>
          <w:sz w:val="28"/>
          <w:szCs w:val="28"/>
          <w:rtl w:val="true"/>
          <w:lang w:bidi="ar-SA"/>
        </w:rPr>
        <w:t>.</w:t>
      </w:r>
    </w:p>
    <w:p>
      <w:pPr>
        <w:pStyle w:val="Heading2"/>
        <w:numPr>
          <w:ilvl w:val="1"/>
          <w:numId w:val="1"/>
        </w:numPr>
        <w:rPr/>
      </w:pPr>
      <w:bookmarkStart w:id="111" w:name="__RefHeading___Toc2963755_1280447820"/>
      <w:bookmarkStart w:id="112" w:name="_Toc40"/>
      <w:bookmarkEnd w:id="111"/>
      <w:r>
        <w:rPr>
          <w:rtl w:val="true"/>
        </w:rPr>
        <w:t>مِمّا يُحكى عن الإسكندر وحِيَله</w:t>
      </w:r>
      <w:bookmarkEnd w:id="112"/>
    </w:p>
    <w:p>
      <w:pPr>
        <w:pStyle w:val="Heading3"/>
        <w:numPr>
          <w:ilvl w:val="2"/>
          <w:numId w:val="1"/>
        </w:numPr>
        <w:rPr/>
      </w:pPr>
      <w:bookmarkStart w:id="113" w:name="__RefHeading___Toc2963757_1280447820"/>
      <w:bookmarkStart w:id="114" w:name="_Toc41"/>
      <w:bookmarkEnd w:id="113"/>
      <w:r>
        <w:rPr>
          <w:rtl w:val="true"/>
        </w:rPr>
        <w:t>الإسكندَرُ ودارا</w:t>
      </w:r>
      <w:bookmarkEnd w:id="114"/>
    </w:p>
    <w:p>
      <w:pPr>
        <w:pStyle w:val="BookText"/>
        <w:rPr/>
      </w:pPr>
      <w:r>
        <w:rPr>
          <w:rFonts w:ascii="Amiri" w:hAnsi="Amiri" w:eastAsia="Amiri" w:cs="Amiri"/>
          <w:color w:val="111111"/>
          <w:sz w:val="28"/>
          <w:sz w:val="28"/>
          <w:szCs w:val="28"/>
          <w:rtl w:val="true"/>
          <w:lang w:bidi="ar-SA"/>
        </w:rPr>
        <w:t>وقد كان فيلفُوسُ أبو الإسكندر، صالح دارا، على خراج يحمله إليه في كُلَّ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هلك الأبُ، وملك الإسكندر، وطَمعَ في دارا، منعه الخَراج الّذي كان يحمله أبوه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فأسخَطَ دارا، فكتب إليه يؤنّبهُ بسوء صنيعه في تركه حَملَ ما كان أبوه يحمله من الخراج، وأنَّه إنما دعاه إلى حبس ذلك الصّبي والجهل، وبَعَثَ إِليه بِصولَجان وكرَةِ وبقفيز من السِّمسم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يُعلمه بذلك أنّه إنّما ينبغي أن يلعب مع الصِّبيان بالصَّولَجان، ولا يتقلَّد المُلكَ، ولا يتلبس به، ويُعلمه أنَّه إن لم يقتصر على ما أمره به، وتعاطى المُلك، بعث إليه من يأتيه به في وثاقٍ، وأنَّ عِدَّة جنوده الّذين يبعث بهم، كعِدَّة حَبِّ السِّمسم الّذي بعث به إليه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 الإسكندرُ في جواب ذلك، أن قد فَهِمَ ما كتب به، ونظر إلى ما أرسله من الصولجان والكُرة، وتيمَّنَ به، لإلقاء المُلقى الكرةَ إلى الصَّولجان واجتراره إيّاها، وأنَّه شبه الأرض بالكرة، وتفأَّل بملكه إيّاها واحتوائه عليها، وأنَّه يجترُّ مُلكَ دارا إلى مُلكِه، وبلاده إلى حيِّزه من الأرض، وأنَّ نَظَرَهُ إِلى السِّمسِم الّذي بعث به، كنظره إلى الصَّولجان والكرةِ، لِدّسمه وبُعدِه من المرارة والحرافة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 إلى دارا مع كتابه بصُرَّة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وأعلمه في ذلك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بعث به إليه قليلٌ، غير أنّ ذلك مثل الّذي بعث به في القُوَّةِ، والحرافة، والمرارة، وأنَّ جنوده فيما وصف به منه</w:t>
      </w:r>
      <w:r>
        <w:rPr>
          <w:rFonts w:eastAsia="Amiri" w:cs="Amiri" w:ascii="Amiri" w:hAnsi="Amiri"/>
          <w:color w:val="111111"/>
          <w:sz w:val="28"/>
          <w:szCs w:val="28"/>
          <w:rtl w:val="true"/>
          <w:lang w:bidi="ar-SA"/>
        </w:rPr>
        <w:t xml:space="preserve">. </w:t>
      </w:r>
      <w:bookmarkStart w:id="115" w:name="pg16196_175113"/>
    </w:p>
    <w:p>
      <w:pPr>
        <w:pStyle w:val="BookText"/>
        <w:rPr/>
      </w:pPr>
      <w:bookmarkEnd w:id="115"/>
      <w:r>
        <w:rPr>
          <w:rFonts w:ascii="Amiri" w:hAnsi="Amiri" w:eastAsia="Amiri" w:cs="Amiri"/>
          <w:color w:val="111111"/>
          <w:sz w:val="28"/>
          <w:sz w:val="28"/>
          <w:szCs w:val="28"/>
          <w:rtl w:val="true"/>
          <w:lang w:bidi="ar-SA"/>
        </w:rPr>
        <w:t>فلمّا وصل إلى دارا جواب كتاب الإسكندر جمع إليه جُندَه، وتأهّب لمحاربة الإسكندر، وتأهّب له الإسكندر، وسار نحو بلاد دارا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التقيا، وجرى ما جرى من أمر القائدين اللَّذين تقرَّبا إلى الإسكندر وطلبا الحظوَةَ عنده والوسيلةَ، وكان نادي الإسكندر ألا يُقتَلَ دارا، وأن يُؤسَرَ أسراً، فلمّا أُعلِمَ الإسكندرُ بما جرى، سار حتّى وقف عنده فرآه يجود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الإسكندر عن دابّتِه، حتّى جلس عند رأسه، وأخبره أنّه ما همَّ بقتله، وأن الّذي أصابه لم يكن عن 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سَلني ما بَدا لَك فإنّي أسعِفُكَ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دارا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 حاجتان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أن تنتقم لي من الرَّجلين اللَّذين فَتَكَا 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وسَمّاهُما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والأخرى أن تتزوَّجَ ابنتي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إلى الحاجتين، وأمر بصلب الرَّجلين اللَّذين انتهكا من ملكهما ما انتهكا، وتزوَّج روشنك وملك الأرض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الرَّجلين اللَّذين قتلا دارا، إنّما فَعَلا ذلك بأمر الإسكندر، وكانَ شَرَطَ لهما شرطاً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طعناه، دفع إليهما حُكمهما، وَوَفى لهما بشرطهما، ثُمَّ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وفيتُ لَكُما بالشَّرط، ولم تكونا شرطتُما أنفسكُما، وأنا قاتِلُكُما، فإنَّه ليس ينبغي لِقَتَلَةِ الملوك أن يُستَبقَوا، إلّا بذمَّةٍ لا تُحْفَرُ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فَقَتَلَهما وَصَلَبَهما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الإِسكندر في الأيّام الّتي نازل فيها دارا كان يصير إليه بنفسه على أنَّه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فيتوسَّط العسكَر، ويعرف كثيراً ممّا يحتاج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إذا وصله دارا، أعجب واستحسن سَمتَهُ، ومجاراته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اتَّهمه وأحسَّ الإسكندر، فهَرَبَ</w:t>
      </w:r>
      <w:r>
        <w:rPr>
          <w:rFonts w:eastAsia="Amiri" w:cs="Amiri" w:ascii="Amiri" w:hAnsi="Amiri"/>
          <w:color w:val="111111"/>
          <w:sz w:val="28"/>
          <w:szCs w:val="28"/>
          <w:rtl w:val="true"/>
          <w:lang w:bidi="ar-SA"/>
        </w:rPr>
        <w:t>.</w:t>
      </w:r>
    </w:p>
    <w:p>
      <w:pPr>
        <w:pStyle w:val="Heading3"/>
        <w:numPr>
          <w:ilvl w:val="2"/>
          <w:numId w:val="1"/>
        </w:numPr>
        <w:rPr/>
      </w:pPr>
      <w:bookmarkStart w:id="116" w:name="__RefHeading___Toc2963759_1280447820"/>
      <w:bookmarkStart w:id="117" w:name="_Toc42"/>
      <w:bookmarkEnd w:id="116"/>
      <w:r>
        <w:rPr>
          <w:rtl w:val="true"/>
        </w:rPr>
        <w:t>ذِكرُ حيلة للإسكندر</w:t>
      </w:r>
      <w:bookmarkEnd w:id="117"/>
    </w:p>
    <w:p>
      <w:pPr>
        <w:pStyle w:val="BookText"/>
        <w:rPr/>
      </w:pPr>
      <w:r>
        <w:rPr>
          <w:rFonts w:ascii="Amiri" w:hAnsi="Amiri" w:eastAsia="Amiri" w:cs="Amiri"/>
          <w:color w:val="111111"/>
          <w:sz w:val="28"/>
          <w:sz w:val="28"/>
          <w:szCs w:val="28"/>
          <w:rtl w:val="true"/>
          <w:lang w:bidi="ar-SA"/>
        </w:rPr>
        <w:t xml:space="preserve">فلمّا تواقفت الخيلان يوم الحرب، خرج الإسكندر من صفّ أصحابه وأمر من ينادي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علمتم ما كتبنا لكم من الأمانات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منكم على الوفاء، فليعتزل عن العسكر، وله مِنّا الوَفاءُ بما ضَمِنّاهُ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واتَّهمتِ الفرسُ بعضُها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أوّل اضطرابٍ حَدَثَ فيهم</w:t>
      </w:r>
      <w:r>
        <w:rPr>
          <w:rFonts w:eastAsia="Amiri" w:cs="Amiri" w:ascii="Amiri" w:hAnsi="Amiri"/>
          <w:color w:val="111111"/>
          <w:sz w:val="28"/>
          <w:szCs w:val="28"/>
          <w:rtl w:val="true"/>
          <w:lang w:bidi="ar-SA"/>
        </w:rPr>
        <w:t>.</w:t>
      </w:r>
    </w:p>
    <w:p>
      <w:pPr>
        <w:pStyle w:val="Heading3"/>
        <w:numPr>
          <w:ilvl w:val="2"/>
          <w:numId w:val="1"/>
        </w:numPr>
        <w:rPr/>
      </w:pPr>
      <w:bookmarkStart w:id="118" w:name="__RefHeading___Toc2963761_1280447820"/>
      <w:bookmarkStart w:id="119" w:name="_Toc43"/>
      <w:bookmarkEnd w:id="118"/>
      <w:r>
        <w:rPr>
          <w:rtl w:val="true"/>
        </w:rPr>
        <w:t>حيلة أخرى</w:t>
      </w:r>
      <w:bookmarkEnd w:id="119"/>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يُحكى من حِيَلِهِ في الحروب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شَخَصَ عن فارس إلى أرض الهند تلقاه فُورٌ مَلِكُها في جمع عظيم، ومعه ألف فيل عليها السِّلاح والرّجال، وفي خراطيمها السُّيوف والأعمدة، فلم تقف دوابُّ الإسكندر وانهزم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حصل في مأمنه، أمر باتِّخاذ </w:t>
      </w:r>
      <w:bookmarkStart w:id="120" w:name="pg16196_175114"/>
    </w:p>
    <w:p>
      <w:pPr>
        <w:pStyle w:val="BookText"/>
        <w:rPr/>
      </w:pPr>
      <w:bookmarkEnd w:id="120"/>
      <w:r>
        <w:rPr>
          <w:rFonts w:ascii="Amiri" w:hAnsi="Amiri" w:eastAsia="Amiri" w:cs="Amiri"/>
          <w:color w:val="111111"/>
          <w:sz w:val="28"/>
          <w:sz w:val="28"/>
          <w:szCs w:val="28"/>
          <w:rtl w:val="true"/>
          <w:lang w:bidi="ar-SA"/>
        </w:rPr>
        <w:t>فِيلَةٍ من نُحاس مجوَّفَةٍ، ورَبَطَ خيله بين تلك التَّماثيل حتّى ألفتها، ثُمَّ أمر فمُلئت نقطاً وكبريتاً، وألبسها الدُّروع، وجُرَّت على العَجَل إلى المعركة، وبين كلِّ تمثالين منها جماعةٌ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نشبت الحرب أمر بإشعال النّيران فى أجواف التَّماثيل، فلمّا حمیت، انكشف أصحابه عنها، وغشيتها الفِيلةُ، فضربتها بخراطيمها، فنشطت وولَّت مُدبرةً راجعةً على أصحابها وصارت الدَّبرة على ملك الهند</w:t>
      </w:r>
      <w:r>
        <w:rPr>
          <w:rFonts w:eastAsia="Amiri" w:cs="Amiri" w:ascii="Amiri" w:hAnsi="Amiri"/>
          <w:color w:val="111111"/>
          <w:sz w:val="28"/>
          <w:szCs w:val="28"/>
          <w:rtl w:val="true"/>
          <w:lang w:bidi="ar-SA"/>
        </w:rPr>
        <w:t>.</w:t>
      </w:r>
    </w:p>
    <w:p>
      <w:pPr>
        <w:pStyle w:val="Heading3"/>
        <w:numPr>
          <w:ilvl w:val="2"/>
          <w:numId w:val="1"/>
        </w:numPr>
        <w:rPr/>
      </w:pPr>
      <w:bookmarkStart w:id="121" w:name="__RefHeading___Toc2963763_1280447820"/>
      <w:bookmarkStart w:id="122" w:name="_Toc44"/>
      <w:bookmarkEnd w:id="121"/>
      <w:r>
        <w:rPr>
          <w:rtl w:val="true"/>
        </w:rPr>
        <w:t>حيلة أخرى له</w:t>
      </w:r>
      <w:bookmarkEnd w:id="122"/>
    </w:p>
    <w:p>
      <w:pPr>
        <w:pStyle w:val="BookText"/>
        <w:rPr/>
      </w:pPr>
      <w:r>
        <w:rPr>
          <w:rFonts w:ascii="Amiri" w:hAnsi="Amiri" w:eastAsia="Amiri" w:cs="Amiri"/>
          <w:color w:val="111111"/>
          <w:sz w:val="28"/>
          <w:sz w:val="28"/>
          <w:szCs w:val="28"/>
          <w:rtl w:val="true"/>
          <w:lang w:bidi="ar-SA"/>
        </w:rPr>
        <w:t xml:space="preserve">ومِمّا يُحكى أيضاً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نزل على مدينة ٍحصينةٍ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فتحصَّن منه أهلُها وعرف خبرها، فأعلم أنَّ فيها من الميرة والعيون المنفجرة كفايتهم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فدس تُجاراً متنكِّرين وأمرهم بدخول المدينة، وأمدهم بمال على سبيل التّجارةِ، وتقدَّم إليهم ببيع ما معهم، وابتياع ما أمكنهم من الميرة، والمغالاة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التَّجار ذلك، ورحل الإسكندرُ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التَّجارُ يشترون الميرة، إلى أن حصل في أيديهم أكثرُهُ، فلما علم الاسكندرُ ذلك، كتب إليهم أن أحرقوا الميرةَ الّتي في أيديكم واهربوا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ففعلوا ذلك، وزحف الإسكندر إليها، فحاصرهم أيّاماً يسيرةً، فأعطوه الطّاعة، ومَلَكَ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أيضاً إذا انصرف عن مثل هذه المدينة شرَّد من حولها من أهل القُرى، وتهدَّدَهم بالسَّبي، حتّى خرجوا هاربين معتصمين بالمدينة، فلا يَزال بذلك حتّى يعلم أنَّه قد دخلها أضعافُ أهلها وأسرعوا في الميرة فيرجع حينئذٍ فيحاصرهم، ويفتح المدينة</w:t>
      </w:r>
      <w:r>
        <w:rPr>
          <w:rFonts w:eastAsia="Amiri" w:cs="Amiri" w:ascii="Amiri" w:hAnsi="Amiri"/>
          <w:color w:val="111111"/>
          <w:sz w:val="28"/>
          <w:szCs w:val="28"/>
          <w:rtl w:val="true"/>
          <w:lang w:bidi="ar-SA"/>
        </w:rPr>
        <w:t>.</w:t>
      </w:r>
    </w:p>
    <w:p>
      <w:pPr>
        <w:pStyle w:val="Heading3"/>
        <w:numPr>
          <w:ilvl w:val="2"/>
          <w:numId w:val="1"/>
        </w:numPr>
        <w:rPr/>
      </w:pPr>
      <w:bookmarkStart w:id="123" w:name="__RefHeading___Toc2963765_1280447820"/>
      <w:bookmarkStart w:id="124" w:name="_Toc45"/>
      <w:bookmarkEnd w:id="123"/>
      <w:r>
        <w:rPr>
          <w:rtl w:val="true"/>
        </w:rPr>
        <w:t>الإسكندر وأرسطوطالس</w:t>
      </w:r>
      <w:bookmarkEnd w:id="124"/>
    </w:p>
    <w:p>
      <w:pPr>
        <w:pStyle w:val="BookText"/>
        <w:rPr/>
      </w:pPr>
      <w:r>
        <w:rPr>
          <w:rFonts w:ascii="Amiri" w:hAnsi="Amiri" w:eastAsia="Amiri" w:cs="Amiri"/>
          <w:color w:val="111111"/>
          <w:sz w:val="28"/>
          <w:sz w:val="28"/>
          <w:szCs w:val="28"/>
          <w:rtl w:val="true"/>
          <w:lang w:bidi="ar-SA"/>
        </w:rPr>
        <w:t xml:space="preserve">ومِمّا يُحكى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كتب إلى أرسطو طالس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يُخبره أنّ في عسكره مِن الرُّوم جماعة من خاصَّته، لا يأمنهم على نفسه، لما يرى من بعدِ هِمَمهِم وشَجَاعَتِهم وكثرة آلَتِهم، ولا يرى لهم عقولاً تفي بتلك الفضائل، ويَكرَهُ الإقدامَ بالقتل عليهم بالظَّنَّة، مع وجوب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إليه أرسطوطالِسُ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فَهمتُ كتابكَ، وما وصفت به 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ذكرت من بُعدِ هِمَمِهم فإنّ الوفاء من بُعدِ الهِمّة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ذكرت من شَجاعتهم ونقص عقولهم عنها، فمن كانت هذه حاله، فَرَفِّههُ في معيشته واخصُصه بحسان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رَفاهَةَ العيشِ تُوهي العَزمَ، وتحبِّب السَّلامة، وتُباعدُ من رُكوب الخطأ والغَرَرِ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خُلقُك حسناً تخلُص لكَ النّيّاتُ ولا تتناول مِن لذيذ العيشِ ما لا يُمكن أوساط إخوتك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مع الاستيثارِ محبَّةٌ، ولا مع المواساة بغضةً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المملوك إذا اشتُرِيَ لا يَسأل عن مالِ مولاه وإِنَّما يَسأل عن خلقه</w:t>
      </w:r>
      <w:r>
        <w:rPr>
          <w:rFonts w:eastAsia="Amiri" w:cs="Amiri" w:ascii="Amiri" w:hAnsi="Amiri"/>
          <w:color w:val="111111"/>
          <w:sz w:val="28"/>
          <w:szCs w:val="28"/>
          <w:rtl w:val="true"/>
          <w:lang w:bidi="ar-SA"/>
        </w:rPr>
        <w:t>».</w:t>
      </w:r>
      <w:bookmarkStart w:id="125" w:name="pg16196_175115"/>
    </w:p>
    <w:p>
      <w:pPr>
        <w:pStyle w:val="BookText"/>
        <w:rPr/>
      </w:pPr>
      <w:bookmarkEnd w:id="125"/>
      <w:r>
        <w:rPr>
          <w:rFonts w:ascii="Amiri" w:hAnsi="Amiri" w:eastAsia="Amiri" w:cs="Amiri"/>
          <w:color w:val="111111"/>
          <w:sz w:val="28"/>
          <w:sz w:val="28"/>
          <w:szCs w:val="28"/>
          <w:rtl w:val="true"/>
          <w:lang w:bidi="ar-SA"/>
        </w:rPr>
        <w:t>وكان الإسكندر في الأيّام الّتي لقي فيها دارا، وَجِل من محاربته، ودعاه إلى الموادعة، لما رأى كثرة عُدَّتِه وعَتاده وعددِ جنده فاستشار دارا أصحابه في أمره، فغشُّوه، وزيَّنوا له الحرب، لفسادِ قلوبهم عليه، وكاتبوا الإسكندر، وأطمعوه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ملك دارا أربع عشرة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فهدّم الاسكندر حصونَ الفرس، وبيوت النّيران، وقتل الهرابذةَ، وأحرق كُتبُهم، ودواوين دارا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وكاتب معلّمه ووزيرَهُ أرسطو طالسَ يُعلِمُهُ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شاهَدَ بإيرانشهر رجالاً ذَوي أصالة في الرّأي، وجَمالٍ في الوجوه، لهم مع ذلك صرامةٌ وشجاعةٌ، وأنَّه رأى لهم هَياتِ وخلقاً، لو كان عَرَفَ حقيقتها، لما غزاهم، وأنَّه إِنَّما ملكهم بحسن الاتفاق والبَختِ، وأنَّه لا يأْمَنُ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طَعَنَ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وُثُوبَهم، ولا تسكُنُ نفسه إلا ببوارهم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إليه أرسطو طالس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فَهمتُ كتابَكَ في رجال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قتلهم فهو من الفساد في الأرض ولو قتلتهم لأنبتَ البلدُ أمثالهم لأنّ إقليم بابِل يُولّد أمثال هؤلاء الرِّجال، من أهل العقولِ والسَّدادِ في الرَّأي، والاعتدال في التركيب، فصاروا أعداءك وأعداء عقبك بالطَّبع، لأنَّك تكون قد وَتَرتَ القوم، وكثرت الأحقاد على أرض الرّوم منهم ومِمَّن بعدهم، وإخراجك إيّاهم في عسكرك مخاطرة بنفسك وأصحابك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ولكنّي أُشير عليك برأي هو أبلغُ لكَ في كلِّ ما تُريد من القتل، وهو أن تستدعي أولاد الملوكِ منهم، ومَن يُستصلح لِلمُلك ويَتَرَشَّحُ له، فتُقَلّدَهُم البُلدان، وتولّيهم الولايات، ليصيرَ كُلُّ واحد منهم مَلِكاً برأسه، فتتفرَّقَ كلمتُهم، ويجتمعُوا على الطَّاعَةِ لكَ، ولا يؤّدي بعضُهم إلى بعضٍ طاعةً، ولا يتَّفقوا على أمرٍ واحد ولا تَجتمعَ كلمتُهم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ففعل الإسكندرُ ذلك، فتمَّ أمرُه، وأمكنه أن يتجاوزَ مُلكَ الفُرس فسار قُدماً إلى أرض الهند، حتّى قتل ملكها مبارزةً بعد حروبٍ عظيمةٍ هائلةٍ، وفَتحَ مُدُنَها، ثُمَّ صار إلى الصِّين، وصنع بها كصنيعه بأرض الهندِ، ثُمَّ طاف ممّا يلي القُطب الشَّماليَّ، ورجعَ إلى العراق، وخرج منها بعد أن ملَّك ملوك الطَّوائف، فمات في طريقه بشهرزور،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قرية من قُرى بابل، وكان عمره ستّا وثلاثين سنةً، وملك منها ثلاثَ عشرة سنة وأشهراً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دارا في السَّنة الثالثةِ من ملكه</w:t>
      </w:r>
      <w:r>
        <w:rPr>
          <w:rFonts w:eastAsia="Amiri" w:cs="Amiri" w:ascii="Amiri" w:hAnsi="Amiri"/>
          <w:color w:val="111111"/>
          <w:sz w:val="28"/>
          <w:szCs w:val="28"/>
          <w:rtl w:val="true"/>
          <w:lang w:bidi="ar-SA"/>
        </w:rPr>
        <w:t>.</w:t>
      </w:r>
    </w:p>
    <w:p>
      <w:pPr>
        <w:pStyle w:val="Heading3"/>
        <w:numPr>
          <w:ilvl w:val="2"/>
          <w:numId w:val="1"/>
        </w:numPr>
        <w:rPr/>
      </w:pPr>
      <w:bookmarkStart w:id="126" w:name="__RefHeading___Toc2963767_1280447820"/>
      <w:bookmarkStart w:id="127" w:name="_Toc46"/>
      <w:bookmarkEnd w:id="126"/>
      <w:r>
        <w:rPr>
          <w:rtl w:val="true"/>
        </w:rPr>
        <w:t>الإسكندرُ ومَلِكُ الصّين</w:t>
      </w:r>
      <w:bookmarkEnd w:id="127"/>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الرّواية الصَّحيحة أن الإسكندر لمّا انتهى إلى بلاد الصّين، أتاهُ حاجبُه وقد مضى من اللَّيل شطرهُ،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رسول مَلكِ الصّين بالباب يستأذن في الدُّخول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 بين يدي الإسكندر، وسلَّم،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رأى </w:t>
      </w:r>
    </w:p>
    <w:p>
      <w:pPr>
        <w:pStyle w:val="BookText"/>
        <w:rPr/>
      </w:pPr>
      <w:r>
        <w:rPr>
          <w:rFonts w:ascii="Amiri" w:hAnsi="Amiri" w:eastAsia="Amiri" w:cs="Amiri"/>
          <w:color w:val="111111"/>
          <w:sz w:val="28"/>
          <w:sz w:val="28"/>
          <w:szCs w:val="28"/>
          <w:rtl w:val="true"/>
          <w:lang w:bidi="ar-SA"/>
        </w:rPr>
        <w:t>المَلِكُ يستخليني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الملك من بحضرته أن ينصرفُوا، فانصرَفُوا كُلُّهم وبقي حاجبه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جئتُ له لا يحتمل أن يسمعه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فَتِّشوه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يوجد معه 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الإسكندر بين يديه سيفاً مسلولاً وقال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قف بمكانك وقُل 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كُلَّ مَن كان بَقِيَ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مَلِكُ الصّين، لا رسولُه، جئتُ أسألك عَمّا تُريده فإن كان ممّا أمكن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على أصعب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عَملتُه، وأغنيتُكَ عن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الإسكندر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الّذي آمَنَكَ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عِلمي بأنَّك عاقلٌ حكيمٌ، ولم تَكُ بيننا عداوةٌ، ولا مطالبةٌ بِذَحل، وأنَّكَ تعلم، إن قتلتني، لم يكن ذلك سبباً لتسليم أهل الصين إليك مُلكهم، ولم يمنعهم قتلي من أن ينصبوا لأنفسهم مَلِكاً، ثُمَّ يُنسَبُ إلى غير الجميل، وضدِّ الحزم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فأطرق الإسكندرُ، وعلم أنَّه رجل عاقل، ثُمَّ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أريد منك ارتفاع مملكتك لثلاث سنين عاجلاً، ونصفُ ارتفاع مملكتك لكُلِّ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غير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أجبتُكَ، ولكن سَلني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تكون حالي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كيف تكون حالك؟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أكون أوّلَ قتيل من محارب، أو أوّل أكيلةِ مفترس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قنعتُ منك بارتفاع سنتين، كيف تكون حالك؟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تكون أصلح قليلاً وأفسح 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قنعتُ منك بارتفاع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في ذلك بقاءً لِمُلكي، وذهابُ جميعِ لَذَاتي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قنعتُ منكَ بارتفاع الثُّلث، كيف تكون حالك؟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السُّدس للفقراء ومصالح البلاد، ويكون الباقي لجيشي ولسائر أسباب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اقتصرتُ منك على هذا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فَشَكَرَهُ وانصرف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طلعتِ الشَّمسُ، أقبلَ جيش الصّين، حتّى طَبَقَ الأرضَ، وأحاطَ بجيش الإسكندر، حتّى خافوا الهَلاكَ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وتواثَب أصحابُه حتّى ركبوا الخيل، واستعدُّوا للحرب بعد الأمن والطُّمأنينة إلى 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كذلك، إذ طلع مَلِكُ الصّين وعليه التاج وهو راكبٌ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تراءى الصَّفّان، ورأى الإسكندرُ مَلِكَ الصّين، قدر أنَّه </w:t>
      </w:r>
      <w:bookmarkStart w:id="128" w:name="pg16196_175117"/>
    </w:p>
    <w:p>
      <w:pPr>
        <w:pStyle w:val="BookText"/>
        <w:rPr/>
      </w:pPr>
      <w:bookmarkEnd w:id="128"/>
      <w:r>
        <w:rPr>
          <w:rFonts w:ascii="Amiri" w:hAnsi="Amiri" w:eastAsia="Amiri" w:cs="Amiri"/>
          <w:color w:val="111111"/>
          <w:sz w:val="28"/>
          <w:sz w:val="28"/>
          <w:szCs w:val="28"/>
          <w:rtl w:val="true"/>
          <w:lang w:bidi="ar-SA"/>
        </w:rPr>
        <w:t>حَضر للحرب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فصاح 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أغدرت؟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فترجَّل،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فادنُ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فَدَنَا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هذا الجيش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أردتُ أن أُريكَ أَني لا أطيعك من قِلَّةٍ وضعف، ولكنّي رأيتُ العالم العلوي مقبلاً عليك، مُمَكِّناً لك مِمَّن هو أقوى منك وأكثر عدداً، ومن حارب العالم العلويَّ غُلب، فأردتُ طاعته بطاعتك، والتذلُّل له بالتّذلُّلِ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الإسكندر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مثلك من يُسامُ الذُّلَّ، ولا مَن يُؤدِّي الجزيةَ، فما رأيتُ بيني وبينَكَ مِنَ الملوك، من يستحقُّ التَّفضيل والوصف بالعقل، غيرك، وقد أعفيتُك من جميع ما أردتُه منك، وأنا منصرف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مَلِكُ الصّين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فَلستَ تخسر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انصرف عنه الإسكندر، فبعث إليه مَلِكُ الصّين بضعفِ ما قرَّره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وبنى الإسكندر اثنتي عشرة مدينةً، وسمّاها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الإسكندريّة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بأصبهان، وثلاثُ مدنٍ أخرى بخراسان، وهي هراة، ومرو، وسمرقند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وبنى بأرض بابل مدينةً لروشنك، وبنى بأرض يونان سبعَ مدنٍ</w:t>
      </w:r>
      <w:r>
        <w:rPr>
          <w:rFonts w:eastAsia="Amiri" w:cs="Amiri" w:ascii="Amiri" w:hAnsi="Amiri"/>
          <w:color w:val="111111"/>
          <w:sz w:val="28"/>
          <w:szCs w:val="28"/>
          <w:rtl w:val="true"/>
          <w:lang w:bidi="ar-SA"/>
        </w:rPr>
        <w:t>.</w:t>
      </w:r>
    </w:p>
    <w:p>
      <w:pPr>
        <w:pStyle w:val="Heading3"/>
        <w:numPr>
          <w:ilvl w:val="2"/>
          <w:numId w:val="1"/>
        </w:numPr>
        <w:rPr/>
      </w:pPr>
      <w:bookmarkStart w:id="129" w:name="__RefHeading___Toc2963769_1280447820"/>
      <w:bookmarkStart w:id="130" w:name="_Toc47"/>
      <w:bookmarkEnd w:id="129"/>
      <w:r>
        <w:rPr>
          <w:rtl w:val="true"/>
        </w:rPr>
        <w:t>البَطالِسة</w:t>
      </w:r>
      <w:bookmarkEnd w:id="130"/>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وعُرض على ابن للإسكندر المُلكُ بعد وفاة أبيه، فأبى واختار النُّسكَ، ملكتِ اليونانيةُ على رواية أكثر النّاس بطليموس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ملك عدّة متواليةً يُقالُ لكل واحدٍ منهم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بطليموس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يقال لملوك الفرس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الأكاسرةُ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وتغلّب قومٌ مِنَ اليونانيين بعده على نواحي مصر والشّام</w:t>
      </w:r>
      <w:r>
        <w:rPr>
          <w:rFonts w:eastAsia="Amiri" w:cs="Amiri" w:ascii="Amiri" w:hAnsi="Amiri"/>
          <w:color w:val="111111"/>
          <w:sz w:val="28"/>
          <w:szCs w:val="28"/>
          <w:rtl w:val="true"/>
          <w:lang w:bidi="ar-SA"/>
        </w:rPr>
        <w:t xml:space="preserve">. </w:t>
      </w:r>
      <w:bookmarkStart w:id="131" w:name="pg16196_175118"/>
    </w:p>
    <w:p>
      <w:pPr>
        <w:pStyle w:val="Heading2"/>
        <w:numPr>
          <w:ilvl w:val="1"/>
          <w:numId w:val="1"/>
        </w:numPr>
        <w:rPr/>
      </w:pPr>
      <w:bookmarkStart w:id="132" w:name="__RefHeading___Toc2963771_1280447820"/>
      <w:bookmarkStart w:id="133" w:name="_Toc48"/>
      <w:bookmarkEnd w:id="131"/>
      <w:bookmarkEnd w:id="132"/>
      <w:r>
        <w:rPr>
          <w:rtl w:val="true"/>
        </w:rPr>
        <w:t>الأشغائية ومن عاصرهم</w:t>
      </w:r>
      <w:bookmarkEnd w:id="133"/>
    </w:p>
    <w:p>
      <w:pPr>
        <w:pStyle w:val="Heading3"/>
        <w:numPr>
          <w:ilvl w:val="2"/>
          <w:numId w:val="1"/>
        </w:numPr>
        <w:rPr/>
      </w:pPr>
      <w:bookmarkStart w:id="134" w:name="__RefHeading___Toc2963773_1280447820"/>
      <w:bookmarkStart w:id="135" w:name="_Toc49"/>
      <w:bookmarkEnd w:id="134"/>
      <w:r>
        <w:rPr>
          <w:rtl w:val="true"/>
        </w:rPr>
        <w:t>إشارة</w:t>
      </w:r>
      <w:bookmarkEnd w:id="135"/>
    </w:p>
    <w:p>
      <w:pPr>
        <w:pStyle w:val="BookText"/>
        <w:rPr/>
      </w:pPr>
      <w:r>
        <w:rPr>
          <w:rFonts w:ascii="Amiri" w:hAnsi="Amiri" w:eastAsia="Amiri" w:cs="Amiri"/>
          <w:color w:val="111111"/>
          <w:sz w:val="28"/>
          <w:sz w:val="28"/>
          <w:szCs w:val="28"/>
          <w:rtl w:val="true"/>
          <w:lang w:bidi="ar-SA"/>
        </w:rPr>
        <w:t>واختلف أهل الرّواية في عدد ملوك الطّوائف الّذين ملكوا إقليم بابل، إلى أن قام بالمُلك أردشير بابكان، فنظم مُلك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فبعضهم يزعم أنّ آشك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ابن دارا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جمعاً كثيراً وسار إلى أنطيخس، وكان مقيماً بسواد العراق من قِبَلِ الرّوم، وزحف إليه أنطيخُس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فالتقيا ببلاد الموصل، فقُتِلَ أنطيخس، وغلب آشك على السَّواد، وصار في يده من الموصل إلى الزي، وأصبهان وعظَّمه سائرُ ملوك الطَّوائف الشرفه، وما كان من فعله وبدأوا به على أنفسهم في كُتُبهم، وبدأ فيما كان يكتب إليهم بنفسه، وسمَّوه ملكاً، وأهدوا إليه من غير أن يعزل أحداً منهم، أو يستعمله</w:t>
      </w:r>
      <w:r>
        <w:rPr>
          <w:rFonts w:eastAsia="Amiri" w:cs="Amiri" w:ascii="Amiri" w:hAnsi="Amiri"/>
          <w:color w:val="111111"/>
          <w:sz w:val="28"/>
          <w:szCs w:val="28"/>
          <w:rtl w:val="true"/>
          <w:lang w:bidi="ar-SA"/>
        </w:rPr>
        <w:t>.</w:t>
      </w:r>
    </w:p>
    <w:p>
      <w:pPr>
        <w:pStyle w:val="Heading3"/>
        <w:numPr>
          <w:ilvl w:val="2"/>
          <w:numId w:val="1"/>
        </w:numPr>
        <w:rPr/>
      </w:pPr>
      <w:bookmarkStart w:id="136" w:name="__RefHeading___Toc2963775_1280447820"/>
      <w:bookmarkStart w:id="137" w:name="_Toc50"/>
      <w:bookmarkEnd w:id="136"/>
      <w:r>
        <w:rPr>
          <w:rtl w:val="true"/>
        </w:rPr>
        <w:t>ثُمَّ ملك جُوذَرزُ بنُ أشكان</w:t>
      </w:r>
      <w:bookmarkEnd w:id="137"/>
    </w:p>
    <w:p>
      <w:pPr>
        <w:pStyle w:val="BookText"/>
        <w:rPr/>
      </w:pPr>
      <w:r>
        <w:rPr>
          <w:rFonts w:ascii="Amiri" w:hAnsi="Amiri" w:eastAsia="Amiri" w:cs="Amiri"/>
          <w:color w:val="111111"/>
          <w:sz w:val="28"/>
          <w:sz w:val="28"/>
          <w:szCs w:val="28"/>
          <w:rtl w:val="true"/>
          <w:lang w:bidi="ar-SA"/>
        </w:rPr>
        <w:t>وهو الّذي غزا بني إسرائيل المرّة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بعد قتلهم يحيى بن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فسلَّطه اللّه عليهم، فأكثر القتلَ فيهم، فلم تَعُد لهم جماعةٌ بعدَ ذلك ورفع اللّه عنهم النُّبوَّةَ، وأنزل بهم الذُّلَّ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 سُنّة الفرس بعد الإسكندر، أن يَخضعُوا لِمَن مَلَكَ بلادَ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فخضعوا للأشغانيّة، وأولهم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أشكُ بنُ أشكانَ، ثُمَّ سابورُ بنُ أشكانَ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أيّامه ظهر عيسى ابنُ مريم بأرض فلسطين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ملك جوذرز بن أشغانان الأكبر، ثُمَّ بيرى الأشغاني، ثُمَّ جوذَرزُ الأشغاني، ثُمّ نَرسى الأشغاني، ثُمَّ هُرمزُ الأشغاني، ثُمَّ أردوانُ الأشغاني، ثُمَّ كسرى الأشغاني، ثُمّ بلاشُ الأشغاني، ثُمَّ أردوانُ الأصغر الأشغاني، ثُمَّ أردشيرُ بنُ بابك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مدّةُ هؤلاء إلى أن وثب أردشير على الأردوان، فقتله وجمع أمر الفرس، مائتين وستَّا وستّين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يقع إلينا شيءٌ من تدابيرهم يُستفاد منه تجربةٌ إلّا خبر لبعض الرّوم، وهو </w:t>
      </w:r>
      <w:r>
        <w:rPr>
          <w:rFonts w:eastAsia="Amiri" w:cs="Amiri" w:ascii="Amiri" w:hAnsi="Amiri"/>
          <w:color w:val="111111"/>
          <w:sz w:val="28"/>
          <w:szCs w:val="28"/>
          <w:rtl w:val="true"/>
          <w:lang w:bidi="ar-SA"/>
        </w:rPr>
        <w:t>:</w:t>
      </w:r>
    </w:p>
    <w:p>
      <w:pPr>
        <w:pStyle w:val="Heading3"/>
        <w:numPr>
          <w:ilvl w:val="2"/>
          <w:numId w:val="1"/>
        </w:numPr>
        <w:rPr/>
      </w:pPr>
      <w:bookmarkStart w:id="138" w:name="__RefHeading___Toc2963777_1280447820"/>
      <w:bookmarkStart w:id="139" w:name="_Toc51"/>
      <w:bookmarkEnd w:id="138"/>
      <w:r>
        <w:rPr>
          <w:rtl w:val="true"/>
        </w:rPr>
        <w:t>ذكرُ حيلة لبعض ملوكِ الرّوم</w:t>
      </w:r>
      <w:bookmarkEnd w:id="139"/>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أحد ملوك الفرس وَجَّهَ رجلاً من جِلَّةِ قُوَّادِه في جيش إلى مَلكِ الرُّوم، فحاربه، فأجلاه الفارسيُّ عن أكثر بلاده، حتّى فتح أنطاكية، وجاوزها وأوغل في بلاد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 مَلكُ الرّوم رؤساء قومه، فشاوَرَهم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فأشاروا بأمورٍ مختلفةٍ، حتّى انفرد له رجلٌ من أهل مملكته ولم يكن من أبناء الملوك</w:t>
      </w:r>
      <w:r>
        <w:rPr>
          <w:rFonts w:eastAsia="Amiri" w:cs="Amiri" w:ascii="Amiri" w:hAnsi="Amiri"/>
          <w:color w:val="111111"/>
          <w:sz w:val="28"/>
          <w:szCs w:val="28"/>
          <w:rtl w:val="true"/>
          <w:lang w:bidi="ar-SA"/>
        </w:rPr>
        <w:t xml:space="preserve">. </w:t>
      </w:r>
      <w:bookmarkStart w:id="140" w:name="pg16196_175119"/>
    </w:p>
    <w:p>
      <w:pPr>
        <w:pStyle w:val="BookText"/>
        <w:rPr/>
      </w:pPr>
      <w:bookmarkEnd w:id="140"/>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عندي رأياً أُشيرُ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رزق اللّه الظَّفر، فما لي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 حاجتك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أرى الرّأيَ الصَّحيح، وأخاطر فيه بنفسي، فاجعل لي المُلكَ من بعدك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فوثق له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الرّومي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الفُرسَ قد طمعت في مُلكنا، فلم يبق منهم نجدٌ ولا ذو رأي إلّا وجَّهوه في وجوهنا، وقد ضعفنا عنهم، وقد حملوا ذراريهَّم إلى الشّام والجزيرة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فالرّأي أن تأذن لي فأنتخب من عسكرك خمسة آلافِ رَجُلِ ثمّ أحملهم في البحر، وأصير من خلفهم، فأوكل بمضائق الطُّرق، وصعاب العِقابِ رجالاً من أصحابي من أهل البأس والنَّجدة، فإن خبري إذا بلغهم، فتَّ في عَضُدِهم ونُخِبَت قُلوبُهم، ورجعوا إلى عيالاتهم وأموالهم متقطِّعين، فَلا يَمُرُّ بالمواضع الّتي وَكَّلتُ بها، أحدٌ من الفرس إِلّا قُتِلَ، فلا يسلم إلّا القليل الّذين إذا صاروا إلى الشّام أتيتَ عليهم وتُشرِّدُهم أنت من خلفهم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الملكُ إلى رأيه، وأنفذه إلى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الفرسَ أنَّ الرّوم قد خلفتهم في أموالهم، وأهاليهم، خرج أكثرهم على وجوههم متقطِّعين لا يَلوُونَ على شيءٍ، ومرّوا بمضائق الطُّرق فقُتِل أكثرهُم، وخرج مَلِكُ الرّوم إلى مَن بَقِي منهم، فهزمهم، فلم يسلم منهم إلّا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فتحَوّلَ المُلكُ بذلك السَّبب من أهل بيت المملكة بالرّوم، إلى قومٍ ليسوا من أهل بيتها، بل هُم مِن أهل إرميناقس، فبقي فيهم إلى هذه الغاية</w:t>
      </w:r>
      <w:r>
        <w:rPr>
          <w:rFonts w:eastAsia="Amiri" w:cs="Amiri" w:ascii="Amiri" w:hAnsi="Amiri"/>
          <w:color w:val="111111"/>
          <w:sz w:val="28"/>
          <w:szCs w:val="28"/>
          <w:rtl w:val="true"/>
          <w:lang w:bidi="ar-SA"/>
        </w:rPr>
        <w:t>.</w:t>
      </w:r>
    </w:p>
    <w:p>
      <w:pPr>
        <w:pStyle w:val="Heading3"/>
        <w:numPr>
          <w:ilvl w:val="2"/>
          <w:numId w:val="1"/>
        </w:numPr>
        <w:rPr/>
      </w:pPr>
      <w:bookmarkStart w:id="141" w:name="__RefHeading___Toc2963779_1280447820"/>
      <w:bookmarkStart w:id="142" w:name="_Toc52"/>
      <w:bookmarkEnd w:id="141"/>
      <w:r>
        <w:rPr>
          <w:rtl w:val="true"/>
        </w:rPr>
        <w:t>ذكرُ سَبَبٍ طَمع العرب في أَطرافِ القُرسِ</w:t>
      </w:r>
      <w:bookmarkEnd w:id="142"/>
    </w:p>
    <w:p>
      <w:pPr>
        <w:pStyle w:val="BookText"/>
        <w:rPr/>
      </w:pPr>
      <w:r>
        <w:rPr>
          <w:rFonts w:ascii="Amiri" w:hAnsi="Amiri" w:eastAsia="Amiri" w:cs="Amiri"/>
          <w:color w:val="111111"/>
          <w:sz w:val="28"/>
          <w:sz w:val="28"/>
          <w:szCs w:val="28"/>
          <w:rtl w:val="true"/>
          <w:lang w:bidi="ar-SA"/>
        </w:rPr>
        <w:t>كُنا حكينا من أمر بختنصَّر أنّه أنزلَ الحيرة من العرب جماعة، فانتقلوا بعد موته إلى الأنبار، وبقي الحَيرُ خَراباً يباباً، زماناً طويلاً، لا تطلع عليهم طالعةٌ من بلاد العرب، ولا يطمع أحدٌ فيهم من الرّيف، بعدما قصدهم بُختنصَّر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غلب الإسكندرُ على مملكة الفرس، وجعلها مقسومة في ملوك الطَّوائف، ضعف كُلُّ واحدٍ منهم في نفسه، وصار عدوُّه بالقرب منه من الأرضِ ولكلّ واحدٍ خَندَقٌ يقصده الآخَرُ، فيُغير بعضُهم على بعض، ثُمَّ يرجع كالخَطفة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 كَثُرَ في ذلك الزّمانِ أولاد معدّ بن عدنان ومَن كان معهم من قبائل العرب، وملأوا بلادهم من تِهامَةَ وما يليهم، وحدثت بينهم أحداثٌ وحروبٌ، فتفرَّقوا، وخرجوا يطلبون متَّسعاً في بلاد اليمن ومشارف الشّام، وأقبلت منهم قبائلُ حتّى نزلوا البحرين وبها جماعة من الأزد، وكانوا نزلوها في زمانِ ابن ماء السَّماء، وتحالف القوم الّذين خرجوا من تهامة على التُّنوخ بالبحرين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والتُّنوخُ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منهم قومٌ من </w:t>
      </w:r>
    </w:p>
    <w:p>
      <w:pPr>
        <w:pStyle w:val="BookText"/>
        <w:rPr/>
      </w:pPr>
      <w:r>
        <w:rPr>
          <w:rFonts w:ascii="Amiri" w:hAnsi="Amiri" w:eastAsia="Amiri" w:cs="Amiri"/>
          <w:color w:val="111111"/>
          <w:sz w:val="28"/>
          <w:sz w:val="28"/>
          <w:szCs w:val="28"/>
          <w:rtl w:val="true"/>
          <w:lang w:bidi="ar-SA"/>
        </w:rPr>
        <w:t>قُضاعةً وقومٌ من معدّ، وقومُ من إياد فتعاقَدُوا على التّوازِرِ والتَّناصر، وصارُوا يَداً على النّاس وصار اسمهم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بلغهم انتشارُ أمرِ الفرس واختلافُ كلمتهم، تطلعت نفوسهم، إلى ريف العراق، وطَمِعُوا في الفرس وفيما يلي بلاد العرب من أعمالهم، أو مُشاركتهم فيها، واهتبلوا ما وقع بين ملوك الطَّوائف من الاختلاف، فأجمع رؤساؤهم على المسير إلى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ساروا، وجدوا الإرمانيّين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القومُ الّذين بأرض بابل وما يليها إلى ناحية الموصل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يقاتلون الأردوانيين، وهم ملوك الطَّوائف، وهم فيما بين 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من سواد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الأُبلَّة وأطرافِ البادية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تدن لهم، فدفعوهم عن بلادهم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الإرمانيّين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كان يقال لعادٍ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هلكت قبل لثمود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سُمُوا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الإرمانيّين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بقايا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 نَبطُ 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لدمشق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طلع قومٌ من تَيم اللّه، وغطفان في من تَنخَ معهم من الحلفاء والعشائر على الأنبار، على مُلك الإرمانيّين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وطلع قومٌ من كندَة وبَني فَهم مع من حالفهم وتَنخَ بعضهم على نفّر على مُلكِ الأردوانيّين، فأنزلوا الحَيرَ، فلم تزل طالعة الأنبار وطالعة نفّر على ذلك، لا يدينون للأعاجم، ولا تدين لهم الأعاجم، حتّى قدِمَها تُبع أسعد بن مليكيكرب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جيوشه، فخلَّف بها من لم تكن به قُوَّةً ومن لم يَقوَ على الغَزْوِ معه، ولا الرَّجوع إلى بلاده فانضموا إلى أهل الحيرةِ، وخرج تُبَّع في حِميَر سائراً، ثُمَّ رجع إليهم، فأقرَّهم على حالهم، وانصرف إلى اليمن وفيهم من كُلِّ القبائل من بني لحيان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بقايا بقايا جُرهُم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وطيِّءٍ، وكلب، وتميم وغيرهم واتَّصلت جماعتُهم وقَوُوا، وكانوا بين الأنبار والحيرة إلى طفِّ الفَراتِ فى المظالِّ والأبنية، وكانوا يُسمّونَ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عَربَ الضاحية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عاصر الأشغانيّين من ملوك العرب</w:t>
      </w:r>
    </w:p>
    <w:p>
      <w:pPr>
        <w:pStyle w:val="BookText"/>
        <w:rPr/>
      </w:pPr>
      <w:r>
        <w:rPr>
          <w:rFonts w:ascii="Amiri" w:hAnsi="Amiri" w:eastAsia="Amiri" w:cs="Amiri"/>
          <w:color w:val="111111"/>
          <w:sz w:val="28"/>
          <w:sz w:val="28"/>
          <w:szCs w:val="28"/>
          <w:rtl w:val="true"/>
          <w:lang w:bidi="ar-SA"/>
        </w:rPr>
        <w:t xml:space="preserve">فكان أوّل من مَلَكَ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مالك بن فهم، وملوك الفرس طوائف، وقد دخل الوُهن عليهم، وطمع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ملك أخوه عمرُو بنُ 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جَذيمة الأبرشُ بن مالك بن فهم، فَقَوِيَ أمره، وكان جَيِّد الرَّأْيِ، شديد النِّكاية في الأعداء بعيدَ المُغار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فاستجمع له المُلكُ بأرض العراق، وضمَّ إليه العربَ، وغزا بالجيوش، وعظَّمته العربُ، وكَنَت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برص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تَفِد عليه الوفود، وتُجبى إليه الأموال</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عنده غلامٌ من إياد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عديُّ بن نصر بنُ ربيعةَ، وضيءُ، لهُ جمالٌ </w:t>
      </w:r>
      <w:bookmarkStart w:id="143" w:name="pg16196_175121"/>
    </w:p>
    <w:p>
      <w:pPr>
        <w:pStyle w:val="BookText"/>
        <w:rPr/>
      </w:pPr>
      <w:bookmarkEnd w:id="143"/>
      <w:r>
        <w:rPr>
          <w:rFonts w:ascii="Amiri" w:hAnsi="Amiri" w:eastAsia="Amiri" w:cs="Amiri"/>
          <w:color w:val="111111"/>
          <w:sz w:val="28"/>
          <w:sz w:val="28"/>
          <w:szCs w:val="28"/>
          <w:rtl w:val="true"/>
          <w:lang w:bidi="ar-SA"/>
        </w:rPr>
        <w:t>وظَرَفٌ، يَلي شرَابه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فعَشِقَتهُ أختُ جَديمَةَ رَقاشُ، وما زالت تحتال، وتواطئه، حتّى زوَّجها الملكُ بِعَديِّ في سُكرِه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فوطِئَها من ليلته وعلقت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 جَذيمة وعرف الخَبَر، نَدِمَ ندامةً شديدةً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 عَديُّ الخَبَر، فهرب، ولحق بإياد حتّى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واشتملت رقاش على حَبَلِ، فولدت غلاماً وسمّته 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فترعرع الغلام وحَسُنَ وبَرَعَ، فألبسته وحلَّته، وأزارته خَالَه جَذيمة، فأُعجب به، وأحبَّهُ، وخَلَطَه بولده، وأَمر فَطُوِّقَ،، وهو أوّلُ عربيُ أُلبِسَ طَوقاً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تزعُم العرب أنّ الجنَّ استهوته زماناً إلى أن عاد إلى جَديمَةَ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خَبَرٌ</w:t>
      </w:r>
      <w:r>
        <w:rPr>
          <w:rFonts w:eastAsia="Amiri" w:cs="Amiri" w:ascii="Amiri" w:hAnsi="Amiri"/>
          <w:color w:val="111111"/>
          <w:sz w:val="28"/>
          <w:szCs w:val="28"/>
          <w:rtl w:val="true"/>
          <w:lang w:bidi="ar-SA"/>
        </w:rPr>
        <w:t>.</w:t>
      </w:r>
    </w:p>
    <w:p>
      <w:pPr>
        <w:pStyle w:val="Heading3"/>
        <w:numPr>
          <w:ilvl w:val="2"/>
          <w:numId w:val="1"/>
        </w:numPr>
        <w:rPr/>
      </w:pPr>
      <w:bookmarkStart w:id="144" w:name="__RefHeading___Toc2963781_1280447820"/>
      <w:bookmarkStart w:id="145" w:name="_Toc53"/>
      <w:bookmarkEnd w:id="144"/>
      <w:r>
        <w:rPr>
          <w:rtl w:val="true"/>
        </w:rPr>
        <w:t>عمرو بن ظرِب</w:t>
      </w:r>
      <w:bookmarkEnd w:id="145"/>
    </w:p>
    <w:p>
      <w:pPr>
        <w:pStyle w:val="BookText"/>
        <w:rPr/>
      </w:pPr>
      <w:r>
        <w:rPr>
          <w:rFonts w:ascii="Amiri" w:hAnsi="Amiri" w:eastAsia="Amiri" w:cs="Amiri"/>
          <w:color w:val="111111"/>
          <w:sz w:val="28"/>
          <w:sz w:val="28"/>
          <w:szCs w:val="28"/>
          <w:rtl w:val="true"/>
          <w:lang w:bidi="ar-SA"/>
        </w:rPr>
        <w:t>وكان قد مَلَكَ بأرضِ الحيرة ومشارف بلادِ الشّام، عمرُو بن ظَرِب بنِ حَسَانِ العمليقي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 جَذيمة جموعه من العرب ليغزُوَه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 عمرُو بن ظَرِب بجموعه من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فالتقوا، واقتتلوا قتالاً شديداً، فقُتل عمرُو بن ظَرِب، وفُضَّت جموعُه، وغَيْمَهُ جذيمةُ وانصرف موفوراً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فملكت من بعده ابنته </w:t>
      </w:r>
      <w:r>
        <w:rPr>
          <w:rFonts w:eastAsia="Amiri" w:cs="Amiri" w:ascii="Amiri" w:hAnsi="Amiri"/>
          <w:color w:val="111111"/>
          <w:sz w:val="28"/>
          <w:szCs w:val="28"/>
          <w:rtl w:val="true"/>
          <w:lang w:bidi="ar-SA"/>
        </w:rPr>
        <w:t>:</w:t>
      </w:r>
    </w:p>
    <w:p>
      <w:pPr>
        <w:pStyle w:val="Heading3"/>
        <w:numPr>
          <w:ilvl w:val="2"/>
          <w:numId w:val="1"/>
        </w:numPr>
        <w:rPr/>
      </w:pPr>
      <w:bookmarkStart w:id="146" w:name="__RefHeading___Toc2963783_1280447820"/>
      <w:bookmarkStart w:id="147" w:name="_Toc54"/>
      <w:bookmarkEnd w:id="146"/>
      <w:r>
        <w:rPr>
          <w:rtl w:val="true"/>
        </w:rPr>
        <w:t>الزّبّاءُ</w:t>
      </w:r>
      <w:bookmarkEnd w:id="147"/>
    </w:p>
    <w:p>
      <w:pPr>
        <w:pStyle w:val="BookText"/>
        <w:rPr/>
      </w:pPr>
      <w:r>
        <w:rPr>
          <w:rFonts w:ascii="Amiri" w:hAnsi="Amiri" w:eastAsia="Amiri" w:cs="Amiri"/>
          <w:color w:val="111111"/>
          <w:sz w:val="28"/>
          <w:sz w:val="28"/>
          <w:szCs w:val="28"/>
          <w:rtl w:val="true"/>
          <w:lang w:bidi="ar-SA"/>
        </w:rPr>
        <w:t>واسمُها نائلةُ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جنودُها بقايا من العماليق، والعاربة الأولى، وقبائل من قُضاعةً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استحكم حُكمُها، أجمعت على غزو جذيمة الأبرش تطلب بثأر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واستشارت أهلَ الرَّأي، فأشير عليها بالعدول عن الحرب إلى المكر، وأعلموها أنَّها امرأة، والحربُ سِجال بين الرّجال، وأنَّها لو قد هُزِمَتْ كان البوار، وأعلموها من غِبِّ مُباشرَةِ مِثلها للحرب، ما كَرِهَتهُ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وأشارت عليها أختها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ذاتَ دهاءٍ وإرب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تأتي الأمر من جهة الخَدِعِ والمكرِ، وأن تكتب إِلى جَذيمة تدعوهُ إلى نفسها ومُلكها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فقبلت ذلك وكتبت إليهِ أَنَّها لم تجد مُلكَ النِّساءِ إِلّا إِلى قُبح في السَّماع، وضعف في السُّلطان وقلَّة ضبط للمملكة؛ وأنَّها لم تجد لِمُلكها موضعاً، ولا لنفسها كُفؤاً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فهَلُمَّ إِليَّ، واجمع ملكي إِلى مُلكِكَ، وصل بلادي ببلادك، وتَوَلَّ تدبيري كُلَّه وأمري، لتموتَ الصَّغائنُ والأحقاد، وتزول عن قلوب النّاس ما خامرها من العداوات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انتهى كتابُ الزَّباء إلى جذيمة، وقَدِمَ عليه رُسُلُها، بمخاطباتٍ شبيهة بهذا المعنى، استخفّه ما دَعَتهُ إِليه، ورغب فيما أطمعتهُ فيه وجمع أهل الرأي من أصحابه، فاستشارهم فأجمع رأيهم على أن يسير إليها، ويَستَولي على مُلكِها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فيهم رجلٌ يقالُ له </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2963785_1280447820"/>
      <w:bookmarkStart w:id="149" w:name="_Toc55"/>
      <w:bookmarkEnd w:id="148"/>
      <w:r>
        <w:rPr>
          <w:rtl w:val="true"/>
        </w:rPr>
        <w:t>قصيرُ بنُ سَعدٍ</w:t>
      </w:r>
      <w:bookmarkEnd w:id="149"/>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سعدٌ هذا تزوّج أَمَةً تخدم لِجَديمَةَ، فولدت له قصيراً، وكان حازماً، أريباً، </w:t>
      </w:r>
    </w:p>
    <w:p>
      <w:pPr>
        <w:pStyle w:val="BookText"/>
        <w:rPr/>
      </w:pPr>
      <w:r>
        <w:rPr>
          <w:rFonts w:ascii="Amiri" w:hAnsi="Amiri" w:eastAsia="Amiri" w:cs="Amiri"/>
          <w:color w:val="111111"/>
          <w:sz w:val="28"/>
          <w:sz w:val="28"/>
          <w:szCs w:val="28"/>
          <w:rtl w:val="true"/>
          <w:lang w:bidi="ar-SA"/>
        </w:rPr>
        <w:t>أثيراً عند جذيمة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فخالفهم في ما أشاروا به عليه، وقال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 فاترُ وغَدرٌ حاضرٌ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فذهبت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فنازعوه الرّأي، فقال لِجَذيمةَ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اكتب إليها فلتُقبل إليك إن كانت صادقةً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تفعل، فلم تَسِر إليها مُمَكِّناً إيّاها من نفسك وقد وَتَرتَها، وقتلت أباها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يوافق جَذيمةُ ما أَشارَ به عَلَيْهِ قصيرٌ، وقال جَذيمةُ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امرؤٌ رأيك في الكِنِّ لا في الضحِّ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فذهبت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ودعا جذيمةُ ابنَ أختِه عمرو بن عديّ، فاستشاره فشجَّعَهُ على المسير، وقال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 نُمارة قومي، ولو قد رأوك صاروا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فأطاعه وعَصى قصيراً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قصيرٌ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يُطاعُ القصير 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ذلك يقول الشعراء ما حذَفناه طلب الإيجاز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واستخلف جَيمةُ عمرو بنَ عَديّ على مُلكِه وسُلطانه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وسار في وجوه أصحابه، فأخذ على الفرات من الجانب الغربيّ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نزل رَحبةَ مالك بن طوق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تُدعى في ذلك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الفُرضَةَ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 قصيراً،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بِبقَّةَ تركتَ الرَّأي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فذهبت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واستقبلتهُ رُسُلُ الزَّبَاءِ بالهدايا والألطاف،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قصيرُ كيف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خَطَرٌ يَسيرٌ في خطب 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فذهبت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وستلقاك الخيلُ، فإن سارت أمامك فإنّ المرأة صادقة، وإن أخذت جنبتيكَ، فالقومُ غادرون، فاركب العصا، فإنّي مُسايرك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العصا فرساً لِجَذيمة لا تُجاري فلقيتهُ الخيولُ والكتائب، فحالت بينه وبين العصا فركبها قصير مولّياً على متنها،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أُمَّةٍ حزماً على ظهر العصا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فذهبت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ونجا قصيرٌ، وأُدخِلَ على الزّبّاءِ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رأته كشفت له عن إسبها، فإذا هو مضفورٌ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جذيمةٌ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أدأب عروسٍ ترى؟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فذهبت مثلاً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 المَدى، وجفَّ الثَّرى، وأمر غدرٍ أرى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فذهبت مثلاً</w:t>
      </w:r>
      <w:r>
        <w:rPr>
          <w:rFonts w:eastAsia="Amiri" w:cs="Amiri" w:ascii="Amiri" w:hAnsi="Amiri"/>
          <w:color w:val="111111"/>
          <w:sz w:val="28"/>
          <w:szCs w:val="28"/>
          <w:rtl w:val="true"/>
          <w:lang w:bidi="ar-SA"/>
        </w:rPr>
        <w:t xml:space="preserve">. </w:t>
      </w:r>
      <w:bookmarkStart w:id="150" w:name="pg16196_175123"/>
    </w:p>
    <w:p>
      <w:pPr>
        <w:pStyle w:val="BookText"/>
        <w:rPr/>
      </w:pPr>
      <w:bookmarkEnd w:id="150"/>
      <w:r>
        <w:rPr>
          <w:rFonts w:ascii="Amiri" w:hAnsi="Amiri" w:eastAsia="Amiri" w:cs="Amiri"/>
          <w:color w:val="111111"/>
          <w:sz w:val="28"/>
          <w:sz w:val="28"/>
          <w:szCs w:val="28"/>
          <w:rtl w:val="true"/>
          <w:lang w:bidi="ar-SA"/>
        </w:rPr>
        <w:t>فتمَّت حيلتُها على جذيمة، حتّى قَتَلَته بأن قطعت راهِشَيه، في خبرٍ طويل، وأمثالِ محفوظة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فهلك جذيمةُ، وخرج قصيرٌ حتّى قَدِمَ على عمرو بن عديّ وهو بالحيرة</w:t>
      </w:r>
    </w:p>
    <w:p>
      <w:pPr>
        <w:pStyle w:val="BookText"/>
        <w:rPr/>
      </w:pPr>
      <w:r>
        <w:rPr>
          <w:rFonts w:ascii="Amiri" w:hAnsi="Amiri" w:eastAsia="Amiri" w:cs="Amiri"/>
          <w:color w:val="111111"/>
          <w:sz w:val="28"/>
          <w:sz w:val="28"/>
          <w:szCs w:val="28"/>
          <w:rtl w:val="true"/>
          <w:lang w:bidi="ar-SA"/>
        </w:rPr>
        <w:t xml:space="preserve">فقال له قصير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أَدائِرٌ، أم ثائر؟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ثائر سائر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فذهبت مثلاً</w:t>
      </w:r>
      <w:r>
        <w:rPr>
          <w:rFonts w:eastAsia="Amiri" w:cs="Amiri" w:ascii="Amiri" w:hAnsi="Amiri"/>
          <w:color w:val="111111"/>
          <w:sz w:val="28"/>
          <w:szCs w:val="28"/>
          <w:rtl w:val="true"/>
          <w:lang w:bidi="ar-SA"/>
        </w:rPr>
        <w:t>.</w:t>
      </w:r>
    </w:p>
    <w:p>
      <w:pPr>
        <w:pStyle w:val="Heading3"/>
        <w:numPr>
          <w:ilvl w:val="2"/>
          <w:numId w:val="1"/>
        </w:numPr>
        <w:rPr/>
      </w:pPr>
      <w:bookmarkStart w:id="151" w:name="__RefHeading___Toc2963787_1280447820"/>
      <w:bookmarkStart w:id="152" w:name="_Toc56"/>
      <w:bookmarkEnd w:id="151"/>
      <w:r>
        <w:rPr>
          <w:rtl w:val="true"/>
        </w:rPr>
        <w:t>ذكر حيلة لقصير على الزّبَاءِ تمَّت له عليها</w:t>
      </w:r>
      <w:bookmarkEnd w:id="152"/>
    </w:p>
    <w:p>
      <w:pPr>
        <w:pStyle w:val="BookText"/>
        <w:rPr/>
      </w:pPr>
      <w:r>
        <w:rPr>
          <w:rFonts w:ascii="Amiri" w:hAnsi="Amiri" w:eastAsia="Amiri" w:cs="Amiri"/>
          <w:color w:val="111111"/>
          <w:sz w:val="28"/>
          <w:sz w:val="28"/>
          <w:szCs w:val="28"/>
          <w:rtl w:val="true"/>
          <w:lang w:bidi="ar-SA"/>
        </w:rPr>
        <w:t>كانت الزّبّاء قد سألت الكهنةَ والمنجِّمين عن أمرها ومُلكها، فقالوا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نَرى هَلاكَكِ بسبب غلام مهين غير 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ووصفوا قصيراً وعَمرو بن عديّ وقالوا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تموتي إلّا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حتفَكِ بيدك، ومن قبله ما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فحذرت عَمراً، واتَّخذت نفقاً من مجلسها الّذي كانت تجلس فيه، إلى حصن لها داخل مدينتها، وقالت إن فَجِئَني أمرٌ دخلتُ النَّفقَ إِلى حِصني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دَعَت مَصوِّراً حاذقاً فجهَّزتهُ، وقالت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حتّى تقدم على عمرو بن عدي متنكراً فتخلو بحَشَمِه وتخالطهم بما عندك من التصوير، ثُمَّ أثبت عمرو بن عديّ معرفةً، فصوّره جالساً، وقائماً، وراكباً، ومتفضّلاً، ومتسلحاً بهيئته، ولبسته وثيابه ولونه، فإذا أحكمتَ ذلك، فأقبل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 المصوِّر، حتّى قَدِمَ على عمرو بن عدي وبَلَغَ جميعَ ما وصَّته به، ثُمَّ رجع إليها بما وجَّهتهُ له من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فعرفت عمراً على جميع هيئاته، وحذرته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قصيراً قال لعمرو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اجدع أنفي واضرب ظهري، ودعني وإيّاها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أنا بفاعل ولا أنت بمستحق منّي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قصير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 عَنِّي إِذا وخلاكَ ذَمُّ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فذهبت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عمرو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فأنتَ أبصرُ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فَجَدَعَ قصيرٌ أنفَ نفسه، وأثّر بظهره، وقيلت فيه  الأشعار، وخرج قصيرٌ كأَنَّه هاربٌ، وأظهر أنّ عمراً فعل به ذلك، وأنه يزعم أَنَّه مَكرَ بخاله جَذيمة، وغرَّه من الزباء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 قصير حتّى قدِم على الزباء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قصيراً بالباب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فأمرت به، فأُدخِلَ عليها، فإذا أنفُه قد جُدِع وظهرُهُ قد 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الّذي أرى بك يا قصيرُ؟</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عمرو أنّي غَرَرتُ خالَهُ، وزيَّنتُ له المسير إليكِ، وغَشَشْتُهُ، ومالأتُكِ عليه، ففعل بي ما تَرَينَ، فأقبلتُ إليكِ، وعَرَفتُ أنّي لا أكُونُ مع أحد هو أثقل عليه منكِ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فأكرمته، وأصابت عنده حزماً ورأياً وتجربةً ومعرفةً بأمور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علم أنَّها قد وثقت به، واسترسلت إليه، قال لها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لي بالعراق أموالاً كثيرةً، وبها طرائفُ وثيابٌ وعِطرٌ، فابعثني إلى العراق لأحمل مالي، وأَحملَ إِليك مِن بُزوزها وطرائف ثيابها، وصنوف ما يكون بها من الأمتعة، والطيب، والتجارات، فتصيبينَ ما لا غناء للملوك عنه، مع أرباح عظيمة، فإنَّه لا طرائف كطرائف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يزل بها يزيِّنُ لها ذلك، حتّى سرَّحته، ودفعت إليه أموالاً، وجهَّزت معه عيراً، وقالت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 إلى العراق، فبع بها ما جهَّزناك به، وابتع لنا طرائف ما يكون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p>
    <w:p>
      <w:pPr>
        <w:pStyle w:val="BookText"/>
        <w:rPr/>
      </w:pPr>
      <w:r>
        <w:rPr>
          <w:rFonts w:ascii="Amiri" w:hAnsi="Amiri" w:eastAsia="Amiri" w:cs="Amiri"/>
          <w:color w:val="111111"/>
          <w:sz w:val="28"/>
          <w:sz w:val="28"/>
          <w:szCs w:val="28"/>
          <w:rtl w:val="true"/>
          <w:lang w:bidi="ar-SA"/>
        </w:rPr>
        <w:t>سار قصيرٌ، وأتى الحيرة متنكّراً، فَدَخَلَ على عمرو، وأخبره بالخبر، وقال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جهِّزني بالبَزِّ والطُّرَفِ من الأمتعة، لعلَّ اللّه يمكنُ مِنَ الزَّبَاءِ، فتصيبَ ثَارَكَ، وتقتل عدوّك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فأعطاه حاجته، وجهزه بصنوف الثّياب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بذلك كُلِّه إِلى الزَّبَاءِ فعرضه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فأعجبها ما رَأَتْ، وازدادت به ثقةً، وإليه طمأنينة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جَهَّزته بأكثرَ ممّا كانت جهّزته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حتّى قَدِم العراق، ولقي عَمرو بن عديِّ، وحمل من عنده ما ظنَّ أنَّه موافق للزّبّاء، ولم يترك جهداً ولا حيلة في طُرفةٍ ولا مَتاع قَدَرَ عليهِ إِلّا حمله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عاد الثالثة إلى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لعمرو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اجمع إِليَّ ثقاتِ قومك وأصحابك وجندك، وهَيّئ لي الغَرائر والمسوح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 كلَّ رجلين في غرارتين، وجَعَلَ معقَدَ رؤوس الغرائر من باطنها، وقال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دخلنا مدينة الزّبّاء، أقمتُك على باب نَفَقِها، وخرجتِ الرِّجالُ من الغرائر، فصاحوا بأهل المدينة، فمن قاتلهم قتلوهُ، وإذا أقبلت الزباء تُريدُ النّفق، حلَّلَتها بالسيف</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ففعل عمرو بن عديّ 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قرب من المدينة، تقدَّم قصيرٌ إليها، وبشَّرها، وأعلمها كثرة ما حمل إليها من الثّياب، وسألها أن تخرج فتنظر إلى قُطراتِ تلك الإبل، وما عليها من الأحمال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قصير يَكمُنُ النَّهارَ ويسير بالليل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الزّبّاء فأبصرت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توسطتِ الإبلُ المدينةَ أنيخت ودلَّ قصير عمراً على باب النّفق، وخرجت الرّجالُ من الغرائر، وصاحوا بأهل المدينة، ووضعوا فيهم 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عمرُو بنُ عديّ بباب النَّفَقِ، وأقبلت الزّبّاء مبادرة تريد النَّفقَ لتدخله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فأبصرت عمراً قائماً، فعرفته بالصُّورة الّتي صوّرها المُصوِّرُ، فمصَّت خاتمها وكان فيه سم، وقالت </w:t>
      </w:r>
      <w:r>
        <w:rPr>
          <w:rFonts w:eastAsia="Amiri" w:cs="Amiri" w:ascii="Amiri" w:hAnsi="Amiri"/>
          <w:color w:val="111111"/>
          <w:sz w:val="28"/>
          <w:szCs w:val="28"/>
          <w:rtl w:val="true"/>
          <w:lang w:bidi="ar-SA"/>
        </w:rPr>
        <w:t xml:space="preserve">: </w:t>
      </w:r>
      <w:bookmarkStart w:id="153" w:name="pg16196_175125"/>
    </w:p>
    <w:p>
      <w:pPr>
        <w:pStyle w:val="BookText"/>
        <w:rPr/>
      </w:pPr>
      <w:bookmarkEnd w:id="153"/>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بيدي، لا بيدك يا عمرُو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فحللّها بالسَّيف، فقتلها وأصابَ ما أصاب وانكفاً سالماً</w:t>
      </w:r>
      <w:r>
        <w:rPr>
          <w:rFonts w:eastAsia="Amiri" w:cs="Amiri" w:ascii="Amiri" w:hAnsi="Amiri"/>
          <w:color w:val="111111"/>
          <w:sz w:val="28"/>
          <w:szCs w:val="28"/>
          <w:rtl w:val="true"/>
          <w:lang w:bidi="ar-SA"/>
        </w:rPr>
        <w:t>.</w:t>
      </w:r>
    </w:p>
    <w:p>
      <w:pPr>
        <w:pStyle w:val="Heading3"/>
        <w:numPr>
          <w:ilvl w:val="2"/>
          <w:numId w:val="1"/>
        </w:numPr>
        <w:rPr/>
      </w:pPr>
      <w:bookmarkStart w:id="154" w:name="__RefHeading___Toc2963789_1280447820"/>
      <w:bookmarkStart w:id="155" w:name="_Toc57"/>
      <w:bookmarkEnd w:id="154"/>
      <w:r>
        <w:rPr>
          <w:rtl w:val="true"/>
        </w:rPr>
        <w:t>عمرُو بنُ عَديّ</w:t>
      </w:r>
      <w:bookmarkEnd w:id="155"/>
    </w:p>
    <w:p>
      <w:pPr>
        <w:pStyle w:val="BookText"/>
        <w:rPr/>
      </w:pPr>
      <w:r>
        <w:rPr>
          <w:rFonts w:ascii="Amiri" w:hAnsi="Amiri" w:eastAsia="Amiri" w:cs="Amiri"/>
          <w:color w:val="111111"/>
          <w:sz w:val="28"/>
          <w:sz w:val="28"/>
          <w:szCs w:val="28"/>
          <w:rtl w:val="true"/>
          <w:lang w:bidi="ar-SA"/>
        </w:rPr>
        <w:t>وصار المُلكُ بعد جذيمة لعمرو بن عديّ بن نصر بن ربيعةَ بن الحارث بن مالك بن عمرو بنِ نُمارَةَ بن لَخمٍ، وهو أوّلُ من اتَّخذ الحيرة منزلاً من ملوك العرب، وإليه تُنسب ملوكُ آلِ نصر، ومات وهو ابنُ مائةٍ وعشرين سنةَ، لا يدين لملوك الطُّوائف، ولا يدينون له، حتّى قَدِم أردشير بن بابك في أهل فارِسَ، فكان من أمرهم 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يكن لملوك اليمن نظامٌ قبلَ آلِ نصر، وإنّما كان الرَّئيسُ يكونُ مَلِكاً على مخلافه ومَحجَرِه، لا يتجاوزه، فإن نَبغَ منهم نابغٌ مثل تُبَّع وغيره، فتجاوزَ ذلك، فإِنَّما هو عن غير نظام ولا مُلكِ مُوَطَّدٍ له ولا لآبائه، ولا لأبنائه، ولكن كالّذي يكون من بعض من تشرَّدَ، فيُغير عند الغِرَّةِ، فإذا قصده الطَّلبُ، لم يكن له 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كان أمر ملوك اليمن كان الواحدُ منهم بعد الواحد، في قديم الدَّهر، يخرج من مخلافه ومحجره أيّاماً، فيُصيبُ ما مرَّ به، ثُمَّ يتشمَّرُ عند الطَّلب راجعاً إلى موضعه من غير أن يَدين له أحدٌ من غير أهل مخلافه ومحجره بالطّاعةِ، أو يؤدّي إليه خرجا إلّا ما يُصيبُ على جهة الغارة، حتّى كان عمرُو بن عديّ، ابن أختِ جَذِيمةً، فَإِنَّه اتَّصل له ولِعَقبِهِ ولأسبابه المُلكُ على من كان بنواحي العراق، وبادية الحجاز، باستعمال ملوك فارس إيّاهم واستكفائهم أمرَ منَ وليهم من العرب</w:t>
      </w:r>
      <w:r>
        <w:rPr>
          <w:rFonts w:eastAsia="Amiri" w:cs="Amiri" w:ascii="Amiri" w:hAnsi="Amiri"/>
          <w:color w:val="111111"/>
          <w:sz w:val="28"/>
          <w:szCs w:val="28"/>
          <w:rtl w:val="true"/>
          <w:lang w:bidi="ar-SA"/>
        </w:rPr>
        <w:t>.</w:t>
      </w:r>
    </w:p>
    <w:p>
      <w:pPr>
        <w:pStyle w:val="Heading3"/>
        <w:numPr>
          <w:ilvl w:val="2"/>
          <w:numId w:val="1"/>
        </w:numPr>
        <w:rPr/>
      </w:pPr>
      <w:bookmarkStart w:id="156" w:name="__RefHeading___Toc2963791_1280447820"/>
      <w:bookmarkStart w:id="157" w:name="_Toc58"/>
      <w:bookmarkEnd w:id="156"/>
      <w:r>
        <w:rPr>
          <w:rtl w:val="true"/>
        </w:rPr>
        <w:t>طَسْمٌ وجَديسٌ</w:t>
      </w:r>
      <w:bookmarkEnd w:id="157"/>
    </w:p>
    <w:p>
      <w:pPr>
        <w:pStyle w:val="BookText"/>
        <w:rPr/>
      </w:pPr>
      <w:r>
        <w:rPr>
          <w:rFonts w:ascii="Amiri" w:hAnsi="Amiri" w:eastAsia="Amiri" w:cs="Amiri"/>
          <w:color w:val="111111"/>
          <w:sz w:val="28"/>
          <w:sz w:val="28"/>
          <w:szCs w:val="28"/>
          <w:rtl w:val="true"/>
          <w:lang w:bidi="ar-SA"/>
        </w:rPr>
        <w:t>ومِمَّن أساء السّيرة فاصطلِمَ طسمٌ وجديسٌ، وكانوا في أيّام ملوك الطَّوائف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طسمٌ فكان المَلِكُ فيهم، وكانوا ساكني اليَمامةَ، وهي إذ ذاك من أخصب البلاد وأعمرها وأكثرها خيراً، لهم فيها صنوفُ الثّمار، ومعجِباتُ الحدائق والقصور الشّامخةِ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ملكهم ظلوماً غشوماً راكباً هواه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ممّا لَقُوا من ظلمه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أَمَرَ أَلّا تُهدى بِكرٌ من جَديس إلى زوجها حتّى تدخُلَ عليه فيفترعَها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فَغَبَرَ على ذلك دهراً، حتّى أنف منهم رجلٌ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الأسودُ بن عفار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لرؤساء قومه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ترون ما نحن فيه من العار والذُّلِّ، الّذي ينبغي للكلاب أن تعافه، وتمتعِضَ منه، فأطيعوني فإنّي أدعوكم إلى عزّ الدَّهر ونَفي الذُّلُ</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ذاك؟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فأخذ عهودهم إلى أن وَثِقَ ثُمَّ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صانع للملك طعاماً، فإذا حضر نهضنا إليهم بأسيافنا، فانفردت به فقتلته، وأجهز كلّ رجل منكم على جليسه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فأجابوه إلى ذلك، واجتمع رأيهم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فاتَّخذ طعاماً وأمر قومه، فانتضوا سيوفهم ودفنوها في الرَّملِ، وقال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أتاكم القومُ يرفلون في حُللّهم فخذوا سيوفكم ثُمَّ شُدُّوا عليهم قبل أن يأخذوا مجالسهم، ثم اقتلوا الرُّؤساءَ، فإنّكم إذا قتلتموهم لم تكن السَّفِلةُ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وحضر الملك، فقُتِلَ وقُتِل الرُّؤساءُ، ثُمّ شَدُّوا على البقيَّة، فأفنوهم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فهرَب رجلٌ من طَسم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رياح بن مُرَّة، حتّى أتى حسّان بن تُبَّع، فاستغاثَ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حسّان بن تُبَّع في جميرٍ، فلمّا كان من اليمامة على ثلاث، قال له رياحٌ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أبيتَ اللَّعن، إِنَّ لي أختاً متزوجةً في جَديس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اليمامة، ليس على وجه الأرض أبصر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لَتُبصر الرّاكب من مسيرة ثلاثٍ، وإنّي أخاف أن تُنذِرَ القوم، فمُرْ أصحابَك، فَليقطع كل رجل منهم شجرةً فيجعلها أمامه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ففعلوا ذلك، فأبصرتهم، فقالت لجديس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سارت حميرٌ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فكذَّبوها وقالوا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الّذي تَرَيْنَ؟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أرى رجلاً في شجر معه كَتِفٌ يتعرَّقُها أو نعلٌ يخصفها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يستمعوا منها، واستهانوا، فكان كما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وصبَّحَهم حسّان فأبادهم وأخربَ بلادهم، وهدَّم قصورَهُم وحصونهم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وأتى حسّان باليمامة فَفَقَأ عينها، وقالت العربُ في ذلك الأشعار، وهي معروفةٌ</w:t>
      </w:r>
      <w:r>
        <w:rPr>
          <w:rFonts w:eastAsia="Amiri" w:cs="Amiri" w:ascii="Amiri" w:hAnsi="Amiri"/>
          <w:color w:val="111111"/>
          <w:sz w:val="28"/>
          <w:szCs w:val="28"/>
          <w:rtl w:val="true"/>
          <w:lang w:bidi="ar-SA"/>
        </w:rPr>
        <w:t xml:space="preserve">. </w:t>
      </w:r>
      <w:bookmarkStart w:id="158" w:name="pg16196_175127"/>
    </w:p>
    <w:p>
      <w:pPr>
        <w:pStyle w:val="Heading2"/>
        <w:numPr>
          <w:ilvl w:val="1"/>
          <w:numId w:val="1"/>
        </w:numPr>
        <w:rPr/>
      </w:pPr>
      <w:bookmarkStart w:id="159" w:name="__RefHeading___Toc2963793_1280447820"/>
      <w:bookmarkStart w:id="160" w:name="_Toc59"/>
      <w:bookmarkEnd w:id="158"/>
      <w:bookmarkEnd w:id="159"/>
      <w:r>
        <w:rPr>
          <w:rtl w:val="true"/>
        </w:rPr>
        <w:t>السّاسانية ومن عاصرهم</w:t>
      </w:r>
      <w:bookmarkEnd w:id="160"/>
    </w:p>
    <w:p>
      <w:pPr>
        <w:pStyle w:val="Heading3"/>
        <w:numPr>
          <w:ilvl w:val="2"/>
          <w:numId w:val="1"/>
        </w:numPr>
        <w:rPr/>
      </w:pPr>
      <w:bookmarkStart w:id="161" w:name="__RefHeading___Toc2963795_1280447820"/>
      <w:bookmarkStart w:id="162" w:name="_Toc60"/>
      <w:bookmarkEnd w:id="161"/>
      <w:r>
        <w:rPr>
          <w:rtl w:val="true"/>
        </w:rPr>
        <w:t>أردشيرُ بنُ بَابك</w:t>
      </w:r>
      <w:bookmarkEnd w:id="162"/>
    </w:p>
    <w:p>
      <w:pPr>
        <w:pStyle w:val="BookText"/>
        <w:rPr/>
      </w:pPr>
      <w:r>
        <w:rPr>
          <w:rFonts w:ascii="Amiri" w:hAnsi="Amiri" w:eastAsia="Amiri" w:cs="Amiri"/>
          <w:color w:val="111111"/>
          <w:sz w:val="28"/>
          <w:sz w:val="28"/>
          <w:szCs w:val="28"/>
          <w:rtl w:val="true"/>
          <w:lang w:bidi="ar-SA"/>
        </w:rPr>
        <w:t xml:space="preserve">ثُمَّ لما استولى أردشير بن بابك على الإرمانيّين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وهم ملوك العراق وأنباطُ السَّوادِ، وكان كلّ واحدٍ منهم يُقاتل صاحبه فاستولى أردشيرُ عليهما، وقتل الأردوان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شاهنشاه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 كثيرٌ من تَنُوخَ أن يُقيموا في مملكته، فخرجُوا فَلحقوا بالشّام، وانضمُّوا إلى من كان هناك وكان ناسٌ من العرب يُحدِثونَ الأحداث لو تضيق بهم المعيشة، فيخرجون إلى ريف العراق وينزلون الحيرة على ثلاثة أثلاث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الثُلتُ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تَنوخ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مَن كانَ يسكنُ المظالَّ وبيوت الشَّعر والوَبَرِ في غربيِّ الفراتِ فيما بين الحيرة والأنبار وما فوقها والثُّلثُ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 الّذين سكنوا الحيرة وابتَنوا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والثُّلث الثّالث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 الّذين لحقوا بأهل الحيرة ونزلوا فيهم مِمَّن لم تكن من تنوخ الوَبَرِ ولا مِنَ العُبّادِ الّذين دانوا لأردشير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الحيرةُ والأنبارُ جميعاً بُنيتا في زمن بختنصَّر، فخَربتِ الحيرةُ لما تحوّل أهلها عند هلاكِ بختنصَّر إلى الأنبار، وعَمَرتِ الأنبارُ خَمسمائةٍ وخمسين سنةَ إلى أن عَمَرَتِ الحيرة في زمن عمرو بن عديّ باتّخاذه إيّاها منزلاً، فَعَمَرَتِ الحيرةُ خمسمائةٍ وبضعاً وثلاثين سنةً، إلى أن وُضعت الكوفةُ، ونَزلها المسلمون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ودبّر أردشير أمرَ الفُرس والعرب، وردَّ نِظامَ المُلكِ، وكان حازماً أريباً كثير الاستشارة طويل الفكر، معتمداً في تدبيره على رجل فاضل من الفرس يُعرف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هربَذاً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يدبِّر أمره ويجتمع معه على سياسة الملك، إلى أن أطاعه من جاوره مِن مُلوك الطَّوائف، وعرفُوا فضله، ودخلُوا تحت رايته رهبةً ورغبةً، وحارب من امتنع منهم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مكائدُ وحروبٌ يطولُ الكتابُ بذكرها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أحسن ما حفظ له عهدُه إلى الملوك بعده، وهذه نسخته </w:t>
      </w:r>
      <w:r>
        <w:rPr>
          <w:rFonts w:eastAsia="Amiri" w:cs="Amiri" w:ascii="Amiri" w:hAnsi="Amiri"/>
          <w:color w:val="111111"/>
          <w:sz w:val="28"/>
          <w:szCs w:val="28"/>
          <w:rtl w:val="true"/>
          <w:lang w:bidi="ar-SA"/>
        </w:rPr>
        <w:t>:</w:t>
      </w:r>
    </w:p>
    <w:p>
      <w:pPr>
        <w:pStyle w:val="Heading3"/>
        <w:numPr>
          <w:ilvl w:val="2"/>
          <w:numId w:val="1"/>
        </w:numPr>
        <w:rPr/>
      </w:pPr>
      <w:bookmarkStart w:id="163" w:name="__RefHeading___Toc2963797_1280447820"/>
      <w:bookmarkStart w:id="164" w:name="_Toc61"/>
      <w:bookmarkEnd w:id="163"/>
      <w:r>
        <w:rPr>
          <w:rtl w:val="true"/>
        </w:rPr>
        <w:t>عَهْدُ أردشير</w:t>
      </w:r>
      <w:bookmarkEnd w:id="164"/>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 وليّ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مَلِكِ المُلوكِ أردشير بن بابَكَ، إلى من يخلُفُه بِعَقِبه من ملوك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والعافية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صِيغَ الملوك على غير صيغ الرّعيَّة، فالمَلكُ يطبَعُه العِزَّ والأمنُ والسُّرورُ والقدرةُ، على طباع الأنْفَةِ والجُرأةِ والعَيثِ والبَطَرِ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كلَّما ازدادَ في العُمر تَنَفُّساً وفي المُلك سلامةً، زادَهُ في هذهِ الطَّبائع الأربع، حتّى يُسلِمَهُ إِلى سُكرِ السُّلطان الّذي هو أشدُّ مِن سُكرِ الشَّرابِ، فَيَنسى النَّكَباتِ والعَثراتِ والغِيَرَ والدَّوائرَ وفُحش تسلُّط الأيّام، ولُوْمَ غَلِبَةِ الدَّهرِ، فَيُرسلُ يَدَه ولسانه بالفعل والقولِ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الأوَّلون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حُسنِ الظَّنِّ بالأيّام تحدُث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من الملوك مَن يُذكّره عِزّه الذُّلَّ، وأمنُهُ الخَوفَ، وسُرورُه الكَآبَةً، وبَطَرُهُ السُّوقةَ، وقُدرَتُه المعجزة، ولا حزم إلّا في جميعها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 الّذي أنتم لاقون بعدي، هو الّذي لَقِيني من الأمور، وهي بعدي واردةٌ عليكم بِمِثلِ الّذي وَرَدَت به عليَّ، فيأتيكم السُّرور والأذى في المُلك من حيثُ أتياني، وأنَّ منكم من سيركبُ المُلكَ صَعباً فيُمنى من شماسه وجماحه وخبطه واعتراضه بمثلِ الّذي مُنيتُ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ومنكم من سَيرِثُ المُلكَ عَنِ الكُفاةِ المذلّلِينَ لَهُ مَركبَهُ، وسيجري على لسانه ويُلقى في قلبه أن قد فُرعَ له، وكُفِي، واكتفى وفَرَغَ للسَّعي في العَبَثِ، والملاهي، وأنَّ من قبله من الملوك إلى التوطيد له أجروا وفي التَّمكين له سَعَوا، وأن قد خُصَّ بما حُرِموا، وأُعطِي ما مُنعوا، فَيُكثِرُ أن يقول مُسِرّاً ومُعلناً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خُصُّوا بالعمل وخُصِصتُ بالدَّعَةِ، وقُدِّموا قبلي إلى الغَرَرِ، وخُلْفتُ في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الباب من الأبواب الّتي تَكسِرُ سُكورَ الفسادِ ويُهاج بها قُرُباتُ البَلاء، ويُغني البصير اللّطيف ما ينتهك من الأمور في ذلك فإنّا قد رأينا المَلِكَ الرَّشيدُ السَّعيد المنصور المكفيَّ المظفّرَ الحازم في الفُرصة، البصير بالعورة، اللَّطيف لِلشُّبهة المبسوط له في العلم والعُمرِ ؛ يجتهد فلا يعدو صلاح مُلكه حياته، إلّا أن يشبَّه به متشبِّهٌ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ورأينا الملك القصير عُمَرُه، القريبة مُدَّتُه، إذا كان سعيُهُ بإرسال اللِّسان بما قال، واليد بما عملت، بغیر تدبیر يُدرك، أفسد جميع ما قدّم له من الصَّلاح قبله، ويُخلّف المملكة خراباً على من بعده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علمتُ أنَّكم سَتُبلونَ مع المُلكِ بالأزواج والأولادِ والقُرَناءِ والوزراء والأخدان والأنصارِ والأصحاب والأعوان والمتنصِّحين والمتقرِّبينَ والمُضحكين والمُزَيَّنين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يأخذ لنفسه أحبُّ إليه من أن يُعطِي منها، وإنّما عمله لِسُوق يومه وحياة غده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فنصيحتُهُ الملوك فَضلُ نصيحته لنفسه، وغايةُ الصَّلاح عندهُ صلاحُ نفسه، وغايةُ الفسادِ عندهُ فسادها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 نفسه هي العامّة والعامّة هي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خُصَّ بنعمةٍ دون النّاس فهي عنده نعمةٌ عامَّة، وإذا عَمَّ النّاس بالنَّصر على العدوِّ، والعدل في البيضة والأمن على الحريم، والحفظ للأطراف، والرأفة من المَلِك، والاستقامة من المُلكِ، ولم يُخصص من ذلك بما يُرضيه، سَمّى تلك النِّعمةَ نعمةً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أكثَرَ شكيَّةَ الدّهر، ومَذَمَّةَ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يقيمُ لِلسُّلطانِ سُوقَ المَودَّةِ ما أقام له</w:t>
      </w:r>
    </w:p>
    <w:p>
      <w:pPr>
        <w:pStyle w:val="BookText"/>
        <w:rPr/>
      </w:pPr>
      <w:r>
        <w:rPr>
          <w:rFonts w:ascii="Amiri" w:hAnsi="Amiri" w:eastAsia="Amiri" w:cs="Amiri"/>
          <w:color w:val="111111"/>
          <w:sz w:val="28"/>
          <w:sz w:val="28"/>
          <w:szCs w:val="28"/>
          <w:rtl w:val="true"/>
          <w:lang w:bidi="ar-SA"/>
        </w:rPr>
        <w:t xml:space="preserve">سُوقَ الأرباح، ولا يعلم ذلك الوزيرُ والقرينُ أنَّ في التماسِ الرِّبح على السُّلطانِ فساد جميع الأمور، وقد قال الأوَّلون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رَشادُ الوالي خَيرٌ للرَّعيَّةِ من خِصبِ الزَّمانِ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واعلموا أنّ المُلكَ والدّين أخوانِ تَوأمان، لا قوامَ لأحدهما إلّا بصاحبه، لأنَّ الدّين أُسُّ المُلك وعماده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 الملكُ بعدُ حارس الدّين، فلا بُدَّ لِلمُلَكِ من أُسه، ولا بُدَّ لِلدِّين من حارسه، فإنَّ ما لا حارس له ضائعٌ، وإنّ ما لا أسَّ له مهدومٌ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رأسَ ما أخاف عليكم مبادرةُ السَّفِلِةِ إِيَّاكم إلى دراسةِ الدّين وتلاوته والتَّفقه فيه، فتحملكُمُ الثّقةُ بقُوَّةِ السُلطان على التّهاون بهم، فتحدث في الدّين رئاساتٌ مُستَسِرّاتٌ في مَن قد وَتَرتُم وجَفَوتُم وحَرَمتُم وأخَفتُم وصَغَرتُم مِن سَفِلَةِ النّاس والرّعيّةِ وحشوِ العامّة، ولم يجتمع رئيسٌ في الدّين مُسِرٌّ، ورئيسٌ في المُلكِ مُعلنٌ، في مملكة واحدة قطُّ، إلا انتَزعَ الرَّئيسُ في الدّين ما في يَدِ الرَّئيس في المُلك، لأنّ الدّين أَسُ والمُلكَ عماد، وصاحبُ الأُسُّ أولى بجمع البُنيانِ من صاحب العماد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مضى قبلنا ملوكٌ كان المَلِك منهم يتعهَّدُ الجملة بالتفسير والجماعات بالتَّفصيل، والفَراغَ بالأشغال، كتعهُّدِه جَسَدَهُ بقصِّ فضولِ الشَّعر والظُّفْرِ وغَسل الدَّرَنِ والغَمَرِ، ومداواة ما ظهر من الأدواء وما 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من أولئك الملوكِ من صِحَّةُ ملكه أحبُّ إليه من صحةِّ جَسَدِه، وكان بما يُخلَّفه من الذكر الجميل المحمود، أفرح وأبهج منه بما يسمعه بأُذُنه في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فتتابعت تلك الأملاك بذلك كأنهم مَلِكٌ واحد، وكأن أرواحهم روحٌ واحدة، يُمكِّنُ أوّلهم لآخرهم، ويصدق آخرهم أوَّلهم بجميع أنباء أسلافهم، ومواريث آرائهم، وصياغات عقولهم عند الباقي منهم بعدهم، فكأنَّهم جُلوس معه، يُحدِّثونه ويشاورونه، حتّى كان على رأس دارا بن دارا ما كان، وغلبة الإسكندر على ما غلب من مُلكنا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إفسادُهُ أمرنا وتفريقُه جماعتنا، وتخريبُه عُمران مملكتنا، أبلغ له في ما أراد من سفك دمائنا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أذن اللّه في جمع مملكتنا ودولة أحسابنا، كان من ابتعاثه إيّانا ما كان، وبالاعتبار تُتَّقى الغِيَرُ، ومن يخلفنا أوجدُ للاعتبار، مِنَّا، لما استدبروا من أعاجيب ما أتى علينا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اعلموا أن سلطانكم إنّما هو على أجسادِ الرَّعيَّة، وأنَّه لا سلطان للملوك على أنَّ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أنّكم إن غلبتم النّاس على ذات أيديهم فَلَن تغلبوهم على عقولهم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 العاقل المحروم سال عليكم لسانه، وهو أقطع سيفيه، وإن أشدَّ ما يضربكم به من لسانه ما صَرَفَ الحيلة فيه إلى الدّين فكأنَّ بالدّين يحتج وللدين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يغضب، فيكون للدّين بكاؤه، وإليه دعاؤه، وهو أوجد التّابعين والمصدّقين، والمناصحين والمؤازرين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بغضةَ النّاس هي موكَّلة بالملوك، ومحبَّتهم ورحمتهم موكَّلةٌ بالضعفاء المغلوبين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من قبلَنا مِن المُلوك يحتالون لعقول من يحذرون، بتخريبها، </w:t>
      </w:r>
    </w:p>
    <w:p>
      <w:pPr>
        <w:pStyle w:val="BookText"/>
        <w:rPr/>
      </w:pPr>
      <w:r>
        <w:rPr>
          <w:rFonts w:ascii="Amiri" w:hAnsi="Amiri" w:eastAsia="Amiri" w:cs="Amiri"/>
          <w:color w:val="111111"/>
          <w:sz w:val="28"/>
          <w:sz w:val="28"/>
          <w:szCs w:val="28"/>
          <w:rtl w:val="true"/>
          <w:lang w:bidi="ar-SA"/>
        </w:rPr>
        <w:t>فإنّ العاقل لا تنفعه جَودَةُ نحيزته إذا صُيّرُ عقله خراباً مواتاً، وكانوا يحتالون للطّاعنين بالدّين على الملوك، فيُسمُّونَهم المبتدعين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الدّين هو الّذي يقتلهم ويُريح الملوك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ينبغي لِلمَلِكِ أن يعترف للعبّادِ والنسّاكِ والمُتبتّلين أن يكونوا أولى بالدّين، ولا أحدبَ عليه، ولا أغضبَ له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ينبغي للملك أن يَدَعَ النُسّاك بغير الأمر والنَّهي لهم في نسكهم ودينهم فإنَّ خروج النُّسَاكِ وغيرِ النَّسَاكِ من الأمر والنَّهي عيب على الملوك، وعيب على المملكة، وثُلمةٌ يَتَسَنَّمُها النّاس بنيَّة الضّرر للملك ولمن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واعلموا أن مصير الوالي إلى غير أخدانه، وتقريبه غير وزرائه، فتح لأبواب الأنباء المحجوب عنه عِلمُها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استوحش الوالي مِمّن لم يُوطن نفسه عليه، أطبقت عليهِ ظُلَمُ الجَهالة،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أخوَفُ ما تكون العامّة آمن ما يكون الوزراء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 دولتكم تُؤتى من مكانين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غلبة بعض الأمم المخالفة لكم، والآخرُ فسادُ أديكم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يزال حريمُكم من الأمم محروساً، ودينكم من غلبة الأديانِ محفوظاً، ما عُظَّمتْ فيكم الوُلاةُ، وليس تعظيمُهم بتركِ كلامهم، ولا إجلالُهم بالتَّنحِّي عنهم، ولا المحبَّةُ لهم بالمحبَّةِ لِكُلِّ ما يُحبُّون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تعظيمهم تعظيم أديانهم وعُقولهم، وإجلالُهم إجلالُ منزلتهم من اللّه ومحبَّتُهم محبَّةُ إصابتهم، وحكاية الصَّواب عنهم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أنَّه لا سبيل إلى أن يُعظَّمَ الوالي إلا بالإصابة في السِّياسةِ، ورأسُ إصابة السِّياسةِ أن يفتح الوالي لِمَن قِبَلَه من الرّعيّةِ بابين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بابُ رِقّةٍ ورحمة ورأفةٍ وتضرُّع وبذل وتحَنُّنِ والطافٍ ومواساةٍ ومؤانسةٍ وبشرٍ وتهلُّلٍ وعفوٍ وانبساطٍ وانشراح؛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غِلظةٍ وخشيةٍ وتَعَنَّتِ وتسدُّدٍ وإمساكٍ ومباعدةٍ وإقصاءٍ ومخالفةٍ ومَنْعِ وقُطوب وانقباض وتضييقٍ وعقوبةٍ ومحقرة إلى أن يبلغ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أني لم أُسَمَّ هذين البابين بابَ رِفقٍ وباب عُنفٍ، ولكني سميتهما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بابي رفق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فتح باب المكروه مع باب الشُّرور هو أوشكُ لِغَلقه، حتّى لا يُبتلى به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الرَّعيَّةِ مِن الأهواء الغالبةِ للرَّأي والفجور المستثقل للدِّينِ والسَّفِلة الحَنقةِ على الوجوه بالنَّفاسَةِ والحسد، ما لا بُدَّ معه أن يُقرَنَ بباب الرَّأفَةِ بابُ الغَلظة، وبباب الاستبقاء بابُ القتل، وقد يُفسد الوالي بعض الرَّعيَّة من حرصه على صلاحها، ويَغلّظُ عليها من رِقِّتِه لها، ويقتل فيها من حرصه على حياتها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 قِتَالَكم الأعداء مِنَ الأمم قَبلَ قِتالِكم الأدب من أنفُسِ رعيَّتِكم، ليس بحفظ، ولكنّه إضاعةٌ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يُجاهَد العدوُّ بقلوبٍ مختلفةٍ، وأيد متعادية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علمتُم أنَّ الّذي بُني عليه النّاس وجُبلت عليه الطَّباعُ حُبُّ الحياةِ وبُعْضُ الموتِ، وأنّ الحرب تُباعدُ من الحياة، وتُدنى من الموتِ، فلا دفع ولا منع ولا صبرَ ولا محاماة مع </w:t>
      </w:r>
    </w:p>
    <w:p>
      <w:pPr>
        <w:pStyle w:val="BookText"/>
        <w:rPr/>
      </w:pPr>
      <w:r>
        <w:rPr>
          <w:rFonts w:ascii="Amiri" w:hAnsi="Amiri" w:eastAsia="Amiri" w:cs="Amiri"/>
          <w:color w:val="111111"/>
          <w:sz w:val="28"/>
          <w:sz w:val="28"/>
          <w:szCs w:val="28"/>
          <w:rtl w:val="true"/>
          <w:lang w:bidi="ar-SA"/>
        </w:rPr>
        <w:t xml:space="preserve">هذا، إلا بأحد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بنية والنِّيَّةُ ما لن يقدر عليهِ الوالي عِندَ النّاس بعد النِّيَّةِ الّتي تكون في أوّل الدَّولة، وإما بحُسن الأدب وإصابة السِّياسة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 بدءً ذهاب الدولِ مِن قِبَلِ إِهمالِ الرَّعيةِ بغير أشغال معروفة، ولا أعمال معلومةٍ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فشى الفراغ في النّاس، تولَّد منه النَّظرُ في الأمور، والفكرُ في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نظروا في ذلك، نظروا فيه بطبائع مختلفة، فتختلفُ بهم المذاهبُ، ويتولَّدُ من اختلافِ مذاهبهم، تَعادِيهم وتضاغُنُهم وتطاعُنُهم، وهم في ذلك مجتمعون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اختلافهم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بُغض الملوك، لأن كلَّ صِنفٍ منهم إنَّما يَجري إلى فجيعةِ المَلِكِ بمُلكِه، ولكنّهم لا يجدون سُلَّماً إلى ذلك أوثَقَ مِن الدّين، ولا أكثر أتباعاً، ولا أعزّ امتناعاً، ولا أشدَّ على النّاس صَبراً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يتولد من تعاديهم أن المَلِكَ لا يستطيع جَمعَهم على هوى واحدٍ فإذا انفرد ببعضهم، فهو عَدُوٌّ بَقيَّتِهم، ثُمَّ تتولد من عداوتهم لِلمَلِكِ كثرتُهم، فإنّ من شأن العامّة الاجتماع على استثقال الولاة والنَّفاسَةِ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 الرَّعيَّة المحروم، والمضروبَ، والمُقامَ عليه وفيه وفي حميمه الحدود، والداخلَ عليهِ بعِزّ المَلِكِ الذُّلُّ في نفسِه وخاصَّتِه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هؤلاء يجري إلى متابعة أعداء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يتولد من كثرتهم أن يَجبُنَ المَلِكُ عَن الإقدام عليهم، فإن إقدامَ المَلِكِ على جميع الرَّعيَّةِ تغريرٌ بمُلكه ونفسه، ويتولَّد من جُبن الوُلاةِ عن تأديب العامّة تضييعُ الثَّغور الّتي فيها مم من ذوي الدّين والبأس، لأنَّ المَلِكَ إن سدَّ الثَّغور بخاصّته المناصحين له، وخَلَت به العامّة الحاسدة المعاديةُ، لم يعدُ بذلك تدريبهم في الحرب، وتقويتهم في السِّلاح، وتعليمهم المكيدَةَ مع البغضةِ، فهم عند ذلك أقوى عدوّ وأضرُّه، وأحنقُه، وأحضرُه، وأخلقه بالظَّفر، ولا بُدَّ مِن استطرادِ هذا كُلَّه إِذا ضُيعَ أوّلُه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ألفى منكم الرّعيّةَ بَعدي وهي على حالِ أقسامها الأربعة الّتي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الدّين، والحرب، والتَّدبير، والخدمة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الأساورة صنفٌ، والعُبّادُ والنساكُ وسَدَنة النِّيران صنفٌ، والكُتّابُ والمنجِّمون والأطّباءُ صنفٌ، والزُّراعُ والمُهّانُ والتُّجارُ 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يكونَنَّ بإصلاح جَسَدِه أشدَّ اهتماماً منه بإحياء تلك الحال، وتفتيش ما يحدثُ فيها من الدَّخلات، ولا يكوننَّ لانتقاله عن المُلكِ بأجزع منه من انتقال صنفٍ من هذه الأصناف إلى غير مرتبته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تنقُلَ النّاس عن مراتبهم سريعٌ في نقل الملك عن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إلى خلع، وإما إلى فَتكٍ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يكونَنَّ مِن شيءٍ مِنَ الأشياء أوحش بنتّةً من رأس صار ذَنْباً، أو ذَنَب صارَ رأساً، أو يدٍ مشغولةٍ أحدثت فراغاً، أو كريم ضرير، أو لئيم مرحٍ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يتولَّدُ من تَنقُلِ النّاس عن حالاتهم، أن يلتمس كُل امرئ منهم أشياء فوقَ مرتبته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انتقل أوشك أن يرى أشياء أرفعَ ممّا انتقل إليه، فَيَغيط ويُنافس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علمتم أنّ مِنَ الرَّعيَّةِ أقواماً هم أقرب النّاس من الملوكِ 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تنقُلِ النّاس عَن حالاتهم</w:t>
      </w:r>
    </w:p>
    <w:p>
      <w:pPr>
        <w:pStyle w:val="BookText"/>
        <w:rPr/>
      </w:pPr>
      <w:r>
        <w:rPr>
          <w:rFonts w:ascii="Amiri" w:hAnsi="Amiri" w:eastAsia="Amiri" w:cs="Amiri"/>
          <w:color w:val="111111"/>
          <w:sz w:val="28"/>
          <w:sz w:val="28"/>
          <w:szCs w:val="28"/>
          <w:rtl w:val="true"/>
          <w:lang w:bidi="ar-SA"/>
        </w:rPr>
        <w:t>مطمعةٌ لِلَّذين يَلُونَ المُلوكَ فى المُلكِ، ومطمعةٌ لِلَّذين دونَ الّذين يَلُونَ الملوك في تلك الحال، وهذا لِقاحُ بَوارِ المُلكِ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ألفى منكم الرّعيَّة وقد أضيعَ أوّلُ أمرِها، فألفاها في اختلاف من الدِّينِ، واختلاف من المراتب وضياع من العامّة، وكانت به على المكاثرةِ قُوَّةٌ، فليُكاثِر بقوَّتِه ضَعفَهم، وليبادر بالأخذ بأكظامهم قبل أن يبادروا بالأخذ بكَظَمِه، ولا يقولَنَّ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العَسفَ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يخاف العسف من يخافُ جريرةَ العسف على نفسه، فأَمَّا إذا كان العسفُ لبعض الرَّعيَّةِ صلاحاً لبقيَّتها، وراحة لهُ ولِمَن بَقي معه من الرَّعيَّة، مِن النَّغَل والدَّغَلِ والفساد، فلا يكونن إلى شيءٍ بأسرعَ مِنهُ إِلى ذلك، فإنّه ليس نفسه ولا أهلَ موافقته يَعسفُ، ولكنَّما يَعسفُ عدوَّهُ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ألفى منكم الرَّعيَّة في حال فسادِها ولم يَر بنفسه عليها قُوَّةً في إصلاحها، فلا يكونَنَّ لقميص قَمِل بأسرع خلعاً منه لما لَبِس من ذلك المُلكِ، وليأتِه البوار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مذكورٍ بشُوم، ولا مُنوَّه به في دنياه، ولا مهتوكٍ به سترُ ما في يَدَيه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 فيكم من يستريح إلى اللّهوِ والدَّعَةِ، ثُمَّ يُديم من ذلك ما يُورثه خُلقاً وعادةً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ذلك لقاح جد لا لهو فيه، وتعب لا خَفضَ فيه، مع الهُجنة في الرّأي والفضيحة في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الأولون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لَهُو رَعيّةِ الصِّدقِ بتقريظ الملوكِ، ولهو ملوك الصدق بالتَّودُّدِ إِلى الرَّعيَّةِ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 مَن شاءَ منكم ألّا يسير بسيرة إِلا قُرّظت له فعل، ومن شاءَ منكم بعث العيون على نفسه فأذكاها، فلم تَكُنِ النّاس بِعِيبِ نفوسهم بأعلَمَ مِنْهُ بعيبه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ليس منكم مَلِكٌ إِلا كثير الذكر لِمَن يَلي الأمر بعده، ومن فساد الرّعيَّةِ نشر أمور وُلاةِ العهود، فإنَّ في ذلك من الفساد أنَّ أوّله دخول عداوةِ مُمضّةٍ بينَ المَلِك، ووليِّ عهده، وليس يتعادي متعاديان بأشدَّ من أن يسعى كُلّ واحدٍ منهما في قطع سُولِ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المَلكُ، وولي عهده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يَسُرُّ الأرفعَ أن يُعطى الأوضعُ سُؤلَه في فنائه، ولا يَسُرُّ هذا الأوضعَ أن يُعطى الآخَرُ سؤله في البقاء، ومتى يَكُن فرحُ أحدهما في الرّاحة من صاحبه، تدخل كُلّ واحدٍ منهما وحشةٌ من صاحبه في طعامه وشرابه، ومتى تداينا بالتُّهمةِ، يَتَّخذ كُلُّ واحدٍ منهما أحبّاء واخداناً وأهلاً، ثُمّ يدخل كُلَّ واحدٍ منهما وغَرٌ على أحبّاءِ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تَنساقُ الأمور إلى هلاكِ أحدهما لما لا بُدَّ منه مِن الفناء، فتُفضِي الأمور إلى الآخر وهو حَنِقٌ على جيل من النّاس، يرى أنّه موتورٌ إِن لم يحرمهم، ويضعهم، ويُنزِلْ بهم الّتي كانوا يُريدون إنزالها به لَو 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وَضعَ بعض الرّعيَّة وأسخط بعضاً على هذه الجهةِ، تَولَّد من ذلك ضغنّ وسَخَطُ من الرّعيَّةِ، ثُمَّ ترامى ذلك إلى بعض ما أحذرُ عليكم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ليَختَرِ الوالي منكم للّه، ثُمَّ لِلرَّعيَّة، </w:t>
      </w:r>
    </w:p>
    <w:p>
      <w:pPr>
        <w:pStyle w:val="BookText"/>
        <w:rPr/>
      </w:pPr>
      <w:r>
        <w:rPr>
          <w:rFonts w:ascii="Amiri" w:hAnsi="Amiri" w:eastAsia="Amiri" w:cs="Amiri"/>
          <w:color w:val="111111"/>
          <w:sz w:val="28"/>
          <w:sz w:val="28"/>
          <w:szCs w:val="28"/>
          <w:rtl w:val="true"/>
          <w:lang w:bidi="ar-SA"/>
        </w:rPr>
        <w:t>ثُمَّ لنفسه، وَليًّا للعهد من بعدهِ، ثُمَّ ليكتب اسمه في أربع صحائف، فيختمها بخاتمه، فيضعها عند أربعة نفر من خيار أهل المملكة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يكونَنَّ منه في سرّ ولا في علانيةٍ أمرٌ يُستدل به على ولي ذلك العهد، لا في إدناء وتقريب يُعرف به، ولا في إقصاء وتنكب يُسترابُ لَهُ، ولْيَتَّقِ ذلك في اللَّحظةِ والكلمة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هلك، جُمعت تلك الكُتب عند الرَّهط الأربعة، إلى النسخة الّتي عند الملك، ففُضضنَ جميعاً، ثُمَّ نوّه بالذي وُضع اسمُهُ في جميعهنَّ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فيلقى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بحداثة عهده بحال السُّوقة، فلبس ذلك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لبسه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ببصرِ السُّوقة وسمعها، ورأيها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 سُكر السُّلطانِ الّذي سَيَنَالُه، ما يكتفي به له من سُكر ولاية العهدِ مع سُكر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فيصُمُّ ويعمى قبل لقاء المُلك لصمم الملوك، وعماهم، ثُمَّ يَلقى المُلكَ، فيزيدُهُ صَمَماً وعمّى مع ما يلقى في ولاية العهدِ مَن بَطَر السُّلطان، وحيلةِ العُتاة، وبغي الكذّابين وترقية النَّمَّامين وتحميل الوُشاة بينه وبين من فوقه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اعلموا أنَّه ليس للملك أن يبخل، لأنه لا يخاف الفقر، وليس له أن يكذب، لأنه لا يقدرُ أحدٌ على استكراهه، وليس له أن يغضب، لأنّ الغضب والعداوة لِقاحُ الشَّرِّ والنَّدامة، وليس له أن يلعب ولا يعبثَ، لأنَّ العبث واللَّعب من عمل الفُرّاغ، وليس له أن يَفرُغَ، لأنَّ الفَراغَ من أمر السُّوق، وليس له أن يَحسُدَ إلّا ملوك الأمم على حُسن التَّدبير، وليس له أن يَخافُ، لأنّ الخوف من المُعور، وليس له أن يتسلط، إذ هُوَ معورٌ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واعلموا أنْ زَينَ الملوك، في استقامة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تختلف منه ساعاتُ العمل والمباشرة، وساعاتُ الفراغ والدَّعَةِ، وساعاتُ الرُّكوب والنُّزهة، فإِنَّ اختلافها منه خِفَّةٌ، وليس للملكِ أن يَخفَّ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اعلموا أنكم لَن تَقدِرُوا على ختم أفواه النّاس مِن الطَّعن والإزراء عليكم، ولا قدرة بكم على أن تجعلوا القبيحَ حَسَناً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 لِباسَ الملكِ ومطعمه مُقاربٌ للباس السُّوقة ومطعمهم، وبالحريِّ أن يكون فرحُهما بما نالا من ذلك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فضلُ الملك على السوقة إلّا بقدرته على اقتناء المحامد واستفادة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المَلِك إِذا شاءَ أحسنَ، وليس السُّوقة كذلك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أنه يحقُّ على المَلِكِ منكم أن يكون ألطف ما يكون نظراً، أعظم ما يكون خطراً، وألا يُذهَبَ حُسنَ أثره في الرّعيّةِ خَوفُه لها، وألّا يستغني بتدبير اليوم عن تدبير غٍد، وأن يكون حذرُه للمَلاقين أشدَّ من حَذَرِه للمباعدين، وأن يتّقي بطانة السّوءِ أشدَّ من اتقائه عامَّة السوء، ولا يطمعنَّ مَلِكٌ في إصلاح العامّة إذا لم يبدأ بتقويم الخاصّة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 لكُلِّ مَلِكِ بِطانَةٌ، وأنَّ لِكُلِّ رجل من بطانيه بطانة، ثُمَّ لكلِّ امرئ من بطانة البطانة بطانةَ، حتّى يجتمع في ذلك جميعُ أهل المملكة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أقام المَلِكُ بطانته </w:t>
      </w:r>
    </w:p>
    <w:p>
      <w:pPr>
        <w:pStyle w:val="BookText"/>
        <w:rPr/>
      </w:pPr>
      <w:r>
        <w:rPr>
          <w:rFonts w:ascii="Amiri" w:hAnsi="Amiri" w:eastAsia="Amiri" w:cs="Amiri"/>
          <w:color w:val="111111"/>
          <w:sz w:val="28"/>
          <w:sz w:val="28"/>
          <w:szCs w:val="28"/>
          <w:rtl w:val="true"/>
          <w:lang w:bidi="ar-SA"/>
        </w:rPr>
        <w:t>على حالِ الصّواب، أقامَ كُلُّ امرئ منهم بطانته على مثل ذلك حتّى يجتمع على الصّلاح عامَّةُ الرّعيّة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 الملك منكم قد تَهُونُ عليه العيوبُ، لأنّه لا يستقبل بها وإن عملها حتّى يرى أنّ النّاس يَتَكاتَمُونَها بينهم كُمكاتمتهم إيّاه تلك العيوب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الأبواب الدّاعية إلى طاعة الهوى، وطاعةُ الهوى داعيةٌ إلى غلبته، فإذا غلب الهوى اشتدَّ عِلاجه من السُّوقة المغلوب فضلاً عن المَلِكِ الغالب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باباً واحداً طالما أَمِنتُه فضرَّني، وحَذِرتُه فَنفعني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احذَرُوا إفشاءَ السِّرِ عندَ الصِّغارِ مِن أهليكُم وخَدَمِكم، فإنّه لا يصغُر أحدٌ منهم عن حمل ذلك السِّرَّ كاملاً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يقول منه شيئاً حتّى يَضَعَه حيث تكرهونَ، إِمّا سَقَطاً وإمّا غِشاء والسَقَطُ أكثرُ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اجعلوا حديثكم لأهلِ المَراتِب، وجباءَكم لأهل الجهادِ وبِشرَكم لأهلِ الدِّين، وسِرَّكم عندَ مَن يلزمُهُ خيرُ ذلك وشره وزينُه وشَينُهُ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 صحّة الظُّنون مفاتيح اليقين، وأنَّكم ستستيقنونَ مِن بعض رعيَّتكم بخير وشرّ، وستظنّونَ ببعضهم خيراً وشرا، فمن استيقنتم منه بالخير والشَّرِّ، فليستيقن منكم بهما، ومن ظننتُموهما به فليظنَّهما بكم في أمره، فعند ذلك يَبدُو مِنَ المُحسنِ إحسانه، فيخالفُ الظَّنَّ فَيعْتَبِط، ومن المُسيء إساءته، فيصدق الظَّنّ به فيندم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واعلموا أنّ للشَّيطان في ساعات من الدّهر طمعاً في السلطان عليكم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ساعاتُ الغَضب والحرص والزَّهو فلا تكونوا له في شيء من ساعات الدهر أشدَّ قتالاً منكم عندهن حتّى يَتَقَشَّعنَ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مقارنة الحريص الغادر، فإنّه إن رآك في القُرب رأى منك أخبثَ حالاتِكَ، وإن رآك في الفضول، لم يَدَعَك وفضولك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أسعدوا الرّأي على الهَوى، فإنَّ ذلك تمليكٌ لِلرَّأي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 من شأن الرَّأي الاستخذاء للّهوى، إذا جرى الهوى على عادته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عرفنا رجالاً كانَ الرَّجلُ منهم يؤنس مِن قُوَّةِ طباعه ونبالة رأيه ما تُريه نفسه أنّه على إزاحة الهوى عنه، وإن جرى على عادته، ومعاودته الرَّأيَ، وإن طال به عهدُه، قادرٌ، لثقة يجدها بقوَّة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تمكّن الهوى منه فسخ عزم رأيه، حتّى يُسمّيه كثير من النّاس ناقصاً في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البصراءَ فيستبينون من عقله عند غلبة الهوى عليه ما يُستبان من الأرض الطَّيِّبة المواتِ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 في الرَّعيَّة صِنفاً من النّاس هم بإساءة الوالي أفرحُ منهم بإحسانه، وإن كان الوالي لم يَتِرْهُم، وكان الزَّمانُ لم ينكبهم، وذلك لاستطراف حادثاتِ الأخبار، فإنَّ استطراف الأخبار معروف من أخلاق حَشوِ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طُرفة عندهم فيما اشتهر، فجمعوا في ذلك سرورَ كل عدوِّ لهم ولعامَّتِهم مع ما وَترُوا به أنفسهم وولاتهم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دواء لأولئك إلّا بالأشغال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الرَّعيَّة صِنفٌ وَتَرُوا النّاس كُلُّهم وهم الّذين قَوُوا على جَفَوَةِ</w:t>
      </w:r>
    </w:p>
    <w:p>
      <w:pPr>
        <w:pStyle w:val="BookText"/>
        <w:rPr/>
      </w:pPr>
      <w:r>
        <w:rPr>
          <w:rFonts w:ascii="Amiri" w:hAnsi="Amiri" w:eastAsia="Amiri" w:cs="Amiri"/>
          <w:color w:val="111111"/>
          <w:sz w:val="28"/>
          <w:sz w:val="28"/>
          <w:szCs w:val="28"/>
          <w:rtl w:val="true"/>
          <w:lang w:bidi="ar-SA"/>
        </w:rPr>
        <w:t xml:space="preserve">الوُلاة، ومن قَوِي على جفوتهم فهو غيرُ سادٍّ ثَغراً ولا مُناصحٌ إماماً، ومن غَشَّ الإمامَ فقد غشَّ العامّة وإن ظنّ أنّه للعامَّة مناصحٌ، 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ينصح عملاً مَن غَشَّ عامِلَهُ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الرّعيّة صنف تركوا إتيان الملوكِ من قبل أبوابهم وأتوهُم من قِبل وزرائهم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فليعلم المَلكُ منكم أنَّ مَن أتاه مِن قِبَل بابه فقد آثَرَهُ بنصيحته إن كانت عنده، ومن أتاه من قِبل وُزرائه فهو موثِرٌ للوزير على المَلِكِ في جميع ما يقول ويفعل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الرَّعيَّة صنفٌ دَعَوا إلى أنفسهم الجاه، بالإباء والرّد له، ووجدوا ذلك عند المُغَفّلين نافقاً، ورُبَّما قرَّب المَلِكُ الرّجُلَ من أُولئك لغير نُبل في رأي، ولا إجزاء في العمل، ولكنّ الإباء والرّدَّ أعْرَياهُ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الرَّعيَّة صنف أظهروا التَّواضع، واستشعروا 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فالرّجلُ منهم يَعِظُ الملوك زارياً عليهم بالموعظة، يَجدُ ذلك أسهل طريقي طعنه عليهم ويسمّى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ذلك وكثيرٌ مِمَّن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تحرياً للدّين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أراد المَلِكُ هَوانَهم لم يعرف لهم ذنباً يُهانون عليه ؛ وإن أراد إكرامهم فهي منزلةٌ حَبّوا بها أنفسَهم على رغم الملوك، وإن أراد إسكاتَهم كان السَّماعُ في ذلك أنَّه استثقل ما عندهم من حفظ الدّين؛ وإن أمروا بالكلام قالوا ما يُفْسِدُ ولا 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فأولئك أعداءُ الدُّول وآفاتُ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فالرّأي للملوك تقريبُهم من الدّنيا، فإنَّهم إليها أجروا وفيها عَمِلوا، وَلَها سَعَوا، وإيّاها أرادوا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تَلوَّثُوا فيها بَدَت فضائحهم، وإلا فإنَّ فيما يُحدِثون ما يجعل للملوك سُلَّماً إلى سفك دمائهم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بعض الملوك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أقلُّ للقتل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الرَّعيَّةِ صنفٌ أتوا الملوك من قبل النصائح لهم، والتمسوا صلاح منازلهم بإفسادِ منازلِ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فأولئكَ أعداءُ النّاس وأعداء الملوك ومن عادى الملوك وجميع الرَّعيَّةِ، فقد عادى 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واعلموا أنّ الدّهر حاملكُم على طبقات منهنَّ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السَّخاء حتّى تدنو من السَّرَفِ، ومنهنَّ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التَّقتير حتّى تقرُبَ من البخل، ومنهنَّ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الأناة، حتّى تصير إلى البلادة ومنهنَّ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المناهَزة للفرصة حتّى تدَنوَ مِنَ الخِفَّةِ، ومنهنَّ حالُ الطَّلاقة في اللسان حتّى تدنو من الهَذْرِ، ومنهنَّ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الأخذ بحكم الصَّمتِ حتّى تدنو مِنَ العِيّ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فالمَلِكُ منكم جديرٌ أن يبلغ من كلّ طبقةٍ في محاسنها حدَّها، فإذا وقف على الحدودِ الّتي ما وراءَها سَرَفٌ، ألجم نفسَه عَمّا وراءها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 المَلِكَ منكم ستعرض له شهوات في غير ساعاتها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والملكُ إِذا قَدّرَ ساعة العمل، وساعةَ الفَراغ، وساعةَ المطعم، وساعةَ المشربِ، وساعةَ الفضيلةِ، وساعةَ اللّهو، كان جديراً ألا يُعرَفَ منه الاستقدَامُ بالأمور، ولا الاستيخار عن ساعاتها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اختلاف ذلك يُورث مضرَّتين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السُّخفُ وهي أشدُّ الأمرين، والأخرى </w:t>
      </w:r>
    </w:p>
    <w:p>
      <w:pPr>
        <w:pStyle w:val="BookText"/>
        <w:rPr/>
      </w:pPr>
      <w:r>
        <w:rPr>
          <w:rFonts w:ascii="Amiri" w:hAnsi="Amiri" w:eastAsia="Amiri" w:cs="Amiri"/>
          <w:color w:val="111111"/>
          <w:sz w:val="28"/>
          <w:sz w:val="28"/>
          <w:szCs w:val="28"/>
          <w:rtl w:val="true"/>
          <w:lang w:bidi="ar-SA"/>
        </w:rPr>
        <w:t>نقصُ الجسد، بنقص أقواته وحركاته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واعلموا أن من ملوككم من سيقول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الفضلُ على مَن كانَ قبلي مِن آبائي وعُمومتي ومَن ورثتُ عنه هذا الأمر، لبعض الإحسانِ يكون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قال ذلك، سُوعِدَ عليه بالمتابعة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فليعلم ذلك المَلِكُ والمتابعون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وضعوا أيديهم وألسنتهم في قصب آبائه مِنَ الملوكِ وهم لا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وَلَبِالحَرِيّ أن يشعُر بعض المتابعين له فَيُغمِّض على ما لا يحزنُه من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واعلموا أنَّ ابن الملكِ وأخاهُ وعمَّه وابن عمِّه كلَّهم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كدتُ أن أكونَ مَلِكاً، وبالحريّ ألّا أموت حتّى أكون ملكاً، فإذا قال ذلك، قال ما لا يَسُرُّ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كتمه، فالدّاءُ في كُلِّ مكتوم، وإن أظهرهُ كَلَمَ في قلب الملكِ كَلماً يكونُ لِقاحاً للتَّبايُنِ والتَّعادي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وستجدون القائل ذلك من المتابعين والمحتملين والمتمنِّين، ما تمنّى لنفسه ما يُريده، إلّا ما اشتاق إليه شوقاً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تَمَكَّنَ في صدره الأملُ، لم يَرجُ النّيلَ له، إلّا في اضطراب من الحَبل، وزَعَزعة تدخل على المَلِك وأهل المملكة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تمنّى ذلك فقد جعل الفسادَ سُلَّماً إلى الصَّلاح، ولم يكن الفساد سُلَّماً إلى صلاح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رسمت لكم في ذلك مِثالاً لا مَخرج لكم منه إلا به اجعلوا أولاد الملكِ من بنات عُمومتهم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يصلح من أولاد بنات الأعمام، إلّا كاملٌ غير سخيف العقل، ولا عازبُ الرَّأي، ولا ناقص الجوارح، ولا معيوب عليه في الدّين فإنكم إذا فعلتم ذلك، قلَّ طلّاب المُلكِ، وإذا قلَّ طّلابه استراح كلُّ امرئ على جديلته وعرف حاله، وغضَّ بصرَه، ورضِيَ بمعيشته واستطاب زمانه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واعلموا أنّه سيقول قائلٌ من عُرض رعيَّتِكم، أو من ذوي قرابتكم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لأحدٍ عليَّ فضلٌ ولو كان لي مُلكٌ، فإذا قال ذلك فإنّه قد تمنّى المُلك وهو لا يشعرُ، ويُوشِكُ أن يتمنّاه بعد ذلك وهو يشعُرُ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يرى ذلك من رأيه خطلاً، ولا من فعله زَلَلاً، وإنّما يستخرجُ ذلك فراغ القلب واللسان ممّا يُكلّف أهل الدّين والكتّاب والحُسَّابَ، أو فراغ اليدِ ممّا يكلّفُ الأساورة، أو فراغ البَدَنِ ممّا يكلّف التُّجارَ، والمهنَة، والخَدَمَ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 الملك ورعيّته جميعاً يحق عليهم ألا يكون للفراغ عندهم موضعٌ، فإِنَّ التَّضييع في فَراغِ المَلِكِ، وفساد المملكة في فراغ الرّعيّة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أنا على فضلِ قُوّتِنا، وإجابةِ الأمور إيّانا، وحدَّة دولتنا، وشدّة بأس أنصارنا، وحسن نيَّةِ وزرائنا، لم نستطع إحكام تفتيش النّاس، حتّى بلغنا من الرّعيَّة مكروهها، ومن أنفسنا مجهودها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واعلموا أنّه لا بُدَّ من سَخَط سيحدُث منكم على بعض أعوانكم المعروفين بالنَّصيحة لكم، ولا بُدَّ من رضى سيحدثُ لكم من بعض أعدائكم المعروفينَ بالغشِّ </w:t>
      </w:r>
      <w:bookmarkStart w:id="165" w:name="pg16196_175137"/>
    </w:p>
    <w:p>
      <w:pPr>
        <w:pStyle w:val="BookText"/>
        <w:rPr/>
      </w:pPr>
      <w:bookmarkEnd w:id="165"/>
      <w:r>
        <w:rPr>
          <w:rFonts w:ascii="Amiri" w:hAnsi="Amiri" w:eastAsia="Amiri" w:cs="Amiri"/>
          <w:color w:val="111111"/>
          <w:sz w:val="28"/>
          <w:sz w:val="28"/>
          <w:szCs w:val="28"/>
          <w:rtl w:val="true"/>
          <w:lang w:bidi="ar-SA"/>
        </w:rPr>
        <w:t>لكم، فلا تُحدثوا عندما يكون من ذلك انقباضاً عن المعروف بالنصيحة، ولا استرسالاً إلى المعروفِ بالغِشِّ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خلَّفتُ لكم رأيي، إذ لم أستطع تخليف بدني، وقد حَبوتُكم بما حَبَوتُ به نفسي وقضيتُ حقكم فيما آسَيتُكم به من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فاقضُوا حقّي بالتَّشفيع لي في صلاح أنفسكم والتَّمَسُّكِ بِعَهدي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قد عَهِدتُ إليكم عهدي، وفيه صلاح جميعِ مُلوكِكُم وعامَّتِكم وخاصَّتِكم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تَضِيعُوا ما احتفظتُم بِما رسمتُ لكم ما لم تَصنَعُوا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تمسَّكتم به كان علامة في بقائكم ما بَقِيَ الدَّهرُ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اليقين بالبوار النّازل على رأس الألف من السِّنين، لظننتُ أنّي قد خلَّفتُ فيكم ما إن تمسَّكتم به، كان علامةً في بقائكم ما بقي الدّهرُ، ولكن القضاء إذا جاءت أيّامه، أطعتم أهواءكم، واستثقلتم ولاتكم، وأمِنتُم وتنقّلتم عن مراتبكم وعصيتُم خِياركم وأطعتم شِرَارَكم وكان أصغرُ ما تُخطئون فيه سُلَّماً إلى أكبر منه حتّى تفتقُوا ما رتَقنا، وتُوهُوا ما وثّقنا، وتُضيعوا ما حفظنا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علينا وعليكم ألا نكون للبوار أغراضاً، وفي الشُّؤم أعلاماً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الدّهر إذا أتى بالذي تنتظرون، اكتفى بوحدته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ندعو اللّه لكم بنماء المنزلة، وبقاء الدّولة، دعوة لا يُفنيها فناء قائلها حتّى المنقَلبِ، ونسألُ اللّه الّذي عجَّل بنا، وخلّفكم أن يَرعاكُم رِعايةً يرعى بها ما تَحتَ أيديكم وأن يرفعكم رِفعةً يَضعُ بها من عاداكم، ويُكرِمَكُم كَرامةً يُهينُ بها من ناوأكم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ونستودعكم اللّه وديعة يكفيكُم بها الدَّهرَ الّذي يُسلَّمكم إلى زيالِه وغيره وعثراته وعداوته، والسَّلام على أهلِ المُوافَقَةِ مِمَّن يأتي عليهِ العهدُ من الأمم الكائنة بعدي</w:t>
      </w:r>
      <w:r>
        <w:rPr>
          <w:rFonts w:eastAsia="Amiri" w:cs="Amiri" w:ascii="Amiri" w:hAnsi="Amiri"/>
          <w:color w:val="111111"/>
          <w:sz w:val="28"/>
          <w:szCs w:val="28"/>
          <w:rtl w:val="true"/>
          <w:lang w:bidi="ar-SA"/>
        </w:rPr>
        <w:t>».</w:t>
      </w:r>
    </w:p>
    <w:p>
      <w:pPr>
        <w:pStyle w:val="Heading3"/>
        <w:numPr>
          <w:ilvl w:val="2"/>
          <w:numId w:val="1"/>
        </w:numPr>
        <w:rPr/>
      </w:pPr>
      <w:bookmarkStart w:id="166" w:name="__RefHeading___Toc2963799_1280447820"/>
      <w:bookmarkStart w:id="167" w:name="_Toc62"/>
      <w:bookmarkEnd w:id="166"/>
      <w:r>
        <w:rPr>
          <w:rtl w:val="true"/>
        </w:rPr>
        <w:t>ثُمَّ انتهى المُلكُ إلى سابور بن أردشير</w:t>
      </w:r>
      <w:bookmarkEnd w:id="167"/>
    </w:p>
    <w:p>
      <w:pPr>
        <w:pStyle w:val="BookText"/>
        <w:rPr/>
      </w:pPr>
      <w:r>
        <w:rPr>
          <w:rFonts w:ascii="Amiri" w:hAnsi="Amiri" w:eastAsia="Amiri" w:cs="Amiri"/>
          <w:color w:val="111111"/>
          <w:sz w:val="28"/>
          <w:sz w:val="28"/>
          <w:szCs w:val="28"/>
          <w:rtl w:val="true"/>
          <w:lang w:bidi="ar-SA"/>
        </w:rPr>
        <w:t xml:space="preserve">فمن وجوه المكائد الغريبة ما تمَّ على رجل من الجرامقة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السّاطرون، وهو الّذي تُسمّيه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الضيزنَ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ينزل بجبال تكريتَ بين دجلةَ والفرات في مدينة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 هشام بن الكلبي أنّه من العرب من قُضاعة وأنه ملَكَ أرضَ الجزيرة، وكان معه من قبائل قُضاعةَ ما لا يُحصى، وبلغ مُلُكه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تطرّف بعض السّواد في غيبة لسابور إلى ناحيةِ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قدِمَ من غيبته، شَخَصَ إِليهِ حتّى أناخ على حصنه، وتحصَّنَ الضَّيزنُ، كما قال الأعشى ميمونُ بنُ قيسٍ، سنتين، لا يقدر سابورُ على الوصول إليه، وهو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تَرَ لِلحَضر إذ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بنُعمى، وهَل خالدٌ مَن نَعِم</w:t>
      </w:r>
    </w:p>
    <w:p>
      <w:pPr>
        <w:pStyle w:val="BookText"/>
        <w:rPr/>
      </w:pPr>
      <w:r>
        <w:rPr>
          <w:rFonts w:ascii="Amiri" w:hAnsi="Amiri" w:eastAsia="Amiri" w:cs="Amiri"/>
          <w:color w:val="111111"/>
          <w:sz w:val="28"/>
          <w:sz w:val="28"/>
          <w:szCs w:val="28"/>
          <w:rtl w:val="true"/>
          <w:lang w:bidi="ar-SA"/>
        </w:rPr>
        <w:t>أقامَ به شاهَبورُ الجُنُو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حولَينِ يضرِبُ فيه القُدُم</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للضّيزنِ هذا ابنة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النَّضيرة عركت فأخرجت إلى رَبَضِ المدينة </w:t>
      </w:r>
      <w:r>
        <w:rPr>
          <w:rFonts w:eastAsia="Amiri" w:cs="Amiri" w:ascii="Amiri" w:hAnsi="Amiri"/>
          <w:color w:val="111111"/>
          <w:sz w:val="28"/>
          <w:szCs w:val="28"/>
          <w:rtl w:val="true"/>
          <w:lang w:bidi="ar-SA"/>
        </w:rPr>
        <w:t xml:space="preserve">- </w:t>
      </w:r>
      <w:bookmarkStart w:id="168" w:name="pg16196_175138"/>
    </w:p>
    <w:p>
      <w:pPr>
        <w:pStyle w:val="BookText"/>
        <w:rPr/>
      </w:pPr>
      <w:bookmarkEnd w:id="168"/>
      <w:r>
        <w:rPr>
          <w:rFonts w:ascii="Amiri" w:hAnsi="Amiri" w:eastAsia="Amiri" w:cs="Amiri"/>
          <w:color w:val="111111"/>
          <w:sz w:val="28"/>
          <w:sz w:val="28"/>
          <w:szCs w:val="28"/>
          <w:rtl w:val="true"/>
          <w:lang w:bidi="ar-SA"/>
        </w:rPr>
        <w:t xml:space="preserve">وكذلك كان يُفعل بالنِّساءِ إذا عركن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من أجمل نِساءِ زَمانِها، وكان سابورُ أيضاً من أجمل رجال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فاطَّلعت عليه يوماً، فرأته، فعشقته، وأرسلت إليه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تجعل لي، إن دَلَلتُك على ما تهدم به سُوّر هذه المدينة، وتقتل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حكمكِ، وأرفعُكِ على نسائي، وأخصُّكِ بنفسي دونَهنَّ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فاحتالت للحرس حتّى سَقَتهم الخمر وصرَّعتهم، وأظهرت علامةَ ذلك لِسابُور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فَنَصَبَ السُّور حتّى تسوّرَ وفَتَحها عَنوةً، وقتل الحرسَ والضَّيزَنَ، وأبادَ قُضاعةَ الّذين كانوا مع الضَّيزِنِ، فلم يَبقَ منهم باقٍ يُعرفُ إلى اليوم، وأخربَ سابور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يقول عمرو بن إله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يحزنك والأنباء تنمى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لاقت سَراةُ بَني العَبِيدِ</w:t>
      </w:r>
    </w:p>
    <w:p>
      <w:pPr>
        <w:pStyle w:val="BookText"/>
        <w:rPr/>
      </w:pPr>
      <w:r>
        <w:rPr>
          <w:rFonts w:ascii="Amiri" w:hAnsi="Amiri" w:eastAsia="Amiri" w:cs="Amiri"/>
          <w:color w:val="111111"/>
          <w:sz w:val="28"/>
          <w:sz w:val="28"/>
          <w:szCs w:val="28"/>
          <w:rtl w:val="true"/>
          <w:lang w:bidi="ar-SA"/>
        </w:rPr>
        <w:t>ومصرعُ ضَيزنٍ وبَني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وأحلاسُ الكتائب مِن تَزيد</w:t>
      </w:r>
    </w:p>
    <w:p>
      <w:pPr>
        <w:pStyle w:val="BookText"/>
        <w:rPr/>
      </w:pPr>
      <w:r>
        <w:rPr>
          <w:rFonts w:ascii="Amiri" w:hAnsi="Amiri" w:eastAsia="Amiri" w:cs="Amiri"/>
          <w:color w:val="111111"/>
          <w:sz w:val="28"/>
          <w:sz w:val="28"/>
          <w:szCs w:val="28"/>
          <w:rtl w:val="true"/>
          <w:lang w:bidi="ar-SA"/>
        </w:rPr>
        <w:t>أتاهُم بالفُبُولِ مُجَللات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وبالأبطالِ سابُورُ الجُنُودِ</w:t>
      </w:r>
    </w:p>
    <w:p>
      <w:pPr>
        <w:pStyle w:val="BookText"/>
        <w:rPr/>
      </w:pPr>
      <w:r>
        <w:rPr>
          <w:rFonts w:ascii="Amiri" w:hAnsi="Amiri" w:eastAsia="Amiri" w:cs="Amiri"/>
          <w:color w:val="111111"/>
          <w:sz w:val="28"/>
          <w:sz w:val="28"/>
          <w:szCs w:val="28"/>
          <w:rtl w:val="true"/>
          <w:lang w:bidi="ar-SA"/>
        </w:rPr>
        <w:t>فهدَّم من أواسي الحِصن صَخراً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ثِفالَه زُبَرُ الحَديدِ</w:t>
      </w:r>
    </w:p>
    <w:p>
      <w:pPr>
        <w:pStyle w:val="BookText"/>
        <w:rPr/>
      </w:pPr>
      <w:r>
        <w:rPr>
          <w:rFonts w:ascii="Amiri" w:hAnsi="Amiri" w:eastAsia="Amiri" w:cs="Amiri"/>
          <w:color w:val="111111"/>
          <w:sz w:val="28"/>
          <w:sz w:val="28"/>
          <w:szCs w:val="28"/>
          <w:rtl w:val="true"/>
          <w:lang w:bidi="ar-SA"/>
        </w:rPr>
        <w:t>واحتمل سابورُ النّضيرةَ بنتَ الضّيزنِ، فأعرس بها بعين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أنَّها لم تنم، وتضوّرت ليلتها من خشونةِ فُرُشِها وهي من حرير، محشُوَّةً بالقَزِّ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فالتُمس ما كان يُؤذيها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ورقةُ آسٍ مُلتزقةٌ بِعُكنةٍ من عُكَنِها قد أثَّرت فيها من لين بَشَرَتِها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سابورُ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كان يَعذُوكِ أبوكِ؟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بالزُّبد، والمخِّ، وشَهدِ الأبكار من النَّحل، وصَفوِ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وأبيكِ لأنا أحدثُ عهداً بكِ وأَوتَرُ لكِ من أبيكِ الّذي غذاكِ بما تذكرين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رجلاً، فركب فرساً جموحاً، ثُمَّ عَصبَ غدائرها بِذَنَبِه، ثُمَّ استركضها، فقطَّعها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أكثر الشُّعراء في ذكر الضَّيزن هذا، وإيّاه عَنى عدي بن زيد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وأخو الحضر، إذ بناه وإذ دج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لة تُجبى إليه، والخابور</w:t>
      </w:r>
    </w:p>
    <w:p>
      <w:pPr>
        <w:pStyle w:val="BookText"/>
        <w:rPr/>
      </w:pPr>
      <w:r>
        <w:rPr>
          <w:rFonts w:ascii="Amiri" w:hAnsi="Amiri" w:eastAsia="Amiri" w:cs="Amiri"/>
          <w:color w:val="111111"/>
          <w:sz w:val="28"/>
          <w:sz w:val="28"/>
          <w:szCs w:val="28"/>
          <w:rtl w:val="true"/>
          <w:lang w:bidi="ar-SA"/>
        </w:rPr>
        <w:t>شادَهُ مَرمَراً، وجللّه 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 فلِلطَّير في ذُراه وكور</w:t>
      </w:r>
    </w:p>
    <w:p>
      <w:pPr>
        <w:pStyle w:val="BookText"/>
        <w:rPr/>
      </w:pPr>
      <w:r>
        <w:rPr>
          <w:rFonts w:ascii="Amiri" w:hAnsi="Amiri" w:eastAsia="Amiri" w:cs="Amiri"/>
          <w:color w:val="111111"/>
          <w:sz w:val="28"/>
          <w:sz w:val="28"/>
          <w:szCs w:val="28"/>
          <w:rtl w:val="true"/>
          <w:lang w:bidi="ar-SA"/>
        </w:rPr>
        <w:t>لم يَهَبهُ رَيبُ المَنونِ فَبادَ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عَنْهُ، فبابه مهجور</w:t>
      </w:r>
    </w:p>
    <w:p>
      <w:pPr>
        <w:pStyle w:val="Heading3"/>
        <w:numPr>
          <w:ilvl w:val="2"/>
          <w:numId w:val="1"/>
        </w:numPr>
        <w:rPr/>
      </w:pPr>
      <w:bookmarkStart w:id="169" w:name="__RefHeading___Toc2963801_1280447820"/>
      <w:bookmarkStart w:id="170" w:name="_Toc63"/>
      <w:bookmarkEnd w:id="169"/>
      <w:r>
        <w:rPr>
          <w:rtl w:val="true"/>
        </w:rPr>
        <w:t>توالي سِتَّة مُلُوكِ</w:t>
      </w:r>
      <w:bookmarkEnd w:id="170"/>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ومضت أيّام سابور، وهي ثلاثون سنة، حميدةً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أيّامه ظهر ماني الزّنديق، وكذلك أيّام ابنه هرمز الملقَّب بالبطل والجريء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عظيمَ الخَلق جريئاً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حكاياتٌ عظيمةٌ جدًّا، وَكَوَّرَ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رامهرمُزَ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وملك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مضت أيّام ابنه بهرامَ بن هرمزَ كذلك، وقتل ماني وسلخه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ومضت أيّام ابنه بهرام بن بهرام، ثمّ أيّام ابنِه بهرامَ ِبنِ بهرام بنِ بهرامَ، ثُمَّ أيّام نَرسي بنِ بهرامَ أخي بهرامَ الثَّالث، ثُمَّ أيّام هرمز بنِ نَرسي، وكان فَظًّا، إلّا أنَّه رَفِقَ بالرّعيّة، وسار بأعدل سيرة فيهم، وحرص على العمارة وانتعاش </w:t>
      </w:r>
      <w:bookmarkStart w:id="171" w:name="pg16196_175139"/>
    </w:p>
    <w:p>
      <w:pPr>
        <w:pStyle w:val="BookText"/>
        <w:rPr/>
      </w:pPr>
      <w:bookmarkEnd w:id="171"/>
      <w:r>
        <w:rPr>
          <w:rFonts w:ascii="Amiri" w:hAnsi="Amiri" w:eastAsia="Amiri" w:cs="Amiri"/>
          <w:color w:val="111111"/>
          <w:sz w:val="28"/>
          <w:sz w:val="28"/>
          <w:szCs w:val="28"/>
          <w:rtl w:val="true"/>
          <w:lang w:bidi="ar-SA"/>
        </w:rPr>
        <w:t>الضُّعَفاء، ثُمَّ هلك وببعض نسائه 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فبعض النّاس يزعم أنَّه وصّى بالمُلك لذلك الحمل في بطنِ أُمِّه، وبعضهم زعم أنَّ النّاس لمّا شقّ عليهم موتُ هرمز، سألوا عن نسائه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عرفوا أنَّ ببعضهنَّ حَبَلاً، عقدوا التَّاجَ عليه في بطن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وُلِدَ </w:t>
      </w:r>
      <w:r>
        <w:rPr>
          <w:rFonts w:eastAsia="Amiri" w:cs="Amiri" w:ascii="Amiri" w:hAnsi="Amiri"/>
          <w:color w:val="111111"/>
          <w:sz w:val="28"/>
          <w:szCs w:val="28"/>
          <w:rtl w:val="true"/>
          <w:lang w:bidi="ar-SA"/>
        </w:rPr>
        <w:t>:</w:t>
      </w:r>
    </w:p>
    <w:p>
      <w:pPr>
        <w:pStyle w:val="Heading3"/>
        <w:numPr>
          <w:ilvl w:val="2"/>
          <w:numId w:val="1"/>
        </w:numPr>
        <w:rPr/>
      </w:pPr>
      <w:bookmarkStart w:id="172" w:name="__RefHeading___Toc2963803_1280447820"/>
      <w:bookmarkStart w:id="173" w:name="_Toc64"/>
      <w:bookmarkEnd w:id="172"/>
      <w:r>
        <w:rPr>
          <w:rtl w:val="true"/>
        </w:rPr>
        <w:t>سابور الملقَّبُ بذي الأكتافِ</w:t>
      </w:r>
      <w:bookmarkEnd w:id="173"/>
    </w:p>
    <w:p>
      <w:pPr>
        <w:pStyle w:val="BookText"/>
        <w:rPr/>
      </w:pPr>
      <w:r>
        <w:rPr>
          <w:rFonts w:ascii="Amiri" w:hAnsi="Amiri" w:eastAsia="Amiri" w:cs="Amiri"/>
          <w:color w:val="111111"/>
          <w:sz w:val="28"/>
          <w:sz w:val="28"/>
          <w:szCs w:val="28"/>
          <w:rtl w:val="true"/>
          <w:lang w:bidi="ar-SA"/>
        </w:rPr>
        <w:t>وهو سابورُ بنُ هرمز بنِ نَرسي بنِ بهرام بن بهرام بن هرمز بن سابور بن أردشير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النّاس الكتب من الآفاق، ووجَّه البُرُدَ إلى الأطراف، وقلَّد الوزراءَ والكُتّاب، والعُمالَ، الأعمال الّتي كانوا يعملونها في مُلك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فيما حدث في أيّامه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خَبَرَهُ لمّا فشا وشاع، وعلمَ أصحابُ الأطراف أنَّ مَلِكَ الفُرس صبيٌّ يُدبِّرُ، ولا يُدرى ما يكون منه، طمع فيهم وفي مملكتهم الرّومُ، والتُّرك والعرب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أدنى بلادِ الأعداء إلى فارس بلاد العرب، وكانوا من أحوج الأمم إلى تَناول شيء من المعايش، لسوء حالهم وشَطَفِ عيشهم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جمعٌ عظيمٌ منهم في البحر، من ناحية بلاد عبد القيس والبحرين وكاظمة، حتّى أناخوا براشهر وسواحل أردشير خُرّه، وأسياف فارس، وغلبوا أهلها على مواشيهم وحُروثهم ومعايشهم، وأكثروا الفساد في تلك البلاد، ومكثوا بذلك حيناً لا يغزوهم أحدٌ من الفرس لِقلَّةِ الهيبة، وانتشار الأمر، وكثرة المدبّرين، ولأنَّ المَلِكَ طفل، حتّى ترعرع سابورُ، وجعل الوزراء يعرضون عليه أمر الجنود الّتي في الثغور، ووردت الأخبارُ بأن أكثرهم قد أحلَّ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وعظَّموا عليه الأمر بعد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ممّا عُرِضَ عليه، أمرُ الجنودِ الّتي في الثّغور، ومَن كان منهم بإزاء الأعداء، وأنّ الأخبار وردت بإحلال أكثرهم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وهؤلوا عليه الخطب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سابور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يكبرنَّ عليكم هذا فإنّ الحيلة فيه يسيرة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 بالكتاب إلى أولئك الجنود بأنه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إلي طولُ مكثكم في النّواحي الّتي أنتم فيها، وعِظَمُ غناءكم عن إخوانكم وأوليائكم، فمن أحبَّ منهم الانصراف إلى أهله، فلينصرف مأذوناً له في ذلك، ومن أحبّ أن يستكمل الفضل بالصَّبر في موضعه عُرف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وتقدّم إلى من اختار الانصراف، في لزوم أهله وبلاده إلى وقت الحاجّة إليه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سمع الوزراءُ ذلك من قوله ورأيه استحسنُوهُ وقالوا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هذا قد أطال تجربةَ الأمور وسياسة الجند، ما زاد رأيه على ما سمعنا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تتابعت آراؤه في تقويم أصحابه وقمع أعدائه، حتّى إذا تمَّت له ستّ عشرة سنةً، وأطاق حَملَ السّلاح وركوبَ الخيل، واشتدَّ عَظمُه جَمعَ إِليه رؤساء أصحابه وأجنادِه، ثُمَّ قامَ فيهم خطيباً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اللّه عزّ وجلّ، وذكر ما أنعم به عليه وعليهم بآبائه، وما أقاموا من إربهم، ونَفَوا من </w:t>
      </w:r>
      <w:bookmarkStart w:id="174" w:name="pg16196_175140"/>
    </w:p>
    <w:p>
      <w:pPr>
        <w:pStyle w:val="BookText"/>
        <w:rPr/>
      </w:pPr>
      <w:bookmarkEnd w:id="174"/>
      <w:r>
        <w:rPr>
          <w:rFonts w:ascii="Amiri" w:hAnsi="Amiri" w:eastAsia="Amiri" w:cs="Amiri"/>
          <w:color w:val="111111"/>
          <w:sz w:val="28"/>
          <w:sz w:val="28"/>
          <w:szCs w:val="28"/>
          <w:rtl w:val="true"/>
          <w:lang w:bidi="ar-SA"/>
        </w:rPr>
        <w:t xml:space="preserve">أعدائهم، وما اختل من أمورهم في الأيّام الّتي مضت من أيّام صباه، وأعلمهم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يستأنف العَمَلَ في الذَّب عن البيضة، وأنه يُقدِر الشَّخوص إلى بعض الأعداء لمُحاربته، وأنّ عدةَ من يشخص معه من المقاتلة ألفُ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فنهض إليه القوم داعين متشكِّرين، وسألوه أن يُقيم بموضعه ويوجِّه القُوّادَ والجنود لِيَكفُوهُ ما قدَّر من الشُّخوص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أن يجيبهم إلى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فسألوه الازدياد على العدّة الّتي ذكرها، فأبى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انتخب ألفَ فارس من صناديد جُندِه وأبطالهم وأغنيائهم، وتقدَّم إليهم في المُضِيِّ لأمره، ونَهاهُم عن الإبقاء على العرب وعلى من لقُوا منهم، ووضاهُم ألّا يُعرّجوا على مالٍ ولا غنيمةٍ ولا يلتفتوا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سار بهم، حتّى أوقع بمن انتجع بلاد فارس من العرب وهم غارّون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منهم أبرحَ القتل، وأسر أعنف الأسر، وهرب بقيتُهم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قطع البحر في أصحابه فَوَرَدَ الخطَّ، واستبرى بلاد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يقتل أهلها ولا يقبل فداءاً ولا يُعرّج على 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مضى على وجهه، فَوَرَدَ هَجَر وبها ناسٌ من تميم وبكر بن وائل وعبد 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فسفك فيهم من الدّماء سفكاً سالت كسيل المطر، حتّى كان الهاربُ منهم يرى أن لَن يُنجيه غارٌ ولا جَبَلْ ولا بحرٌ ولا جزيرة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عَطَفَ إِلى بلادِ عبد القيس، فأباد أهلها إلّا من هرب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فلحق بالرِّمال، ثُمَّ أتى اليَمامَةَ، فقتل بها مثل تلك المقتلة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يَمُرَّ بماء من مياه العرب إلّا عوّره ولا جُبِّ من جِبابِهم إلّا طَمَّهُ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أَتى قُربَ المدينةَ، فقتل من وجد هنالك من العرب وأسر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عطف نحو بلاد بكر وتغلب وفيما بين مملكة فارس ومَناظِر الرُّوم بأرضِ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من وجد بها من العرب وسبى وطمَّ مياههم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أسكن قوماً من بني تغلب ومَن سكن منهم البحرين دارين والخطّ ؛ ومن كان من عبد القيس وطوائف تميم هَجَرَ ؛ ومَن كان من بكر بن وائلٍ، كَرمان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الّذين يُدعون بكر إياد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منهم من بني حنظلة، بالرُّمَيلة من بلاد الأهواز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وبَنى بالسَّواد مدينة بُزُرج سابُور، وبنى الأنبارَ، وبنى السُّوس والكرخَ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وغزا بعد ذلك أرض الرُّوم، فسبى سَبياً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وبنى بخراسان نيسابور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هادن قسطنطين مَلِك الرّوم الَّذي بَنى قُسطنطينية، وهو أوّلُ من تنصَّر من ملوكِ الرُّوم</w:t>
      </w:r>
      <w:r>
        <w:rPr>
          <w:rFonts w:eastAsia="Amiri" w:cs="Amiri" w:ascii="Amiri" w:hAnsi="Amiri"/>
          <w:color w:val="111111"/>
          <w:sz w:val="28"/>
          <w:szCs w:val="28"/>
          <w:rtl w:val="true"/>
          <w:lang w:bidi="ar-SA"/>
        </w:rPr>
        <w:t>.</w:t>
      </w:r>
    </w:p>
    <w:p>
      <w:pPr>
        <w:pStyle w:val="Heading3"/>
        <w:numPr>
          <w:ilvl w:val="2"/>
          <w:numId w:val="1"/>
        </w:numPr>
        <w:rPr/>
      </w:pPr>
      <w:bookmarkStart w:id="175" w:name="__RefHeading___Toc2963805_1280447820"/>
      <w:bookmarkStart w:id="176" w:name="_Toc65"/>
      <w:bookmarkEnd w:id="175"/>
      <w:r>
        <w:rPr>
          <w:rtl w:val="true"/>
        </w:rPr>
        <w:t>ذِكرُ حيلةٍ لِقُسطنطينَ</w:t>
      </w:r>
      <w:bookmarkEnd w:id="176"/>
    </w:p>
    <w:p>
      <w:pPr>
        <w:pStyle w:val="BookText"/>
        <w:rPr/>
      </w:pPr>
      <w:r>
        <w:rPr>
          <w:rFonts w:ascii="Amiri" w:hAnsi="Amiri" w:eastAsia="Amiri" w:cs="Amiri"/>
          <w:color w:val="111111"/>
          <w:sz w:val="28"/>
          <w:sz w:val="28"/>
          <w:szCs w:val="28"/>
          <w:rtl w:val="true"/>
          <w:lang w:bidi="ar-SA"/>
        </w:rPr>
        <w:t>كان قسطنطين لمّا ملك الزومَ كبرت سنه، وساء خُلُقه، وظهر به 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فأرادت الرّوم خلعه وكاشفته وقالت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اعتزلِ المُلكَ، فإنَّ لكَ مِن المالِ ما لا تفقدُ معه المالِ ما لا تفقد معه شيئاً ممّا أنتَ فيه مِن نعمتك</w:t>
      </w:r>
      <w:r>
        <w:rPr>
          <w:rFonts w:eastAsia="Amiri" w:cs="Amiri" w:ascii="Amiri" w:hAnsi="Amiri"/>
          <w:color w:val="111111"/>
          <w:sz w:val="28"/>
          <w:szCs w:val="28"/>
          <w:rtl w:val="true"/>
          <w:lang w:bidi="ar-SA"/>
        </w:rPr>
        <w:t>».</w:t>
      </w:r>
      <w:bookmarkStart w:id="177" w:name="pg16196_175141"/>
    </w:p>
    <w:p>
      <w:pPr>
        <w:pStyle w:val="BookText"/>
        <w:rPr/>
      </w:pPr>
      <w:bookmarkEnd w:id="177"/>
      <w:r>
        <w:rPr>
          <w:rFonts w:ascii="Amiri" w:hAnsi="Amiri" w:eastAsia="Amiri" w:cs="Amiri"/>
          <w:color w:val="111111"/>
          <w:sz w:val="28"/>
          <w:sz w:val="28"/>
          <w:szCs w:val="28"/>
          <w:rtl w:val="true"/>
          <w:lang w:bidi="ar-SA"/>
        </w:rPr>
        <w:t xml:space="preserve">فشاور نُصَحاءَهُ فقالوا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طاقة لك بالقوم، فقد اجتمعت كلمتهم على خلعك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الحيلة؟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تحتال بالدّين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النَّصرانيَّة قد ظهرت وهي خفيّةُ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بأن تستأذن في زيارة بيت المَقدِس، وتستمهلهم مُدَّةَ ما تَعُودُ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حَصَلتَ بها دخلت في هذا الدّين النَّصراني تحمل النّاس عليه فإنَّهم يفترقون فرقتين، فتقاتل بمن أطاعك من عصاك، وما قاتل قوم على دين قطُّ إلّا غلبوا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 قسطنطين ذلك، فظفر بالرُّوم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فأحرق كُتُبهم وحكمتهم، وبنى البيع، وحملَ النّاس على النَّصرانيَّة، ونقلهم من الرّوميةِ وكانت دار مملكتهم، وبَنى قُسطنطينيّة ولم يَزلِ المُلكُ محروساً بالنَّصرانيَّة، وغَلبَ على الشّام، إلى أن ظهر الإسلام</w:t>
      </w:r>
      <w:r>
        <w:rPr>
          <w:rFonts w:eastAsia="Amiri" w:cs="Amiri" w:ascii="Amiri" w:hAnsi="Amiri"/>
          <w:color w:val="111111"/>
          <w:sz w:val="28"/>
          <w:szCs w:val="28"/>
          <w:rtl w:val="true"/>
          <w:lang w:bidi="ar-SA"/>
        </w:rPr>
        <w:t>.</w:t>
      </w:r>
    </w:p>
    <w:p>
      <w:pPr>
        <w:pStyle w:val="Heading3"/>
        <w:numPr>
          <w:ilvl w:val="2"/>
          <w:numId w:val="1"/>
        </w:numPr>
        <w:rPr/>
      </w:pPr>
      <w:bookmarkStart w:id="178" w:name="__RefHeading___Toc2963807_1280447820"/>
      <w:bookmarkStart w:id="179" w:name="_Toc66"/>
      <w:bookmarkEnd w:id="178"/>
      <w:r>
        <w:rPr>
          <w:rtl w:val="true"/>
        </w:rPr>
        <w:t>ثُمَّ ملك من الروم لليانوس</w:t>
      </w:r>
      <w:bookmarkEnd w:id="179"/>
    </w:p>
    <w:p>
      <w:pPr>
        <w:pStyle w:val="BookText"/>
        <w:rPr/>
      </w:pPr>
      <w:r>
        <w:rPr>
          <w:rFonts w:ascii="Amiri" w:hAnsi="Amiri" w:eastAsia="Amiri" w:cs="Amiri"/>
          <w:color w:val="111111"/>
          <w:sz w:val="28"/>
          <w:sz w:val="28"/>
          <w:szCs w:val="28"/>
          <w:rtl w:val="true"/>
          <w:lang w:bidi="ar-SA"/>
        </w:rPr>
        <w:t>وكان يدين بملةِ اليونانية القديمة الّتي كانت قبل النَّصرانيَّة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مَلَكَ، أظهر مِلَّتَه، وأعادها كهيئتها، وأمر بهدم البيع، وجمع جموعاً من الروم والخزر ومن كان في مملكته من العرب</w:t>
      </w:r>
      <w:r>
        <w:rPr>
          <w:rFonts w:eastAsia="Amiri" w:cs="Amiri" w:ascii="Amiri" w:hAnsi="Amiri"/>
          <w:color w:val="111111"/>
          <w:sz w:val="28"/>
          <w:szCs w:val="28"/>
          <w:rtl w:val="true"/>
          <w:lang w:bidi="ar-SA"/>
        </w:rPr>
        <w:t>.</w:t>
      </w:r>
    </w:p>
    <w:p>
      <w:pPr>
        <w:pStyle w:val="Heading3"/>
        <w:numPr>
          <w:ilvl w:val="2"/>
          <w:numId w:val="1"/>
        </w:numPr>
        <w:rPr/>
      </w:pPr>
      <w:bookmarkStart w:id="180" w:name="__RefHeading___Toc2963809_1280447820"/>
      <w:bookmarkStart w:id="181" w:name="_Toc67"/>
      <w:bookmarkEnd w:id="180"/>
      <w:r>
        <w:rPr>
          <w:rtl w:val="true"/>
        </w:rPr>
        <w:t>عاقبة سَرَفِ سابُور في القتل</w:t>
      </w:r>
      <w:bookmarkEnd w:id="181"/>
    </w:p>
    <w:p>
      <w:pPr>
        <w:pStyle w:val="BookText"/>
        <w:rPr/>
      </w:pPr>
      <w:r>
        <w:rPr>
          <w:rFonts w:ascii="Amiri" w:hAnsi="Amiri" w:eastAsia="Amiri" w:cs="Amiri"/>
          <w:color w:val="111111"/>
          <w:sz w:val="28"/>
          <w:sz w:val="28"/>
          <w:szCs w:val="28"/>
          <w:rtl w:val="true"/>
          <w:lang w:bidi="ar-SA"/>
        </w:rPr>
        <w:t xml:space="preserve">فكان من عاقبة ذلك السَّرف الّذي أقدم عليه سابور من قتل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اجتمع في عسكر لليانوس مِنَ العرب مائة وسبعون ألف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فوجَّههم مع بطريق له في مقدّمته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وأقدموا على فارسَ حَنِقينَ مَوتورين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سابور لم يقتصر على الانتقام ممَّن أذنب وتجاوز حدَّهُ، حتّى قتل البريء، وسفك من الدماء ما لا يُحصى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انتهى إلى سابُورَ كثرةُ من معَ لليانوس من الجنود، وشِدَّةُ بصائرهم، وحَنقُ العرب، وعددُ الرّوم والخزر، هالَه ذلك، ووجَّهَ عُيوناً تأتيه بأخبارهم، ومبلغ عددهم، وشَجَاعَتِهم، وعُدَّتِهم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فاختلفت عليه أقاويلُ أولئك العيونِ في ما أَتَوه به من الأخبار عن لليانوسَ وجُندِه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فتنكَّر سابورُ، وسار في ثقاتِه لِيُعَايِنَ عسكرهم</w:t>
      </w:r>
      <w:r>
        <w:rPr>
          <w:rFonts w:eastAsia="Amiri" w:cs="Amiri" w:ascii="Amiri" w:hAnsi="Amiri"/>
          <w:color w:val="111111"/>
          <w:sz w:val="28"/>
          <w:szCs w:val="28"/>
          <w:rtl w:val="true"/>
          <w:lang w:bidi="ar-SA"/>
        </w:rPr>
        <w:t>.</w:t>
      </w:r>
    </w:p>
    <w:p>
      <w:pPr>
        <w:pStyle w:val="Heading3"/>
        <w:numPr>
          <w:ilvl w:val="2"/>
          <w:numId w:val="1"/>
        </w:numPr>
        <w:rPr/>
      </w:pPr>
      <w:bookmarkStart w:id="182" w:name="__RefHeading___Toc2963811_1280447820"/>
      <w:bookmarkStart w:id="183" w:name="_Toc68"/>
      <w:bookmarkEnd w:id="182"/>
      <w:r>
        <w:rPr>
          <w:rtl w:val="true"/>
        </w:rPr>
        <w:t>تخلُّصه بحسن الاتّفاق</w:t>
      </w:r>
      <w:bookmarkEnd w:id="183"/>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ممّا جنى فيه على نفسه وتخلّص منه بحسن الاتّفاق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قرب من عسكر البطريق الّذي كان على المقدَّمة وكان اسمه يوسانوس ومعه العربُ والخزرُ، وجّه قوماً ليتجسَّسوا الأخبار ويأتوهُ بحقائقها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فَنَذِرَت بهم الرّومُ، فأخذوهم ودفعوهم إلى یوسانوس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فأقرَّ من جملتهم رجلُ واحدُ، وأخبر بالقصَّةِ على وجهها وبمكان سابور، </w:t>
      </w:r>
      <w:bookmarkStart w:id="184" w:name="pg16196_175142"/>
    </w:p>
    <w:p>
      <w:pPr>
        <w:pStyle w:val="BookText"/>
        <w:rPr/>
      </w:pPr>
      <w:bookmarkEnd w:id="184"/>
      <w:r>
        <w:rPr>
          <w:rFonts w:ascii="Amiri" w:hAnsi="Amiri" w:eastAsia="Amiri" w:cs="Amiri"/>
          <w:color w:val="111111"/>
          <w:sz w:val="28"/>
          <w:sz w:val="28"/>
          <w:szCs w:val="28"/>
          <w:rtl w:val="true"/>
          <w:lang w:bidi="ar-SA"/>
        </w:rPr>
        <w:t>وسأله أن يوجَّه معه جُنداً فيدفع إليهم سابور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يوسانوسُ رجلاً من بطانته إلى سابور يُعلمه ما أُلقِيّ إليه من أمره ويُنذِرُه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فعل ذلك لميله إلى النَّصرانيَّة الّتي قصدها لليانوس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فارتحل سابور من الموضع الّذي كان فيه وصار إلى عسكره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زحف لُليانوس بمسألة العرب إيّاه، فقاتل سابور وفضَّ جَمعَه، وقتلوا منهم مقتلة عظيمة، وهرب سابورُ في من بقي من جنده، واحتوى لليانوسُ على مدينة طيسبونَ محلّة سابور، وظفر ببيوت أمواله وخزائنه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اجتمع إلى سابور من آفاق بلاده جنودُه، وحارب لُليانوس، واستنقذ منه طيسبون، واختلفت الرُّسُل بينه وبين لليانوس</w:t>
      </w:r>
      <w:r>
        <w:rPr>
          <w:rFonts w:eastAsia="Amiri" w:cs="Amiri" w:ascii="Amiri" w:hAnsi="Amiri"/>
          <w:color w:val="111111"/>
          <w:sz w:val="28"/>
          <w:szCs w:val="28"/>
          <w:rtl w:val="true"/>
          <w:lang w:bidi="ar-SA"/>
        </w:rPr>
        <w:t>.</w:t>
      </w:r>
    </w:p>
    <w:p>
      <w:pPr>
        <w:pStyle w:val="Heading3"/>
        <w:numPr>
          <w:ilvl w:val="2"/>
          <w:numId w:val="1"/>
        </w:numPr>
        <w:rPr/>
      </w:pPr>
      <w:bookmarkStart w:id="185" w:name="__RefHeading___Toc2963813_1280447820"/>
      <w:bookmarkStart w:id="186" w:name="_Toc69"/>
      <w:bookmarkEnd w:id="185"/>
      <w:r>
        <w:rPr>
          <w:rtl w:val="true"/>
        </w:rPr>
        <w:t>سوءُ تحفُّظ لليانوس</w:t>
      </w:r>
      <w:bookmarkEnd w:id="186"/>
    </w:p>
    <w:p>
      <w:pPr>
        <w:pStyle w:val="BookText"/>
        <w:rPr/>
      </w:pPr>
      <w:r>
        <w:rPr>
          <w:rFonts w:ascii="Amiri" w:hAnsi="Amiri" w:eastAsia="Amiri" w:cs="Amiri"/>
          <w:color w:val="111111"/>
          <w:sz w:val="28"/>
          <w:sz w:val="28"/>
          <w:szCs w:val="28"/>
          <w:rtl w:val="true"/>
          <w:lang w:bidi="ar-SA"/>
        </w:rPr>
        <w:t xml:space="preserve">فكان من سوء تحفُّظ لُليانوس في تلك الحال واسترساله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كان يوماً جالساً في حُجرة مِن فُسطاطه، والرُّسل تختلفُ بينه وبين سابور، فجاءه سَهِمٌ غَرِبٌ فأصاب مقتله من فؤاده، فسقط ومات، وأسقِطَ في روع جُنده وهالهم ما نزل به، ويئسوا من التّقصّي في بلاد فارس، فصاروا نشَراً لا مَلِكَ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فطلبوا إلى يوسانوس أن يتولّى المُلكَ لهم ليُملِّكوه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ذلك، وألحُّوا عليه، فأعلمهم أنَّه على مِلَّة النَّصرانيَّة، وأنَّه لا يلي قوماً هم له مخالفون في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فأخبرتهم الرّوم أنّهم على ملّته، وأنَّهم كتموها مخافة لُليانوس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فأجابهم حينئذٍ، فلمّا ملكوه أظهروا النَّصرانيَّة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سابور لما علم بهلاك لليانوس، أرسل إلى قُوّاد جُنودِه الرّوم يقول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اللّه قد أمكننا منكم، وأدالنا عليكم، ونرجو أن تهلكوا ببلادنا جوعاً من غير أن نهز لقتالكم سيفاً، أو نشرعَ له رُمحاً، فسرّحوا إلينا رئيساً إن كنتم رأستموه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فعزم يوسانوس على إتيان سابور لما كان بينه وبينَهُ، لِما أَنذره ومَنَّ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يُتابعه أحدٌ من قُوّادِ جُندِه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فاستبدَّ برأيه، وجاء إلى سابور في ثمانين رجلاً من أشراف من كان في عسكره وجُندِه، وعليه تاجُهُ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سابور مجيئُهُ إليه، فتلقّاه، وتساجدا، فعانقه سابور شكراً لما كان منه في أمره، وطَعِم عنده يومئذٍ ونَعِمَ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سابور أرسل إلى قُوّاد جند الرّوم وذوي الرئاسة فيهم يُعلمهم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لو ملَّكوا غير يوسانوس، لجرى هلاكُهم في بلادِ فارس، ولكن تمليكهم إيّاه يُنجيهم من سطوتِه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قوّى أمرَ يوسانوس بكلِّ جهد، وقال له عند مُنصَرفه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الرُّوم قد شنُّوا الغارة على بلادنا وقتلوا بشراً كثيراً، وقطَّعوا بأرض السَّواد من الشَّجر والنَّخل ما كان بها، وخَرَّبوا عُمرانَها، فإما أن تدفعوا إلينا قيمةً ما أفسدوا وخرّبوا، وإما أن تُعوِّضُونا من ذلك نصيبين وحيّزها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فأجاب يوسانوس وأشرافُ جُندِه سابورَ إلى ما سأل من العوض، ودفعوا إليه </w:t>
      </w:r>
      <w:bookmarkStart w:id="187" w:name="pg16196_175143"/>
    </w:p>
    <w:p>
      <w:pPr>
        <w:pStyle w:val="BookText"/>
        <w:rPr/>
      </w:pPr>
      <w:bookmarkEnd w:id="187"/>
      <w:r>
        <w:rPr>
          <w:rFonts w:ascii="Amiri" w:hAnsi="Amiri" w:eastAsia="Amiri" w:cs="Amiri"/>
          <w:color w:val="111111"/>
          <w:sz w:val="28"/>
          <w:sz w:val="28"/>
          <w:szCs w:val="28"/>
          <w:rtl w:val="true"/>
          <w:lang w:bidi="ar-SA"/>
        </w:rPr>
        <w:t>نصيبين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أهلها، فجلوا عنها إلى مُدنٍ للرّوم، خوفاً على أنفسهم من مَلكِ مخالف مِلَّتَهم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سابور، فنقل اثنّي عَشَرَ ألَفَ أهل بيتٍ من أهل اصطخرَ وأصبهانَ وكُوّرٍ أخر، من بلاده إلى نصيبين فأسكنهم 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وانصرف يوسانوس إلى الروم وملكها يسيراً ثم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وضَرِي سابورُ على قتل العرب ونزع أكتافِ رؤسائهم زماناً طويلاً، فَسَمَّته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الأكتاف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استصلح العرب وأسكن من بعض تغلب وعبد القيس وبكر، كرمان وتَوَّجَ والأهواز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وبنى مدينة نيسابور ومدائن أُخر بالسِّند وسجستان، ونقل طبيباً من الهند فأسكنه السُّوسَ، فَوَرِتْ طِبَّه أهلُ السُّوس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وهلك سابور بعد اثنتين وسبعين سنة من ملكه</w:t>
      </w:r>
      <w:r>
        <w:rPr>
          <w:rFonts w:eastAsia="Amiri" w:cs="Amiri" w:ascii="Amiri" w:hAnsi="Amiri"/>
          <w:color w:val="111111"/>
          <w:sz w:val="28"/>
          <w:szCs w:val="28"/>
          <w:rtl w:val="true"/>
          <w:lang w:bidi="ar-SA"/>
        </w:rPr>
        <w:t>.</w:t>
      </w:r>
    </w:p>
    <w:p>
      <w:pPr>
        <w:pStyle w:val="Heading3"/>
        <w:numPr>
          <w:ilvl w:val="2"/>
          <w:numId w:val="1"/>
        </w:numPr>
        <w:rPr/>
      </w:pPr>
      <w:bookmarkStart w:id="188" w:name="__RefHeading___Toc2963815_1280447820"/>
      <w:bookmarkStart w:id="189" w:name="_Toc70"/>
      <w:bookmarkEnd w:id="188"/>
      <w:r>
        <w:rPr>
          <w:rtl w:val="true"/>
        </w:rPr>
        <w:t>أردشير بن هرمز</w:t>
      </w:r>
      <w:bookmarkEnd w:id="189"/>
    </w:p>
    <w:p>
      <w:pPr>
        <w:pStyle w:val="BookText"/>
        <w:rPr/>
      </w:pPr>
      <w:r>
        <w:rPr>
          <w:rFonts w:ascii="Amiri" w:hAnsi="Amiri" w:eastAsia="Amiri" w:cs="Amiri"/>
          <w:color w:val="111111"/>
          <w:sz w:val="28"/>
          <w:sz w:val="28"/>
          <w:szCs w:val="28"/>
          <w:rtl w:val="true"/>
          <w:lang w:bidi="ar-SA"/>
        </w:rPr>
        <w:t>وقام بالمُلك بعد سابور، أخوه أردشير بن هرمز بن نرسي بن بهرام بن بهرام بن هرمز بن سابور بن أردشير بن بابك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استقرَّ به المُلكُ ظَهَر منه شرّ، وقَتَلَ مِن ذوي الرِّئاسة والعظماء خلقاً كثيراً، فخلعه النّاس بعد أربع سنين من ملكه، وملَّكوا</w:t>
      </w:r>
      <w:r>
        <w:rPr>
          <w:rFonts w:eastAsia="Amiri" w:cs="Amiri" w:ascii="Amiri" w:hAnsi="Amiri"/>
          <w:color w:val="111111"/>
          <w:sz w:val="28"/>
          <w:szCs w:val="28"/>
          <w:rtl w:val="true"/>
          <w:lang w:bidi="ar-SA"/>
        </w:rPr>
        <w:t>:</w:t>
      </w:r>
    </w:p>
    <w:p>
      <w:pPr>
        <w:pStyle w:val="Heading3"/>
        <w:numPr>
          <w:ilvl w:val="2"/>
          <w:numId w:val="1"/>
        </w:numPr>
        <w:rPr/>
      </w:pPr>
      <w:bookmarkStart w:id="190" w:name="__RefHeading___Toc2963817_1280447820"/>
      <w:bookmarkStart w:id="191" w:name="_Toc71"/>
      <w:bookmarkEnd w:id="190"/>
      <w:r>
        <w:rPr>
          <w:rtl w:val="true"/>
        </w:rPr>
        <w:t>سابور بن سابور ذي الأكتاف</w:t>
      </w:r>
      <w:bookmarkEnd w:id="191"/>
    </w:p>
    <w:p>
      <w:pPr>
        <w:pStyle w:val="BookText"/>
        <w:rPr/>
      </w:pPr>
      <w:r>
        <w:rPr>
          <w:rFonts w:ascii="Amiri" w:hAnsi="Amiri" w:eastAsia="Amiri" w:cs="Amiri"/>
          <w:color w:val="111111"/>
          <w:sz w:val="28"/>
          <w:sz w:val="28"/>
          <w:szCs w:val="28"/>
          <w:rtl w:val="true"/>
          <w:lang w:bidi="ar-SA"/>
        </w:rPr>
        <w:t>فاستبشرت الرّعيّةُ به وبرجوع مُلكِ أبيه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فأحسن السيرة ورفق بالرَّعيَّةِ، إلى أن سقط عليه فسطاطٌ كان ضُرِبَ عليه، فمات ومُلك بعده أخوه </w:t>
      </w:r>
      <w:r>
        <w:rPr>
          <w:rFonts w:eastAsia="Amiri" w:cs="Amiri" w:ascii="Amiri" w:hAnsi="Amiri"/>
          <w:color w:val="111111"/>
          <w:sz w:val="28"/>
          <w:szCs w:val="28"/>
          <w:rtl w:val="true"/>
          <w:lang w:bidi="ar-SA"/>
        </w:rPr>
        <w:t>:</w:t>
      </w:r>
    </w:p>
    <w:p>
      <w:pPr>
        <w:pStyle w:val="Heading3"/>
        <w:numPr>
          <w:ilvl w:val="2"/>
          <w:numId w:val="1"/>
        </w:numPr>
        <w:rPr/>
      </w:pPr>
      <w:bookmarkStart w:id="192" w:name="__RefHeading___Toc2963819_1280447820"/>
      <w:bookmarkStart w:id="193" w:name="_Toc72"/>
      <w:bookmarkEnd w:id="192"/>
      <w:r>
        <w:rPr>
          <w:rtl w:val="true"/>
        </w:rPr>
        <w:t>بهرام بنُ سابور ذي الأكتاف</w:t>
      </w:r>
      <w:bookmarkEnd w:id="193"/>
    </w:p>
    <w:p>
      <w:pPr>
        <w:pStyle w:val="BookText"/>
        <w:rPr/>
      </w:pPr>
      <w:r>
        <w:rPr>
          <w:rFonts w:ascii="Amiri" w:hAnsi="Amiri" w:eastAsia="Amiri" w:cs="Amiri"/>
          <w:color w:val="111111"/>
          <w:sz w:val="28"/>
          <w:sz w:val="28"/>
          <w:szCs w:val="28"/>
          <w:rtl w:val="true"/>
          <w:lang w:bidi="ar-SA"/>
        </w:rPr>
        <w:t xml:space="preserve">وكان يُلقَّب بكرمان شاه، لأنّ سابور 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فمضت أيّامه محمودةً، وكان جميل السِّياسةِ مُحبَّباً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بالملك </w:t>
      </w:r>
      <w:r>
        <w:rPr>
          <w:rFonts w:eastAsia="Amiri" w:cs="Amiri" w:ascii="Amiri" w:hAnsi="Amiri"/>
          <w:color w:val="111111"/>
          <w:sz w:val="28"/>
          <w:szCs w:val="28"/>
          <w:rtl w:val="true"/>
          <w:lang w:bidi="ar-SA"/>
        </w:rPr>
        <w:t>:</w:t>
      </w:r>
    </w:p>
    <w:p>
      <w:pPr>
        <w:pStyle w:val="Heading3"/>
        <w:numPr>
          <w:ilvl w:val="2"/>
          <w:numId w:val="1"/>
        </w:numPr>
        <w:rPr/>
      </w:pPr>
      <w:bookmarkStart w:id="194" w:name="__RefHeading___Toc2963821_1280447820"/>
      <w:bookmarkStart w:id="195" w:name="_Toc73"/>
      <w:bookmarkEnd w:id="194"/>
      <w:r>
        <w:rPr>
          <w:rtl w:val="true"/>
        </w:rPr>
        <w:t>يزدجرد المعروف بالأثيم ابن بهرام بن سابور ذِي الأكتافِ</w:t>
      </w:r>
      <w:bookmarkEnd w:id="195"/>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الفرس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أخو بهرام وهو يزدجردُ بنُ سابورَ ذي الأكتافِ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فظًا غليظاً ذا عيوب كثيرة، وكان من أشدّ عيوبه وضعه ذكاءً ذهن وحُسن أدب كانا فيه، غير موضعهما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أنَّه كان كثير الرؤية في الضّارِ من الأمور، واستعمل عِلمه الّذي أوتِيَهُ، في الدَّهاءِ والخَتلِ، واستخف بكُلِّ علم كان عند النّاس، واحتقر آدابهم واستطال بما عنده، وكان مع ذلك معجَباً، غَلِقاً، سَيِّىء الخُلق، رديء الطِّعمة، حتّى بلغ من شدَّة غلَقِه وحدَّته أن يستعظم صغير الزلات ولا يرضى في عقوبتها إلّا بما لا يُستطاعُ أن يبلغ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يقدر أحدٌ من بطانته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لطيف المَنزِلة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يشفع لمن ابتلي به، وإن كان ذنب المبتلى به يسيراً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يأتمن أحداً على شيء من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w:t>
      </w:r>
      <w:bookmarkStart w:id="196" w:name="pg16196_175144"/>
    </w:p>
    <w:p>
      <w:pPr>
        <w:pStyle w:val="BookText"/>
        <w:rPr/>
      </w:pPr>
      <w:bookmarkEnd w:id="196"/>
      <w:r>
        <w:rPr>
          <w:rFonts w:ascii="IRNazanin" w:hAnsi="IRNazanin" w:eastAsia="IRNazanin"/>
          <w:color w:val="111111"/>
          <w:sz w:val="28"/>
          <w:sz w:val="28"/>
          <w:szCs w:val="28"/>
          <w:rtl w:val="true"/>
          <w:lang w:bidi="fa-IR"/>
        </w:rPr>
        <w:t>یکن يُكافى على حسن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يعتد بالخسيس من العُرفِ إذا أولاه ويستجزل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جَسرَ على كلامه أحدٌ في أمر قال 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قدرُ جعالتك في هذا الأمر الّذي كلَّمتَنا فيه، وما الّذي بُذِلَ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أشبه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 النّاس منه عَنتاً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اشتدّت بليَّتُه، وكثُرَ إهانته للعظماء، وحمل على الضُّعفاء، وأكثر من سفك الدِّماء، اجتمعوا وتضرَّعوا إلى ربِّهم في تعجيل إنقاذهم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فتزعم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مطَّلعاً أنه كان مطلعاً من قصره ذات يوم إذا رأى فرساً عائراً لم يُرَ مِثله قطُّ في الخيل، حُسنَ صورة وتمامَ خَلق حتّى وقف على بابه، فتعجب النّاس منه، لأنه كان متجاوز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يزدجرد أن يُسرَج ويُلجم ويُدخل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فحاول ساستُه وأصحابُ مراكبه الجامَهُ وإسراجَه، فلم يمكن أحداً منهم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بنفسه إلى الموضع الّذي فيه الفرسُ، فالجمه بيده وأسرجه ولينه فلم يتحرك، فلما استدار به ورفع ذَنَبه لِيُنفره، رَمَحَهُ الفَرسُ على فؤاده رمحة هلك منها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يعاين ذلك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فأكثرت الفُرسُ في حديثه وظَنّتِ الظُّنونَ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أحسنهم مذهباً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استجاب اللّه دعاءنا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ملك بعد يزدجرد الأثيم ابنهُ </w:t>
      </w:r>
      <w:r>
        <w:rPr>
          <w:rFonts w:eastAsia="Amiri" w:cs="Amiri" w:ascii="Amiri" w:hAnsi="Amiri"/>
          <w:color w:val="111111"/>
          <w:sz w:val="28"/>
          <w:szCs w:val="28"/>
          <w:rtl w:val="true"/>
          <w:lang w:bidi="ar-SA"/>
        </w:rPr>
        <w:t>:</w:t>
      </w:r>
    </w:p>
    <w:p>
      <w:pPr>
        <w:pStyle w:val="Heading3"/>
        <w:numPr>
          <w:ilvl w:val="2"/>
          <w:numId w:val="1"/>
        </w:numPr>
        <w:rPr/>
      </w:pPr>
      <w:bookmarkStart w:id="197" w:name="__RefHeading___Toc2963823_1280447820"/>
      <w:bookmarkStart w:id="198" w:name="_Toc74"/>
      <w:bookmarkEnd w:id="197"/>
      <w:r>
        <w:rPr>
          <w:rtl w:val="true"/>
        </w:rPr>
        <w:t>بهرام جُور</w:t>
      </w:r>
      <w:bookmarkEnd w:id="198"/>
    </w:p>
    <w:p>
      <w:pPr>
        <w:pStyle w:val="BookText"/>
        <w:rPr/>
      </w:pPr>
      <w:r>
        <w:rPr>
          <w:rFonts w:ascii="Amiri" w:hAnsi="Amiri" w:eastAsia="Amiri" w:cs="Amiri"/>
          <w:color w:val="111111"/>
          <w:sz w:val="28"/>
          <w:sz w:val="28"/>
          <w:szCs w:val="28"/>
          <w:rtl w:val="true"/>
          <w:lang w:bidi="ar-SA"/>
        </w:rPr>
        <w:t>وكان أسلمه يزدجرد إلى المنذر بن النُّعمان ليربِّيه في ظهر الحيرةِ، لصحّةِ التُربةِ والهَواء، وليتعلَّمَ هناك الفروسيّةَ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وتكفّله النُّعمان وعظَّم يزدجرد المنذر بن النُّعمان وشرفه، وملكه على العرب، وسار به المنذر، فربّاه، واستدعى له الحواضن من الفُرسِ والعرب، ثُمَّ أحضره المؤدِّبينَ، وحرص بهرام على 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فتحكي عنه حكاياتٌ من النجابة في صِغَرِه، فمنها أنَّه قال للمنذر بن النُّعمان وهو ابن خمس سنين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أحضرني مؤدِّبين ليُعلِّموني الكتابة والفقه والرمي والفروسيّة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بعد صغيرُ السِّنِّ، ولم يأنِ لَكَ ذلك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بهرام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تعلمُ أيّها الرَّجلُ أنّي من ولد الملوك، وأنّ المُلك صائرٌ إليّ، وأولى ما كُلّف به الملوكُ وطلبوه، صالح العلم، لأنَّه زينٌ لهم وركنٌ، وبه يفوقون؟ أما تعلمُ أنَّ كلَّ ما يُتقدَّم في طلبه يُنالُ وقتَهُ، وما لا يتقدَّم فيه، بل يُطلب في وقتِه، يُنالُ في غير وقتِه، وما يُفرَّطُ فيه وفي طلبه، يفوتُ فلا يُنال؟ عَجْل عليَّ بما سألتُك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فوجه المنذرُ ساعةَ سَمعَ مقالة بهرام، إلى باب الملكِ من أتاه أتاه برهط من المعلمينَ </w:t>
      </w:r>
      <w:bookmarkStart w:id="199" w:name="pg16196_175145"/>
    </w:p>
    <w:p>
      <w:pPr>
        <w:pStyle w:val="BookText"/>
        <w:rPr/>
      </w:pPr>
      <w:bookmarkEnd w:id="199"/>
      <w:r>
        <w:rPr>
          <w:rFonts w:ascii="Amiri" w:hAnsi="Amiri" w:eastAsia="Amiri" w:cs="Amiri"/>
          <w:color w:val="111111"/>
          <w:sz w:val="28"/>
          <w:sz w:val="28"/>
          <w:szCs w:val="28"/>
          <w:rtl w:val="true"/>
          <w:lang w:bidi="ar-SA"/>
        </w:rPr>
        <w:t>والفقهاء ومُعلِّمي الرَّمي والفروسيّة، وجمع له حكماء الروم وفارِسَ ومحدِّثي العرب، فألزمهم إيّاه، ووقف أوقاتاً لِكُلِّ قوم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فتفرَّغَ بهرامُ لِتَعلم كُلِّ ما سَأَلَ أن يُعلَّمَ، واستمعَ مِن أهل الحكمة، ووعى ما سَمِعَ، وثَقِفَ كلَّ ما عُلم بأيسر سَعي، وبلغ أربعَ عشرة سنة وقد فاق معلِّميه، واستفادَ كُلَّ ما أفيد وحَفِظ وفاق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حرص على انتخاب الأفراس العربية وركوبها وإحضارها والرَّمي عليها، فَبَرَع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وتحكي الفرس عنه حكايات عظيمة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أعلم المنذر أنّه على الإلمام بأبيه، فشخص، وكان أبوه لا يحفل بولد له، فاتخذ بهرام للخدمة، ولقي بهرام من ذلك عَنتاً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واتَّفَقَ أن ورد على يزدجرد وفدٌ من قيصر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وفيهم أخو قيصر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طلب الصُّلح والهُدنة، فسأله بهرام أن يكلّم يزدجرد في الإذن له في الانصراف إلى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له أبوه وانصرف إلى بلاد العرب وقد عرَّض بأبيه ورأى قِلَّةَ نفاقِ أدبه عليه، ولقي شِدَّةً وهواناً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على التَّنعُّم والتَّلذُّذِ، إلى أن هلك أبوه يزدجرد وبهرامُ غائبٌ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فتعاقد قوم من العظماء ألا يُملكوا أحداً من نسل يزدجرد، وأظهروا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وُلدَ یزدجرد لا يحتملون المُلكَ، وليس فيهم نجيب غير بهرام، وبهرامُ لم يتأدب بأدب الفُرس، وإِنَّما أدبُه أدب العرب، وأخلاقه أخلاقهم، لنشئه في ما بينهم وبين أظهرهم، واجتمعت كلمة العامّة معهم على صرفِ المُلك عن بهرامَ إِلى رَجُلٍ من عترة أردشير بنِ بابك يُقال له </w:t>
      </w:r>
      <w:r>
        <w:rPr>
          <w:rFonts w:eastAsia="IRNazanin" w:cs="IRNazanin"/>
          <w:color w:val="111111"/>
          <w:sz w:val="28"/>
          <w:szCs w:val="28"/>
          <w:rtl w:val="true"/>
          <w:lang w:bidi="fa-IR"/>
        </w:rPr>
        <w:t>:</w:t>
      </w:r>
    </w:p>
    <w:p>
      <w:pPr>
        <w:pStyle w:val="Heading3"/>
        <w:numPr>
          <w:ilvl w:val="2"/>
          <w:numId w:val="1"/>
        </w:numPr>
        <w:rPr/>
      </w:pPr>
      <w:bookmarkStart w:id="200" w:name="__RefHeading___Toc2963825_1280447820"/>
      <w:bookmarkStart w:id="201" w:name="_Toc75"/>
      <w:bookmarkEnd w:id="200"/>
      <w:r>
        <w:rPr>
          <w:rtl w:val="true"/>
        </w:rPr>
        <w:t>کِسری</w:t>
      </w:r>
      <w:bookmarkEnd w:id="201"/>
    </w:p>
    <w:p>
      <w:pPr>
        <w:pStyle w:val="BookText"/>
        <w:rPr/>
      </w:pPr>
      <w:r>
        <w:rPr>
          <w:rFonts w:ascii="Amiri" w:hAnsi="Amiri" w:eastAsia="Amiri" w:cs="Amiri"/>
          <w:color w:val="111111"/>
          <w:sz w:val="28"/>
          <w:sz w:val="28"/>
          <w:szCs w:val="28"/>
          <w:rtl w:val="true"/>
          <w:lang w:bidi="ar-SA"/>
        </w:rPr>
        <w:t>فملَّكوه، وانتهى هلاكُ يزدجرد وما كان من تمليكهم كسرى إلى بهرام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بالمنذر وبالنُّعمان ابنه وناس من علية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فذكَّرهم إحسان والده إليهم وإنعامه عليهم مع فظاظته وشدّتِه على الفُرس، وأخبرهم بموتِ والده وما كان من الفرُس من تمليك غيره، ومناهُم من نَفسِه ووَعدَهُم بما أنسوا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المنذر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يَهُولنَّكَ ذلك حتّى ألطُفَ لِلحيلة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المنذر جهز عشرة آلاف من فرسان العرب مع ابنه إلى طيسبون وبهأردشير مَدينتَي المُلكِ، وأمره أن يُعسكر قريباً منهما، وأن يُغير على ما والاهُما، وإن تحرّك أحدٌ لقتاله قاتله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وأذِنَ لَهُ في الأسرِ والسَّبي، ونهاه عن القتل</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فسار النُّعمان حتّى نزل قريباً من المدينتين، ووجَّه طلائعه إليهما واستعظم قتال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فاجتمع رأيُ العظماء وأهل البيوتات على إنفاذ حواي على تأدية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وحواي هذا صاحب رسائلِ يَزدجرد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المنذر ويستكفونَهُ أمر النُّعمان ابنِه، ويُخوِّفونه </w:t>
      </w:r>
    </w:p>
    <w:p>
      <w:pPr>
        <w:pStyle w:val="BookText"/>
        <w:rPr/>
      </w:pPr>
      <w:r>
        <w:rPr>
          <w:rFonts w:ascii="Amiri" w:hAnsi="Amiri" w:eastAsia="Amiri" w:cs="Amiri"/>
          <w:color w:val="111111"/>
          <w:sz w:val="28"/>
          <w:sz w:val="28"/>
          <w:szCs w:val="28"/>
          <w:rtl w:val="true"/>
          <w:lang w:bidi="ar-SA"/>
        </w:rPr>
        <w:t>مِن عُقبى جنايته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ورد حواي على المنذر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الملك بهرام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معه مَن يُوصله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عليه راعه منظر بهرام وما رأى من وَسامَتِه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فكلَّمه بهرام ووعده ومنَّاه وردَّهُ إلى المنذر، ورسم له أن يُجيب عمّا كُتب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المنذر لحواي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تدبّرتُ ما جئتَني به، وقرأتُ الكتاب ولستُ صاحب النُّعمان، وإنّما صاحبه الملك بهرام، وهو الّذي وجهه إلى ناحيتكم، ورسم له ما هو لا محالة متمثِّلُه، لأنّ المُلكَ صار له بعد أبيه، ولا حظ لغيره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حواي مقالتُه، وتذكَّر ما عاين من بهاء بهرام ورُوائه وحُسنِ کلامِه، عَلِمَ أنَّ جميعَ مَن يشاورُ في صرفِ المُلكِ عنه مخصومٌ محجوجٌ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للمنذر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لست محيراً جواباً، ولكن 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محلَّة الملوكِ فيجتمع إليك من بها من العظماء وأهل البيوتات وأتِ في الأمر ما يَجمُلُ، فإِنَّهم لَن يُخالفوكَ في شيءٍ ممّا تُشير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 المنذرُ حواي، واستعدَّ، وسارَ بعده بيوم مع بهرام في ثلاثين ألف رجل من فرسان العرب وذوي البأس والنجدة منهم إلى مدينتي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ورَدَهما، جمع النّاس وجلس على منبرِ من ذهب مكلَّل بالجوهر، وجلس المنذرُ عَن يمينه، وتكلَّم عظماء الفرس، وفَرَشُوا للمنذر بكلامهم فظاظة يزدجرد كانت وسوء سيرته، وأنّه أخرب الأرضَ وأكثر القتل ظلماً حتّى قلّ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وذكروا أموراً فظيعةً، وذكروا أنهم إنّما تعاقدوا على صرف الملك عن وُلد يزدجرد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وسألوا المنذر ألّا يُجِبِرَهم في أمر المُلكِ على ما يكرهونه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المنذر لبهرام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أولى بإجابة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بهرام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لستُ أكذِّبكم في شيء ممّا نسبتم إلى يزدجرد لما استقر عندي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كنتُ منكراً سوءَ هَديه متنكّباً طريقته، ولم أزل أسألُ اللّه أن يُفضي بالمُلك إليَّ فأُصلحَ كُلّ ما أفسد، وأرأَبَ ما صَدَعَ، وسأعيد الأمور بمشيئة اللّه إلى أتم ما كانت عليه في وقت من الأوقات انتظاماً، وأعمُرُ البلاد، وأُرفّهُ الرَّعيَّة، وأوسعُ لهم، وأوطىء جانبي، وأُدِرُ أرزاق الجُنودِ وأهلِ الطاعة، وأسُدُّ الثّغور، وأنفي أهل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أتت المُلكي سنةٌ ولم أف لكم بهذه الأمور الّتي عددتُ عليكم، تبرّأتُ من المُلك طائعاً، وأشهدُ اللّه بذلك وملائكته ومُوبَذان مُوبَذ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فسمع أكثرُ النّاس ورَضُوا وتكلمت طائفةٌ كان رأيّها مع كسرى</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بهرام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على ما ضَمِنتُه لَكُم، واستيجابي لِلمُلكِ، وأنّه حقٌ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bookmarkStart w:id="202" w:name="pg16196_175147"/>
    </w:p>
    <w:p>
      <w:pPr>
        <w:pStyle w:val="BookText"/>
        <w:rPr/>
      </w:pPr>
      <w:bookmarkEnd w:id="202"/>
      <w:r>
        <w:rPr>
          <w:rFonts w:ascii="Amiri" w:hAnsi="Amiri" w:eastAsia="Amiri" w:cs="Amiri"/>
          <w:color w:val="111111"/>
          <w:sz w:val="28"/>
          <w:sz w:val="28"/>
          <w:szCs w:val="28"/>
          <w:rtl w:val="true"/>
          <w:lang w:bidi="ar-SA"/>
        </w:rPr>
        <w:t>رضيتُ أن يوضع التاجُ والزّينة بين أسدينِ مُشبلينِ، فَمَن تناوله فهو المَلِك</w:t>
      </w:r>
      <w:r>
        <w:rPr>
          <w:rFonts w:eastAsia="Amiri" w:cs="Amiri" w:ascii="Amiri" w:hAnsi="Amiri"/>
          <w:color w:val="111111"/>
          <w:sz w:val="28"/>
          <w:szCs w:val="28"/>
          <w:rtl w:val="true"/>
          <w:lang w:bidi="ar-SA"/>
        </w:rPr>
        <w:t>».</w:t>
      </w:r>
    </w:p>
    <w:p>
      <w:pPr>
        <w:pStyle w:val="Heading3"/>
        <w:numPr>
          <w:ilvl w:val="2"/>
          <w:numId w:val="1"/>
        </w:numPr>
        <w:rPr/>
      </w:pPr>
      <w:bookmarkStart w:id="203" w:name="__RefHeading___Toc2963827_1280447820"/>
      <w:bookmarkStart w:id="204" w:name="_Toc76"/>
      <w:bookmarkEnd w:id="203"/>
      <w:r>
        <w:rPr>
          <w:rtl w:val="true"/>
        </w:rPr>
        <w:t>بهرام يتناولُ التَّاجَ والزّينة من بين أسدين مُشبلين</w:t>
      </w:r>
      <w:bookmarkEnd w:id="204"/>
    </w:p>
    <w:p>
      <w:pPr>
        <w:pStyle w:val="BookText"/>
        <w:rPr/>
      </w:pPr>
      <w:r>
        <w:rPr>
          <w:rFonts w:ascii="Amiri" w:hAnsi="Amiri" w:eastAsia="Amiri" w:cs="Amiri"/>
          <w:color w:val="111111"/>
          <w:sz w:val="28"/>
          <w:sz w:val="28"/>
          <w:szCs w:val="28"/>
          <w:rtl w:val="true"/>
          <w:lang w:bidi="ar-SA"/>
        </w:rPr>
        <w:t xml:space="preserve">فلمّا سمع القوم هذه المقالة، مع ما وعد من نفسه سكنوا، وأظهروا الاستبشار والرضاية، وقالوا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إن تمّمنا صرف الملك عن بهرام، لم نأمن هلاكَ الفُرس على يده بمن يرى رأيه ولكثرة من استجاش من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عَرضَ علينا ما لم يَدعُهُ إليه أحد، لولا ثقتُهُ يبطشه وجُرأتِه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على ما وصف به نفسَه فليس الرأي إلّا تسليمَ المُلكِ إِليه والسَّمع والطّاعة، وإن يهلك ضعفاً وعجزاً فنحن براء منه، آمنون لشرِّه وعائلته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فتفرَّقوا على هذا الرّأي، وجلس بهرام من الغد في مثل مجلسه بالأمس، وحضر من كان يُحاده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 تجيبوني عَمّا تكلَّمت به أمسِ، وإمّا أن تسكتوا باخعين لي بالطّاعة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القوم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رضينا بحكمك، وأن يُوضَعَ التاجُ والزّينة بين الأسدين كما ذكرتَ بحيثُ رسمت، وتُنازعاهُما أنتَ وكسرى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 بالتّاج والزّينة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وتولّى مُوبَذان مُوبَذ الّذي كان يعقد التّاج على رأس كلِّ ملكٍ يَملك، فوضعهما ناحيةً، وجاء أصهبذٌ مع ثقاتِ القوم بأسدين ضاريين مُجوَّعين مُشبِلين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 أحدهما عن جانب الموضع الّذي وُضع فيه التَّاجُ والزّينة، والآخر بحذائه، وأُرخي وثاقهما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بهرام لكسرى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دونَكَ التّاج والزّينة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كسرى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أولى بالبدء مِنّي، لأنَّك تطلب المُلكَ بوراثة، وأنا فيه دخیلٌ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يكره بهرام قوله لثقته بنفسه، وحمل جُرزاً وتوجه نحو التّاج والزّينة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مُوبَذان مُوبَذ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استماتتك في هذا الأمر الّذي تُقدم عليه هو تطوُّعٌ منك، لا عن رأيي، ولا عن رأي أحدٍ من الفرس، ونحن بُراء إلى اللّه من إتلافك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بهرام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أنتم بُرَءَاءُ، ولا وِزرَ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أسرع نحو الأسدين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مُوبَذان مُوبَد جِدَّه، هتف به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 بذنوبكَ وتُب منها، ثمَّ أقدِم إن كنتَ لا محالة مقدماً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قباح بهرام بما سلف من ذنوبه، ثُمَّ مَشى نحو الأسدين، فَبَدَر، أحدهما، فلمّا دنا من بهرام، وثب وثبةً، فإذا هو على ظهر الأسد، وعَصر جَنبَي الأسدِ بِفَخِذَيهِ حتّى </w:t>
      </w:r>
      <w:bookmarkStart w:id="205" w:name="pg16196_175148"/>
    </w:p>
    <w:p>
      <w:pPr>
        <w:pStyle w:val="BookText"/>
        <w:rPr/>
      </w:pPr>
      <w:bookmarkEnd w:id="205"/>
      <w:r>
        <w:rPr>
          <w:rFonts w:ascii="Amiri" w:hAnsi="Amiri" w:eastAsia="Amiri" w:cs="Amiri"/>
          <w:color w:val="111111"/>
          <w:sz w:val="28"/>
          <w:sz w:val="28"/>
          <w:szCs w:val="28"/>
          <w:rtl w:val="true"/>
          <w:lang w:bidi="ar-SA"/>
        </w:rPr>
        <w:t>أثخنه، فجعل يضرب على رأسه بالجُرز، ثمَّ قرب من الأسد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تمكَّن منه قبض على أُذُنيه وعَرَكَهُما بكلتي يديه، ولم يزل يضرب رأسه برأس الأسدِ الّذي كان ركِبَ ظَهرَه، حتّى دَمَعهما، ثُمَّ قتلهما ضرباً على رأسهما بالجرز، وذلك كُلُّه بمشهدٍ من جميع مَن حَضَر ذلك الموضعَ وبمرأى من كسرى فتناول بهرامُ التّاجَ والزّينة، وكان كسرى أوّل مَن هتف به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عمرك اللّه بهرام، الّذي يسمعُ له من حوله ويطيع، ورزقه اللّه مُلك أقاليم الأرض السَّبعة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هتف النّاس وجميع من حضر ذلك المجلس، وقالوا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أذعنا للملك بهرام ورضينا به ملكاً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وكثر الدّعاء والضَّجيج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ولقي الرُّؤساءُ المُنذِرَ بعد ذلك وسألوه أن يُكلِّم بهرام في التَّغمُدِ لإساءتهم والصّفح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المنذرُ وأَسعَفَهُ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جلس بهرام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عشرين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أيّام متوالية للجندِ والرّعيّة، يَعِدُهم الخيرَ من نفسه ويحضُّهم على تقوى اللّه وطاعته، وغَبَرَ زماناً يُحسنُ السِّيرةَ ويعمرُ البلاد ويُدِرُّ الأرزاق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آثَرَ اللّهوَ على ذلك، وكثرت خلواته بأصحاب الملاهي والجواري، حتّى كثرت ملامة رعيّته إيّاه على ذلك، وطمع من حوله من الملوك في استباحة بلاده والغلبة على بلاده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أوّلُ مَن سَبَقَ إلى مُكاثَرَتِه ومُغالَبتِه خاقانَ مَلِكَ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غزاه في مائتين وخمسين ألفاً من الأتراك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الفُرسَ إِقبال خاقان في هذا الجمع العظيم فهالهم وتعاظمهم، ودخل إليه من عظمائهم قوم من أهل الرأي فقالوا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الملك، قد أزفَك من بائقة هذا العدو ما يَشغَلكَ عمّا أنت فيه من اللّهو والتلذُّذ، فتأهب له، كي لا يلحقك منه أمرٌ يلزمك فيه مسبةً وعارٌ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بهرام لثقته بنفسه ورأيه، يُجيب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اللّه ربَّنا قوي ونحن أولياؤه، ثُمَّ يُقبل على المُثابرة واللّزوم لما فيه من اللّهو والصيّد</w:t>
      </w:r>
      <w:r>
        <w:rPr>
          <w:rFonts w:eastAsia="Amiri" w:cs="Amiri" w:ascii="Amiri" w:hAnsi="Amiri"/>
          <w:color w:val="111111"/>
          <w:sz w:val="28"/>
          <w:szCs w:val="28"/>
          <w:rtl w:val="true"/>
          <w:lang w:bidi="ar-SA"/>
        </w:rPr>
        <w:t>.</w:t>
      </w:r>
    </w:p>
    <w:p>
      <w:pPr>
        <w:pStyle w:val="Heading3"/>
        <w:numPr>
          <w:ilvl w:val="2"/>
          <w:numId w:val="1"/>
        </w:numPr>
        <w:rPr/>
      </w:pPr>
      <w:bookmarkStart w:id="206" w:name="__RefHeading___Toc2963829_1280447820"/>
      <w:bookmarkStart w:id="207" w:name="_Toc77"/>
      <w:bookmarkEnd w:id="206"/>
      <w:r>
        <w:rPr>
          <w:rtl w:val="true"/>
        </w:rPr>
        <w:t>حيلةُ بهرام جُور على خاقان</w:t>
      </w:r>
      <w:bookmarkEnd w:id="207"/>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أظهر ذات يوم التَّجهز إلى آذربيجان لينسُكَ في بيتِ نارِها ويتوجَّه منها إلى إرمينية ويطلب الصيد في آجامها، ويلهو في مسيره في سبعة رهطٍ مِن العلماء وأهلِ البيوتات وثلاثمائة رجُلٍ من رابطته، ذوي بأس ونَجدَةِ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واستخلف أخاً له يقال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نرسی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ما كان يُدَبِّرُ من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يشكُ النّاس حين بلغهم مسير بهرام في مَن سار بهم، واستخلافه أخاه على ما استخلف في أنَّ ذلك هرب من عَدوّه، وإِسلامٌ </w:t>
      </w:r>
    </w:p>
    <w:p>
      <w:pPr>
        <w:pStyle w:val="BookText"/>
        <w:rPr/>
      </w:pPr>
      <w:r>
        <w:rPr>
          <w:rFonts w:ascii="Amiri" w:hAnsi="Amiri" w:eastAsia="Amiri" w:cs="Amiri"/>
          <w:color w:val="111111"/>
          <w:sz w:val="28"/>
          <w:sz w:val="28"/>
          <w:szCs w:val="28"/>
          <w:rtl w:val="true"/>
          <w:lang w:bidi="ar-SA"/>
        </w:rPr>
        <w:t>لملكه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وتَوامَروا في إنفاذ وفد إلى خاقان والإقرار له بالخراج، مخافةً منه، لاستباحة بلادهم، واصطلامِه مقاتلتهم ووجوهَهُم، إن هم لم يفعلوا ذلك ويبادروا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خاقانَ الّذي أجمع عليه الفُرسُ من الانقيادِ والخضوع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فَأَمنهم وتودَّعَ وتَرَكَ كثيراً من الجد والاستعداد وآثر أيضاً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وأتى بهرام عين له من جهة خاقان، فأخبره بحاله وحالِ جُندِه، وفتورهم عن الجدِّ الّذي كانوا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 بهرام في العِدَّة الّذين كانوا معه، فَبَيَّتَ خاقان وقتله بيده، وانهزم من سلم من القتل منهم، وخلَّقوا عسكرهم وأثقالهم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فأمعن بهرام في طلبهم يقتلهم، ويحوي الغنائم ويسبي الذُّراريَّ، وانصرف هو وجندُه سالمين، وظفر بتاج خاقان وإكليله، وبَخِعَ له أهل البلاد المتاخِمةِ لَما غَلبَ عليه، بالطّاعةِ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وسألوه أن يَحدَّ لهم حدّاً بينه وبينهم فلا يتعدّوه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 قائداً له إلى ما وراء النهر فأثخنهُم وأقروا له بالعبودية وأداء الجزية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وانصرف بهرام بالغنائم العظيمةِ والتَّاج والإكليل وما فيهما من الياقوت الأحمر وسائر الجواهر فنحلها بيتَ النّارِ بآذربيجان ورفع الخراج عن النّاس ثلاث سنين، وقسم في الفقراء مالاً عظيماً، وفي البيوتات وأهل الأحساب عشرين ألف ألفِ </w:t>
      </w:r>
      <w:r>
        <w:rPr>
          <w:rFonts w:eastAsia="Amiri" w:cs="Amiri" w:ascii="Amiri" w:hAnsi="Amiri"/>
          <w:color w:val="111111"/>
          <w:sz w:val="28"/>
          <w:szCs w:val="28"/>
          <w:lang w:bidi="ar-SA"/>
        </w:rPr>
        <w:t>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000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وكتب كتباً إلى الآفاق يذكر فيها أن الخبر كان ورد عليه بوُرودِ خاقان بلاده وأنّه مجَّد اللّه وتوكَّل عليه، وسار في سبعة رهط من أهل البيوتات، وثلاثمائة فارس من نُخبة رابطته على طريق آذربيجان، وجبل القبق، حتّى نفذ إلى براري خوارزم ومفاوزها، و أبلاه اللّه أحسن بلاء، وذكر في الكتاب ما وَضَعَهُ عن النّاس من الخراج، وهذا الكتابُ كان بليغاً، والفرس يحفظونه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بهرام تَرَكَ من حق بيت المال من الخراج سبعين ألف ألف </w:t>
      </w:r>
      <w:r>
        <w:rPr>
          <w:rFonts w:eastAsia="Amiri" w:cs="Amiri" w:ascii="Amiri" w:hAnsi="Amiri"/>
          <w:color w:val="111111"/>
          <w:sz w:val="28"/>
          <w:szCs w:val="28"/>
          <w:lang w:bidi="ar-SA"/>
        </w:rPr>
        <w:t>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000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بقسط تلكَ السَّنَةِ، وكان هذا مقدار ما بَقي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بترك الخراج ثلاث سنين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بهرام لَمّا انصرف من غَزوه خاقان مظفّراً قَصَدَ الهند، فيُحكى له حكايات عظيمة وأمورٌ كبارٌ تولاها، وغَلبَ عليها، وزوّجه مَلِكُ الهند ابنتَهُ ونَحَلَهُ الدَّيبُلَ ومُكران وما يليها، فضمَّها بهرامُ إلى أرضِ الفُرس، وحُمِلَ خراجُها إلى بهرام</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أعْزى بهرامُ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مِهرنَرسى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بلاد الرّوم في أربعين ألف مقاتل، وأمره أن يقصد عظيمها ويُناظِرَه في أمر الإتاوة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فتوجَّه مهرنرسي في تلك العُدَّةِ، ودخل قسطنطينيَّة، ومُقامُه مشهورٌ هناك، فهادنَه مَلكُ الرّوم، وانصرف بجميعِ ما أراد بهرام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مهرنرسى هذا ولد من بهمن بن اسفندياذ بن بشتاسف، وربَّما خُفِّفَ اسمه، فقيل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نرسى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وبلغ مبلغاً، وكُلُّ ذلك بهيبة بهرام وما تمكَّن له في قلوب الملوكِ وأهل الأطرافِ والجُندِ من جودةِ الرّأي وحسن التدبير والشَّجاعة ونفاذ العزيمة، وقلّة الاتّكال على غيره</w:t>
      </w:r>
      <w:r>
        <w:rPr>
          <w:rFonts w:eastAsia="Amiri" w:cs="Amiri" w:ascii="Amiri" w:hAnsi="Amiri"/>
          <w:color w:val="111111"/>
          <w:sz w:val="28"/>
          <w:szCs w:val="28"/>
          <w:rtl w:val="true"/>
          <w:lang w:bidi="ar-SA"/>
        </w:rPr>
        <w:t xml:space="preserve">. </w:t>
      </w:r>
      <w:bookmarkStart w:id="208" w:name="pg16196_175150"/>
    </w:p>
    <w:p>
      <w:pPr>
        <w:pStyle w:val="BookText"/>
        <w:rPr/>
      </w:pPr>
      <w:bookmarkEnd w:id="208"/>
      <w:r>
        <w:rPr>
          <w:rFonts w:ascii="Amiri" w:hAnsi="Amiri" w:eastAsia="Amiri" w:cs="Amiri"/>
          <w:color w:val="111111"/>
          <w:sz w:val="28"/>
          <w:sz w:val="28"/>
          <w:szCs w:val="28"/>
          <w:rtl w:val="true"/>
          <w:lang w:bidi="ar-SA"/>
        </w:rPr>
        <w:t xml:space="preserve">وذُكر أنَّ بهرام بعد فراغه مِن أمرٍ خاقان وأمر ملوكِ الرّوم والسِّندِ مضى إلى بلاد السُّودان من ناحية اليمن فأوقع بهم، وقتل منهم مقتلة عظيمة، وسبى منهم خلقاً، وانصرف إلى مملكته وهلك بعد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أنه توجه إليها للصّيد فشدَّ على عَيرِ وأمعن في طلبه فارتطم في ماء في سَبِخَةٍ وغرق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فسارت والدته إلى ذلك الموضع بأموال عظيمةٍ، فأقامت قريبة منها وأمرت بإنفاق تلك الأموال على مَن يُخرجه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فنقلوا طيناً عظيماً وحَمأة كثيرةً، وجمعوا مِنهُ إكاماً عظاماً، ولم يقدروا على جُنَّةِ بهرام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مُلكُه ثلاثاً وعشرين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مَلَكَ بعدَه </w:t>
      </w:r>
      <w:r>
        <w:rPr>
          <w:rFonts w:eastAsia="Amiri" w:cs="Amiri" w:ascii="Amiri" w:hAnsi="Amiri"/>
          <w:color w:val="111111"/>
          <w:sz w:val="28"/>
          <w:szCs w:val="28"/>
          <w:rtl w:val="true"/>
          <w:lang w:bidi="ar-SA"/>
        </w:rPr>
        <w:t>:</w:t>
      </w:r>
    </w:p>
    <w:p>
      <w:pPr>
        <w:pStyle w:val="Heading3"/>
        <w:numPr>
          <w:ilvl w:val="2"/>
          <w:numId w:val="1"/>
        </w:numPr>
        <w:rPr/>
      </w:pPr>
      <w:bookmarkStart w:id="209" w:name="__RefHeading___Toc2963831_1280447820"/>
      <w:bookmarkStart w:id="210" w:name="_Toc78"/>
      <w:bookmarkEnd w:id="209"/>
      <w:r>
        <w:rPr>
          <w:rtl w:val="true"/>
        </w:rPr>
        <w:t>يزدجردُ بنُ بَهرام جُور</w:t>
      </w:r>
      <w:bookmarkEnd w:id="210"/>
    </w:p>
    <w:p>
      <w:pPr>
        <w:pStyle w:val="BookText"/>
        <w:rPr/>
      </w:pPr>
      <w:r>
        <w:rPr>
          <w:rFonts w:ascii="Amiri" w:hAnsi="Amiri" w:eastAsia="Amiri" w:cs="Amiri"/>
          <w:color w:val="111111"/>
          <w:sz w:val="28"/>
          <w:sz w:val="28"/>
          <w:szCs w:val="28"/>
          <w:rtl w:val="true"/>
          <w:lang w:bidi="ar-SA"/>
        </w:rPr>
        <w:t>فكان يَسير بسيرة أبيه، ولم يزل قامعاً لَعُدوّه رؤوفاً برعيَّته وجنوده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 ابنان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يسمّى هُرمُزَ، والآخرُ فيروز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فغلب هرمز على المُلكِ بعد أبيه يزدجرد، وهَرَبَ فيروز منه ولحق ببلاد الهَياطِلة، وأخبر مَلِكَها بقِصَّتِه وقصة أخيه هرمز، وأنَّه أولى بالمُلك منه، وسأله أن يُمِدَّه بجيش يقاتل بهم أخاه فأبى عليه ملك الهياطلة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سأَعلَمُ عِلمه ثمَّ أُمِدُّك إن كنت صادقاً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عَرفَ ملك الهياطلة أن هرمز مَلِكٌ ظلومٌ غشوم،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الجَورَ لا يرضاه اللّه، ولا يصلح عليه المُلكُ، ولا تقوم به سياسة، ولا يحترِفُ النّاس في مُلكِ المَلِكِ الجائر إلّا بالجور، وفي هذا هلاك النّاس وخراب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فَأَمدَّ فيروز، ودفع إليه الطّالقان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فيروز من عنده بجيش طخارستانَ وطوائف خراسان، وسار إلى أخيه هرمز بن يزدجرد وهو بالرَّيِّ، وكانت أمُّهما واحدةً، وكانت بالمدائن تدبِّر ما يليها مِنَ المُلكِ، فظفِر فيروز بأخيه، فَحَبَسه وأظهر العدلَ وحُسنَ السيرة، وكان يتديَّن، إلّا أنّه كان مُحارفاً مشؤوماً على رعيَّته، وقَحِطَ النّاس في زمانه سبع سنينَ، فأحسنَ فيها إلى النّاس، وقَسَمَ ما في بُيوتَ الأموال، وكفَّ عن الجباية، وساسَهم أحسنَ سياسة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الأنهار غارت في مُدَّةِ هذه السَّبع السِّنين، وكذلك القُنِيُّ والعيونُ، وفَحِلتِ الأشجارُ والغِياض، وتَماوتَتِ الوُحوش والطيور، وجاعتِ الأنعام والدّوابُّ، حتّى كانت لا تُطيقُ أن تحمل حمولة، وعَمَّ َأهل البلادِ الجَهدُ والمَجاعة</w:t>
      </w:r>
      <w:r>
        <w:rPr>
          <w:rFonts w:eastAsia="Amiri" w:cs="Amiri" w:ascii="Amiri" w:hAnsi="Amiri"/>
          <w:color w:val="111111"/>
          <w:sz w:val="28"/>
          <w:szCs w:val="28"/>
          <w:rtl w:val="true"/>
          <w:lang w:bidi="ar-SA"/>
        </w:rPr>
        <w:t>.</w:t>
      </w:r>
    </w:p>
    <w:p>
      <w:pPr>
        <w:pStyle w:val="Heading3"/>
        <w:numPr>
          <w:ilvl w:val="2"/>
          <w:numId w:val="1"/>
        </w:numPr>
        <w:rPr/>
      </w:pPr>
      <w:bookmarkStart w:id="211" w:name="__RefHeading___Toc2963833_1280447820"/>
      <w:bookmarkStart w:id="212" w:name="_Toc79"/>
      <w:bookmarkEnd w:id="211"/>
      <w:r>
        <w:rPr>
          <w:rtl w:val="true"/>
        </w:rPr>
        <w:t>حُسنُ سِياسَةٍ مِن فيروز</w:t>
      </w:r>
      <w:bookmarkEnd w:id="212"/>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فبلغ مِن حُسنِ سياسة فيروز لذلك الأمر أن كتب إلى جميع أهل رعيَّتِهِ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خراج عليكم ولا جزية ولا سُخرة، وأنَّه قد مَلْكَهُم أَنفُسَهم وأمَرَهم بالسعي فيما يقوتُهم ويصلحهم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كتب إليهم في إخراج الهوى والطَّعام والمطامير لِكُلِّ مَن كان يَملِكُ شيئاً </w:t>
      </w:r>
      <w:bookmarkStart w:id="213" w:name="pg16196_175151"/>
    </w:p>
    <w:p>
      <w:pPr>
        <w:pStyle w:val="BookText"/>
        <w:rPr/>
      </w:pPr>
      <w:bookmarkEnd w:id="213"/>
      <w:r>
        <w:rPr>
          <w:rFonts w:ascii="Amiri" w:hAnsi="Amiri" w:eastAsia="Amiri" w:cs="Amiri"/>
          <w:color w:val="111111"/>
          <w:sz w:val="28"/>
          <w:sz w:val="28"/>
          <w:szCs w:val="28"/>
          <w:rtl w:val="true"/>
          <w:lang w:bidi="ar-SA"/>
        </w:rPr>
        <w:t>من ذلك ممّا يقوتُ النّاس والتَّآسي فيه، وتَركِ الاستيثار به، وأن يكونَ حالُ الفَقرِ والغنى وأهلِ الشرفِ والضّعةِ في التاسي واحدة، وأخبرهم أنَّه إِن بَلَغَهُ أَنَّ إِنسِيًّا ماتَ جوعاً، عاقب أهلَ تلك المدينة أو القريةِ أو الموضع الّذي يموت فيه ذلك الإنسيُّ، ونكَّل بهم أشدَّ النّكال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يهلك في تلك اللَّزبة والمجاعة أحدٌ من رعيَّتِه إلّا رجلٌ من رُستاقِ كورة أردشير 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فيروز لمّا حَيِيَت بلادُهُ، وأغاثه اللّه بالمطر، وعادت المياه، وصلُحت الأشجار، واستوسق له المُلكُ، أثخن في الأعداء وقهرهم، وبنى مدناً إحداها بالرّي، والأخرى بين جُرجانَ 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والأخرى بناحية آذربيجان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سارَ بِجنوده نحو خراسان مُريداً حربَ أَخْشُنُواز مَلِكِ الهياطلة، لأشياء كانت في نفسه، ولأّن هؤلاء القوم كانوا يأتون الذكران ويرتكبون الفواحش، فتأوّل بها وسار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أُخشُنوازَ خَبَرُهُ اشتدَّ منه رُعبه وعَلِم أن لا طاقة له به</w:t>
      </w:r>
      <w:r>
        <w:rPr>
          <w:rFonts w:eastAsia="Amiri" w:cs="Amiri" w:ascii="Amiri" w:hAnsi="Amiri"/>
          <w:color w:val="111111"/>
          <w:sz w:val="28"/>
          <w:szCs w:val="28"/>
          <w:rtl w:val="true"/>
          <w:lang w:bidi="ar-SA"/>
        </w:rPr>
        <w:t>.</w:t>
      </w:r>
    </w:p>
    <w:p>
      <w:pPr>
        <w:pStyle w:val="Heading3"/>
        <w:numPr>
          <w:ilvl w:val="2"/>
          <w:numId w:val="1"/>
        </w:numPr>
        <w:rPr/>
      </w:pPr>
      <w:bookmarkStart w:id="214" w:name="__RefHeading___Toc2963835_1280447820"/>
      <w:bookmarkStart w:id="215" w:name="_Toc80"/>
      <w:bookmarkEnd w:id="214"/>
      <w:r>
        <w:rPr>
          <w:rtl w:val="true"/>
        </w:rPr>
        <w:t>حِيلَةٌ تمَّت لِمَلِكِ الهَياطلةِ على فيروز</w:t>
      </w:r>
      <w:bookmarkEnd w:id="215"/>
    </w:p>
    <w:p>
      <w:pPr>
        <w:pStyle w:val="BookText"/>
        <w:rPr/>
      </w:pPr>
      <w:r>
        <w:rPr>
          <w:rFonts w:ascii="Amiri" w:hAnsi="Amiri" w:eastAsia="Amiri" w:cs="Amiri"/>
          <w:color w:val="111111"/>
          <w:sz w:val="28"/>
          <w:sz w:val="28"/>
          <w:szCs w:val="28"/>
          <w:rtl w:val="true"/>
          <w:lang w:bidi="ar-SA"/>
        </w:rPr>
        <w:t xml:space="preserve">فكان ممّا تَمَّ له على فيروز من الحيلة حتّى فَهَرَهُ وقَتَلَهُ وقَتَلَ عامَّةً مَن كان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مِن أصحاب أُخشُنواز، لَمّا علم أنَّ مَلِكَهُ قد بَعِلَ، وأنه قد أشرف على الهلاك هو وأهل بلاده، تنصح إليه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رجل كبيرُ السِّنِ قريبُ الأجل وقد فديتُ الملك وأهل مملكته بنفسي فاقطعْ يَدَيَّ ورجلي وأظهر في جسمي وجنبي آثار السياط والعقوبات، وألقني في طريقِ فيروز، وأحسن إلى ولدي وعيالي بعدي، فإني أكفيك أمر فيروز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 ذلك أُخشُنواز بذلك الرجل، وألقاه في طريق فيروز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 به أنكر حاله ورأى شيئاً فظيعاً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عن أمره، فأخبرهُ أنَّ أُخشنُوازَ فَعَلَ به ذلك، لأنه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قوام لك بالمَلِك فيروز وجنوده، وأشار عليه الانقياد له والعُبودة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فرقَّ له فيروز، ورحمه، وأمر بحمله معه، فأعلمه على وجه النُّصح، أو في ما زعم، أنّه يَدُلُّه على طريق قريب مختصر لم يدخل أحد منه قَطُّ إِلى أُخشُنواز على طريق المفازة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وسأله أن يشتفي له منه فاغتر فيروز بذلك منه وأخذ الأقطع بالقوم في الطريق الّذي ذكره له، فلم يزل يقطعُ بهم مَفازة بعد مَفازة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شَكوا عَطَشاً أعلمهم أنهم قد قربوا من الماء ومن قطع المَفازة، حتّى بلغ بهم موضعاً عَلِمَ أنَّهم لا يقدرون فيه على تقدُّم ولا تأخرُّ، بَيْنَ لهم أمرَهُ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أصحاب فيروز لفيروز </w:t>
      </w:r>
      <w:r>
        <w:rPr>
          <w:rFonts w:eastAsia="Amiri" w:cs="Amiri" w:ascii="Amiri" w:hAnsi="Amiri"/>
          <w:color w:val="111111"/>
          <w:sz w:val="28"/>
          <w:szCs w:val="28"/>
          <w:rtl w:val="true"/>
          <w:lang w:bidi="ar-SA"/>
        </w:rPr>
        <w:t xml:space="preserve">: </w:t>
      </w:r>
      <w:bookmarkStart w:id="216" w:name="pg16196_175152"/>
    </w:p>
    <w:p>
      <w:pPr>
        <w:pStyle w:val="BookText"/>
        <w:rPr/>
      </w:pPr>
      <w:bookmarkEnd w:id="216"/>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كنا حذَّرناك، أيّها المَلِكُ، فلم تحذَر، فأمّا الآن فلا بُدَّ مِنَ المُضِي قُدماً، فإِنَّه لا سبيل إلى الرجوع، فلعلَّك توافي القوم على الحالات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فمضوا لوجوههم وقَتَلَ العطشُ أكثرهم، وصار فيروز بمن نجا معه إلى عدوّهم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أشرفوا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بأسوإ حالٍ من الضُّرُ والضَّعفِ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أُخشُنواز إلى الصُّلح، على أن يُخلِّي سبيلهم حتّى ينصرفوا إلى بلادهم، على أن يجعلَ له فيروز عهد اللّه وميثاقه ألا يَعْزُوَهم ولا يَرومَ أَرضَهم ولا يبعثَ إِليه جُنداً يقاتلونهم، ويجعل بين المملكتين حدَّا لا يجوزُه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فَرضِيَ أخشُنواز بذلك، وكتب له كتاباً مختوماً وأشهد له على نفسه شهوداً، ثُمَّ خلى سبيله وانصرف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صار إلى مملكته حَمَلَهُ الأنْفُ على مُعاوَدَةِ أُخشُنواز</w:t>
      </w:r>
      <w:r>
        <w:rPr>
          <w:rFonts w:eastAsia="Amiri" w:cs="Amiri" w:ascii="Amiri" w:hAnsi="Amiri"/>
          <w:color w:val="111111"/>
          <w:sz w:val="28"/>
          <w:szCs w:val="28"/>
          <w:rtl w:val="true"/>
          <w:lang w:bidi="ar-SA"/>
        </w:rPr>
        <w:t>.</w:t>
      </w:r>
    </w:p>
    <w:p>
      <w:pPr>
        <w:pStyle w:val="Heading3"/>
        <w:numPr>
          <w:ilvl w:val="2"/>
          <w:numId w:val="1"/>
        </w:numPr>
        <w:rPr/>
      </w:pPr>
      <w:bookmarkStart w:id="217" w:name="__RefHeading___Toc2963837_1280447820"/>
      <w:bookmarkStart w:id="218" w:name="_Toc81"/>
      <w:bookmarkEnd w:id="217"/>
      <w:r>
        <w:rPr>
          <w:rtl w:val="true"/>
        </w:rPr>
        <w:t>عاقبة غدره</w:t>
      </w:r>
      <w:bookmarkEnd w:id="218"/>
    </w:p>
    <w:p>
      <w:pPr>
        <w:pStyle w:val="BookText"/>
        <w:rPr/>
      </w:pPr>
      <w:r>
        <w:rPr>
          <w:rFonts w:ascii="Amiri" w:hAnsi="Amiri" w:eastAsia="Amiri" w:cs="Amiri"/>
          <w:color w:val="111111"/>
          <w:sz w:val="28"/>
          <w:sz w:val="28"/>
          <w:szCs w:val="28"/>
          <w:rtl w:val="true"/>
          <w:lang w:bidi="ar-SA"/>
        </w:rPr>
        <w:t xml:space="preserve">فكان من عاقبةِ غَدرِه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غزاه بعد أن نهاه وزراؤه وخاصَّتُه عن ذلك، لما فيه من نقض العهد، فلم يقبل منهم وأبى إلّا ركوب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من نهاه عن ذلك رجلٌ يخصُّه ويجتبي رأيه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مربوذ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لجاجَتَه كتب ما دار بينهما في صحيفة، وسأله الختم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ومضى فيروز لوجهه نحو بلاد أخشنواز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 فيروز منارةً كان بناها بهرام جور في ما بين تخوم بلادِ خراسان وبلادِ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يجوزها التُركُ إلى خراسان، لميثاق كان بين التُّرك والفُرس على تَركِ الفريقينِ التَّعدي لها، وكان فيروز عاهد أُخشُنواز أن لا يجاوزها إلى بلاد الهياطلة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فيروز فَصُمِدَ فيها خمسون فيلاً وثلاثمائة رجل، فَجُرَّت أمامه جراً واتبعها، وزعم أنه يُريد بذلك الوفاء، وترك مُجاوَزَةٍ ما عاهَدَ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 أخشُنواز ذلك من فعل فيروز أرسل إليه 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لا يُخادِع ولا يُماكر، فانتَهِ عمّا انتهى عنه أسلافُك، ولا تُقدِم على ما لم يُقدِموا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يحفل فيروز لقوله، ولم يكترث برسالته، وجعل يستطعم مُحارَبَةً أُخشُنواز ويَدعوه إليها، وجعل أُخشُنوازُ يمتنع من محاربته ويتكرهها لأنَّ جُلَّ محاربةِ التُّركِ إِنَّما هو بالخداع والمكر والمكائد</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أُخشُنواز أمر فَحُفِرَ خَلفَ عسكره خندقٌ عرضُه عشرة أذُرع وعُمقُهُ عشرون ذراعاً، وغُمِّي بِخُشُب ضِعاف، وألقى عليه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ارتحل في جُندِه ومضى غيرَ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قبلَغَ فيروز رحلةُ أخشنُواز بجندِهِ مِن مُعسكره، فلم يشكٍّ أنَّ ذلك هزيمة منهم وأنَّه قد انكشف وهرب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بضرب الطبول، وركب في جنده في طَلَبِ أُخشنواز وأصحابه وأغَذَّوا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مَسلَكُهم على ذلك الخندق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بلغوه اقتحموه على عمايةٍ، فتردّى فيها فيروزُ وعامة جُندِه، وهلكوا من آخرهم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وعطف أُخشُنواز إلى عسكر فيروز واحتوى على كُلِّ شيءٍ فيه، وأَسَرَ مُوبَذان موبذ، وصارت فيروزدخت بنتُ فيروز في مَن صار في يده من نساء فيروز</w:t>
      </w:r>
      <w:r>
        <w:rPr>
          <w:rFonts w:eastAsia="Amiri" w:cs="Amiri" w:ascii="Amiri" w:hAnsi="Amiri"/>
          <w:color w:val="111111"/>
          <w:sz w:val="28"/>
          <w:szCs w:val="28"/>
          <w:rtl w:val="true"/>
          <w:lang w:bidi="ar-SA"/>
        </w:rPr>
        <w:t xml:space="preserve">. </w:t>
      </w:r>
      <w:bookmarkStart w:id="219" w:name="pg16196_175153"/>
    </w:p>
    <w:p>
      <w:pPr>
        <w:pStyle w:val="BookText"/>
        <w:rPr/>
      </w:pPr>
      <w:bookmarkEnd w:id="219"/>
      <w:r>
        <w:rPr>
          <w:rFonts w:ascii="Amiri" w:hAnsi="Amiri" w:eastAsia="Amiri" w:cs="Amiri"/>
          <w:color w:val="111111"/>
          <w:sz w:val="28"/>
          <w:sz w:val="28"/>
          <w:szCs w:val="28"/>
          <w:rtl w:val="true"/>
          <w:lang w:bidi="ar-SA"/>
        </w:rPr>
        <w:t xml:space="preserve">ثُمَّ قام بالمُلكِ بعد فيروز بن يزدجرد ابنه </w:t>
      </w:r>
      <w:r>
        <w:rPr>
          <w:rFonts w:eastAsia="Amiri" w:cs="Amiri" w:ascii="Amiri" w:hAnsi="Amiri"/>
          <w:color w:val="111111"/>
          <w:sz w:val="28"/>
          <w:szCs w:val="28"/>
          <w:rtl w:val="true"/>
          <w:lang w:bidi="ar-SA"/>
        </w:rPr>
        <w:t>:</w:t>
      </w:r>
    </w:p>
    <w:p>
      <w:pPr>
        <w:pStyle w:val="Heading3"/>
        <w:numPr>
          <w:ilvl w:val="2"/>
          <w:numId w:val="1"/>
        </w:numPr>
        <w:rPr/>
      </w:pPr>
      <w:bookmarkStart w:id="220" w:name="__RefHeading___Toc2963839_1280447820"/>
      <w:bookmarkStart w:id="221" w:name="_Toc82"/>
      <w:bookmarkEnd w:id="220"/>
      <w:r>
        <w:rPr>
          <w:rtl w:val="true"/>
        </w:rPr>
        <w:t>بلاشُ بنُ فيروز بنِ يزدجردَ بنِ بهرام جور</w:t>
      </w:r>
      <w:bookmarkEnd w:id="221"/>
    </w:p>
    <w:p>
      <w:pPr>
        <w:pStyle w:val="BookText"/>
        <w:rPr/>
      </w:pPr>
      <w:r>
        <w:rPr>
          <w:rFonts w:ascii="Amiri" w:hAnsi="Amiri" w:eastAsia="Amiri" w:cs="Amiri"/>
          <w:color w:val="111111"/>
          <w:sz w:val="28"/>
          <w:sz w:val="28"/>
          <w:szCs w:val="28"/>
          <w:rtl w:val="true"/>
          <w:lang w:bidi="ar-SA"/>
        </w:rPr>
        <w:t>وكان حَسَنَ السّيرةِ، حريصاً على العِمارة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 مِن حُسنِ نَظَره أَنَّه كان لا يبلُغُه أنَّ بيتاً خرب وجلا أهله عنه إلا عاقب صاحب القرية الّتي فيها ذلك البيت، على تركه إنعاشهم وسدَّ فاقتهم، حتّى لا يُضطَرُّوا إلى الجلاء عن أوطانهم</w:t>
      </w:r>
      <w:r>
        <w:rPr>
          <w:rFonts w:eastAsia="Amiri" w:cs="Amiri" w:ascii="Amiri" w:hAnsi="Amiri"/>
          <w:color w:val="111111"/>
          <w:sz w:val="28"/>
          <w:szCs w:val="28"/>
          <w:rtl w:val="true"/>
          <w:lang w:bidi="ar-SA"/>
        </w:rPr>
        <w:t>.</w:t>
      </w:r>
    </w:p>
    <w:p>
      <w:pPr>
        <w:pStyle w:val="Heading3"/>
        <w:numPr>
          <w:ilvl w:val="2"/>
          <w:numId w:val="1"/>
        </w:numPr>
        <w:rPr/>
      </w:pPr>
      <w:bookmarkStart w:id="222" w:name="__RefHeading___Toc2963841_1280447820"/>
      <w:bookmarkStart w:id="223" w:name="_Toc83"/>
      <w:bookmarkEnd w:id="222"/>
      <w:r>
        <w:rPr>
          <w:rtl w:val="true"/>
        </w:rPr>
        <w:t>ثم ملك قباذ بن فيروز أخو بلاش</w:t>
      </w:r>
      <w:bookmarkEnd w:id="223"/>
    </w:p>
    <w:p>
      <w:pPr>
        <w:pStyle w:val="BookText"/>
        <w:rPr/>
      </w:pPr>
      <w:r>
        <w:rPr>
          <w:rFonts w:ascii="Amiri" w:hAnsi="Amiri" w:eastAsia="Amiri" w:cs="Amiri"/>
          <w:color w:val="111111"/>
          <w:sz w:val="28"/>
          <w:sz w:val="28"/>
          <w:szCs w:val="28"/>
          <w:rtl w:val="true"/>
          <w:lang w:bidi="ar-SA"/>
        </w:rPr>
        <w:t>وكانَ صارَ إلى خاقان يستنصرُهُ على أخيه بلاش ويذكر أنه أحقُ بالمُلكِ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 هناك أربع سنين، ثُمَّ جَهَّزه خاقان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عاد وبلغ نيسابور بلغه موتُ أخيه بلاش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وقتِ اجتيازه تزوّج ابنة رجل من الأساورة متنكراً، وواقعها، فحملت بأنوشروان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عاد في هذا الوقت الّذي ذكرناه، سَأَلَ عن الجارية، فأُتِيَ بها وبابيه أنوشروان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فتبرك به 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بلغ حدود فارِسَ والأهوازِ بَنى مدينة أرجان، وبني حُلوان، وبني قبادْخُرَّه، وعدةَ مُدنِ أُخَرَ</w:t>
      </w:r>
      <w:r>
        <w:rPr>
          <w:rFonts w:eastAsia="Amiri" w:cs="Amiri" w:ascii="Amiri" w:hAnsi="Amiri"/>
          <w:color w:val="111111"/>
          <w:sz w:val="28"/>
          <w:szCs w:val="28"/>
          <w:rtl w:val="true"/>
          <w:lang w:bidi="ar-SA"/>
        </w:rPr>
        <w:t>.</w:t>
      </w:r>
    </w:p>
    <w:p>
      <w:pPr>
        <w:pStyle w:val="Heading3"/>
        <w:numPr>
          <w:ilvl w:val="2"/>
          <w:numId w:val="1"/>
        </w:numPr>
        <w:rPr/>
      </w:pPr>
      <w:bookmarkStart w:id="224" w:name="__RefHeading___Toc2963843_1280447820"/>
      <w:bookmarkStart w:id="225" w:name="_Toc84"/>
      <w:bookmarkEnd w:id="224"/>
      <w:r>
        <w:rPr>
          <w:rtl w:val="true"/>
        </w:rPr>
        <w:t>من آرائه الجيّدة</w:t>
      </w:r>
      <w:bookmarkEnd w:id="225"/>
    </w:p>
    <w:p>
      <w:pPr>
        <w:pStyle w:val="BookText"/>
        <w:rPr/>
      </w:pPr>
      <w:r>
        <w:rPr>
          <w:rFonts w:ascii="Amiri" w:hAnsi="Amiri" w:eastAsia="Amiri" w:cs="Amiri"/>
          <w:color w:val="111111"/>
          <w:sz w:val="28"/>
          <w:sz w:val="28"/>
          <w:szCs w:val="28"/>
          <w:rtl w:val="true"/>
          <w:lang w:bidi="ar-SA"/>
        </w:rPr>
        <w:t xml:space="preserve">فكان من آرائه الجيّدة وعزائمه النافذة، قبضُه على خاله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سببُ ذلك أنّ فيروز لمّا جرى عليه ما جرى من الهياطلة كان سوخرا يخلفه على مدينةِ المُلكِ بالمدائن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 جموعاً كثيرةٌ من الفرس، وقصد أخشُنواز مَلِكَ الهياطلةِ وحاربه وانتقمَ منه وتحكّم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وقع في يده دفاتر الديوان الّذي صحب فيروز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فتقاضى بجميع ما كان في خزائنه وخزائن قُواده وأهله، وطلب الوجوة من الأسارى الّذين بقوا في يَدِ أُخشُنواز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يزل يحارب أخشُنواز ويكيده ويبلغ منه ما يتحكم به عليه، حتّى استنقذ من يده عامَّةَ الفُرس، وأكثر ما احتوى عليه من خزائن فيروز</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له أثرٌ حسنٌ عند الفرس وعند ابني فيروز،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بلاش وقباذ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فَعظَّموه ورفعوا منزلته إلى حيثُ ليس بينه وبين المَلِكِ إلا مرتبةٌ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فتولّى سياسة الأمر بحُنكة وتجربة، واستوى على الأمر، ومال إليه النّاس واستخفّوا بقباذ، وتهاونوا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يحتمل قباد ذلك، وكتب إلى سابور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يُقال للبيت الّذي هو منه مهران، وكان اصبهبذ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القدوم عليه في من قِبَلَهُ من الجُند، فقدِمَ بهم سابور، فواضعَه قتال خاله سوخرا، وأمره فيه بأمره على لطف وكتمان شديدٍ 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فغدا سابور على قباذ، فوجد عنده سوخرا جالساً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فمشى نحو قباذ مجاوزاً له، وتغفّل سوخرا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يأبه سوخرا لإرب سابور، حتّى ألقى وَهَقاً كان معه في عُنقه، ثُمَّ اجتذبه، فأخرجه، وأوثقه واستودعه السِّجن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ضربت الفرسُ المثل بأن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نَقَصت ريحُ سوخرا، وهَبَّت </w:t>
      </w:r>
      <w:bookmarkStart w:id="226" w:name="pg16196_175154"/>
    </w:p>
    <w:p>
      <w:pPr>
        <w:pStyle w:val="BookText"/>
        <w:rPr/>
      </w:pPr>
      <w:bookmarkEnd w:id="226"/>
      <w:r>
        <w:rPr>
          <w:rFonts w:ascii="Amiri" w:hAnsi="Amiri" w:eastAsia="Amiri" w:cs="Amiri"/>
          <w:color w:val="111111"/>
          <w:sz w:val="28"/>
          <w:sz w:val="28"/>
          <w:szCs w:val="28"/>
          <w:rtl w:val="true"/>
          <w:lang w:bidi="ar-SA"/>
        </w:rPr>
        <w:t>ريح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قتل قباد سوخرا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هذا رأياً تَمَّ على سكون، ولم يضطرب فيه أمرٌ</w:t>
      </w:r>
      <w:r>
        <w:rPr>
          <w:rFonts w:eastAsia="Amiri" w:cs="Amiri" w:ascii="Amiri" w:hAnsi="Amiri"/>
          <w:color w:val="111111"/>
          <w:sz w:val="28"/>
          <w:szCs w:val="28"/>
          <w:rtl w:val="true"/>
          <w:lang w:bidi="ar-SA"/>
        </w:rPr>
        <w:t>.</w:t>
      </w:r>
    </w:p>
    <w:p>
      <w:pPr>
        <w:pStyle w:val="Heading3"/>
        <w:numPr>
          <w:ilvl w:val="2"/>
          <w:numId w:val="1"/>
        </w:numPr>
        <w:rPr/>
      </w:pPr>
      <w:bookmarkStart w:id="227" w:name="__RefHeading___Toc2963845_1280447820"/>
      <w:bookmarkStart w:id="228" w:name="_Toc85"/>
      <w:bookmarkEnd w:id="227"/>
      <w:r>
        <w:rPr>
          <w:rtl w:val="true"/>
        </w:rPr>
        <w:t>سوء تدبير قباذ عند ظهور مزدك وزوال مُلكه</w:t>
      </w:r>
      <w:bookmarkEnd w:id="228"/>
    </w:p>
    <w:p>
      <w:pPr>
        <w:pStyle w:val="BookText"/>
        <w:rPr/>
      </w:pPr>
      <w:r>
        <w:rPr>
          <w:rFonts w:ascii="Amiri" w:hAnsi="Amiri" w:eastAsia="Amiri" w:cs="Amiri"/>
          <w:color w:val="111111"/>
          <w:sz w:val="28"/>
          <w:sz w:val="28"/>
          <w:szCs w:val="28"/>
          <w:rtl w:val="true"/>
          <w:lang w:bidi="ar-SA"/>
        </w:rPr>
        <w:t xml:space="preserve">وكان ممّا أساء فيه التدبير والرأي حتّى اجتمعت كلمةُ مُوبَدَان مُوبَد وجماعة الفرس على حبسه وإزالة مُلكه عنه، أَنَّه اتَّبع رجلاً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أصحاب له يُقال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جعل الأرزاق في الأرض مبسوطة ليقسمها عباده بينهم بالتآسي، ولكن النّاس تظالموا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يأخذون للفقراء من الأغنياء ويَرُدُّون مِن المُكثِرِينَ على المُقلِّين ؛ وأَنَّه مَن كان عنده فَضل فى المالِ والقوتِ، أو النِّساءِ والأمتعة، فليس هو أولى به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فافترص السَّفِلة ذلك واغتنموه، وكانفوا مزدك وأصحابه حتّى قَويَ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يدخلون على الرّجل في داره، فيغلبونه على ماله ونسائه، فلا يستطيعون الامتناع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وقَوّاهُم قبولُ المَلِكِ رأيهم، ودخوله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يلبثوا إلّا قليلاً حتّى صار الرّجل لا يعرفُ أباه، ولا الأبُ ولَدَه، ولا يملك أحد شيئاً ممّا يَتَسعُ به، وصيَّروا قباد في مكانٍ لا يَصِلُ إليه غيرُهم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فأجمَعَتِ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رأوا فسادَ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تمليكِ أخيه جاماسف بن فيروز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حكي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المزدكية هم الّذين أجلسوا جاماسف ليكون الملكُ من قبلهم لا مِئَةَ لغيرهم عليهم، إلّا أنّ الحكاية الأولى أشبهُ بالحقِّ</w:t>
      </w:r>
      <w:r>
        <w:rPr>
          <w:rFonts w:eastAsia="Amiri" w:cs="Amiri" w:ascii="Amiri" w:hAnsi="Amiri"/>
          <w:color w:val="111111"/>
          <w:sz w:val="28"/>
          <w:szCs w:val="28"/>
          <w:rtl w:val="true"/>
          <w:lang w:bidi="ar-SA"/>
        </w:rPr>
        <w:t>.</w:t>
      </w:r>
    </w:p>
    <w:p>
      <w:pPr>
        <w:pStyle w:val="Heading3"/>
        <w:numPr>
          <w:ilvl w:val="2"/>
          <w:numId w:val="1"/>
        </w:numPr>
        <w:rPr/>
      </w:pPr>
      <w:bookmarkStart w:id="229" w:name="__RefHeading___Toc2963847_1280447820"/>
      <w:bookmarkStart w:id="230" w:name="_Toc86"/>
      <w:bookmarkEnd w:id="229"/>
      <w:r>
        <w:rPr>
          <w:rtl w:val="true"/>
        </w:rPr>
        <w:t>ذِكرُ حيلةٍ تَمَّت لأُختِ قباد حتّى أخرجته من الحبس</w:t>
      </w:r>
      <w:bookmarkEnd w:id="230"/>
    </w:p>
    <w:p>
      <w:pPr>
        <w:pStyle w:val="BookText"/>
        <w:rPr/>
      </w:pPr>
      <w:r>
        <w:rPr>
          <w:rFonts w:ascii="Amiri" w:hAnsi="Amiri" w:eastAsia="Amiri" w:cs="Amiri"/>
          <w:color w:val="111111"/>
          <w:sz w:val="28"/>
          <w:sz w:val="28"/>
          <w:szCs w:val="28"/>
          <w:rtl w:val="true"/>
          <w:lang w:bidi="ar-SA"/>
        </w:rPr>
        <w:t>ثُمَّ إِن اختاً لِقُباذ أنت الحبس الّذي كان فيه قباذ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فحاولت الدّخول إليه، فمنعها الموكَّل الّذي كانَ ثِقةً عليه، وطمع أن يفضحها بذلك السَّبب وألقى طَمَعَه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أنَّها غيرُ مخالفة له في شيءٍ ممّا يهواه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لها حتّى دخلت السجِّن وأقامت عند قباذ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أمرت فَلُفَّ قباذُ في بِساط، وحُمِلَ على عاتق غُلام قويٍّ ضابط كان معه في الحبس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 الغلامُ بوالي الحبس، سأله عما يحمِلُهُ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فأفحم، فاضطرب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فَلَحِقَتهُ أختُ قُباذَ فأخبرته أنَّه فِراسُ كانت افترشتهُ في عِراكِها، وأنَّها إنَّما خَرَجت لِتَتَطهَّرَ وتنصرف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فصدَّقها ولم يَمَسَّ البساط، ولم يَدنُ منه استقذاراً له على مذهبهم، وخلّى عن الغُلام الحامل لقباد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به، وخرجت في أَثَرِه، وهرَبَ قباذُ فَلَحِق بأرضِ الهياطلة، ليستمدَّ مَلِكَها فيحاربَ مَن يُخالِفُه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نزل في مسيره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رجل من عظمائها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فتزوّج ابنة له معصراً، وإنّها أمُّ كسرى أنو شروان وإِنَّ نِكَاحَه لأِّم أنو شروان في سفره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قباذ </w:t>
      </w:r>
      <w:bookmarkStart w:id="231" w:name="pg16196_175155"/>
    </w:p>
    <w:p>
      <w:pPr>
        <w:pStyle w:val="BookText"/>
        <w:rPr/>
      </w:pPr>
      <w:bookmarkEnd w:id="231"/>
      <w:r>
        <w:rPr>
          <w:rFonts w:ascii="Amiri" w:hAnsi="Amiri" w:eastAsia="Amiri" w:cs="Amiri"/>
          <w:color w:val="111111"/>
          <w:sz w:val="28"/>
          <w:sz w:val="28"/>
          <w:szCs w:val="28"/>
          <w:rtl w:val="true"/>
          <w:lang w:bidi="ar-SA"/>
        </w:rPr>
        <w:t>رجع من سفره هذا بابنه أنوشروان وغلب أخاه جاماسف بعد أن ملك ستّ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غزا الرُّوم وافتتح آمِدَ وبنى مُدناً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أرجانُ وغيرُها، وملكَ ابنه كسرى أنوشروان وأعطاه خاتمه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وهلك قباذ وكان ملكه بسني مُلك أخيه ثلاثاً وأربعين سنة</w:t>
      </w:r>
      <w:r>
        <w:rPr>
          <w:rFonts w:eastAsia="Amiri" w:cs="Amiri" w:ascii="Amiri" w:hAnsi="Amiri"/>
          <w:color w:val="111111"/>
          <w:sz w:val="28"/>
          <w:szCs w:val="28"/>
          <w:rtl w:val="true"/>
          <w:lang w:bidi="ar-SA"/>
        </w:rPr>
        <w:t>.</w:t>
      </w:r>
    </w:p>
    <w:p>
      <w:pPr>
        <w:pStyle w:val="Heading3"/>
        <w:numPr>
          <w:ilvl w:val="2"/>
          <w:numId w:val="1"/>
        </w:numPr>
        <w:rPr/>
      </w:pPr>
      <w:bookmarkStart w:id="232" w:name="__RefHeading___Toc2963849_1280447820"/>
      <w:bookmarkStart w:id="233" w:name="_Toc87"/>
      <w:bookmarkEnd w:id="232"/>
      <w:r>
        <w:rPr>
          <w:rtl w:val="true"/>
        </w:rPr>
        <w:t>سببُ هَلاكِ قُباد</w:t>
      </w:r>
      <w:bookmarkEnd w:id="233"/>
    </w:p>
    <w:p>
      <w:pPr>
        <w:pStyle w:val="BookText"/>
        <w:rPr/>
      </w:pPr>
      <w:r>
        <w:rPr>
          <w:rFonts w:ascii="Amiri" w:hAnsi="Amiri" w:eastAsia="Amiri" w:cs="Amiri"/>
          <w:color w:val="111111"/>
          <w:sz w:val="28"/>
          <w:sz w:val="28"/>
          <w:szCs w:val="28"/>
          <w:rtl w:val="true"/>
          <w:lang w:bidi="ar-SA"/>
        </w:rPr>
        <w:t>وكان سبب هلاكه سوء رأيه، وفساد عقيدته، وضعفُ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أنّه لمّا التَقَى الحارث بن عمرو بن حجر الكنديّ والنُّعمان بن المنذر بن امرئ القيس قتله، وأفلت المُنذِرُ بن النُّعمان الأكبر، ومَلكَ الحارث بن عمرو الكندي ما كان يملك النُّعمان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قباذُ بن فيروز مَلِكُ فارِسَ إلى الحارث بن عمرو الكنديّ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كان بيننا وبين المَلِك الّذي كان قَبلَكَ عهد وإنّي أحبُّ لِقاءَك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قباذ زنديقاً يُظهرُ الخير، ويكره سفك الدِّماء، ويُداري أعداءه في ما يكره من سفكِ الدّماء، وكَثُرتِ الأهواء في زمانه واستضعفه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إليه الحارثُ بنُ عمرو في عَدَدٍ وعُدَّةِ، حتّى التقيا بقنطرة الفيوم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قباذُ بطَبق مِن 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فنزعَ نَواه، وأمر بطبق آخَرَ، فَجُعِلَ فيهِ تَمرٌ بِنَواهُ ثُمَّ وُضِعا بين أيديهما، وجُعِل الّذي فيه النَّوى بين يَدَيِ الحارث بن عمرو، والذي لا نَوى فيه بين يَدَيِ المَلِكِ قُباذَ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الحارث يأكُلُ النَّمرَ ويُلقي النّوى، والملك يأكلُ السَّمرَ ولا يَحتاجُ إلى إلقاء النَّوى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للحارث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 لا تأكل كما 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الحارث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يأكُل النّوى إبلُنا وغَنَمُنا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وعلم أن قباذ يهزأ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افترقا على الصُّلح وعلى أن لا يتجاوزَ الحارثُ وأصحابُه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الحارث استضعفَهُ وطمع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أصحابه أن يعبروا الفرات ويُغيروا على قُرى 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قباذ الصّريحُ وهو بالمدائن،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من تحت كنف ملكهم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أرسل إلى الحارث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لصوصاً من العرب قد أغاروا على السَّواد وأنهّ يحبُّ لقاءه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فلقيه فقال قباذ كالعاتب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صنَعَتَ صنيعاً ما صنعه أحدٌ قبلَكَ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فَطَمعَ الحارثُ في لين كلامه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علمت ولا شعرتُ ولا أستطيع ضبَطَ لصوص العرب، وما كُلُّ العربِ تحت طاعتي، وما أتمكَّنُ منهم إلّا بالمال والجنودِ</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قباذ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الّذي تُريد؟</w:t>
      </w:r>
      <w:r>
        <w:rPr>
          <w:rFonts w:eastAsia="Amiri" w:cs="Amiri" w:ascii="Amiri" w:hAnsi="Amiri"/>
          <w:color w:val="111111"/>
          <w:sz w:val="28"/>
          <w:szCs w:val="28"/>
          <w:rtl w:val="true"/>
          <w:lang w:bidi="ar-SA"/>
        </w:rPr>
        <w:t xml:space="preserve">». </w:t>
      </w:r>
      <w:bookmarkStart w:id="234" w:name="pg16196_175156"/>
    </w:p>
    <w:p>
      <w:pPr>
        <w:pStyle w:val="BookText"/>
        <w:rPr/>
      </w:pPr>
      <w:bookmarkEnd w:id="234"/>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أريد أن تُطعِمَني من السواد ما أتَّخِذُ به سلاحاً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له بما يلي جانب الغرب من أسفل الفرات وهي ستَّةُ طَساسيج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الحارث بن عمرو الكندي إلى تبع وهو باليمن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طمعتُ في مُلك الأعاجم، وقد مُلك الأعاجم، وقد أخذتُ منه ستَّةَ طساسيج، فأجمعِ الجنود وأقبل، فإِنَّه ليس دون مُلكهم شيء، لأنّ المَلِكَ عليهم لا يأكل اللحم، ولا يَستحِلُّ هراقةَ الدّماءِ، وله دين يمنعه من ضبَطِ المُلكِ، فبادر بُعدَّتِك وجُندِك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فجمع تُبَّعُ الجنود، وسار حتّى نَزَلَ الحيرةَ، وقَرُبَ من الفُراتِ، فآذاه البَقُ، فأمر الحارث بن عمرو أن يَشقَّ له نهراً إلى النجف ففعل، وهو نهر الحيرة، فنزل عليه، ووجه ابن أخيه شمراً ذا الجناح إلى قباذ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فقاتله، فَهَزَمَه شمرٌ، حتّى لحق بالري، ثم أدركه بها فقتله</w:t>
      </w:r>
      <w:r>
        <w:rPr>
          <w:rFonts w:eastAsia="Amiri" w:cs="Amiri" w:ascii="Amiri" w:hAnsi="Amiri"/>
          <w:color w:val="111111"/>
          <w:sz w:val="28"/>
          <w:szCs w:val="28"/>
          <w:rtl w:val="true"/>
          <w:lang w:bidi="ar-SA"/>
        </w:rPr>
        <w:t>.</w:t>
      </w:r>
    </w:p>
    <w:p>
      <w:pPr>
        <w:pStyle w:val="Heading3"/>
        <w:numPr>
          <w:ilvl w:val="2"/>
          <w:numId w:val="1"/>
        </w:numPr>
        <w:rPr/>
      </w:pPr>
      <w:bookmarkStart w:id="235" w:name="__RefHeading___Toc2963851_1280447820"/>
      <w:bookmarkStart w:id="236" w:name="_Toc88"/>
      <w:bookmarkEnd w:id="235"/>
      <w:r>
        <w:rPr>
          <w:rtl w:val="true"/>
        </w:rPr>
        <w:t>ذكر ما تمَّ لِتُبَّعِ وابن أخيه شمر وابنه حسانٍ بَعدَ احتوائهم على مملكة الفرس</w:t>
      </w:r>
      <w:bookmarkEnd w:id="236"/>
    </w:p>
    <w:p>
      <w:pPr>
        <w:pStyle w:val="BookText"/>
        <w:rPr/>
      </w:pPr>
      <w:r>
        <w:rPr>
          <w:rFonts w:ascii="Amiri" w:hAnsi="Amiri" w:eastAsia="Amiri" w:cs="Amiri"/>
          <w:color w:val="111111"/>
          <w:sz w:val="28"/>
          <w:sz w:val="28"/>
          <w:szCs w:val="28"/>
          <w:rtl w:val="true"/>
          <w:lang w:bidi="ar-SA"/>
        </w:rPr>
        <w:t>ثُمَّ إِن تُبَّعاً أمضى شمراً ذا الجناح إلى خُراسان، ووجَّه ابنه حَسّان إلى السُّعْدِ وقال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أَيُّكُما سَبَقَ إلى الصين فهو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كلُّ واحدٍ منهما في جيش عظيم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كانا ستَّمائة ألف وأربعين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وبعث ابن أخيه الآخر واسمهُ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يَعفُر فإنّه سار حتّى أتى قسطنطينية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فأعطوه الطاعة والإتاوة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مضى إلى روميَّةً فحاصرها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أصابهم جوع، ووقع فيهم طاعون 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الرّوم بذلك، فوثبوا عليهم فلم يفلت منهم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شمر ذو الجناح فإنّه سار حتّى انتهى إلى سمرقند، فحصرها، فلم يظفر منها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ذلك، أطاف بالحَرَس حتّى أخذ رجلاً من أهلها، فاستمال بقلبه، ثُمَّ سأله عن المدينة ومَلِكِها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مَلِكُها فأحمقُ النّاس ليس له همُ ألاّ الشَّربُ والأكلُ والجِماعُ، ولكن له بنتُ هي الّتي تقضي أمرَ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فمنّاه ووَعَدَهُ حتّى طابت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 معه هديَّةً إِليها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أخبرها أني إنما جئتُ من أرض العرب لِلَّذي بلغني من عقلها، لِتُنكِحني نفسَها، فأُصيب منها غلاماً يملك العرب والعَجَم، وأني لم أجىء إلتماس المال، وأنَّ معي من المال أربعة آلافِ تابوت ذهباً وفِضَّةً ها هنا، وأنا أدفعها إليها وأمضي إلى الصِّين، فإن كانت لي الأرض كانت امرأتي، وإن هلكتُ كان المال لها</w:t>
      </w:r>
      <w:r>
        <w:rPr>
          <w:rFonts w:eastAsia="Amiri" w:cs="Amiri" w:ascii="Amiri" w:hAnsi="Amiri"/>
          <w:color w:val="111111"/>
          <w:sz w:val="28"/>
          <w:szCs w:val="28"/>
          <w:rtl w:val="true"/>
          <w:lang w:bidi="ar-SA"/>
        </w:rPr>
        <w:t>».</w:t>
      </w:r>
      <w:bookmarkStart w:id="237" w:name="pg16196_175157"/>
    </w:p>
    <w:p>
      <w:pPr>
        <w:pStyle w:val="BookText"/>
        <w:rPr/>
      </w:pPr>
      <w:bookmarkEnd w:id="237"/>
      <w:r>
        <w:rPr>
          <w:rFonts w:ascii="Amiri" w:hAnsi="Amiri" w:eastAsia="Amiri" w:cs="Amiri"/>
          <w:color w:val="111111"/>
          <w:sz w:val="28"/>
          <w:sz w:val="28"/>
          <w:szCs w:val="28"/>
          <w:rtl w:val="true"/>
          <w:lang w:bidi="ar-SA"/>
        </w:rPr>
        <w:t>فلمّا انتهت رسالتُه إليها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أجبتُهُ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فَليبعث بالمالِ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إليها بأربعةِ آلافٍ تابوت، وفي كُل تابوتِ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لسمرقند أربعةُ أبواب، على كُلِّ باب منها أربعة آلاف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شمرٌ العلامة بينه وبينهم أن يَضَرِبَ لهم بالجُلجُلَ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في ذلك إلى رُسُله الّذين وجه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صاروا في المدينة ضرب لهم بالجلجل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فخرجوا، فأخذوا بالأبواب ونَهَدَ شمر في النّاس فدخل المدينة، وقتلَ أهلها وحوى 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صار إلى الصّين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 زحوفَ التُركِ فهزمهم وانتهى إلى الصّين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 حسان بن تُبع قد كان سبقه إليها ثلاث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فأقاما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ماتا، وكان مُقامهما إحدى وعشرين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المُجمعُ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شمراً وحَسّاناً انصرفا في الطَّريق الّتي كانا أخذا فيه حتّى قَدِما على تُبع بما حازا من الأموال بالصّين وصنوف الجوهر والطّيب والسَّبي، ثمّ انصرفوا جميعاً إلى بلادهم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أنّه كانت هِمّة ملوك العرب الغزو والغنيمةَ ولم يطمعوا في الملك الثابت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أحدهم إذا ملأ يده من الغنائم وأرضى جُندَهُ وظَفروا بما في نفوسهم، انكفَأُوا إلى بلادهم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وفاة تُبع باليمن ولم يخرج أحدٌ من مُلوكِ اليمن بعده غازياً إلى شيء من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مُلكُه مائَةً وإحدى وعشرين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الرواية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أقام تُبعٌ وَوَاطَأَ ابن أخيه شمراً وابنه حساناً أن يملكا الصّين، ويَحمِلا إليه الغنائم، ونَصَبَ بينه وبينهم المنارَ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إذا حَدَثَ حَدَثٌ أوقدوا النّار، فأتى الخبرُ في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جعل آيةَ ما بينه وبينهم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أنا أوقدتُ نارين مِن عندي فهو هلاك يَعفَرَ، وإن أوقدتُ ثلاثاً فهو هلاكُ 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من عندهم نار فهو هلاك حسّانٍ، وإن كانت نارَينِ فَهُوَ هلاكُهُما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فمكثوا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أَوقَدَ نارين فكان هلاك يَعفُرَ، ثُمَّ أوقد ثلاثاً فكان هلاك 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بعض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 سار إلى المشرقِ من التَّبابعةِ، تُبع الآخرُ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 تبان أسعد أبو بكر بن مليكيكرب بن زيد بن عمرو ذي الأذعار وهو أبو حسّان</w:t>
      </w:r>
      <w:r>
        <w:rPr>
          <w:rFonts w:eastAsia="Amiri" w:cs="Amiri" w:ascii="Amiri" w:hAnsi="Amiri"/>
          <w:color w:val="111111"/>
          <w:sz w:val="28"/>
          <w:szCs w:val="28"/>
          <w:rtl w:val="true"/>
          <w:lang w:bidi="ar-SA"/>
        </w:rPr>
        <w:t>.</w:t>
      </w:r>
    </w:p>
    <w:p>
      <w:pPr>
        <w:pStyle w:val="Heading3"/>
        <w:numPr>
          <w:ilvl w:val="2"/>
          <w:numId w:val="1"/>
        </w:numPr>
        <w:rPr/>
      </w:pPr>
      <w:bookmarkStart w:id="238" w:name="__RefHeading___Toc2963853_1280447820"/>
      <w:bookmarkStart w:id="239" w:name="_Toc89"/>
      <w:bookmarkEnd w:id="238"/>
      <w:r>
        <w:rPr>
          <w:rtl w:val="true"/>
        </w:rPr>
        <w:t>وقام بالمُلكِ بعدَ قُباذ ابنه كسرى أنوشروان</w:t>
      </w:r>
      <w:bookmarkEnd w:id="239"/>
    </w:p>
    <w:p>
      <w:pPr>
        <w:pStyle w:val="BookText"/>
        <w:rPr/>
      </w:pPr>
      <w:r>
        <w:rPr>
          <w:rFonts w:ascii="Amiri" w:hAnsi="Amiri" w:eastAsia="Amiri" w:cs="Amiri"/>
          <w:color w:val="111111"/>
          <w:sz w:val="28"/>
          <w:sz w:val="28"/>
          <w:szCs w:val="28"/>
          <w:rtl w:val="true"/>
          <w:lang w:bidi="ar-SA"/>
        </w:rPr>
        <w:t>فاستقبل الأمرِ بِجِدٍّ وسِياسة وحزم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جَيْدَ الرَّأي كثير النظر، صائب التَّدبير، طويل الفكر ثُمَ الاستشارة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فجدَّدَ سيرة أردشير، ونَظَرَ في عَهدِه، وأخذ نفسه به، وأدَّب به رعيَّتَهُ وبِطانَتَهُ، وبحث عن سياسات الأمم، واستصلح لنفسه منها ما رَضِيَهُ، ونظر في تدابير أسلافه المُستحسنة فاقتدى بها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أوّل ما بَدأَ بِه أن أبطَلَ مِلَّةَ زرداشت الثاني الّذي كان من أهل فسّاء، وكان </w:t>
      </w:r>
      <w:bookmarkStart w:id="240" w:name="pg16196_175158"/>
    </w:p>
    <w:p>
      <w:pPr>
        <w:pStyle w:val="BookText"/>
        <w:rPr/>
      </w:pPr>
      <w:bookmarkEnd w:id="240"/>
      <w:r>
        <w:rPr>
          <w:rFonts w:ascii="Amiri" w:hAnsi="Amiri" w:eastAsia="Amiri" w:cs="Amiri"/>
          <w:color w:val="111111"/>
          <w:sz w:val="28"/>
          <w:sz w:val="28"/>
          <w:szCs w:val="28"/>
          <w:rtl w:val="true"/>
          <w:lang w:bidi="ar-SA"/>
        </w:rPr>
        <w:t xml:space="preserve">مِمَّن دعا إليها مزدك بن فامارد، وكان ممّا أَمَنَ به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زيَّنه لهم وحثَّهم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النّاسي في أموالهم وأهاليهم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أنَّ ذلك من البِرِّ الّذي يرضاه اللّه ويُثيبُ عليه أحسنَ الثَّواب، وأنَّه لو لم يكن الّذي أَمَرَهُم به من الدّين، لكان مكرمةً في الفعال ورِضى في التّفاوض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فحضَ السَّفلة بذلك على الأشراف واختلط أجناس اللُّوْماء بعناصر الكُرَماء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وسهَّل سبيلَ الظَّلمةِ إِلى الظُّلم، والعُهَّارِ إلى قضاء نهمتهم وإلى الوصول إلى الكرائم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فشمل النّاس بَلاء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أبطل المَلكُ أنوشروانُ ملَّةَ هذين، وقتل عليه بشراً كثيراً، وسفك من الدِّماءِ ما لا يُحصى كثرةً مِمَّن لا ينتهي، وقتل قوماً من المانوية وثَبَّتَ ملّة المجوسية القديمة ؛ كتب في ذلك كتباً بليغة إلى أصحاب الولايات والإصهبذين، وقَوَّى المُلك بعدَ ضَعفه بإدامة النظر، وهَجَر الملاذ وترك اللّهوَ إلّا في أوقات حتّى نَظْمَ أمورَه وقَوّى جنوده بالأسلحة والكُراع، وعَمْر البلاد، وحفظ الأموال، وفَرَّقَ منها ما لا يَسعُ حِفظُهُ من الأرزاق والصّلاتِ الموضوعة مواضعها، وسدَّ الثَّغور، وردّ كثيراً من الأطراف الّتي غَلَبَ عليها الأمَمُ بعِلل وأسباب شتّى،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 والرُّخجُ، وزابلستان، وطُخارستان، ودَروستان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أمةً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البافرز، واستبقى منهم من فَرَّقَهم واستعبدهم واستعان بهم في حروبه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وأُسرت له أمَّةٌ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صول، وقُدِمَ بهم عليه، فقتلهم واستبقى ثمانين رجلاً من كُماتهم، وعَمِلَ أعمالاً عظيمة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بنيانُه الحصونَ والآطامَ والمَعاقِلَ لأهل بلادِه، يكون حرزاً لهم يلجأون إليها من عدوّ إن دَهَمَهم</w:t>
      </w:r>
      <w:r>
        <w:rPr>
          <w:rFonts w:eastAsia="Amiri" w:cs="Amiri" w:ascii="Amiri" w:hAnsi="Amiri"/>
          <w:color w:val="111111"/>
          <w:sz w:val="28"/>
          <w:szCs w:val="28"/>
          <w:rtl w:val="true"/>
          <w:lang w:bidi="ar-SA"/>
        </w:rPr>
        <w:t>.</w:t>
      </w:r>
    </w:p>
    <w:p>
      <w:pPr>
        <w:pStyle w:val="Heading3"/>
        <w:numPr>
          <w:ilvl w:val="2"/>
          <w:numId w:val="1"/>
        </w:numPr>
        <w:rPr/>
      </w:pPr>
      <w:bookmarkStart w:id="241" w:name="__RefHeading___Toc2963855_1280447820"/>
      <w:bookmarkStart w:id="242" w:name="_Toc90"/>
      <w:bookmarkEnd w:id="241"/>
      <w:r>
        <w:rPr>
          <w:rtl w:val="true"/>
        </w:rPr>
        <w:t>من ثمرة أعماله</w:t>
      </w:r>
      <w:bookmarkEnd w:id="242"/>
    </w:p>
    <w:p>
      <w:pPr>
        <w:pStyle w:val="BookText"/>
        <w:rPr/>
      </w:pPr>
      <w:r>
        <w:rPr>
          <w:rFonts w:ascii="Amiri" w:hAnsi="Amiri" w:eastAsia="Amiri" w:cs="Amiri"/>
          <w:color w:val="111111"/>
          <w:sz w:val="28"/>
          <w:sz w:val="28"/>
          <w:szCs w:val="28"/>
          <w:rtl w:val="true"/>
          <w:lang w:bidi="ar-SA"/>
        </w:rPr>
        <w:t xml:space="preserve">فكانَ مِن ثَمَرَةِ هَذِهِ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خاقان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سنحوا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ذلك الوقت أَمنعَ التُركِ وأشجَعَهم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قاتل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الهياطلة، غير هائب كثرة الهياطلة ومنعتهم، وبأسهم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وَرزَ وعامَّة جُندِه، وغنم أموالهم واحتوى على بلادهم إلّا ما كان كسرى غلب عليه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 في جُموعِه مع أمَم استمالهم،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أبجَرُ، وبَنجر، وبَلَنجرُ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وبلغت عِدَّةُ الجميعِ مائة ألفٍ وعشرة آلافِ مُقاتل أنجادٍ</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فأرسل إلى كسرى يتوعَّدهُ ويطلب منه أموالاً، وأنَّه إن لم يُعجِّل بالبعثة إليه ما سأله، وطى بلاده وناجزه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يحفل كسرى به ولم يُجِبهُ إلى ما سأل، لتحصينه نواحِيَهُ لا سِيَّما ناحية صول الّتي أقبلَ منها خاقان، ولِمَنَاعَةَ السُّبُلِ والفِجاج، ولمعرفتِه بمقدرته على ضبط ثغر إرمينية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فأقدم خاقانُ على ناحية صُول من نواحي جرجان، فرأى من الحُصُون والرِّجالِ الّذين أعدَّهم كسرى ما لا حيلة له فيه فانصرف خائباً</w:t>
      </w:r>
      <w:r>
        <w:rPr>
          <w:rFonts w:eastAsia="Amiri" w:cs="Amiri" w:ascii="Amiri" w:hAnsi="Amiri"/>
          <w:color w:val="111111"/>
          <w:sz w:val="28"/>
          <w:szCs w:val="28"/>
          <w:rtl w:val="true"/>
          <w:lang w:bidi="ar-SA"/>
        </w:rPr>
        <w:t xml:space="preserve">. </w:t>
      </w:r>
      <w:bookmarkStart w:id="243" w:name="pg16196_175159"/>
    </w:p>
    <w:p>
      <w:pPr>
        <w:pStyle w:val="Heading3"/>
        <w:numPr>
          <w:ilvl w:val="2"/>
          <w:numId w:val="1"/>
        </w:numPr>
        <w:rPr/>
      </w:pPr>
      <w:bookmarkStart w:id="244" w:name="__RefHeading___Toc2963857_1280447820"/>
      <w:bookmarkStart w:id="245" w:name="_Toc91"/>
      <w:bookmarkEnd w:id="243"/>
      <w:bookmarkEnd w:id="244"/>
      <w:r>
        <w:rPr>
          <w:rtl w:val="true"/>
        </w:rPr>
        <w:t>فأما تدبيره للمزدكيَّةِ وردُّه المظالم وما دبَّر في أمر النِّساءِ المغلوبات على أنفسهنَّ وتدابيره الأخرى</w:t>
      </w:r>
      <w:bookmarkEnd w:id="245"/>
    </w:p>
    <w:p>
      <w:pPr>
        <w:pStyle w:val="BookText"/>
        <w:rPr/>
      </w:pPr>
      <w:r>
        <w:rPr>
          <w:rFonts w:ascii="Amiri" w:hAnsi="Amiri" w:eastAsia="Amiri" w:cs="Amiri"/>
          <w:color w:val="111111"/>
          <w:sz w:val="28"/>
          <w:sz w:val="28"/>
          <w:szCs w:val="28"/>
          <w:rtl w:val="true"/>
          <w:lang w:bidi="ar-SA"/>
        </w:rPr>
        <w:t>فإنه ضرب أعناق رؤسائهم، وقسم أموالهم في أهل الحاجة، وقَتَل جماعة كثيرة مِمَّن كان دخل على النّاس في أموالهم وأهاليهم مِمَّن عُرِفَ، وردَّ الأموال إلى أربابها، وأمر بكُلِّ مولودِ اختلِفَ فيه، أن يُلحق بمن هو في سيما ذلك منهم إذا لم يُعرف أبوه، وأن يُعطى نصيباً من مال الزجل الّذي يُسند إليه، إن قبله الرّجل، وبكُل امرأةٍ غُلِبَت على نفسها أن يُؤخَذَ الغالب لها حتّى يغرم لها مهرها ويُرضِي أهلها، ثُمَّ تُخيَّرَ المرأة بين الإقامة عليه وبين تزويج غيره، إلّا أن يكون لها زَوج أوّلُ فَتُردّ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بِكُلِّ مَن كان أضرَّ بِرَجُلٍ في ماله أو ركب أحداً بمظلمةٍ أن يُؤخَذَ منه الحق ثُمَّ يُعاقَبَ الظَّالِمُ بعد ذلك بِقَدرِ جُرمِه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بعيالِ ذوي الأحساب الّذين مات قيمهم فكتبوا له فأنكح بناتهم الأكفاء، وجَعَل جهازهم من بيت المال، وأنكح بنيهم من بيوتات الأشراف وأغناهم، وأمرهم بملازمة بابه ليُستعان بهم في أعماله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 نساء والده أن يَقُمن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نسائه فيواسين ويُصيَّرن في الإجراء أمثالهنَّ، أو تُبتغى لَهنَّ أكفاؤهن من البعولة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بكري الأنهار وحَفَرِ القُني وإسلاف أصحاب العمارات وتقويتهم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بإعادة كُلِّ جسرٍ أو قنطرة خُرّبت أن تُرَدَّ إِلى أحسن ما كانت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بتسهيل سُبُلِ النّاس، وبنى في الطُّرُقِ القُصور والحصونَ، وتخيَّر الحُكَّامَ والعُمالَ، وتقدَّمَ إِلى مَن وَلَّى منهم أبلغ التَّقدم، وتقدَّم بكُتُبِ سِيَرٍ أردشير ووصإيّاه فاقتدى بها وحَمَلَ النّاس عَليها</w:t>
      </w:r>
      <w:r>
        <w:rPr>
          <w:rFonts w:eastAsia="Amiri" w:cs="Amiri" w:ascii="Amiri" w:hAnsi="Amiri"/>
          <w:color w:val="111111"/>
          <w:sz w:val="28"/>
          <w:szCs w:val="28"/>
          <w:rtl w:val="true"/>
          <w:lang w:bidi="ar-SA"/>
        </w:rPr>
        <w:t>.</w:t>
      </w:r>
    </w:p>
    <w:p>
      <w:pPr>
        <w:pStyle w:val="Heading3"/>
        <w:numPr>
          <w:ilvl w:val="2"/>
          <w:numId w:val="1"/>
        </w:numPr>
        <w:rPr/>
      </w:pPr>
      <w:bookmarkStart w:id="246" w:name="__RefHeading___Toc2963859_1280447820"/>
      <w:bookmarkStart w:id="247" w:name="_Toc92"/>
      <w:bookmarkEnd w:id="246"/>
      <w:r>
        <w:rPr>
          <w:rtl w:val="true"/>
        </w:rPr>
        <w:t>فتوحُ أنوشروان</w:t>
      </w:r>
      <w:bookmarkEnd w:id="247"/>
    </w:p>
    <w:p>
      <w:pPr>
        <w:pStyle w:val="BookText"/>
        <w:rPr/>
      </w:pPr>
      <w:r>
        <w:rPr>
          <w:rFonts w:ascii="Amiri" w:hAnsi="Amiri" w:eastAsia="Amiri" w:cs="Amiri"/>
          <w:color w:val="111111"/>
          <w:sz w:val="28"/>
          <w:sz w:val="28"/>
          <w:szCs w:val="28"/>
          <w:rtl w:val="true"/>
          <w:lang w:bidi="ar-SA"/>
        </w:rPr>
        <w:t>فلمّا انتظمت له هذه الأمور واستوسق مُلكُه ووثق بِجُندِه وقُوَّتِه، سار نحو أنطاكية فافتتحها وأمر أن تُصَوَّرَ له المدينةُ على ذرعها وطُرُقِها وعِدَّةِ منازلها، وأن يُبنى على صورتها له مدينة إلى جانب المدائن، فَبُنيت المدينة المعروفة بالرُّوميّة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حَمَلَ أهلَ أنطاكية حتّى أسكنهم 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دخلوا بابَ المدينة مضى أهلُ كُلِّ بيتٍ منهم إلى ما يُشبهُ منازلَهم الّتي كانوا فيها بأنطاكية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قصد لمدينة هِرَقلَ فافتتحها، ثُمّ الإسكندريّة، وأذعنَ له قيصرُ وحَمَلَ إليه الفِديةَ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انصرف من الرّوم وأخذ نحو الخَزَرِ، فأدرك فيهم تبلَهُ، وما كانوا وتروه به في رعيَّتِه، ثُمَّ نحو عَدَن فَسَكر هناك ناحية من البحر بين جبلين بالصخور وعُمدِ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سار إلى الهياطلةِ مطالباً لهم بدم فيروز، بعد أن صاهَرَ خاقان واستعان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فأتاهم، فقتل مَلِكُهم، واستأصل أهل بيته، وتجاوز بلخ وما وراءها، وأنزل جنوده فرغانةَ ثُمَّ انصرف إلى المدائن وبعث قوماً إلى الحبشة في جُندِ من الدَّيلم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فقتلوا مسروقاً الحبشي باليمن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وأقام مظفّراً منصوراً يهابه جميعُ أمرائهم، ويحضرُ بابَه وفودُ التُّركِ والصّينِ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والخزرِ ونظرائهم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مُكرِماً للعلماء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غزا بُرجانَ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رجع فبنى </w:t>
      </w:r>
      <w:bookmarkStart w:id="248" w:name="pg16196_175160"/>
    </w:p>
    <w:p>
      <w:pPr>
        <w:pStyle w:val="BookText"/>
        <w:rPr/>
      </w:pPr>
      <w:bookmarkEnd w:id="248"/>
      <w:r>
        <w:rPr>
          <w:rFonts w:ascii="Amiri" w:hAnsi="Amiri" w:eastAsia="Amiri" w:cs="Amiri"/>
          <w:color w:val="111111"/>
          <w:sz w:val="28"/>
          <w:sz w:val="28"/>
          <w:szCs w:val="28"/>
          <w:rtl w:val="true"/>
          <w:lang w:bidi="ar-SA"/>
        </w:rPr>
        <w:t>الباب والأبواب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زمانه وُلِدَ عبد اللّه أبو النبيّ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والنبيّ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وملك ثماني وأربعين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عبد اللّه بن عبد المطّلب فإنّه وُلِد لأربع وعشرين سنةً من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 إلى المنذر بن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 ماء السَّماء امرأةٌ مِن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فملَّكه الحيرة وما كان يليه آلُ الحارث بن عمرو، ورَدَّ الأمر إلى نصابه</w:t>
      </w:r>
      <w:r>
        <w:rPr>
          <w:rFonts w:eastAsia="Amiri" w:cs="Amiri" w:ascii="Amiri" w:hAnsi="Amiri"/>
          <w:color w:val="111111"/>
          <w:sz w:val="28"/>
          <w:szCs w:val="28"/>
          <w:rtl w:val="true"/>
          <w:lang w:bidi="ar-SA"/>
        </w:rPr>
        <w:t>.</w:t>
      </w:r>
    </w:p>
    <w:p>
      <w:pPr>
        <w:pStyle w:val="Heading3"/>
        <w:numPr>
          <w:ilvl w:val="2"/>
          <w:numId w:val="1"/>
        </w:numPr>
        <w:rPr/>
      </w:pPr>
      <w:bookmarkStart w:id="249" w:name="__RefHeading___Toc2963861_1280447820"/>
      <w:bookmarkStart w:id="250" w:name="_Toc93"/>
      <w:bookmarkEnd w:id="249"/>
      <w:r>
        <w:rPr>
          <w:rtl w:val="true"/>
        </w:rPr>
        <w:t>تدابير أنوشروان لاستغزار الأموال وتثميرها</w:t>
      </w:r>
      <w:bookmarkEnd w:id="250"/>
    </w:p>
    <w:p>
      <w:pPr>
        <w:pStyle w:val="BookText"/>
        <w:rPr/>
      </w:pPr>
      <w:r>
        <w:rPr>
          <w:rFonts w:ascii="Amiri" w:hAnsi="Amiri" w:eastAsia="Amiri" w:cs="Amiri"/>
          <w:color w:val="111111"/>
          <w:sz w:val="28"/>
          <w:sz w:val="28"/>
          <w:szCs w:val="28"/>
          <w:rtl w:val="true"/>
          <w:lang w:bidi="ar-SA"/>
        </w:rPr>
        <w:t>ومن أحسن ما دَبَّره أنوشروان في استغزارِ الأموال وتثميرها أنَّه بعد فراغه من الثغور وملوك الأطراف، وتوظيفه الوظائف على أقاصي الملوك من التّرك والخزر والهند وغَيْرِهم، وبَيعِه مُدُنَ الشَّامِ ومِصرَ والرُّومِ على مَلِكِ الرُّوم بأموال عظيمة، وإلزامه جزيةً يحملُها في كُلِّ سنةٍ على ألا يغزُو بلاَدَه؛ نَظَر في الخراج وأبواب المال الّتي كان يستأديها الملوك قبله من بلاده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رسومُ النّاس كانت جاريَّة على الثَّلثِ من الارتفاع خراجاً، ومن بعض الكُوَرِ الرُّبع، ومن بعضها الخمس، ومن بعضها السُّدس، على حسَبِ شربها، وعمارتها، ومن جزية الجماجم شيئاً معلوماً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الملك قباذُ بن فيروز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بِمَسح الأرض سهلها وجَبَلِها، لِيَصحَّ الخَراجُ عليها، فَمُسحت غَيرَ أنَّ قباذ هَلَكَ قَبلَ أن يستحكم له أمر تلك المساحة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ملك أنوشروان أمر باستتمامِها وإحصاء النَّخل والزّيتون وغير ذلك، والجَماجِم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الكُتّابَ فأخرجوا جُمَلَ ذلك غير مفصلة، وأذِنَ للناسِ إذناً عاما، وأمر كاتِبَ خَراجه أن يقرأ عليهم الجُمَلَ المستخرجة من أصنافِ الغلاتِ وعدّدِ النَّخل والزَّيتون والجماجم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 ذلك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لهم كسرى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رأينا أن نضع على ما أُحصي من جُربان هذه المساحة ومن النّخل والزَّيتون والجماجم وضَائع، ونأمر بإنجامِها في السَّنةِ في ثلاثة أنجم ونجمع في بيوت أموالنا من الأموال ما لو أتانا عن ثَغرِ من الثغور، أو طَرفٍ من الأطرافِ، فتقٌ أو شيءٌ نَكرَهُه واحتجنا إلى تداركه أو حَسمِه بِبَذلنا فيه مالاً ؛ كانتِ الأموالُ عِندَنا مُعَدَّةً موجودةً، ولم نُرِد استئناف اجتبائها على تلك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تَرَونَ في ما رأينا من ذلك وأجمعنا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يُشِر عليه أحدٌ منهم بمشورة ولم يَنبَس بكلمةٍ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فكرَّرَ كسرى هذا القولَ عليهم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رجلٌ من عُرضِهم وقال لكسرى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أَتَضَعُ أيّها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عمَّرك اللّه خالداً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الخراج على الفاني من كَرم يموتُ، وزرعٍ يهيج، ونَهر يغيضُ، وعينٍ أو قناةٍ ينقطعُ ماؤها؟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كسرى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ذا الكُلفة المشؤوم من أي طبقات النّاس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رَجُلٌ مِنَ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اضربوه بالدُّويِّ حتّى 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فضربوه بها الكُتَّاب خاصَّةً تَبَرِّياً منه إلى كسرى من رأيه وما جاء منه حتّى 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النّاس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راضونَ أيّها الملك بما أنت مُلزِمُنا مِن 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كسرى اختار رجالاً من أهلِ الرّأي والنصيحة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فأمرهم بالنَّظَرِ في أصنافِ ما ارتفع إليه من المساحة وعددِ النّخلِ والزَّيتون ورؤوس الجزية، وَوَضع الوَضائع على ذلك بقدر ما يَرَونَ أنَّ فيه صَلاحَ الرَّعيَّةِ ورفاغة معايشهم، ورَفَع ذلك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فتكلَّم كُلُّ امرئ منهم بمبلغ رأيه في ذلك وفي قدر الوضائع، وأداروا الأمر بينَهم، فاجتمعت كلمتهُم على وضع الخراج على ما يعصم النّاس والبهائم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الحنطةُ والشَّعيرُ، والأرز، والكَرمُ، والرّطابُ، والنَّخلُ، والزيتون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الّذي وضعوا على كلِّ جريب أرضٍ من مزارع الحنطة والشَّعير درهماً، وعلى كُلِّ جريب كرم ثمانية دراهم، وعلى كُلِّ جريب أرضِ رطاب سبعةَ دراهم، وعلى كُلِّ أربع نخلاتٍ فارسيّة درهماً، وعلى كُلِّ ستٍّ نخلاتِ دَقَلٍ مثل ذلك، وعلى كُلِّ سِتَّةِ أصول زيتون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يَضَعُوا إِلا على كُلِّ نخل في حديقةٍ، أو مجتمع غير شاذ، وتركوا ما سوى ذلك من الغَلاتِ السَّبْعِ</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فَقَوِيَ النّاس في معايشهم، وألزموا النّاس الجزيَةَ ما خلا أهل البيوتات، والعظماء، والمقاتلة، والهرابذةَ، والكُتابَ، ومَن كان فى خدمة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وصيّروها على طبقات اثني عشر درهماً، وثمانية، وسِتَّةً، وأربعةً، على قدر إكثارِ الرَّجل وإقلالهک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يُلزموا الجزية من كان أتى له من السِّنين دون العشرين، أو فوقَ الخمسين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ورفعوا هذه الوَضائع إلى كسرى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فَرَضِيَها، وأمر بإمضائها، والاجتباء عليها في ثلاثة أنجم كُلَّ سَنَةٍ، وسماها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أبراسيار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وتأويله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المتراضى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الوضائع الّتي أقتدى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 بها حين افتتح بلادَ الفُرس، وأمر باجتباء النّاس من أهل الذّمَّةِ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وَضعَ على كُلِّ جريب غامرٍ على قدر احتماله مثل الّذي وَضَعَ على الأرض المزروعة، وزاد على كُلِّ جريب 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مزارع حنطة أو شعير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قفيزاً من حنطة إلى القفيزين، ورزق منه الجندَ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يخالف بالعراقِ خاصة وضائع كسرى على جُربانِ الأرض وعلى النخل والزَّيتون والجَماجم، وألغى ما كان كسرى ألغاه في معايش النّاس</w:t>
      </w:r>
      <w:r>
        <w:rPr>
          <w:rFonts w:eastAsia="Amiri" w:cs="Amiri" w:ascii="Amiri" w:hAnsi="Amiri"/>
          <w:color w:val="111111"/>
          <w:sz w:val="28"/>
          <w:szCs w:val="28"/>
          <w:rtl w:val="true"/>
          <w:lang w:bidi="ar-SA"/>
        </w:rPr>
        <w:t xml:space="preserve">. </w:t>
      </w:r>
      <w:bookmarkStart w:id="251" w:name="pg16196_175162"/>
    </w:p>
    <w:p>
      <w:pPr>
        <w:pStyle w:val="Heading2"/>
        <w:numPr>
          <w:ilvl w:val="1"/>
          <w:numId w:val="1"/>
        </w:numPr>
        <w:rPr/>
      </w:pPr>
      <w:bookmarkStart w:id="252" w:name="__RefHeading___Toc2963863_1280447820"/>
      <w:bookmarkStart w:id="253" w:name="_Toc94"/>
      <w:bookmarkEnd w:id="251"/>
      <w:bookmarkEnd w:id="252"/>
      <w:r>
        <w:rPr>
          <w:rtl w:val="true"/>
        </w:rPr>
        <w:t>ذكرُ قِطعة من سيرة أنوشروان وسياساته كتبتها على ما حكاه أنوشروان نفسه في كتاب عَمِلَهُ في سيرته وما ساسَ به مَملكتَهُ</w:t>
      </w:r>
      <w:bookmarkEnd w:id="253"/>
    </w:p>
    <w:p>
      <w:pPr>
        <w:pStyle w:val="Heading3"/>
        <w:numPr>
          <w:ilvl w:val="2"/>
          <w:numId w:val="1"/>
        </w:numPr>
        <w:rPr/>
      </w:pPr>
      <w:bookmarkStart w:id="254" w:name="__RefHeading___Toc2963865_1280447820"/>
      <w:bookmarkStart w:id="255" w:name="_Toc95"/>
      <w:bookmarkEnd w:id="254"/>
      <w:r>
        <w:rPr>
          <w:rtl w:val="true"/>
        </w:rPr>
        <w:t>إشارة</w:t>
      </w:r>
      <w:r>
        <w:rPr>
          <w:rtl w:val="true"/>
        </w:rPr>
        <w:t>:</w:t>
      </w:r>
      <w:bookmarkEnd w:id="255"/>
    </w:p>
    <w:p>
      <w:pPr>
        <w:pStyle w:val="BookText"/>
        <w:rPr/>
      </w:pPr>
      <w:r>
        <w:rPr>
          <w:rFonts w:ascii="Amiri" w:hAnsi="Amiri" w:eastAsia="Amiri" w:cs="Amiri"/>
          <w:color w:val="111111"/>
          <w:sz w:val="28"/>
          <w:sz w:val="28"/>
          <w:szCs w:val="28"/>
          <w:rtl w:val="true"/>
          <w:lang w:bidi="ar-SA"/>
        </w:rPr>
        <w:t xml:space="preserve">وقرأتُ فيما كتبه أنوشروان من سيرة نفسه قال </w:t>
      </w:r>
      <w:r>
        <w:rPr>
          <w:rFonts w:eastAsia="Amiri" w:cs="Amiri" w:ascii="Amiri" w:hAnsi="Amiri"/>
          <w:color w:val="111111"/>
          <w:sz w:val="28"/>
          <w:szCs w:val="28"/>
          <w:rtl w:val="true"/>
          <w:lang w:bidi="ar-SA"/>
        </w:rPr>
        <w:t>:</w:t>
      </w:r>
    </w:p>
    <w:p>
      <w:pPr>
        <w:pStyle w:val="Heading3"/>
        <w:numPr>
          <w:ilvl w:val="2"/>
          <w:numId w:val="1"/>
        </w:numPr>
        <w:rPr/>
      </w:pPr>
      <w:bookmarkStart w:id="256" w:name="__RefHeading___Toc2963867_1280447820"/>
      <w:bookmarkStart w:id="257" w:name="_Toc96"/>
      <w:bookmarkEnd w:id="256"/>
      <w:r>
        <w:rPr>
          <w:rtl w:val="true"/>
        </w:rPr>
        <w:t>رجلٌ اخترطَ السَّيف وأرادَ الوُثوبَ علينا</w:t>
      </w:r>
      <w:bookmarkEnd w:id="2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يوماً جالساً بالأسكرة، وأنا سائر إلى همذان لنُصيف هناك وقد أُعدّ طعامٌ للرّسُل الّذين بالباب من قِبَل خاقان والهياطلة، والصّين وقيصر وبغبور، إذ دخل رجلٌ من الأساورةِ مُخترطاً سيفه حتّى وصل إلى 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 السِّترَ في ثلاثةِ أماكن، وأراد الدُّخول حيثُ نحنُ، والوثوبَ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 عليَّ بعضُ خَدَمي أن أخرجَ إِليهِ بسيفي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فعلمتُ أنّه إن كان إنّما هو رجل واحد، فسوف يُحال بيننا وبَينَه، وإن كانوا جماعةً فإنّ سيفي لا يُغني شيئاً، فلم أخف ولم أتحرّك من مكاني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 بعضُ الحرس، فإذا هو رجلٌ رازيٌّ من حَشَمِنا وخاصَّتِنا فلم يشكُوا أَنَّ مَن هو على رأيه كثيرٌ، فسألوني ألا أجلس ولا أحضر الشُّربَ في جَماعةٍ حتّى أستبين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أجِبهُم إِلى ذلك لئلا يرى الرُّسُلُ منّي جُبناً، فخرجتُ لِشُربي، فلما فرغنا هدّدتُ الرّازي بقطع اليمين والعُقوبات، وسألت أن يَصدُقَني عن الّذي حمله على ذلك، وأنَّه إن صدقني لم تنله عقوبة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أنَّ قوماً وَضَعوا مِن قِبَل أنفسهم كُتُباً وكلاماً، وذكروا أنَّه من عند اللّه، أشاروا عليه بذلك وأخبرُوهُ أنَّ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قَتَلَني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فَحَصتُ عن ذلك وجدتُه حقًّا، فأمرتُ بتخليةِ الرّازي وبِرَدُ ما أُخِذَ منه من المال، وتقدَّمتُ بضرب رِقابِ أُولئك الّذين انتحلوا الدّين، وأشاروا به عليه حتّى لم أدع منهم أحداً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أنوشروان </w:t>
      </w:r>
      <w:r>
        <w:rPr>
          <w:rFonts w:eastAsia="IRNazanin" w:cs="IRNazanin"/>
          <w:color w:val="111111"/>
          <w:sz w:val="28"/>
          <w:szCs w:val="28"/>
          <w:rtl w:val="true"/>
          <w:lang w:bidi="fa-IR"/>
        </w:rPr>
        <w:t>:</w:t>
      </w:r>
    </w:p>
    <w:p>
      <w:pPr>
        <w:pStyle w:val="Heading3"/>
        <w:numPr>
          <w:ilvl w:val="2"/>
          <w:numId w:val="1"/>
        </w:numPr>
        <w:rPr/>
      </w:pPr>
      <w:bookmarkStart w:id="258" w:name="__RefHeading___Toc2963869_1280447820"/>
      <w:bookmarkStart w:id="259" w:name="_Toc97"/>
      <w:bookmarkEnd w:id="258"/>
      <w:r>
        <w:rPr>
          <w:rtl w:val="true"/>
        </w:rPr>
        <w:t>استحلال قتلي</w:t>
      </w:r>
      <w:bookmarkEnd w:id="259"/>
    </w:p>
    <w:p>
      <w:pPr>
        <w:pStyle w:val="BookText"/>
        <w:rPr/>
      </w:pPr>
      <w:r>
        <w:rPr>
          <w:rFonts w:ascii="Amiri" w:hAnsi="Amiri" w:eastAsia="Amiri" w:cs="Amiri"/>
          <w:color w:val="111111"/>
          <w:sz w:val="28"/>
          <w:sz w:val="28"/>
          <w:szCs w:val="28"/>
          <w:rtl w:val="true"/>
          <w:lang w:bidi="ar-SA"/>
        </w:rPr>
        <w:t>إنّي لمّا أحضَرتُ القومَ الّذين اختلفوا في الدّين وجمعتهم للنَّظَرِ فيما يقولونه، بلغ من جُرأتِهم وخُبثهم وقُوَّةِ شياطينهم أن لم يُبالوا بالقتل والموتِ في إظهار دينهم الخبيث، حتّى أنّي سألتُ أفضَلَهم رجلاً، على رؤوس النّاس، عن استحلاله قتلي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أستحِلُّ قتلَكَ وقتل من لا يُطاوعنا على ديننا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آمر بقتله حتّى إذا حَضَرَ وقتُ الغَداءِ، أمرتُ أن يُحتَبَسَ للغَداءِ، وأرسلتُ إليه بظرف من الطعام وأمرتُ الرّسولَ أن يُبلِّغَهُ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بقائي أنفَعُ له ممّا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 رسولي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حَقٌّ، ولكن سألني الملكُ أن أصدُقَهُ ذاتَ نفسي ولا أكتمهُ شيئاً ممّا أدين به، وإنّما أدينُ بما أخذتُه من مُؤَدِّبي</w:t>
      </w:r>
      <w:r>
        <w:rPr>
          <w:rFonts w:eastAsia="Amiri" w:cs="Amiri" w:ascii="Amiri" w:hAnsi="Amiri"/>
          <w:color w:val="111111"/>
          <w:sz w:val="28"/>
          <w:szCs w:val="28"/>
          <w:rtl w:val="true"/>
          <w:lang w:bidi="ar-SA"/>
        </w:rPr>
        <w:t xml:space="preserve">». </w:t>
      </w:r>
      <w:bookmarkStart w:id="260" w:name="pg16196_175163"/>
    </w:p>
    <w:p>
      <w:pPr>
        <w:pStyle w:val="BookText"/>
        <w:rPr/>
      </w:pPr>
      <w:bookmarkEnd w:id="260"/>
      <w:r>
        <w:rPr>
          <w:rFonts w:ascii="IRNazanin" w:hAnsi="IRNazanin" w:eastAsia="IRNazanin"/>
          <w:color w:val="111111"/>
          <w:sz w:val="28"/>
          <w:sz w:val="28"/>
          <w:szCs w:val="28"/>
          <w:rtl w:val="true"/>
          <w:lang w:bidi="fa-IR"/>
        </w:rPr>
        <w:t xml:space="preserve">وقال أنوشروان </w:t>
      </w:r>
      <w:r>
        <w:rPr>
          <w:rFonts w:eastAsia="IRNazanin" w:cs="IRNazanin"/>
          <w:color w:val="111111"/>
          <w:sz w:val="28"/>
          <w:szCs w:val="28"/>
          <w:rtl w:val="true"/>
          <w:lang w:bidi="fa-IR"/>
        </w:rPr>
        <w:t>:</w:t>
      </w:r>
    </w:p>
    <w:p>
      <w:pPr>
        <w:pStyle w:val="Heading3"/>
        <w:numPr>
          <w:ilvl w:val="2"/>
          <w:numId w:val="1"/>
        </w:numPr>
        <w:rPr/>
      </w:pPr>
      <w:bookmarkStart w:id="261" w:name="__RefHeading___Toc2963871_1280447820"/>
      <w:bookmarkStart w:id="262" w:name="_Toc98"/>
      <w:bookmarkEnd w:id="261"/>
      <w:r>
        <w:rPr>
          <w:rtl w:val="true"/>
        </w:rPr>
        <w:t>تصدّقتُ على مساكين الرُّوم</w:t>
      </w:r>
      <w:bookmarkEnd w:id="2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غَدَرَ بي قيصرُ وغَزَوتُهُ فَذَلَّ وطَلَبَ الصَّلحَ وأنفَذَ إِلَيَّ بمالٍ وأقرَّ بالخَراج والفِديةِ، تَصَدَّقتُ على مساكين الروم وضُعَفَاءِ مُزارعيها ممّا بَعَثَ إِليَّ قيصر بعشرة آلاف دينار وذلك في ما وَطِئتُه من أرض الروم دون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Heading3"/>
        <w:numPr>
          <w:ilvl w:val="2"/>
          <w:numId w:val="1"/>
        </w:numPr>
        <w:rPr/>
      </w:pPr>
      <w:bookmarkStart w:id="263" w:name="__RefHeading___Toc2963873_1280447820"/>
      <w:bookmarkStart w:id="264" w:name="_Toc99"/>
      <w:bookmarkEnd w:id="263"/>
      <w:r>
        <w:rPr>
          <w:rtl w:val="true"/>
        </w:rPr>
        <w:t>تخفيف الخراج لعمارة الأراضي</w:t>
      </w:r>
      <w:bookmarkEnd w:id="2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هَمَمتُ بتصفح أمرِ الرَّعيَّة بنفسي، ورفع البلاء والظلم عنهم، وما ينوبهم من ثقل الخراج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فيه مع الأجر تزيين المملكة، وغناهم، وقدرة الوالي على ما يجب أن يَستخرج منهم، إن هو احتاج إلى ذلك، وقد كان في آبائنا مَن يَرى أنَّ وضعَ الخراج عنهم للسَّنَةِ والسَّنتين والتَّخفيف أحياناً، ممّا يقوّيهم على عِمارة أرَضِيهم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فجمعت العُمّال ومن يؤدّي الخراج، فرأيتُ مِن تخليطهم ما لم أرَ له حيلة إِلّا التَّعديل والمُقاطَعَةَ على بلدة بلدة ٍ وكورةٍ كورةٍ، ورُستاقٍ رستاقٍ، وقريةٍ قريةٍ، ورجُل رَجُل، واستعملتُ عليهم أهلَ النّقةِ والأمانةِ في نفسي، وجعلتُ في كُلِّ بلدٍ مع كُلِّ عامل أمناء يحفظون عليه، ووليت قاضي كُلِّ كورةِ النَّظَرَ في أهل كورته، وأمرتُ أهلَ الخراج أن يرفعوا ما يحتاجون إلى رفعه إلينا إلى القاضي الّذي ولَّيتُهُ أمرَ كُوَرِهم، حتّى لا يَقَدِرَ العاملُ أن يزيد شيئاً، وأن يؤدُّوا الخراج بمشهد من القاضي، وأن يُعطِي به البراءة، وأن يَرفَعَ خراج من هلك منهم، ولا يُراد الخراجُ مِمَّن لم يُدرِك من الأحداث، وأن يرفع القاضي وكاتب الكورة وأمينُ أهلِ البلدِ والعامِلُ، محاسبتهم إلى ديواننا، وفرَّقتُ الكتب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Heading3"/>
        <w:numPr>
          <w:ilvl w:val="2"/>
          <w:numId w:val="1"/>
        </w:numPr>
        <w:rPr/>
      </w:pPr>
      <w:bookmarkStart w:id="265" w:name="__RefHeading___Toc2963875_1280447820"/>
      <w:bookmarkStart w:id="266" w:name="_Toc100"/>
      <w:bookmarkEnd w:id="265"/>
      <w:r>
        <w:rPr>
          <w:rtl w:val="true"/>
        </w:rPr>
        <w:t>ما رَفعَ إِلَينا مُوبَدَان مُوبَدْ</w:t>
      </w:r>
      <w:bookmarkEnd w:id="266"/>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رَفعَ إِلينا مُوبَذان مُوبذ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قوماً سمّاهم من ذوي الشَّرف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بعضُهم بالباب كان شاهداً وبعضُهم ببلادِ 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دينُهم مخالف لِمَا وَرِثنا عن نَبينا وعلمائنا، وأنّهم يتكلَّمونَ بدينهم سِرًّا ويدعُون إِليه النّاس، وأنَّ ذلك مَفْسَدَةٌ للمُلكِ، حيث لا تقومُ الرَّعيَّةُ على هوى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فيُحرِّمون جميعُهم ما يُحَرِّم المَلِكُ ويستحلُّون ما يستحِلُّ المَلِك في دينه، فإنّ ذلك إذا اجتمع للملك، قوي جنده لأجل الموافَقَةِ بينهم وبين الملك، فاستُظهِرَ على قِتالِ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فأحضرتُ أولئك المختلفين في الأهواءِ ثُمَّ أمرتُ أن يُخاصموا حتّى يَقفُوا على الحقِّ ويُقرِّرُوا به، وأمرت أن يُقصَوا عن مدينتي وعن بلادي ومملكتي، وبتتبع كُلِّ من هُوَ عَلَى هَواهُم، فيُفعَل به ذلك</w:t>
      </w:r>
      <w:r>
        <w:rPr>
          <w:rFonts w:eastAsia="Amiri" w:cs="Amiri" w:ascii="Amiri" w:hAnsi="Amiri"/>
          <w:color w:val="111111"/>
          <w:sz w:val="28"/>
          <w:szCs w:val="28"/>
          <w:rtl w:val="true"/>
          <w:lang w:bidi="ar-SA"/>
        </w:rPr>
        <w:t xml:space="preserve">». </w:t>
      </w:r>
      <w:bookmarkStart w:id="267" w:name="pg16196_175164"/>
    </w:p>
    <w:p>
      <w:pPr>
        <w:pStyle w:val="BookText"/>
        <w:rPr/>
      </w:pPr>
      <w:bookmarkEnd w:id="267"/>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Heading3"/>
        <w:numPr>
          <w:ilvl w:val="2"/>
          <w:numId w:val="1"/>
        </w:numPr>
        <w:rPr/>
      </w:pPr>
      <w:bookmarkStart w:id="268" w:name="__RefHeading___Toc2963877_1280447820"/>
      <w:bookmarkStart w:id="269" w:name="_Toc101"/>
      <w:bookmarkEnd w:id="268"/>
      <w:r>
        <w:rPr>
          <w:rtl w:val="true"/>
        </w:rPr>
        <w:t>ما سألتهُ التّركُ ومَسيرُنا إلى باب صُول</w:t>
      </w:r>
      <w:bookmarkEnd w:id="2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التُرك الّذين في ناحية الشّمال كتبوا إلينا بما قد أصابهم مِنَ الحاجة، وأنَّهم لا يجدون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نُعطهم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يَغْزُونا، وسألوا خِصالاً،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نتَّخِذَهُم في جُندِنا ونجرِيَ عليهم ما يعيشون به، وأن نُعطيهم من أرضِ الكَنج وبَلَنجَرَ وتلك الناحية، ما يتعيَّشون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أن أسير في ذلك الطَّريق إلى باب صول، وأحببتُ أن تَعرِفَ الملوكُ من قِبلنا هناك نَشاطنا للأسفار وقُوَّتَنا عليها متى هَمَمنا، وأن يَرُوا ما رأوا من هيبة المُلوكِ، وكثرة الجنودِ وتمام العُدَّةِ، وكمال السِّلاح ما يقوونَ به على أعدائهم ويعرفون به قُوَّةَ من خَلَفهم إِن هُم احتاجوا إليه، وأحببنا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بمسيرنا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يُجرى لهم على أيدينا الجوائز والحُملانُ، والقُربُ من المجلس واللُّطف في الكلام، ليزيدهم ذلك مودّة لنا، ورغبةً فينا، وحرصاً على قتال أعدائنا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وأحببتُ أيضاً التَّعَهْدَ لحصونهم، وأن أسألَ َأهلَ الخراج عن أمرهم في مسيرنا، فَسِرتُ في طريق همذان وأذربيجان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بلغتُ بابَ الصُّولِ ومدينة فيروز حُسرُه، رمَمتُ تلك المدائن العتيقة والحدود، وأمرتُ ببناءِ حُصونِ أُخَر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بلغ خاقان الخزرِ نُزولُنا هناك، تخوّف أن نَعْزُوَهُ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ملكت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 مُوادَعتي، وأنه يرى الدُّخول في طاعتي سعادةً، ورأى بعضُ قُوّادِه لمَّا شاهَدَ حالَه تَرْكَهُ، فأتانا في ألفين من أصحابه فقبلناه، وأنزلناه مع أساورتنا في تلك الناحية، وأجريتُ عليه وعلى أصحابه الرّزق، وأمرتُ لهم بحصن هناك، وأمرتُ بِمُصلى لأهل ديننا، وجعلتُ فيه مُوبذاً وقوماً نُساكاً، وأمرتهم أن يعلموا من دَخَلَ في طاعَتِنا من التُّركِ، ما في طاعة الولاة من المنفعة العاجلة في الدنيا، والثَّوابِ العاجل في الأخرى، وأن يَحُثُوهم على المودة والصّحَّةِ والعَدلِ والنَّصيحة ومجاهدة العدوِّ، وأن يُعلِّموا أحداثهم رأينا ومذهبنا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وأقمتُ لهم في تلك التّخوم الأسواق وأصلحتُ طُرُقَهم، وقومتُ السِّكَك، ونظرنا فيما اجتمع لنا هناك من الخيل والرِّجال، فإذا بحيثُ لَو كَانَ في وسط فارِسَ، لَكَانَ مَنزِلُنا بها فاضلاً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Heading3"/>
        <w:numPr>
          <w:ilvl w:val="2"/>
          <w:numId w:val="1"/>
        </w:numPr>
        <w:rPr/>
      </w:pPr>
      <w:bookmarkStart w:id="270" w:name="__RefHeading___Toc2963879_1280447820"/>
      <w:bookmarkStart w:id="271" w:name="_Toc102"/>
      <w:bookmarkEnd w:id="270"/>
      <w:r>
        <w:rPr>
          <w:rtl w:val="true"/>
        </w:rPr>
        <w:t>تجديد النظر في أمر المملكة</w:t>
      </w:r>
      <w:bookmarkEnd w:id="271"/>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أتى لِمُلَكِنا ثَمان وعشرون سنةً جَدَّدتُ النَّظرَ في أمر المملكةِ والعَدل على الرّعيّة، والنَّظَر في أمرهم وإحصاء مظالمهم وإنصافهم، وأمرتُ موبد كُلِّ ثَغرِ ومدينةٍ وبَلَدٍ وجندٍ بإنهاء ذلك إليَّ، وأمرتُ بعرض الجُندِ مَن كان منهم بالباب، بمشهد مِنّي ومن غاب في الثّغور والأطراف، بمشهد القائد وباذوسبان والقاضي وأمينٍ مِن قِبَلِنا، </w:t>
      </w:r>
      <w:bookmarkStart w:id="272" w:name="pg16196_175165"/>
    </w:p>
    <w:p>
      <w:pPr>
        <w:pStyle w:val="BookText"/>
        <w:rPr/>
      </w:pPr>
      <w:bookmarkEnd w:id="272"/>
      <w:r>
        <w:rPr>
          <w:rFonts w:ascii="Amiri" w:hAnsi="Amiri" w:eastAsia="Amiri" w:cs="Amiri"/>
          <w:color w:val="111111"/>
          <w:sz w:val="28"/>
          <w:sz w:val="28"/>
          <w:szCs w:val="28"/>
          <w:rtl w:val="true"/>
          <w:lang w:bidi="ar-SA"/>
        </w:rPr>
        <w:t xml:space="preserve">وأمرتُ بجمع أهلِ كُوَرِ الخراج في كُلِّ ناحية من مملكتي إلى مصرها، مع القائد وقاضي البَلَدِ والكاتب والأمين، وسرَّحتُ من قِبَلي من عرفتُ صحَّتَه وأمانته ونُسكه عِلمَهُ، ومن جرَّبتُ ذلك منه إلى كُل مصرٍ ومدينةٍ، حيث أولئك الغلمان والعُمّال وأهل الأرض، ليجمعوا بينهم وبين أهل أرضيهم وبين وضيعهم وشريفهم، وأن يُرفع الأمرُ كلٌّه على حقّه وصدقه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نُفّذ فيه لهم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صحَّ فيه القضاءُ ورضي به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فَرَغَوا منه هنالك، وما أشكل عليهم رفعوه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 اهتمامي بتفقد ذلك ما لولا الّذي أدارى من الأعداءِ والثُّغور، لباشرتُ أَمرَ الخراج والرَّعيَّةِ بنفسي قريةً قريةً، حتّى أتعهَّدها وأُكلّم رجلاً رجلاً من أهل مملكتي، غير أنّي تخوّفتُ أن يضيع بذلك السَّببِ أمرٌ هو أعظم منه، والأمر الّذي لا يُغني فيه غنائي ولا يقدر على إحكامِه غَيري، ولا يكفينيه كافٍ، الّذي في الشُّخوص إلى قَريَةٍ قَريَةٍ، من المؤونة على الرَّعيَّةِ من جندِنا، ومن لا نَجِدُ بُدًّا من إشخاصه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وكرهنا أيضاً إشخاصهم إلينا مع تخوّفنا أن يَشغَلَ أهلَ الخراج عن عمارة أرضيهم، أو يكون فيهم من يدخلُ عليه في ذلك مؤونة في تكلف السَّير إلى بابنا، وقد ضيعَ قُراهُ وأنهارَهُ وما لا يَجدُ بُدًّا من تعهُّده في السَّنَةِ كُلّها في أوقات العمارة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ففعلنا ذلك بهم، ووكَّلنا موبذان موبذَ وكتبنا به الكُتُب وسرّحنا مَن وثقنا به ورَجونا أن يَجري مجرانا وشخصنا وقلدناه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Heading3"/>
        <w:numPr>
          <w:ilvl w:val="2"/>
          <w:numId w:val="1"/>
        </w:numPr>
        <w:rPr/>
      </w:pPr>
      <w:bookmarkStart w:id="273" w:name="__RefHeading___Toc2963881_1280447820"/>
      <w:bookmarkStart w:id="274" w:name="_Toc103"/>
      <w:bookmarkEnd w:id="273"/>
      <w:r>
        <w:rPr>
          <w:rtl w:val="true"/>
        </w:rPr>
        <w:t>جلوسنا مع أهل الكُوَر للفحص عن الرعية وأمناء الخراج</w:t>
      </w:r>
      <w:bookmarkEnd w:id="2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آمَنَ اللّه جميع أهل مملكتنا من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يبقَ منهم إلّا نحوٌ من ألفي رجُلٍ من الديلم الّذين عسر افتتاح حصنهم لصعوبة الجبال عليها ؛ لم نَجدِ شيئاً لمملكتنا أنفَعَ من أن نفحص عن الرَّعيَّةِ وأولئك الأمناء الّذين وصَّيناهم بإنصاف أهل الخراج، وكان بلغنا أنَّ أولئك الأُمَناء لم يُبالغوا على قدر رأينا في ذلك، فأمرتُ بالكُتب إلى قاضي كورة 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يجمع أهل الكورة بغير علم عاملهم وأولي أمرهم، فيسألهم عن مظالمهم وما استخرج منهم، ويفحص عن ذلك بمجهود رأيه، ويبالغ فيه، ويكتب حالَ رجل رجل منهم، ويختم عليه بخاتَمِه وخاتم الرضا من أهل تلك الكورة، ويبعث به إليَّ، ويُسرِّحَ مِمَّن يجتمعُ رأي أهل الكورةِ عَليه بالرّضا نَفَراً، وإن أحبُّوا أن يكون في من يَسْخَصُ، بعضُ سَفَلَتِهم أيضاً؛ فَعِلَ ذلك</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حضروا جلست للنّاسِ وأذنتُ بمشهد من عُظماء أرضنا ومُلوكهم، وقُضاتهم وأحرارهم وأشرافهم ونظرتُ في تلك الكُتُب والمظالم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فأية مظلمةٍ كانت من العُمالِ ومن وكلائنا، أو من وكلاء وكلائنا ونسائنا وأهل بيتنا خططنا عنهم بغيرِ بيِّنةٍ، لعلمنا بِضَعفِ أهلِ الخراج عنهم وظُلم أهلِ القُوَّةِ من السلطان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وأيَةً مظلمةٍ </w:t>
      </w:r>
      <w:bookmarkStart w:id="275" w:name="pg16196_175166"/>
    </w:p>
    <w:p>
      <w:pPr>
        <w:pStyle w:val="BookText"/>
        <w:rPr/>
      </w:pPr>
      <w:bookmarkEnd w:id="275"/>
      <w:r>
        <w:rPr>
          <w:rFonts w:ascii="Amiri" w:hAnsi="Amiri" w:eastAsia="Amiri" w:cs="Amiri"/>
          <w:color w:val="111111"/>
          <w:sz w:val="28"/>
          <w:sz w:val="28"/>
          <w:szCs w:val="28"/>
          <w:rtl w:val="true"/>
          <w:lang w:bidi="ar-SA"/>
        </w:rPr>
        <w:t>كانت لبعضهم من بعض ووضحت لنا، أمرتُ بإنصافهم قبل البراح، وما أشكل، أو وجب الفحصُ عنه، بشهود البلد وقاضيها، سَرَّحتُ معه أميناً من الكتاب وأميناً من فقهاء ديننا، وأميناً ممن وثقنا به من خَدَمِنا وحاشيتنا، فأحكمتُ ذلك إحكاماً وثيقاً، ولم يجعل اللّهُ لذوي قرابتنا وخدمنا وحاشيتنا منزلةً عندنا دونَ الحقِّ والعدل، فإنَّ من شأنِ قرابة المَلِكِ وحاشيته أن يستطيلوا بعِزَّةٍ وقوَّةٍ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أهمل السُّلطانُ أمرهم هلك من حاوروهُ إلّا أن تكون فيهم متأدّبٌ بأدب مَلِكِه، محافظٌ على دينه، شفيقٌ على رعيَّته، وأولئك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فدعانا الّذي اطَّلعنا عليه من ظلم أولئك إلى أن لا نطلب البيِّنَة عليهم في ما ادُّعِيَ قِبَلَهم، ولم نُرِد ظُلم أحدٍ أيضاً مِمَّن كان عزيزاً بنا، ومنيعاً بمكانه ومنزلته عندنا، فإنّ الحق واسع للضُّعفاء والأقوياء، والفقراء والأغنياء، ولكنا لما أشكلتِ الأمورُ في ذلك علينا، كان الحَملُ على خواصنا وخَدَمِنا، أحبَّ إلينا من أن نحمل على ضعفاءِ النّاس ومساكينهم وأهل الفاقة والحاجة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وعَلِمنا أنَّ أولئكَ الضُّعفاءَ لا يقدرون على ظلم من حولنا وعلمنا مع ذلك أنَّ الّذين أعدينا عليهم من خاصَّتنا يرجعون من نعمتنا وكرامتنا إلى ما لا يرجع إليه أولئك 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ولعمري، إِنَّ أحبَّ خواصنا إلينا، وأبَرَّ خَدَمِنا في أنفُسِنا، الّذين يحفظون سيرتنا في الرّعيَّة، ويرحمون أهل الفاقة والمسكنة، ويُنصفونهم، فإنَّه قد ظَلَمَنا من ظَلَمهم، وجار علينا من جار عليهم، وأراد تعطيل ذِمَّتِنا الّتي هي حرزهم وملجأُهم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Heading3"/>
        <w:numPr>
          <w:ilvl w:val="2"/>
          <w:numId w:val="1"/>
        </w:numPr>
        <w:rPr/>
      </w:pPr>
      <w:bookmarkStart w:id="276" w:name="__RefHeading___Toc2963883_1280447820"/>
      <w:bookmarkStart w:id="277" w:name="_Toc104"/>
      <w:bookmarkEnd w:id="276"/>
      <w:r>
        <w:rPr>
          <w:rtl w:val="true"/>
        </w:rPr>
        <w:t>ما كتبه إلينا أربعة أصنافِ من تُركِ الخَزَر</w:t>
      </w:r>
      <w:bookmarkEnd w:id="2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كتب إلينا على رأس سبع وثلاثين سنةً من مُلكنا أربعة أصناف من التُّركِ من ناحية الخزر، ولكلِّ صنفٍ منهم مَلِكٌ، يذكرون ما دَخَلَ عليهم من الحاجة، وما لهم من الحظِّ في عبودتِنا، وسألوا أن نأذَنَ لهم في القدوم بأصحابهم لخدمتنا والعمل بما نأمرهم به، ولا نحقد عليهم ما سلف منهم قَبلَ مُلكِناً، وأن تُنزِلَهم منزلةً سائرِ عبيدِنا، فإنّا سَنَرى في كُلِّ ما نأمرهم به من قِتالِ وغيره كأفضل ما نرى من أهل نصيحتنا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فرأيتُ في قبولي إيّاهم عدَّةَ مَنافِعَ،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جَلْدُهم وبأسهم،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تخوَّفتُ أن تحملهم الحاجةُ على إتيان قيصر أو بعض الملوك فقووا بهم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في ما سلف يستأجر قيصرُ منهم لقتال ملوك ناحيتنا بأغلى الأجرةِ، فكان لهم في ذلك القتال بعضُ الشَّوكة بسبب أولئك الأتراك، ولأنَّ التَّركَ ليس عندهم لذَّه الحياة، فهو الّذي يُجَرِّيهم مع شقاءِ معيشتهم على الموت</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فكتبتُ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نقبَلُ من دَخَلَ في طاعتِنا ولا نبخل على أحدٍ بما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وكتبتُ إلى مرزبانِ البابِ آمُرُه أن يُدخِلَهم أوّلاً فأَوَّلاً</w:t>
      </w:r>
      <w:r>
        <w:rPr>
          <w:rFonts w:eastAsia="Amiri" w:cs="Amiri" w:ascii="Amiri" w:hAnsi="Amiri"/>
          <w:color w:val="111111"/>
          <w:sz w:val="28"/>
          <w:szCs w:val="28"/>
          <w:rtl w:val="true"/>
          <w:lang w:bidi="ar-SA"/>
        </w:rPr>
        <w:t xml:space="preserve">. </w:t>
      </w:r>
      <w:bookmarkStart w:id="278" w:name="pg16196_175167"/>
    </w:p>
    <w:p>
      <w:pPr>
        <w:pStyle w:val="BookText"/>
        <w:rPr/>
      </w:pPr>
      <w:bookmarkEnd w:id="27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فَكَتَب إلى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أتاه منهم خمسون ألفاً بنسائهم وأولادهم وعيالاتهم، وأتاه من رؤسائهم ثلاثة آلاف بأهل بيتهم ونسائهم وأولادهم وعيالاتهم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بلغني ذلك أحببتُ أن أُقَرِّبَهم إليّ، ليعرفوا إحساني إليهم في ما أكرمهم به، وأُعطيهم ولِيَطمئنوا إلى قُوّادِنا حتّى إذا أردنا تسريحهم مع بعض قُوّادنا، كان كُلُّ واحدٍ بصاحبه واثقاً فَشَخَصتُ إلى أذربيجان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نزلتُ أذربيجان أذِنتُ لهم في القدوم، وأتاني عِندَ ذلك طرائفُ من هدايا قيصر، وأتاني رسولُ خاقان الأكبر ورسولُ صاحب خوارزم، ورسول ملك الهند والدّاور، وكابلشاه، وصاحب سرنديب، وصاحب كَلَه، وكثيرٌ من الرّسل، وتسعة وعشرون ملكاً في يوم واحد، وانتهيتُ إلى أُولئك الأتراك الثّلاثة والخمسين الألف، فأمرتُ أن يُصفّفوا هناك، وركبتُ لذلك، فكان يومئذٍ من أصحابي، ومن قَدِمَ عليَّ، ومن دخل في طاعتي وعُبودتي، مَن لم يَسعهم مَرَجٌ كان طوله نحو عشرة فراسخ فحمدت اللّه كثيراً، وأمرت أن يَصنَّفَ أُولئك الأتراك في أهل بيوتاتهم على سبع مراتب ورأَّستُ عليهم منهم، وأقطعتهم، وكسوتُ أصحابهم، وأجريتُ عليهم الأرزاق، وأمرتُ لهم بالمياه والأرضين، وأسكنتُ بعضهم مع قائد لي بِبُرجانَ، وبعضهم مع قائدٍ لي باللآن وبعضهم بأذربيجان، وقسمتُهم في كُل ما احتجنا إليهم من الثُّغور، وضَمَمْتُهُم إلى المرزبان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أزل أرى من مناصحتهم واجتهادهم في ما نُوَجْهُهُم له ما يَسُرُّنا في جميع المدائن والثغور 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Heading3"/>
        <w:numPr>
          <w:ilvl w:val="2"/>
          <w:numId w:val="1"/>
        </w:numPr>
        <w:rPr/>
      </w:pPr>
      <w:bookmarkStart w:id="279" w:name="__RefHeading___Toc2963885_1280447820"/>
      <w:bookmarkStart w:id="280" w:name="_Toc105"/>
      <w:bookmarkEnd w:id="279"/>
      <w:r>
        <w:rPr>
          <w:rtl w:val="true"/>
        </w:rPr>
        <w:t>خاقان الأكبر يعتذرُ إِليَّ ويسأل التّجاوز</w:t>
      </w:r>
      <w:bookmarkEnd w:id="2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وكتب إليّ خاقان الأكبر يعتذرُ إِليَّ من بعض غَدَراتِه، ويسألُ المراجَعَة والتَّجاوز، وذكر في كتابه ورسالته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حمله على عداوتي وغَزو أرضي مَن لم ينظر له، وناشدني اللّه أن أتجاوز عنه، ويُوفِّقَ لي بما أطمئنُّ إليه، وذكر أن قيصر قد أرسل إليه، وزعم أنه يستأذنني في قبول رُسُلِه، وأنَّه لا يعمل في قبولِ رُسُلِ أحدٍ إِلاّ بما أمرتُه، ولا يجاوزُ أمري، ولا يَرغَبُ في الأموال ولا في المودات لأحد إلّا برضاي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دسيسٌ لي في التُّرك كاتبني بِنَدَم خاقان ونَدَم أصحابه على غدره وعداوته إيّاي</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لعمري لا أبالي أبطبيعة نفسك وغريزتك غَدَرتَ بنا، أم أطعتَ غيرَكَ في غدرك بنا، وما ذنبك في طاعة من أطعت في ذلك إلا كذنبك في ما فعلته برأي نَفسك، وأنَّك قد استحققت أشدَّ العقوبة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أنّي لا أظنُّ شيئاً ممّا وجب بيني وبينكم إلا وقد كنتُ صَنَعتُهُ، ولا أظنُّ شيئاً من الوثيقة بقي لكم إلا وقد وثَّقتَ لَنَا بِه قبل اليوم ثم غَدَرتُم، فكيف نطمئنُّ إِليك ونثقُ بقولك، ولسنا نأمنُكَ على مثل ما فعلتَ من الغَدرِ ونقض العهدِ والكذب في اليمين ؟ وذكرتَ أنَّ رُسُلَ قيصر عندك، ووقفنا على </w:t>
      </w:r>
      <w:bookmarkStart w:id="281" w:name="pg16196_175168"/>
    </w:p>
    <w:p>
      <w:pPr>
        <w:pStyle w:val="BookText"/>
        <w:rPr/>
      </w:pPr>
      <w:bookmarkEnd w:id="281"/>
      <w:r>
        <w:rPr>
          <w:rFonts w:ascii="Amiri" w:hAnsi="Amiri" w:eastAsia="Amiri" w:cs="Amiri"/>
          <w:color w:val="111111"/>
          <w:sz w:val="28"/>
          <w:sz w:val="28"/>
          <w:szCs w:val="28"/>
          <w:rtl w:val="true"/>
          <w:lang w:bidi="ar-SA"/>
        </w:rPr>
        <w:t>استيذانك إيانا فيهم، وإنّي لستُ أنهاك عن مودة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وكرهتُ أن يرى أنّي أتخوّفُ مصادقَتَهُ وأهابُ ذلك منه، وأحببت أن أعلِمهُ أنّي لا أبالي بشيء ممّا يجري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سرّحتُ لِمَرمَّة المدائن والحصون الّتي بخراسان وجمعِ الأطعمة والأعلاف إليها ما يحتاج إليه الجند، وأمرتُهم أن يكونوا على استعدادٍ وحَذَرٍ، ولا يكون من غفلتهم ما كان في المرّة الأولى وهم على حال الصُّلح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Heading3"/>
        <w:numPr>
          <w:ilvl w:val="2"/>
          <w:numId w:val="1"/>
        </w:numPr>
        <w:rPr/>
      </w:pPr>
      <w:bookmarkStart w:id="282" w:name="__RefHeading___Toc2963887_1280447820"/>
      <w:bookmarkStart w:id="283" w:name="_Toc106"/>
      <w:bookmarkEnd w:id="282"/>
      <w:r>
        <w:rPr>
          <w:rtl w:val="true"/>
        </w:rPr>
        <w:t>المقاتلة وأهل العمارة سواء</w:t>
      </w:r>
      <w:bookmarkEnd w:id="2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شكري للّه تعالى لما وهب لي وأعطاني متَّصلاً بِنِعَمِهِ الأُولِ الّتي وَهَبَهَا لي في أوّلِ خلقه إيَّاي، فإنّما الشكر والنِّعَمُ عِدلانِ ككفْتَي الميزان، أيُّهما رَجَحَ بصاحبِه احتاج الأخفُ إلى أن يُزَادَ فيه حتّى يعادِلَ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النِّعمُ كثيرةً والشُكرُ قليلاً، انقطع الحِملُ وهَلَكَ ظَهرُ الحامل، وإذا كان ذلك مستوياً استَمَرَّ الحَامِلُ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فكثيرُ النّعم يحتاج صاحبُها إلى كثير الشُّكر، وكثير الشُّكر يجلب كثير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وجدتُ الشُّكر بعضه بالقول، وبعضه بالعمل ؛ نظرتُ في أحبِّ الأعمال إليه، فوجدتُه الشَّيء الّذي به أقام السَّماواتِ والأرض، وأرسى به الجبال، وأجرى به الأنهار، وبَرَأَ به البَريَّةَ، وذلك الحقُّ والعدلُ فلزمتُه، ورأيتُ ثمرَةَ الحقِّ والعَدلِ عِمارة البلدان الّتي بها معاشُ النّاس والدّوابِّ والطّير وسكّان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نظرتُ في ذلك، وجدتُ المقاتلة أُجراء لأهل العمارة، ووجدتُ أيضاً أهلَ العمارة أُجراء للمقاتلة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المقاتلة فإنّهم يطلبون أجورهم من أهل الخراج وسُكّانِ البُلدان لمدافعتهم عنهم، ومجاهدتهم من ورائهم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 على أهل العمارة أن يوفّوهم أجورهم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عمارتهم تَتِمُّ بهم، وإن أبطأوا عليهم بذلك أوهَنُوهم، فَقَوِيَ عدوُّهم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من الحَقِّ على أهل الخراج ألّا يكون لهُم من عمارتهم إلّا ما أقام معايشهم وعَمْرُوا به بُلدانهم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أن لا أجتاحهم واستفرغ ذاتَ أيديهم للخزائن والمقاتلة، فإنّي إذا فعلت ذلك ظَلَمتُ المقاتلة مع ظلم أهل الخراج، وذلك أنَّه إِذا فَسَدَ العَامِرُ فَسَدَ المعمورُ، وذاك أهل الأرض والأرضُ، فإنّه إذا لم يكن لأهل الخراج ما يُعيشُهم ويَعمرُون به بلادهم، هَلكتِ المقاتلة الّذين قوَّتُهم بعمارة الأرض وأهل العمارة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عمارة للأرض إلّا بفضل ما في يَدِ أهل الخراج فمِنَ الإحسان إلى المقاتلة، والإكرام لهم أن أرفُقَ بأهل الخراج وأعمُرَ بِلادَهم وأدَعَ لهم فضلاً في معايشهم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فأهل الأرض وذوو الخراج أيدي المقاتلة والجند، وقُوَّتُهم، والمقاتلة أيضاً أيدي أهل الخراج وقُوَّتُهُم</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فكَّرتُ وميَّزتُ ذلك جهدي وطاقتي، فما رأيتُ أن أُفضّلَ هؤلاء على </w:t>
      </w:r>
      <w:bookmarkStart w:id="284" w:name="pg16196_175169"/>
    </w:p>
    <w:p>
      <w:pPr>
        <w:pStyle w:val="BookText"/>
        <w:rPr/>
      </w:pPr>
      <w:bookmarkEnd w:id="284"/>
      <w:r>
        <w:rPr>
          <w:rFonts w:ascii="Amiri" w:hAnsi="Amiri" w:eastAsia="Amiri" w:cs="Amiri"/>
          <w:color w:val="111111"/>
          <w:sz w:val="28"/>
          <w:sz w:val="28"/>
          <w:szCs w:val="28"/>
          <w:rtl w:val="true"/>
          <w:lang w:bidi="ar-SA"/>
        </w:rPr>
        <w:t>أولئك ولا أُولئك على هؤلاء، إذ وجدتُهما كاليدين المتعاونتين، وكالرِّجلين المترافدتين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ولعمري ما أعفى أهل الخراج من الظلم من أضرَّ بالمقاتلة، ولا كفَّ الظَّلم عن المقاتلة من تعدّى على أهل الخراج، ولولا سفهاءُ الأساورة لأبقوا على الخراج والبلاد إبقاء الرَّجُلِ ضَيعته الّتي منها معيشتُه وحياتُه وقُوَّتُهُ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جُهّال أهل الخراج لَكَفُّوا عن أنفسهم بعض ما يحتاجون إليه من المعايش إيثاراً للمقاتلة على أنفسهم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Heading3"/>
        <w:numPr>
          <w:ilvl w:val="2"/>
          <w:numId w:val="1"/>
        </w:numPr>
        <w:rPr/>
      </w:pPr>
      <w:bookmarkStart w:id="285" w:name="__RefHeading___Toc2963889_1280447820"/>
      <w:bookmarkStart w:id="286" w:name="_Toc107"/>
      <w:bookmarkEnd w:id="285"/>
      <w:r>
        <w:rPr>
          <w:rtl w:val="true"/>
        </w:rPr>
        <w:t>أقبلنا بعد ذلك على السِّير والسُّنَن</w:t>
      </w:r>
      <w:bookmarkEnd w:id="2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فرغنا من إصلاح العامّة والخاصّة بهذين الرُّكنين من أهل الخراج والمقاتلة، وكان ذلك ثمرة العدلِ والحَقِّ الّذي به دَبَّر اللّه العظيم خلائقه، وشكرتُ اللّه على نِعَمِه في أداء حقِّه على مواهبه، وأحكمنا أمور المقاتلة وأهل الخراج يبسط العدل؛ أقبلنا بعد ذلك على السِّير والسُّنَنِ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بدأنا بالأعظم فالأعظم نفعاً لنا والأكبر فالأكبر عائدةُ على جُندِنا ورعيَّتِنَا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ونظرنا في سِيَر آبائنا من لدن بشتاسف، إلى مُلكِ قباذَ أقرب آبائنا مِنّا، ثم لم نترك صلاحاً في شيء إلّا أخذناه ولا فساداً إلا أعرضنا عنه، ولم يَدعُنا إلى قبول ما لا خير فيه من السُّنَنِ حُبُّ الآباء، ولكنا آثرنا حُبّ اللّه وشكره وطاعته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فرغنا من النَّظَر في سِيَر آبائنا، وبدأنا بهم وكانوا أحق بذلك، فلم نَدَع حقّاً إلّا أكثرناه، ووَجَدنا الحقَّ أقربَ القرابة؛ نَظَرنا في سِيّر أهل الرّوم والهند، فاصطفينا محمودَها، وجعلنا عِيّار ذلك عقولنا، وميّزناه بأحلامنا، فأخذنا من جميع ذلك ما زَيَّن سلطاننا، وجعلناه سُنَّةً وعادةً، ولم تُنازعنا أنفُسُنا إلى ما تميل إليه أهواؤنا، وأعلمناهُم ذلك وأخبرناهم به، وكتبنا إليهم بما كرهنا لهم مِن السِّير ونَهيناهُم عنه، وتقدّمنا إليهم فيه، غير أنا لم نكره أحداً على غير دينه وملّتِه ولم نَحسُدُهُم ما قِبَلَنا، ولا مع ذلك أنفنا من تعلُّم ما عِندَهُم، فإنَّ الإقرار بمعرفة الحقّ والعلم، والاتباع له، من أعظم ما تزيَّنت به الملوك، ومن أعظم المضرّة على الملوك الأنفَةُ من التعلُّمِ، والحميّةُ من طلب العلم، ولا يكون عالماً من لا يتعلَّمُ</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استقصيتُ ما عند هاتين الأمتين من حكمة التَّدبير والسِّياسة، وصلتْ بين مكارم أسلافي، وما أحدثته برأيي، وأخذتُ به نفسي، وقبلتُه عن الملوك الّذين لم يكونوا منّا وَثَبَتُّ على الأمر الّذي نلتُ به الظَّفَر والخير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ورفضتُ سائر الأمم، لأّني لم أجد عندهم رأياً ولا عقولاً، ولا أحلاماً، ووجدتهم أصحابَ بَغي وحسدٍ وكَلَبٍ وحِرْصِ وشُحَّ وسوء تدبير وجهالةٍ ولؤمِ عهدٍ وقلَّة مكافأة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أمورٌ لا تصلح عليها ولايةُ، ولا تَتِمُّ بها نعمة</w:t>
      </w:r>
      <w:r>
        <w:rPr>
          <w:rFonts w:eastAsia="Amiri" w:cs="Amiri" w:ascii="Amiri" w:hAnsi="Amiri"/>
          <w:color w:val="111111"/>
          <w:sz w:val="28"/>
          <w:szCs w:val="28"/>
          <w:rtl w:val="true"/>
          <w:lang w:bidi="ar-SA"/>
        </w:rPr>
        <w:t xml:space="preserve">». </w:t>
      </w:r>
      <w:bookmarkStart w:id="287" w:name="pg16196_175170"/>
    </w:p>
    <w:p>
      <w:pPr>
        <w:pStyle w:val="BookText"/>
        <w:rPr/>
      </w:pPr>
      <w:bookmarkEnd w:id="287"/>
      <w:r>
        <w:rPr>
          <w:rFonts w:ascii="Amiri" w:hAnsi="Amiri" w:eastAsia="Amiri" w:cs="Amiri"/>
          <w:color w:val="111111"/>
          <w:sz w:val="28"/>
          <w:sz w:val="28"/>
          <w:szCs w:val="28"/>
          <w:rtl w:val="true"/>
          <w:lang w:bidi="ar-SA"/>
        </w:rPr>
        <w:t xml:space="preserve">وقرأتُ مع هذه السّيرة في آخر هذا الكتاب الّذي كتبه أنوشروان في سيرة نفسه، أنّ أنوشروان لمّا فرغ من أمور المملكة وهذَّبها، جمع إليه الأساورة مع القُوَّاد والعظماء والمرازبة والنُّساك والمَوابِذةِ وأماثل النّاس معهم، فخطبهم فقال </w:t>
      </w:r>
      <w:r>
        <w:rPr>
          <w:rFonts w:eastAsia="Amiri" w:cs="Amiri" w:ascii="Amiri" w:hAnsi="Amiri"/>
          <w:color w:val="111111"/>
          <w:sz w:val="28"/>
          <w:szCs w:val="28"/>
          <w:rtl w:val="true"/>
          <w:lang w:bidi="ar-SA"/>
        </w:rPr>
        <w:t>:</w:t>
      </w:r>
    </w:p>
    <w:p>
      <w:pPr>
        <w:pStyle w:val="Heading3"/>
        <w:numPr>
          <w:ilvl w:val="2"/>
          <w:numId w:val="1"/>
        </w:numPr>
        <w:rPr/>
      </w:pPr>
      <w:bookmarkStart w:id="288" w:name="__RefHeading___Toc2963891_1280447820"/>
      <w:bookmarkStart w:id="289" w:name="_Toc108"/>
      <w:bookmarkEnd w:id="288"/>
      <w:r>
        <w:rPr>
          <w:rtl w:val="true"/>
        </w:rPr>
        <w:t>خُطبة أنوشروان</w:t>
      </w:r>
      <w:bookmarkEnd w:id="2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أحضروني فهمكم، وأرعوني أسماعكم وناصِحوني أنفُسَكم، فإنّي لم أزل واضعاً سيفي على عُنُقي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وَلِيتُ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غَرَضاً للسُّيوف والأسنة، كُلُّ ذلك للمدافعة عنكم والإبقاء عليكم، وإصلاح بلادكم مرّةً بأقصى 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وتارةً في آخر المغرب، وأخرى في ناحية الجنوب، ومثلها في جانب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ونقلتُ الّذين اتّهمتُهم إلى غير بلادهم، ووضعتُ الوضائع في بلدان التُّرك، وأقمتُ بيوت النّيران بقسطنطينية، ولم أزل أصعد جبلاً شامخاً وأنزل عنه، وأطأُ حُزُونَه بعد سهوله، وأصبر على المخمصة والمخافة، وأكابد البردَ والحرّ، وأركب هول البحرِ وخَطَرَ المفازة، إرادة هذا الأمر الّذي قد أتمَّهُ اللّه لكم من الإثخانِ في الأعداء، والتّمكين في البلاد، والسِّعة في المعاش ودركِ العِزَّ، وبلاغ ما نِلتُم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أصبحتم بحمد اللّه ونعمته على الشَّرَفِ الأعلى، من النّعمةِ والفَضل الأكبر من الكرامة والأمن، وقد هزم اللّه أعداءكم وقَتَلَهُم، فهم بين مقتولٍ هالكٍ، وحيٍّ مطيع لكم سامع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بقي لكم عَدُوٌّ عددهم قليلٌ، وبأسُهم شديدٌ، وشوكتُهم عظيمةٌ، وهؤلاء الّذين بقوا أخوَفُ عندي عليكم، وأحرى أن يهزموكم ويغلبوكم، من الّذين غَلَبْتُمُوهُم من أعدائكم أصحاب السُّيوفِ والرِّماح والخُيول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غلبتُم عدوّكم هذا الثاني غَلَبَتَكُم لِعدوّكم الّذين قاتلتُم وحاصرتُم، فقد تَمَّ الظَّفَرُ والنَّصرُ، وتَمَّت فيكم القوَّةُ وتَمَّ لكم العِزَّ، وتمَّت عليكم النِّعمةُ، وتَمَّ لكم الفَضلُ، وتمَّ لكم الاجتماع والألفَةُ والنَّصيحةُ والسَّلامةُ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كنتُم قصَّرتُم ووهنتُم، وظفرَ هذا العدو بكم، فإنَّ الظَّفَر الّذي كان منكم على عَدوِّكُم بالمغرب والمشرقِ وفي الجنوب والشّمال، لم يكن ظفراً منكم، فاطْلُبُوا أن تقتلوا من هذا العدو الباقِي مِثلَ الّذي قتلتُم مِن ذلك العَدُوِّ الماضي، وَليَكُنْ جدكم في هذا واجتهادكم واحتشادُكم أكبر وأجلَّ وأحزمَ وأعزَمَ وأصحَّ وأسدَّ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أحقَّ الأعداءِ بالاستعداد له أعظمُهم مكيدة وأشدُّهم شوكةً، وليس الّذي كنتم تخافون من عدوكم الّذي قاتلتُم، بقريب من هؤلاء الّذين آمُرُكُم بقتالهم الآنَ، فاطلبوه، وَصِلُوا ظَفَراً بظَفَرِ، ونصراً بنصر، وقُوَّةُ بقُوَّةٍ، وتأييداً بتأييد، وحزماً وعزماً بحزم وعزم، وجهاداً بجهاد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بذلك اجتماع صلاحكم، وتمام النِّعمة عليكم، والزّيادة في الكرامة من اللّه لكم، والفوز برضوانِه في الآخرةِ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اعلموا أنَّ عَدُوَّكم من التُّرك والرُّوم والهندِ وسائرُ الأُمم، لم يكونوا لِيَبلغوا </w:t>
      </w:r>
    </w:p>
    <w:p>
      <w:pPr>
        <w:pStyle w:val="BookText"/>
        <w:rPr/>
      </w:pPr>
      <w:r>
        <w:rPr>
          <w:rFonts w:ascii="Amiri" w:hAnsi="Amiri" w:eastAsia="Amiri" w:cs="Amiri"/>
          <w:color w:val="111111"/>
          <w:sz w:val="28"/>
          <w:sz w:val="28"/>
          <w:szCs w:val="28"/>
          <w:rtl w:val="true"/>
          <w:lang w:bidi="ar-SA"/>
        </w:rPr>
        <w:t xml:space="preserve">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ظهروا عليكم وغلبوكم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الّذي يبلغ هذا العدوُّ منكم، إن غلبكم وظهر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بأس هذا العدوّ أشد وكيده أكبرُ، وأمرُهُ أخوَفُ مِن ذلك العدوِّ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 إنّي قد نَصِبتُ لكم كما رأيتُم، ولقيتُ ما قد علمتم بالسِّيف والرُّمح والمفاوز والبحارِ والسُّهولة والجبال أقارعُ عدوّا عدوّا، وأكالب جنداً جنداً، وأكابدُ مَلِكاً مَلِكاً، لم أتضَرَّع إليكم هذا التَّضَرُّعَ في قتالِ أُولئك الجنودِ والملوكِ، ولم أسألكم هذه المسألة في طلب الجد والاجتهاد والاحتفال والاحتشاد، وإنّما فعلتُ هذا اليومَ لِعِظَم خَطَرِهِ، وشِدَّةِ شوكته ومخافة صولته بكم، وإن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أغلب هذا العدوّ وأنفه عنكم، فقد أبقيت فيكم أكبر الأعداء، ونفيتُ عنكم أضعفها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فأعينوني على نفي هذا العدوَّ المخوفِ عليكم، القريب الدّارِ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أعنتموني عليه حتّى أنفيه عنكم وأخرجه من بين أظهركم فيتمَّ بلائي عندكم، وبلاءُ اللّه فيكم عندي، وتتمَّ النّعمةُ عليَّ وعليكم، والكرامةُ من اللّه لي ولكم، ويتمَّ هذا العز والنَّصرُ وهذا الشَّرفُ والتّمكينُ، وهذا الثروةُ والمنزلةُ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تفكّرتُ بعد فراغي من كتابي هذا وما وصفتُ من نعمة اللّه علينا في الأمر الّذي لمّا غلب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الملوك والأمم، وقهرها واستولى على بلادها، ثم لما لم يُحكم أمر هذا العدو ؛ هلك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وهلكت جنوده، بعد السَّلامةِ والظَّفَرِ والنَّصرِ والغَلَبَةِ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أنه لم يرضَ بالأمرِ الّذي تمَّ له به المُلكُ، واشتدَّ به له السُّلطان وقوي به على الأعداء، وتمَّت عليه بهِ النّعمة، وفاضت عليه من وجوه الدُّنيا كلِّها الكرامة، حتّى احتيلَ له بوجوه النَّميمة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البغي، فدعا البغي، والحَسَدِ، فتقوّى به وتمكّن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 الحَسَدَ بعضُ أهل الفقر لأهل الغنى وأهل الخمول لأهل الشّرف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أتاهم الإسكندرُ على ذلك من تفرُّق الأهواء، واختلافِ الأمور، وظهور البغضاء، وقُوَّةِ العداوة فيما بينهم، والفساد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ارتفع ذلك إلى أن قتله صاحبُ حَرَسِهِ وأمينُهُ عَلَى دَمِه، لِلَّذِي شَمَلَ قلوب العامّة من الشَّرُ والضَّغينة، وثَبَتَ فيها مِنَ العَداوةِ والفُرقة، فكفى الإسكندر مؤنَة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اتَّعظتُ بذلك اليوم فَذَكَرتُهُ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أسمعَنَّ في هذه النعمة تفرُّقاً ولا بغياً ولا حَسَداً ظاهراً ولا وشايَةً ولا سعاية، فإنَّ اللّه قد طَهَّر من ذلك أخلاقنا ومُلكنا وأكرمَ عنه ولايتنا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نِلتُ ما نلته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بنعمة ربنا وحمده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بشيءٍ مِن هذه الأمورِ الخبيثة الّتي نَفَتها العُلماءُ، وعَافَتها الحُكمَاءُ، ولكنّي نِلتُ هذِهِ الرُّتَبَ بالصَّحَّةِ والسَّلامة، والحُبِّ للرعِيَّة، والوفاء والعدل والاستقامة والتُؤدَةِ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تَرَكنا أن نأخُذَ عن هذه الأُمَمِ الّتي سمَّيناها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التُركِ والبَربَر والزَّنج والجبال وغيرهم مثل ما أخذنا عن الهند والرّوم، لظهور هذه الأخلاقِ فيهم وغَلَبَتِها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تصلح أمَّةُ قطُّ ولا مَلِكُهَا عَلَى ظهور هذه الأخلاقِ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w:t>
      </w:r>
      <w:bookmarkStart w:id="290" w:name="pg16196_175172"/>
    </w:p>
    <w:p>
      <w:pPr>
        <w:pStyle w:val="BookText"/>
        <w:rPr/>
      </w:pPr>
      <w:bookmarkEnd w:id="290"/>
      <w:r>
        <w:rPr>
          <w:rFonts w:ascii="Amiri" w:hAnsi="Amiri" w:eastAsia="Amiri" w:cs="Amiri"/>
          <w:color w:val="111111"/>
          <w:sz w:val="28"/>
          <w:sz w:val="28"/>
          <w:szCs w:val="28"/>
          <w:rtl w:val="true"/>
          <w:lang w:bidi="ar-SA"/>
        </w:rPr>
        <w:t>أوَّل ما أَنَا نافٍ وتاركٌ مِن هذه الأمور، هذه الأخلاق الّتي هي أعدى أعداءكم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فيما بَسطَ اللّه علينا بالسَّلامَةِ والعافية والاستصلاح، غِنّى لَنا عما نطلب بهذه الأخلاقِ المُردِيَةِ المشؤومة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فاكفُوني في ذلك أنفُسَكم فإِنَّ قَهر هذه الأعداء أحبُّ إليَّ وخيرُ لَكُم مِن قهر أعدائكم من التُّركِ والرُّوم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طبتُ نفساً بترك هذه الأمور ومحقها وقمعها ونفيها عنكم لا حاجة لي بما فيها، ولا بالذي علي منها، فطيبوا أنفُساً بالذي طبتُ به نفساً منكم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أحببتُ أن أنفي عنكم عدوّكم الباطِنَ والظَّاهِرَ، فأمَّا الظَّاهِرِ منهما، فإنا بحمد اللّه ونعمته، قد نفيناه وأعانَنَا اللّه عليه وخَضَد لنا شوكته، وأحسنتم فيه وأجملتم وآسَيتُم وأجهدتم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فافعلُوا في هذا العَدُوِّ كما فعلتم في ذلك العدوّ، واعملوا فيه كالّذي عملتم في ذلك، واحفظوا عنّي ما أوصيكم به، فإنّي شفيقُ عليكم ناصحُ لكم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أحيى هذه الأمور فينا، فقد أفسد بلأَه عندنا بقتاله مَن كان يقاتلنا من أعدائنا، فإنّ هذه أكثر مضرّةً وأشدُّ وأعظم بليّةً وأضرُّ تَبِعَةً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 خيركم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جَمعَ إلى بلائهِ السّالِفِ عندنا، المعونة لنا على نفسه في هذا الغابر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 مَن غَلَبَهُ هذا غَلَبَ عليه ذاك، ومن غَلَبَ هذا فقد قَهَرَ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بالسَّلامة، والأُلفة، والمَودَّةِ، والاجتماع، والتَّناصح منكم يكونُ العِزُّ والقُدرةُ والسلطانُ، ومع التّحاسُدِ، والبغي والنَّميمة والتَّشتُّت، يكون ذهابُ العزّ وانقطاعُ القُوَّةِ، وهلاكُ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فعليكم بما أمرناكم به، واحذروا ما نهيناكم عنه،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بِمُواساة أهل الفاقة وضيافة السائلة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وأكرموا جِوَارَ من جاوَرَكم، وأَحَسِنُوا صُحبَةً مَن دَخَلَ من الأمم فيكم، فإنَّهم في ذِمَّتِي، لا تَجَبّهوهم، ولا تظلموهم، ولا تَسلَّطوا عليهم، ولا تُحرجُوهم، فإنّ الإحراج يدعو إلى المَعصِيَةِ، ولكن اصبِرُوا لهم على بعض الأذى، واحفظوا أمانتكم وعهدكم واحفظوا ما عهدتُ إليكم من هذه الأخلاق، فإنا لم نَرَ سلطاناً قط ولا أُمَّةً هلكوا إلّا بترك هذه الأخلاق، ولا صَلَحُوا إلا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وباللّه ثِقَتُنَا في الأمور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هلك أنوشروان بعد ثمان وأربعين سنة من مُلكه، وملك ابنه </w:t>
      </w:r>
      <w:r>
        <w:rPr>
          <w:rFonts w:eastAsia="Amiri" w:cs="Amiri" w:ascii="Amiri" w:hAnsi="Amiri"/>
          <w:color w:val="111111"/>
          <w:sz w:val="28"/>
          <w:szCs w:val="28"/>
          <w:rtl w:val="true"/>
          <w:lang w:bidi="ar-SA"/>
        </w:rPr>
        <w:t>:</w:t>
      </w:r>
    </w:p>
    <w:p>
      <w:pPr>
        <w:pStyle w:val="Heading3"/>
        <w:numPr>
          <w:ilvl w:val="2"/>
          <w:numId w:val="1"/>
        </w:numPr>
        <w:rPr/>
      </w:pPr>
      <w:bookmarkStart w:id="291" w:name="__RefHeading___Toc2963893_1280447820"/>
      <w:bookmarkStart w:id="292" w:name="_Toc109"/>
      <w:bookmarkEnd w:id="291"/>
      <w:r>
        <w:rPr>
          <w:rtl w:val="true"/>
        </w:rPr>
        <w:t>هُرمُزُ بنُ أنوشروان</w:t>
      </w:r>
      <w:bookmarkEnd w:id="292"/>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أمُّه بنت خاقان الأكبر، وكان كثير الأدبِ، حَسَنَ النِّيَّةِ، في الإحسان إلى الضُّعفاء والمساكين، إلّا أنّه كان يحمل على الأشراف، فعادوه وأبغضُوه فعلم بذلك منهم، فكان في نفسه منهم مثل ما في أنفسهم منه</w:t>
      </w:r>
      <w:r>
        <w:rPr>
          <w:rFonts w:eastAsia="Amiri" w:cs="Amiri" w:ascii="Amiri" w:hAnsi="Amiri"/>
          <w:color w:val="111111"/>
          <w:sz w:val="28"/>
          <w:szCs w:val="28"/>
          <w:rtl w:val="true"/>
          <w:lang w:bidi="ar-SA"/>
        </w:rPr>
        <w:t xml:space="preserve">. </w:t>
      </w:r>
      <w:bookmarkStart w:id="293" w:name="pg16196_175173"/>
    </w:p>
    <w:p>
      <w:pPr>
        <w:pStyle w:val="Heading3"/>
        <w:numPr>
          <w:ilvl w:val="2"/>
          <w:numId w:val="1"/>
        </w:numPr>
        <w:rPr/>
      </w:pPr>
      <w:bookmarkStart w:id="294" w:name="__RefHeading___Toc2963895_1280447820"/>
      <w:bookmarkStart w:id="295" w:name="_Toc110"/>
      <w:bookmarkEnd w:id="293"/>
      <w:bookmarkEnd w:id="294"/>
      <w:r>
        <w:rPr>
          <w:rtl w:val="true"/>
        </w:rPr>
        <w:t>من سيرته المرتضاة</w:t>
      </w:r>
      <w:bookmarkEnd w:id="295"/>
    </w:p>
    <w:p>
      <w:pPr>
        <w:pStyle w:val="BookText"/>
        <w:rPr/>
      </w:pPr>
      <w:r>
        <w:rPr>
          <w:rFonts w:ascii="Amiri" w:hAnsi="Amiri" w:eastAsia="Amiri" w:cs="Amiri"/>
          <w:color w:val="111111"/>
          <w:sz w:val="28"/>
          <w:sz w:val="28"/>
          <w:szCs w:val="28"/>
          <w:rtl w:val="true"/>
          <w:lang w:bidi="ar-SA"/>
        </w:rPr>
        <w:t>وكان من سيرته المرتضاة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تحرّى الخير والعدل على الرّعيَّة، وتشدَّدَ على العُظَماء المستطيلين على الضُّعفاء، وبلغ من عدله أنّه كان يسير إلى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ليُصيف هناك، فأمر فنودي في مسيره ذلك في مواضع الحروث أن يُتحامى، ولا يسير فيها الرّاكب لئلّاً يُضِرُّوا بأحدٍ ووكَّلَ بتعهُّد ما يجري في عسكره، ومعاقبة من تعدّى أمره، وتغريمِه عِوَضاً لصاحب الحرث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ابنه كسرى في عسكره، فَعَار مركب من مراكبه، ووَقعَ في مَحَرَثةٍ من المَحارِثِ الّتي كانت على طريقه، فَرَتَعَ فيها، وأفسد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ذلك المركبُ، وَرُفِعَ إلى الرَّجُلِ الّذي وكَّله هرمزُ بمعاقبةِ من أَفسَدَ هو أو دابَّته شيئاً من المحارِث وتغريمه، ولم يقدِر الرَّجُلُ على إنفاذ أمرِ هُرمُز في كسرى ابنه ولا أحدٌ مِن حَشَمِهِ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ما رأى من إفساد ذلك المركب إلى هَرمُزَ، فأمرَهُ أن يَجدَع أُذنيه، ويُبَشِّرَ ذَنَبَهُ، ويُغَرِّمَ كِسْرَى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الرَّجلُ لإنفاذ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فَدَسَّ له كسرى رهطاً من العُظماء ليسألوه التَّغبيبَ في أمرِه، فلقُوهُ وكلَّموهُ في ذلك، فلم يُجب إليه، فسألوه أن يؤخِّرَ ما أمر به هرمزُ في المركب حتّى يُكلِّموه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بالكفّ عنه، فَفُعِلَ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 أُولئك الرَّهْطُ هرمزَ، وأعلموه أنَّ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عار، زعارَةً، وأنَّه أُخِذَ لِلوقت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وسألوه أن يأمُرَ بالكفَّ عن جدعه وتبتيره لما فيه من سوء الطَّيَرَةِ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يُجبهم إلى ما سألوه وأمر بالمركب، فَجُدِعَ أُذُناه وبُيّرَ ذَنْبُهُ وغُرِّمَ كسرى كما يُغَرَّمُ غيره في هذا الحَدِّ، ثُمَّ ارتحل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 ذات يوم في أوان إيناع الكرم إلى ساباط المدائن وكان مَمَرُّهُ على بساتينَ وكُروم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فاظَّلع بعض أساورته في كرم، فرأى فيه حصرماً فأصابَ منها عناقيد، ودَفَعَها إلى غلامه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بها إلى المنزل، واطبخها بلحم، واتَّخِذ منها مَرَقةً، فإنَّها نافعةً في هذا الإِبَانِ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حافظُ ذلك الكَرم، فلَزِمَهُ وصَرخَ فَبلغ إشفاقُ الرّجل من عقوبة هرمزَ على تناوله من ذلك الكرم، أن دفع إلى حافظ الكرم مِنطَقةَ مُحلّاةً بذهب كانت عليه، عِوَضاً له من الحِصرم الّذي رَزَأَهُ من كرمه، وافتدى بها نفسَهُ، ورأى أنَّ قَبضَ الحافظ إيّاها منه، وتَخلِيَتَهُ عنه، مِنَّةُ منّ بها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كانت سيرة هُرمزَ في العدلِ والضَّبطِ والهَيبة، وكان مظفّراً منصوراً لا يَمُدُّ يَدَهُ إلى شيء إلّا وأتاهُ، وكان مع ذلك أديباً، أريباً داهياً، إلّا عرّقاً قد نزعه أخواله من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لذلك مُقصِياً للأشرافِ وأهل البيوتات والعلماء</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قَتَل ثَلاثَةَ عَشَرَ أَلفَ رَجُلٍ وستَّمائة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w:t>
      </w:r>
      <w:bookmarkStart w:id="296" w:name="pg16196_175174"/>
    </w:p>
    <w:p>
      <w:pPr>
        <w:pStyle w:val="BookText"/>
        <w:rPr/>
      </w:pPr>
      <w:bookmarkEnd w:id="29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السَّفِلَةِ واستصلاحِهِم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وحَبَسَ خَلقاً من العظماء، وحَطَّ مَراتِب خلقٍ، وقَصَّر بالأساوِرَةِ،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ففسدت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نِيَاتُ جُندِه من الكُبَراءِ،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بما جَناهُ على بهرام شُوبين ممّا سَنَحكيه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ذلك سبب هلاكه</w:t>
      </w:r>
      <w:r>
        <w:rPr>
          <w:rFonts w:eastAsia="Amiri" w:cs="Amiri" w:ascii="Amiri" w:hAnsi="Amiri"/>
          <w:color w:val="111111"/>
          <w:sz w:val="28"/>
          <w:szCs w:val="28"/>
          <w:rtl w:val="true"/>
          <w:lang w:bidi="ar-SA"/>
        </w:rPr>
        <w:t>.</w:t>
      </w:r>
    </w:p>
    <w:p>
      <w:pPr>
        <w:pStyle w:val="Heading3"/>
        <w:numPr>
          <w:ilvl w:val="2"/>
          <w:numId w:val="1"/>
        </w:numPr>
        <w:rPr/>
      </w:pPr>
      <w:bookmarkStart w:id="297" w:name="__RefHeading___Toc2963897_1280447820"/>
      <w:bookmarkStart w:id="298" w:name="_Toc111"/>
      <w:bookmarkEnd w:id="297"/>
      <w:r>
        <w:rPr>
          <w:rtl w:val="true"/>
        </w:rPr>
        <w:t>ذِكرُ سوءِ اختيارِه جُندَهُ وبَهرامَ جوبينَ حتّى هَلَكَ</w:t>
      </w:r>
      <w:bookmarkEnd w:id="298"/>
    </w:p>
    <w:p>
      <w:pPr>
        <w:pStyle w:val="BookText"/>
        <w:rPr/>
      </w:pPr>
      <w:r>
        <w:rPr>
          <w:rFonts w:ascii="Amiri" w:hAnsi="Amiri" w:eastAsia="Amiri" w:cs="Amiri"/>
          <w:color w:val="111111"/>
          <w:sz w:val="28"/>
          <w:sz w:val="28"/>
          <w:szCs w:val="28"/>
          <w:rtl w:val="true"/>
          <w:lang w:bidi="ar-SA"/>
        </w:rPr>
        <w:t xml:space="preserve">خرج على هرمز خوارج 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شابة ملكُ التُّركِ الأعظم في ثلاثمائة ألف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 إلى باذغيس، وذلك بعد إحدى عشر سنة من مُلكه، وخرج عليه مَلِكُ الرّوم في ثمانين ألف مقاتل قاصداً له، وخرج عليه مَلكُ الخزر حتّى صار إلى باب الأبواب، وخرج عليهِ من العرب خلقٌ نزلوا في شاطئ الفراتِ وشنّوا الغارة على أهل السَّوادِ واجتَرَأَ عليه أعداؤه، وغَزَوا بِلادَه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شابة مَلِكُ التُركِ فإنّه أرسل إلى هرمز وإلى عظماء الفُرس، يُؤْذِنُهُم بإقباله ويقول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رُمُّوا لي قناطِرَ أنهار وأودية أجتازُ عليها إلى بلادكم واعقِدُوا القناطر على كُلِّ لا قَنطَرةَ له، وافعلوا ذلك في الأنهار والأودية الّتي عليها مسلكي مِن بِلادِكم إلى بلادِ الرُّوم، فإنّي مُجمعُ على المسير إليها من بلادِكُم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فاستفظع هرمز ما ورد عليه من ذلك، فشاور فيه، فأُجمعَ له على قصدِ مَلكِ التُّركِ وصَرفِ العناية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فوجّه إليه رجلاً من أهل الرّي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بهرام بن بهرام جُشنَس ويُعرف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فاختار بهرامُ من الجُند اثني عشر ألف رجُل على عَينَيهِ من الكهول دون الشَّبابِ، وكانت عدَّةُ من يشتمل عليه الدّيوان سبعينَ أَلفَ مُقاتِل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فمضی بهرام بجدٍّ وإغذاذٍ، حتّى حاز هراةَ وباذغيسَ، ولم يشعرُ شابة ببهرام حتّى نزل بالقرب منه معسكراً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فجرت بينهما حروب ورسائلُ إلى أن قَتَلَ بهرام شابَةَ برميةٍ رماها إيّاه، فاستباح عسكره، وأقام موضِعَه، فوافاهُ بَرموذةُ بنُ شابةً، وكان يُعدَلُ بأبيه، فحارَبَه، فهزمه، وحَصرُه في بعض الحصونِ، ثُمَّ ألحَّ عليه حتّى استسلم له فوجَّهه أسيراً إلى هُرمُز، وغَنِمَ كنوزاً عظيمةً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حَمَلَ إلى هرمز من الأموال والجواهر والأواني وسائر الأمتعة ممّا غَيْمَهُ وقر مائتين وخمسين ألف بعير في مُدَّة تلك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فشكره هرمز على ذلك، إلّا أنّه أراد منه أن يتقدَّمَ بِمَن معهُ إلى بلادِ التُرك، وكاتَبَهُ في ذلك، فلم يَرَ بهرام ذلك صواباً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خاف بهرام سطوةَ هُرمزَ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الملك يستقلُّ ما حمله إليه من الغنائم في جَنَبِ ما وصل إليه وأنّه يقول في مجالسه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بهرام قد تَرَفَّه، واستطابَ الدَّعَة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 ذلك الجُندَ، فخافوا مثل خوفِه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بهرام جمع ذات يوم وجوه عسكره فأجلسهم على مراتبهم، ثُمَّ خَرَجَ عليهم في زِيّ النِّساءِ، وبيده مِعْزَلُ وقُطنُ، حتّى جلس في موضعه، وحُمِلَ لِكُلُّ واحدٍ من أولئك القومَ مِغزل وقُطنٌ، فَوُضع بين أيديهم، فامتعضوا من ذلك وأنكروه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بهرام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كِتابَ الملكِ وَرَدَ عَلَيَّ بذلك، ولا بُدَّ من امتثال أمره إن كنتم طائعين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فأَظهَرُوا أَنفَةٌ وَحَمِيَّةً، وخَلَعُوا هرمز، وأظهروا أن ابنه أبرويز أصلح للمُلكِ مِنهُ، وساعَدَهُم على ذلك خَلَقٌ كثيرٌ مِمَّن كان بحضرةِ هُرمزَ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وأنفذ هرمز جيشاً كثيفاً مع آذينجشنس لمحاربة بهرام، وأشفق أبرويز من الحديث وخافَ سطوة بهرامَ، فَهَرَب إلى أذربيجان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فاجتمع إليه هناك عِدّةُ من المرازبة والإصفهبذين، فأعطوه بيعتهم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يُظهر أبرويز شيئاً، وأقام بمكانه إلى أن بَلَغَهُ قتل آذینجشنَسَ الموجَّه لمحاربة بهرام جوبين، وانفضاضُ الجمع الّذي معه، واضطرابُ أمر أبيه هُرمزَ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وكَتَبَت إليه أختُ أذينخشنس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تربهُ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تُخبره بضعفِ أبيهِ هُرمزُ، وأعلمته أنّ العظماء والوجوة قد أجمعوا على خَلعِه، وأعلمته أنَّ جوبين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سَبَقَهُ إلى المدائن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احتوى على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تَلبَثِ العُظماء بذلك أن وَثَبَت على هرمز وفيهم بندويه وبسطام خالا أبرويز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فَخَلَعُوهُ وسملوا عَينَيهِ وتَركوه تحرُّجاً مِن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 ذلك أبرويز، بادر بمن معه إلى المدائن وسبق إليها بهرام جوبين، وتتوّج وجَمعَ إليه الوجوه والأشراف، وجَلَسَ لهم على سريره، ومَنْاهُم ووعدهم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هُرمُزَ كان لهم قاضياً عادلاً ومن نِيَّتِنا البرُّ والإحسانُ، فعليكم بالسَّمع والطَّاعةِ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فَاستبشر له النّاس، ودَعَوا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اليومُ الثّاني، أتى أباه، فَسَجَدَ 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عمرك اللّه أيّها المَلِكُ، إنَّك تعلم أنّي بَريءٌ ممّا آتاه إليك المنافقون، وإنّما هَرَبتُ خوفاً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فصدَّقَهُ هرمز وقال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إليك حاجتان، فأسعفني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أن تنتقم مِمَّن عاون على خلعي والسَّملِ لِعَيني، ولا تأخذك بهم رأفةٌ، والأُخرى أن تؤنِسنَي كُلَّ يومٍ بثلاثة نَفَرٍ لهم أصالة رأي، وتأذنَ لهم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فتواضع له أبرويز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عمرك اللّه أيّها المَلِكُ، إنّ المارقَ بهرام قد أظلنا ومعه الشجاعةُ والنَّجدةُ، ولسنا نقدرُ أن نَمُدَّ يداً إلى من أتى إليك ما أتى، فإنَّهم وُجوه 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إن أدالَني اللّه من المنافق، فأنا خليفتُك وطوعُ أمرك</w:t>
      </w:r>
      <w:r>
        <w:rPr>
          <w:rFonts w:eastAsia="Amiri" w:cs="Amiri" w:ascii="Amiri" w:hAnsi="Amiri"/>
          <w:color w:val="111111"/>
          <w:sz w:val="28"/>
          <w:szCs w:val="28"/>
          <w:rtl w:val="true"/>
          <w:lang w:bidi="ar-SA"/>
        </w:rPr>
        <w:t>».</w:t>
      </w:r>
      <w:bookmarkStart w:id="299" w:name="pg16196_175176"/>
    </w:p>
    <w:p>
      <w:pPr>
        <w:pStyle w:val="Heading3"/>
        <w:numPr>
          <w:ilvl w:val="2"/>
          <w:numId w:val="1"/>
        </w:numPr>
        <w:rPr/>
      </w:pPr>
      <w:bookmarkStart w:id="300" w:name="__RefHeading___Toc2963899_1280447820"/>
      <w:bookmarkStart w:id="301" w:name="_Toc112"/>
      <w:bookmarkEnd w:id="299"/>
      <w:bookmarkEnd w:id="300"/>
      <w:r>
        <w:rPr>
          <w:rtl w:val="true"/>
        </w:rPr>
        <w:t>ذكرُ الحيلةِ الّتي تَمَّت لأبرويز حتّى أفلتَ مِن بهرام بعدَ ظَفَرِه بِه ورجُوعِه بعد ذلك وقتله إيّاه ببلادِ التُركِ واستيلائه على المُلكِ</w:t>
      </w:r>
      <w:bookmarkEnd w:id="301"/>
    </w:p>
    <w:p>
      <w:pPr>
        <w:pStyle w:val="BookText"/>
        <w:rPr/>
      </w:pPr>
      <w:r>
        <w:rPr>
          <w:rFonts w:ascii="Amiri" w:hAnsi="Amiri" w:eastAsia="Amiri" w:cs="Amiri"/>
          <w:color w:val="111111"/>
          <w:sz w:val="28"/>
          <w:sz w:val="28"/>
          <w:szCs w:val="28"/>
          <w:rtl w:val="true"/>
          <w:lang w:bidi="ar-SA"/>
        </w:rPr>
        <w:t>إِنَّ أبرويز خَرجَ إلى النَّهروان، لمَّا وَرَدَها بهرام، وواقفه وجَعَلَ النَّهرَ بينَهُ وبينَهُ، ودار بينَهُما كلامٌ كثيرٌ، كلُّ ذلك يدور على استصلاح بهرام، فلا يَرُدُّ عليه بهرامُ إلّا ما يسوؤُه، حتّى يَئِسَ مِنهُ وأجمع على حربه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ولهما أخبارٌ كثيرةً وأحاديثُ طويلة 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أبرويز ضعف عنه بعد أن قتل بيده ثلاثة نفر من الأتراكِ كانوا وثقوا بهرامَ مِن أبرويز، وضمن لهم عليه مالاً عظيماً، وكان هؤلاء الثلاثةِ مِن أشدّ الأتراك وأعظمهم أجساماً وشجاعة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رأى أبرويز من أصحابه فتوراً وحرَّضَ أصحابه فتبيَّنَ منهم فشلاً فصار إلى أبيه وشاوره، فرأى له المصير إلى مَلِكِ الرُّوم فأحرزَ نِساءَهُ، وشَخَصَ فِي عِدّةٍ يسيرة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بُندُويَه، وبسطام، وكُردي أخو بهرام، لأنّ كُردي هذا كان ماقتاً لأخيه، مُعادِياً له، شديد الطَّاعة والنَّصيحة لأبرويز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خرجوا، من المدائن خاف القوم من بهرام وأشفقوا أن يَردَّ هُرمزَ إلى المُلكِ، ويكاتِبَ مَلِكَ الرّومِ عَن هُرمزَ في ردّهم، فَيَتلفُوا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فأعلموا أبرويز ذلك واستأذنوا في إتلافِ هرمز فلم يُحِر جواباً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بندويةُ وبسطام وطائفة معهما إلى هرمزَ حتّى أتلفُوه خنقاً، ثُمَّ رَجَعُوا إلى كسرى وقالوا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على خير طائر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فحثُوا دَوابَّهم، وصاروا إلى الفراتِ فقطعوهُ، وأخذوا طريق المفازة، بدلالة رجل يُقال له خُرشِيذان، وصاروا إلى بعض الدّيارات في أطرافِ العمارة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أوطِنوا الرّاحَةَ، لحقتهم خَيلُ بهرام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نَذِروا بهم، أنبه بندويه أبرويز من نومه وقال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احتل لنفسك، فإنَّ القومَ قد أَظَلُّوكَ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کسری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عندي حيلة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بُندُويَه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سأحتالُ لك بأن أبذل نفسي دونك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تدفع إليَّ بِزَّتك وزينتكَ لأعلُو الدَّير وتنجو أنتَ ومَن مَعَكَ مِن وراءِ الدَّيرِ، فإنّ القومَ إذا وصلوا إليَّ ورأوا هيئَتَك عَليَّ، اشتغلوا عَن غَيري وطاولتهم حتّى تفوتهم</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ففعلوا ذلك وبادَرُوهم حتّى تواروا بالجَبَل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وافاهم خيلُ بهرام وعليهم قائد له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بهرام بن سياوش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فاطّلع عليهم بُندُويَه من فوق الدِّيرِ وعليه بِزَّةُ أبرويز، </w:t>
      </w:r>
    </w:p>
    <w:p>
      <w:pPr>
        <w:pStyle w:val="BookText"/>
        <w:rPr/>
      </w:pPr>
      <w:r>
        <w:rPr>
          <w:rFonts w:ascii="Amiri" w:hAnsi="Amiri" w:eastAsia="Amiri" w:cs="Amiri"/>
          <w:color w:val="111111"/>
          <w:sz w:val="28"/>
          <w:sz w:val="28"/>
          <w:szCs w:val="28"/>
          <w:rtl w:val="true"/>
          <w:lang w:bidi="ar-SA"/>
        </w:rPr>
        <w:t>وَأَوهَمَهُ أَنَّه هو، وسَأَلَه أن يُنظِرَهُ إلى غَدٍ لِيَصِيرَ في يَدِهِ سِلماً، ويَصِيرَ بِه إلى بَهرام جوبين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 عنه وحَفِظ الدِّيرَ بالحَرَسِ ليلَتَهُ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أصبح اطّلع عليه في بزتِه وحليته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 وعلى أصحابي بقيَّةَ شُغل من استعدادٍ لصلوات وعباداتٍ، فَأَمهِلنا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يزل يُدافع حتّى مضى عامَّةُ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وأمعن أبرويزُ وعلم أنه قد فاتهم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 البابَ حينئذٍ، وأعلم بهرام بأمره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به إلى جوبين فحبسه في يَدِ بهرام بن سیاوش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بَهرام جوبين فإنَّه دخل المدائن، وجلس على سرير المُلكِ، وجَمعَ العُظَماء، فَخَطَبَهُم وذمَّ أبرويز، ودار بينهم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كُلُّهم منصرفاً عنه إلا أن بهرامَ تَتوَّجَ وانقاد له النّاس خوفاً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بهرام بنَ سياوش واطَأَ بُندويه على الفتك بجوبين وظهر جوبين على ذلك فقتله، وأفلت بُندُويَه ولحق أذربيجان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وسار أبرويز حتّى أتى أنطاكية، وكاتب مَلِكَ الرُّوم عنها وراسَلَهُ بجماعةٍ مِمَّن كان معه، وَسَأَلَهُ نُصرته، فأجابه إلى ذلك وانساقت الأمور بالمقادير، إلى أن زوَّجه ابنَتَهُ مَريَمَ وحملها إليه، وبعث إليه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تياذوس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أخيه ومعه ستّون ألف مقاتل، عليهم رَجلٌ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سرجس يتولّى تدبير أمرهم، ورجل آخر يقال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يُعدَلُ بألف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معظَّم في الرُّوم، وسأله تَركَ الإتاوة الّتي كان آباؤه يسألونَها مُلوكَ الرُّوم، إذا هو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فاغتبط بهم أبرويزُ، وأراحَهُم خمسة أيّام، ثُمَّ عَرَضَهُم وعَرَّف عليهم العُرفاء، وفي القوم تياذوسُ، وسرجسُ، والكميُّ الّذي وصفناه، وسار بهم حتّى نَزَلَ من أذربيجان في صحراء تُدعى الدَّنَقِّ، فوافاهُ هناك بندويه ورجلٌ من إصبهبذي الناحية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أربعين ألف مقاتل وانفضَّ إليه النّاسُ بالخيل من إصبهان وخراسان وفارس، وانتهى إلى بهرام مكانه بصحراء الدَّنقِ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فشخص نحوه من المدائنِ، فَجَرَتْ بينهما حربٌ شديدةٌ قُتِلَ فيها الكَمِيُّ الروميَّ بضربة ضَرَبَهُ بِها بعضُ الفُرس على رأسه، فَقَدَّ رأسَهُ ويَدَهُ، وعار فَرَسُه بنصفِ بَدَنِه الباقي إلى معركة أبرويز ومعسكره، فاستضحك أبرويز، وعظم ذلك على الرُّومِ حتّى كثر الكلامُ فيه، وعُوتِبَ أبرويزُ، وقيل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جزاؤنا منك، يُقتل كَمِيُّنا وواحد عصره في طاعتِكَ، وبينَ يَدَيكَ، فتضحكُ؟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فاعتذر بأن قال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واللّه ما ضحكتُ لِمَا تَكرِهُونَ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شَقَّ عَلَيَّ أن فقدتُ مِثلَه أكثَرَ ممّا شقّ عليكم، ولكني رأيتُكُم تستصغرون شأن بهرام جوبين، وتُنكرون هَرَبي منه، فذكرتُ ذلك من قولكم الآن، وعلمتُ أنَّكم بِرُؤيتكم هذه الضَّرَبَةَ وأثرها على هذا الكَمِيَّ </w:t>
      </w:r>
      <w:bookmarkStart w:id="302" w:name="pg16196_175178"/>
    </w:p>
    <w:p>
      <w:pPr>
        <w:pStyle w:val="BookText"/>
        <w:rPr/>
      </w:pPr>
      <w:bookmarkEnd w:id="302"/>
      <w:r>
        <w:rPr>
          <w:rFonts w:ascii="Amiri" w:hAnsi="Amiri" w:eastAsia="Amiri" w:cs="Amiri"/>
          <w:color w:val="111111"/>
          <w:sz w:val="28"/>
          <w:sz w:val="28"/>
          <w:szCs w:val="28"/>
          <w:rtl w:val="true"/>
          <w:lang w:bidi="ar-SA"/>
        </w:rPr>
        <w:t>تَعذرونَنِي وتَعلمون يقيناً أَنَّ هَرَبِي إِنَّمَا كَانَ من أمثال هؤلاء القوم الّذين هذا مبلغ نكايَتهُم في الأبطال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أبرويز حارب بهرام منفرداً عن العسكر بأربعة عَشَرَ رجلاً منهم كُردِي أخو بهرام، وبندويه وبسطامُ حرباً شديدةً وَصَلَ فيها بعضُهم إلى بعض والمجوس تحكي حكايات عظيمة لا فائدة في ذكرها مع امتناعها، وجُملتُها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أبرويز استظهر استظهاراً أيس معه بهرام جوبين، وعلم أنّه لا حيلة له فيه، فانحاز عنه نحو خراسان، ثُمَّ صار إلى التُركِ، وصار أبرويز إلى المدائن بعد أن فَرَّقَ في الجنودِ من الرُّوم أموالاً عظيمةً وصَرَفَهم إلى ملكِ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وَلَبِثَ بهرامُ في التُركِ مُكرَّماً عندَ المَلِكِ، حتّى احتال عليه أبرويز بتوجيه رجل يقالُ له هُرمُز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التّرك بجوهر نفيس وغيره، حتّى احتال لخاتون امرأةِ المَلِكِ، ولاطَفَها بذلك الجوهر وغيره مِن الهَدَايَا حتّى دَسَّت لبهرامَ مَن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فَاعْتَمَّ خاقان لِمَوتِهِ، وأرسل إلى أختِه كُردِيَّةً وامرأته يُعلمها بلوغ الحادث ببهرام منه، ويسأل أن يتزوجها وطَلَّقَ امرأته خاتون بهذا السَّبَبِ، فأجابته كردية جواباً لَيِّناً، وضمَّت من كان مع أخيها من المقاتلة إليها، وخرجت بهم من بِلادِ التُّركِ إلى حدودِ مملكة فارِسَ فأتبعهما مَلِكُ التَّرك أخاهُ بُطراً في اثني عشر ألف 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كُردية قاتَلَت، وقتلت بُطراً بِيَدِها ومَضَت لِوَجهِها، حتّى تلَّقتها خيولُ الفُرس من الحدودِ، وكتبت إلى أخيها كُردى، فأَخَذَ لها أماناً من أبرويز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قَدِمت عليه اغتبط بها، وتزوَّج بها أبرويز</w:t>
      </w:r>
      <w:r>
        <w:rPr>
          <w:rFonts w:eastAsia="Amiri" w:cs="Amiri" w:ascii="Amiri" w:hAnsi="Amiri"/>
          <w:color w:val="111111"/>
          <w:sz w:val="28"/>
          <w:szCs w:val="28"/>
          <w:rtl w:val="true"/>
          <w:lang w:bidi="ar-SA"/>
        </w:rPr>
        <w:t>.</w:t>
      </w:r>
    </w:p>
    <w:p>
      <w:pPr>
        <w:pStyle w:val="Heading3"/>
        <w:numPr>
          <w:ilvl w:val="2"/>
          <w:numId w:val="1"/>
        </w:numPr>
        <w:rPr/>
      </w:pPr>
      <w:bookmarkStart w:id="303" w:name="__RefHeading___Toc2963901_1280447820"/>
      <w:bookmarkStart w:id="304" w:name="_Toc113"/>
      <w:bookmarkEnd w:id="303"/>
      <w:r>
        <w:rPr>
          <w:rtl w:val="true"/>
        </w:rPr>
        <w:t>ذِكرُ سوءِ سِيَاسَةِ اتَّفق على أبرويز في جُندِه حتى ظَهَرَ الرُّومُ عليه</w:t>
      </w:r>
      <w:bookmarkEnd w:id="304"/>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يَزَلَ أبرويزُ يُلاطفُ مَلِكَ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نَصَرَهُ، ويُهادِيه، إلى أن وَثَبَتِ الرُّومُ عليهِ في شَيْءٍ أنكروهُ مِنهُ، فَقَتَلُوهُ، وملَّكُوا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أبرويز، فَامْتَعَضَ، وأخذتهُ الحفيظةُ، فآوى ابنَ المَلِكَ المقتولِ اللاجى إليه، وتَوجَّهُ، ومَلّكَهُ على الرّوم، وَوَجَّهَ معَهُ جُنوداً كثيفةً مع شهربراز، فَدَوَّخَ بهم البِلادَ، ومَلَكَ صاحبُ كِسرى بيت المقدس، وأخذ خشبة الصَّليب، وبعث بها إلى كسرى في أربع وعشرينَ سَنَةً مِن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احتوى على مصر، والإسكندريّة، وبلادِ نوبة، وبعثَ مَفاتيح مدينة الإسكندريّة إلى كسرى في سَنَةِ ثمان وعشرين من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وقصد قسطنطينية، فأناخ على ضَفَّةِ الخليج القريب منها، وخيَّم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كِسرى فخرَّبَ بلادَ الرُّوم، غضباً ممّا انتهكوا من ملكهم وانتقاماً له، ولم يخضع لابنِ مَلِكِهم المقتول أَحَدٌ، ولا مَنَحُوا الطَّاعَة، غير أنَّهم </w:t>
      </w:r>
    </w:p>
    <w:p>
      <w:pPr>
        <w:pStyle w:val="BookText"/>
        <w:rPr/>
      </w:pPr>
      <w:r>
        <w:rPr>
          <w:rFonts w:ascii="Amiri" w:hAnsi="Amiri" w:eastAsia="Amiri" w:cs="Amiri"/>
          <w:color w:val="111111"/>
          <w:sz w:val="28"/>
          <w:sz w:val="28"/>
          <w:szCs w:val="28"/>
          <w:rtl w:val="true"/>
          <w:lang w:bidi="ar-SA"/>
        </w:rPr>
        <w:t xml:space="preserve">قتلوا المَلِكَ الّذي مَلَّكُوهُ بعد أبيه المسمّى فُوقاً لما ظَهَرَ من فُجوره وسوء تدبيره، وملكوا عليهم رجلاً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هِرقل عظيم ما فيه بلادُ الرُّومُ مِن تخريب جنودِ فارِسَ إيّاها، وقتلهم مقاتِلَتَهُم، وسَبيهِم ذراريَّهم واستباحتِهم أموالهم ؛ تَضرَّعَ إلى اللّه، وأكثَرَ الدُّعاء والابتهال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رأى في منامه رجلاً ضَخمَ الجُنَّة رفيع المجلس،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بزَّةُ، قائماً في ناحية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فدخل عليهما داخلُ، فألقى ذلك الرَّجلَ عَن مجلسِهِ وقال لهرقل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سلّمتُه في يَدِك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يقصُصِ رُؤياه تلك في يقظته على أحدٍ حتّى توالت عليه أمثالُه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فرأى في بعض لياليه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رجلاً دخل عليهما وبيده سلسلة طويلة، فألقاها في عُنُقِ صاحبه، أعني صاحِبَ المجلس الرّفيع عليه، ثم دفعه إليه وقال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قد دفعت إليك كسرى بِرُمَّتِه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تتابعت هذه الأحلام، قصَّها على عظماء الرّوم وذوي العلم منهم، فأشارواعليه أن يَعْزُوَهُ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فاستعدَّ هِرَقلُ، واستخلف ابنه على مدينة قسطنطينية، وأخذ عن الطَّريق الّذي فيه شهريار صاحبُ كسرى، وسار حتّى وغل في بلاد إرمينية، ونزل نصيبين سنة، وقد كان صاحب ذلك الثَّغر مِن قِبل كسرى، قد استُدعي لموجدة كانت من كسرى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شهربراز فقد كانت كُتُب كسرى تَرِدُ عليه في الجثوم على الموضع الّذي هُوَ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وتَركِ البَراح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بَلغ كسرى تساقط هِرَقلَ في جنوده إلى نصيبين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 لمحاربةِ هِرَقل رجلاً من قُوّادِهِ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راهزاذ في اثني عَشَرَ أَلفَ رجل من الأنجادِ، وأمرَهُ أن يُقيمُ بنِينوى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تُدعى الآنَ الموصل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شاطئ دجلةً، ويَمنعَ الرّومَ أن يَجُوزوها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كسرى بلغه خبرُ هِرَقلَ، وأنَّه مُغِذُّ، وهو يومئذٍ مُقيمٌ بدسكرةِ المَلِكِ، فنفذ راهزاذُ لأمرِ كسرى، وعَسكَر حيثُ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 هِرَقلُ دِجلة في موضع آخر، إلى النَّاحية الّتي كان فيها جُندُ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فأذكى راهزاذُ العيون عليه، فانصرفوا إليه، فأخبروه أنَّه سبعين ألفَ مُقاتل، فأيقن راهزاد ومن معهُ مِنَ الجُندِ، أَنَّهم عاجزون عن مناهَضَتِه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إلى كسرى غيرَ مَرَّةٍ، دَهمَ هِرَقلَ إيّاه بِمَن لا طاقة لهُ ولِمَن معه بهم، لكثرتهم وحُسنِ عُدَّتِهم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يُجيبُهُ كِسرى بأنَّهُ إِن عَجَزَ عَنِ الرومِ فلن يَعجَزَ عن استقتالهم وبذل دمائهم في طاعتِه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تَتابعت على راهزاد جوابات كسرى بذلك عَبّى جُندَه وناهض الرّومَ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فقتلت الرّومُ راهزاذ وَسِتَّةَ آلافِ رجل، وانهزمت بقيَّتُهُم وهَربُوا على وجوههم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 كِسرى قتلُ الرُّومِ راهزادَ وما نالَ هِرَقلُ مِنَ الظَّفرِ، فَهَدَّهُ ذلك، وانحاز مِن دسكرةِ المَلِكِ </w:t>
      </w:r>
    </w:p>
    <w:p>
      <w:pPr>
        <w:pStyle w:val="BookText"/>
        <w:rPr/>
      </w:pPr>
      <w:r>
        <w:rPr>
          <w:rFonts w:ascii="Amiri" w:hAnsi="Amiri" w:eastAsia="Amiri" w:cs="Amiri"/>
          <w:color w:val="111111"/>
          <w:sz w:val="28"/>
          <w:sz w:val="28"/>
          <w:szCs w:val="28"/>
          <w:rtl w:val="true"/>
          <w:lang w:bidi="ar-SA"/>
        </w:rPr>
        <w:t>إلى المدائن، وتحصَّن بها لعجزه كان عن محاربة هِرَقلَ، وسار هِرَقلُ حتّى كان قريباً من المدائن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تساقط إلى كسرى خَبَرُهُ واستعدَّ لِقِتَالِه انصرف إلى أرض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كِسرى إلى قُوَّاد الجندِ الّذين انهزموا، يأمرهم أن يَدُلُّوه على كُلِّ رجل منهم ومِن أصحابه، مِمَّن فَشِلَ في تلك الحَرب ولم يُرابط مركزه فيها ؛ فأمر بأن يُعاقب بحسب ما استوجَبَ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فأحوَجَهُم بهذا الكتابِ إلى الخِلافِ عليه وطَلَبِ الحِيَل لِنجَاةِ أنفُسِهم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إلى شهر براز يأمره بالقدوم عليه ويستعجله في ذلك، ويَصِفُ له ما نال هِرَقلُ منه ومن بلاده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كسرى عرف امرأةٌ في فارِسَ لا تَلِدُ إلّا الملوك الأبطال، فدعاها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أريد أن أبعث إلى الرّوم جيشاً، وأستعمل عليهم رجلاً من بنيك، فَأَشيري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أيّهم أستعمل؟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فوصفت أولادها فقالت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فرّخانُ أنفذُ من سَنانٍ، وهذا شهربَرازُ أحكم من كذا، وهذا فلان أروغُ مِن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فاستعمل شهر بَرازَ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إلى الرُّوم، فظهر عليهم وهزمهم وخَرَّبَ مدائنهم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ظهرت فارسُ على الرّومِ، جلس فرّخان يشرب، فقال لأصحابه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رأيتُ كأني جالسٌ على سَرِير كسرى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فبلغت،کسری، وكَتَبَ إلى شهر براز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أتاك كتابي هذا فابعث إليَّ برأس فرّخان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الملكُ إِنَّكَ لَن تَجِدَ مِثلَ فرّخانِ، فإنَّ له نكايةً في العَدُوِّ وصوتاً، فلا تفعل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رجالِ فارِسَ خلفاً منه، فعجل عليَّ برأسه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فراجعه، فغضب كسرى ولم يُجبه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وبعث بريداً إلى أهل فارس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نَزَعتُ عنكم شهر براز، واستعملت عليكم فرّخان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دفع إلى البريد صحيفة صغيرة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وَلِيَ فَرُّخان المُلكِ، وانقاد له أخوه، فَأَعطِهِ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قرأ شهربَرازُ الكتاب قال </w:t>
      </w:r>
      <w:r>
        <w:rPr>
          <w:rFonts w:eastAsia="Amiri" w:cs="Amiri" w:ascii="Amiri" w:hAnsi="Amiri"/>
          <w:color w:val="111111"/>
          <w:sz w:val="28"/>
          <w:szCs w:val="28"/>
          <w:rtl w:val="true"/>
          <w:lang w:bidi="ar-SA"/>
        </w:rPr>
        <w:t xml:space="preserve">: </w:t>
      </w:r>
      <w:bookmarkStart w:id="305" w:name="pg16196_175181"/>
    </w:p>
    <w:p>
      <w:pPr>
        <w:pStyle w:val="BookText"/>
        <w:rPr/>
      </w:pPr>
      <w:bookmarkEnd w:id="305"/>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سمعاً وطاعةً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ونزل عن السرير، وجَلَسَ فرّخان ودَفَعَ الصَّحيفَةَ إليه،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إيتوني بشهر بَراز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فقدّمه ليضرب عُنُقَه،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تَعجَل، حتّى أكتب وَصِيَّتِي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افعل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فدعا بِسَفَطٍ وأعطاهُ ثَلاثَ صَحائف،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هذا راجعتُ فيك كسرى وأنتَ أردت أن تقتلني بكتابٍ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 المُلكَ على 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شهر براز إلى قيصر ملك الروم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لي حاجة لا تحملها البُرُدُ ولا تُبَلِّغُهَا الصُّحُفُ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فَالْقَني، ولا تَلقَني إلّا في خمسينَ رُومِيّاً، فإنّي أيضاً ألقاك في خمسين فارسيّاً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قيصرُ في خمسمائةِ رُوميٍّ، وجعل يَضعُ العُيُونَ بين يَدَيهِ فِي الطَّرِيقِ، وخافَ أن يكون قد مَكَرَ به حتّى أتاه عيونه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معه إلا خمسون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بُسِطَ لَهُمَا، والتقيا في قُبَّةِ ديباج ضُرِبَت لهما، واجتمعا ومع كُلِّ واحدٍ منهما سِكين ودَعَوا ترجماناً بينهما فقال شهر براز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خَرَّبُوا مَدِينَتَك، وبَلَغُوا مِنكَ ومِن جندِك ما بَلَغُوا أنا وأخي بشَجَاعَتِنا وكيدنا، وإن كسرى حَسَدَنَا، فأراد أن أقتل أخي فأبيت ثُمَّ أمر أخي أن يقتلني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خَلَعناه جميعاً، فنحن نقاتلُه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أصَبْتُما وَوُفِّقتُما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أشار أحدهما إلى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السِّرَّ إنَّما يكون بين اثنين، فإذا جاوز اثنين فشا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فقاما جميعاً إلى الترجمان بسكينهما، فقتلاه واتفقا على قِتالِ كسرى</w:t>
      </w:r>
      <w:r>
        <w:rPr>
          <w:rFonts w:eastAsia="Amiri" w:cs="Amiri" w:ascii="Amiri" w:hAnsi="Amiri"/>
          <w:color w:val="111111"/>
          <w:sz w:val="28"/>
          <w:szCs w:val="28"/>
          <w:rtl w:val="true"/>
          <w:lang w:bidi="ar-SA"/>
        </w:rPr>
        <w:t>.</w:t>
      </w:r>
    </w:p>
    <w:p>
      <w:pPr>
        <w:pStyle w:val="Heading3"/>
        <w:numPr>
          <w:ilvl w:val="2"/>
          <w:numId w:val="1"/>
        </w:numPr>
        <w:rPr/>
      </w:pPr>
      <w:bookmarkStart w:id="306" w:name="__RefHeading___Toc2963903_1280447820"/>
      <w:bookmarkStart w:id="307" w:name="_Toc114"/>
      <w:bookmarkEnd w:id="306"/>
      <w:r>
        <w:rPr>
          <w:rtl w:val="true"/>
        </w:rPr>
        <w:t>فَمِمَّا اتَّفَقَ في أيّام كسرى مِن الحَوادِثِ الّتي تُستفاد منها تجربة ما كان مِن يَوم ذي قارٍ وحرب العرب والفرس</w:t>
      </w:r>
      <w:bookmarkEnd w:id="307"/>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سبب ذلك قتل النُّعمان بن المنذر اللَّخمي، قَتَلَهُ كِسرى لأسبابٍ نَذكُرُ </w:t>
      </w:r>
      <w:bookmarkStart w:id="308" w:name="pg16196_175182"/>
    </w:p>
    <w:p>
      <w:pPr>
        <w:pStyle w:val="BookText"/>
        <w:rPr/>
      </w:pPr>
      <w:bookmarkEnd w:id="308"/>
      <w:r>
        <w:rPr>
          <w:rFonts w:ascii="Amiri" w:hAnsi="Amiri" w:eastAsia="Amiri" w:cs="Amiri"/>
          <w:color w:val="111111"/>
          <w:sz w:val="28"/>
          <w:sz w:val="28"/>
          <w:szCs w:val="28"/>
          <w:rtl w:val="true"/>
          <w:lang w:bidi="ar-SA"/>
        </w:rPr>
        <w:t xml:space="preserve">جُمَلَها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عديُّ بن زيد العِباديّ وابنه زيد بن عَدِيٍّ سَبَبَ ولايةِ النُّعمان وسَبَبَ هلاكه جميعاً</w:t>
      </w:r>
      <w:r>
        <w:rPr>
          <w:rFonts w:eastAsia="Amiri" w:cs="Amiri" w:ascii="Amiri" w:hAnsi="Amiri"/>
          <w:color w:val="111111"/>
          <w:sz w:val="28"/>
          <w:szCs w:val="28"/>
          <w:rtl w:val="true"/>
          <w:lang w:bidi="ar-SA"/>
        </w:rPr>
        <w:t>.</w:t>
      </w:r>
    </w:p>
    <w:p>
      <w:pPr>
        <w:pStyle w:val="Heading3"/>
        <w:numPr>
          <w:ilvl w:val="2"/>
          <w:numId w:val="1"/>
        </w:numPr>
        <w:rPr/>
      </w:pPr>
      <w:bookmarkStart w:id="309" w:name="__RefHeading___Toc2963905_1280447820"/>
      <w:bookmarkStart w:id="310" w:name="_Toc115"/>
      <w:bookmarkEnd w:id="309"/>
      <w:r>
        <w:rPr>
          <w:rtl w:val="true"/>
        </w:rPr>
        <w:t>قتلُ التَّعمانِ بنِ المُنذِرِ وأَسبابه</w:t>
      </w:r>
      <w:bookmarkEnd w:id="310"/>
    </w:p>
    <w:p>
      <w:pPr>
        <w:pStyle w:val="BookText"/>
        <w:rPr/>
      </w:pPr>
      <w:r>
        <w:rPr>
          <w:rFonts w:ascii="Amiri" w:hAnsi="Amiri" w:eastAsia="Amiri" w:cs="Amiri"/>
          <w:color w:val="111111"/>
          <w:sz w:val="28"/>
          <w:sz w:val="28"/>
          <w:szCs w:val="28"/>
          <w:rtl w:val="true"/>
          <w:lang w:bidi="ar-SA"/>
        </w:rPr>
        <w:t xml:space="preserve">وذلك أَنَّ عَديّاً وأخويه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وعمرو، ويُعرَفُ عَمَارُ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وعمرو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كانوا في خدمة الأكاسرة، وَلَهُم مِن جهتهم قطائعُ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قابوس الأكبرُ عَمُّ النُّعمان وإخوتِه، بَعَثَ إلى كسرى أبرويز بعديّ بن زيدٍ وأَخَوَيهِ، لِيَكُونُوا فِي كُتابِه يُترجمون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ماتَ المُنذِرُ بن المنذر تَرَكَ مِن أولاده اثني عَشَرَ رجلاً، وهُمُ الأشاهب، سُمُّوا بذلك لجمالهم، وفيهم يقولُ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فَبَنُو المُنذِرِ الأَشاهِبُ بالحي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رَةِ يَمْشُونَ عُدوةً كالسُّيُوفِ</w:t>
      </w:r>
    </w:p>
    <w:p>
      <w:pPr>
        <w:pStyle w:val="BookText"/>
        <w:rPr/>
      </w:pPr>
      <w:r>
        <w:rPr>
          <w:rFonts w:ascii="Amiri" w:hAnsi="Amiri" w:eastAsia="Amiri" w:cs="Amiri"/>
          <w:color w:val="111111"/>
          <w:sz w:val="28"/>
          <w:sz w:val="28"/>
          <w:szCs w:val="28"/>
          <w:rtl w:val="true"/>
          <w:lang w:bidi="ar-SA"/>
        </w:rPr>
        <w:t xml:space="preserve">فجعل المنذرُ ابْنَهُ النُّعمان في حجرٍ عَدِي، وجَعَلَ ابنَهُ الأسودَ في حجرٍ رجلٍ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 بنُ أُوسِ بنِ مَرينا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وبنو مرينا قومُ لهم شَرَفٌ وهم من لخمٍ، وبنو المنذِرِ الباقون، وهم عَشرَةٌ، مستقلِّونَ بأنفسهم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المنذرُ جَعَلَ على أمرِه كُلِّه إياسَ بنَ قبيصة الطائي، فكان في مكانه أشهراً يُدبِّرُ أمر العربِ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وطَلَبَ كسرى مَن يُمَلْكُهُ على العرب، فدعا عديَّ بن زيد فقال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بَقِيَ مِن بني المنذرِ، ومَا هُم، وهل فيهم 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بقيَّتُهم من وُلدِ هذا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المنذر بن 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رجالٌ نُجباء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إليهم فقَدِموا عَليهِ، فأنزلَهم على عديِّ بن زيد، فكان عَدِيٌّ يُفَضّلُ إخوةَ النُّعمان عليه في النُّزُلِ، ويُريهم أنَّه لا يَرجوه، ويخلو بهم رجلاً رجلاً، ويقول 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سألكم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أتكفونني العَرَب؟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نكفيكَهم إلا النُّعمان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للنُّعمان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سألكَ المَلِكُ عَن إخوتِكَ،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عجزتُ عنهم فإنّي عَن غيرِهِ أعجزُ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عديٌّ بنُ أوسِ بنِ مَرِينا داهيةً أريباً، فكان يُوَصّي الأسود بن المنذر ويقول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عرفتَ أنّي لك راج، وأنَّ طلبتي ورغبتي إليك أن تخالف عديَّ بن زيدٍ في ما يُشيرُ به عليك، فإنه واللّه لا ينصح لك أبداً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يلتفت الأسودُ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أمَرَ كِسرى عَدِيّ بنَ زيدٍ أن يُدخِلَهم عليه، جَعَلَ يُدخلهم رجلاً رجلاً فيُكلِّمه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الملك كسرى يرى رجالاً قَلْ ما رأى مثلهم</w:t>
      </w:r>
      <w:r>
        <w:rPr>
          <w:rFonts w:eastAsia="Amiri" w:cs="Amiri" w:ascii="Amiri" w:hAnsi="Amiri"/>
          <w:color w:val="111111"/>
          <w:sz w:val="28"/>
          <w:szCs w:val="28"/>
          <w:rtl w:val="true"/>
          <w:lang w:bidi="ar-SA"/>
        </w:rPr>
        <w:t xml:space="preserve">. </w:t>
      </w:r>
      <w:bookmarkStart w:id="311" w:name="pg16196_175183"/>
    </w:p>
    <w:p>
      <w:pPr>
        <w:pStyle w:val="BookText"/>
        <w:rPr/>
      </w:pPr>
      <w:bookmarkEnd w:id="311"/>
      <w:r>
        <w:rPr>
          <w:rFonts w:ascii="IRNazanin" w:hAnsi="IRNazanin" w:eastAsia="IRNazanin"/>
          <w:color w:val="111111"/>
          <w:sz w:val="28"/>
          <w:sz w:val="28"/>
          <w:szCs w:val="28"/>
          <w:rtl w:val="true"/>
          <w:lang w:bidi="fa-IR"/>
        </w:rPr>
        <w:t xml:space="preserve">فإذا سألهم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تكفُونَني ما كنتم تلونَ؟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نكفيك العربَ إلا النُّعمان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دخل النُّعمان عليه رأى رجلاً دَميماً قصيراً أحمرَ، فَكَلَّمَه،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أتستطيع أن تكفيني العَرَبَ؟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 تصنع بإخوتك؟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الملك، إن عَجَزتُ عنهم، فَأَنا عن غيرهم أعجَزُ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فمَلّكَهُ، وكَسَاهُ، والبَسَهُ تاجاً قيمتُهُ سِتَّونَ ألف درهم فيه اللؤلؤ والذهب، فلمّا خرج وهو مَلِكٌ على العرب، قال عَدِيُّ بنُ أُوسِ بنِ مَرِينا للأسودِ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دونَكَ، فإنَّك خالفتَ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عديَّ بنَ زِيدٍ صَنَعَ طعاماً في بيعةٍ، وأرسل إلى ابن مرينا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معَ مَن أحببت، فإنَّ لي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في ناسٍ، فتغدَّوا في البيعة غَداءَهم المُعَدَّ، وَشَرِبوا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عَدِيُّ بنُ زِيدٍ لِعَدي بنِ أَوسِ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أحقَّ مَن عَرَفَ الحقِّ ثُمَّ لم يَلُم عليه من كان مِثْلَكَ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عَرَفتُ أَنَّ صاحِبَكَ الأسود بن المنذرِ كان أحب إليك أن يَملِكَ مِن صاحبي النُّعمان، فلا تلُمني على شيء كنتَ على مثله، وأنا أحِبُّ ألّا تحقِدَ عَلَيَّ شيئاً لو قَدَرتَ عليه رَكِبْتَهُ، وأحبُّ أن تُعطيني من نفسِكَ ما أُعطيك من نفسي، فإنّ نَصيبي من هذا الأمر ليس بأوفر من نَصِيبك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عديُّ بنُ زيدٍ إلى البيعةِ، فَحَلَفَ ألّا يهجوَهُ، ولا يبغيَهُ غائلَةٌ أبداً، ولا يَزوي عنه خيراً، فلما فرغ عَدِيٌّ بن زيدٍ، قام ابنُ مَرينا فحلف على مِثلِ يَمينِه أَلا يَهْجُوهُ أبداً، ويبغيه الغوائل ما 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النُّعمان حتّى نَزَلَ منزله بالحيرة، وافترق العديّانِ على وحشة كما ذكرتُ</w:t>
      </w:r>
      <w:r>
        <w:rPr>
          <w:rFonts w:eastAsia="Amiri" w:cs="Amiri" w:ascii="Amiri" w:hAnsi="Amiri"/>
          <w:color w:val="111111"/>
          <w:sz w:val="28"/>
          <w:szCs w:val="28"/>
          <w:rtl w:val="true"/>
          <w:lang w:bidi="ar-SA"/>
        </w:rPr>
        <w:t>.</w:t>
      </w:r>
    </w:p>
    <w:p>
      <w:pPr>
        <w:pStyle w:val="Heading3"/>
        <w:numPr>
          <w:ilvl w:val="2"/>
          <w:numId w:val="1"/>
        </w:numPr>
        <w:rPr/>
      </w:pPr>
      <w:bookmarkStart w:id="312" w:name="__RefHeading___Toc2963907_1280447820"/>
      <w:bookmarkStart w:id="313" w:name="_Toc116"/>
      <w:bookmarkEnd w:id="312"/>
      <w:r>
        <w:rPr>
          <w:rtl w:val="true"/>
        </w:rPr>
        <w:t>حيلةٌ لِعَدِيِّ بنِ أُوسِ عَلى عَديِّ بن زَيدِ</w:t>
      </w:r>
      <w:bookmarkEnd w:id="313"/>
    </w:p>
    <w:p>
      <w:pPr>
        <w:pStyle w:val="BookText"/>
        <w:rPr/>
      </w:pPr>
      <w:r>
        <w:rPr>
          <w:rFonts w:ascii="Amiri" w:hAnsi="Amiri" w:eastAsia="Amiri" w:cs="Amiri"/>
          <w:color w:val="111111"/>
          <w:sz w:val="28"/>
          <w:sz w:val="28"/>
          <w:szCs w:val="28"/>
          <w:rtl w:val="true"/>
          <w:lang w:bidi="ar-SA"/>
        </w:rPr>
        <w:t xml:space="preserve">فقال عَدِيُّ بنُ مَرينا للأسود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لم تظفر، فلا تعجزُ أن تطلب بثأرك من هذا المعدّى الّذي عَمِلَ بك ما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كنتُ أخبرك أنَّ مَعَدّاً لا يَنامُ مكرها، وأمرتُ أن تخالِفَهُ فَعَصيتني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تريدُ؟</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أريدُ أنْ لا تأتيكَ فائدةُ من مائِكَ وأرضِك إلا عرضتها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ابنُ مرينا كثير المالِ واسعَ الضّيعَةِ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يَمُرَّ به يومُ إِلّا بَعَثَ فيه إلى النُّعمان هديَّةً أو تُحفةً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توالى ذلك وكَثُرَ عند النُّعمان هدايا ابن مرينا صار من أكرم النّاس عَليهِ، وكانَ لا يقضي في مُلْكِهِ شيئاً إلا بأمر ابن مرينا، وكانَ إِذا ذُكِرَ عَدِيُّ بنُ زيدٍ عِندَهُ أحسنَ ابنُ مرينا الثَّناءَ عليه، وذكر فضله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يصلح المَعَدّي إلا أن يكون فيه مكرٌ وخَديعَةٌ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رأى من يُطيفُ بالنُّعمان منزلة ابن مرينا عنده لزموه وتابعوه، فَجَعَلَ يقول لمن يثق به من أصحابه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رأيتموني أذكرُ عدي بن زيد عند المَلِكِ بخير، فَقُولُوا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لكما يقول، ولكنَّهُ لا يَسلَمُ عليه أحدٌ، وإنَّه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عامله، وإنَّه هو الّذي ولاه ما 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يزالوا بهذا وأشباهه، حتّى أَضْغَنُوهُ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إنّهم كتبوا كتاباً عن عَدِيٍّ إلى قَهرمان كان له، ودشوا له حتّى أُخِذَ الكتابُ، وأُتِيَ به النُّعمان، فَقَرَأَهُ وأَعْضبَهُ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فأرسَلَ إلى عدي بن زيد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عَزَمْتُ عَلَيكَ إِلا زُرتَني، فإنّي قد اشتقتُ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عند كسرى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فاستأذَنَ كِسرى، فأذِنَ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أتاه، لم ينظر إليه، حتّى حُبِسَ في محبس لا يدخلُ عليهِ فيهِ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عدي بن زيد يقول الشّعر، ويُبلغُهُ النُّعمان، وكان أوَّل ما قاله في السجن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 شِعري عَنِ الهُمامِ وَيَأْتِي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بِخُبْرِ الأَنباءِ عَطفُ السُّؤَالِ</w:t>
      </w:r>
    </w:p>
    <w:p>
      <w:pPr>
        <w:pStyle w:val="BookText"/>
        <w:rPr/>
      </w:pPr>
      <w:r>
        <w:rPr>
          <w:rFonts w:ascii="Amiri" w:hAnsi="Amiri" w:eastAsia="Amiri" w:cs="Amiri"/>
          <w:color w:val="111111"/>
          <w:sz w:val="28"/>
          <w:sz w:val="28"/>
          <w:szCs w:val="28"/>
          <w:rtl w:val="true"/>
          <w:lang w:bidi="ar-SA"/>
        </w:rPr>
        <w:t>وقال أشعاراً كثيرةً، وكان كُلَّما قال عديُّ من الشَّعرِ شيئاً بلغ النُّعمان وسَمِعَه، فَنَدِم على حَبسه إيّاه، وعَلِمَ أنَّه كِيدَ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يرسِلُ إليه، ويَعِدُهُ ويُمَنِّيه، ويَفرَقُ أَن يُرْسِلَهُ فيبغِيَهُ الغوائلَ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طال سِجْنُ عَدِيّ وأعياهُ التَّضَرُّعُ إلى النُّعمان بالأشعارِ الّتي يستَعطِفُه فيها مَرَّةً ويُخبِرُه فيها بِمَا كيدَ به مَرَّةً، ومَرَّة يُذكره بالموتِ، ويُخبِرُهُ بِهلاكِ مَن هَلَكَ قَبلَهُ، كتب إلى أخيه أبي وهو معَ كسرى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أَبْلُغْ أُبَيَّا عَلَى نَايِه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يَنفَعُ المَرءَ ما قَد عَلِم</w:t>
      </w:r>
    </w:p>
    <w:p>
      <w:pPr>
        <w:pStyle w:val="BookText"/>
        <w:rPr/>
      </w:pPr>
      <w:r>
        <w:rPr>
          <w:rFonts w:ascii="Amiri" w:hAnsi="Amiri" w:eastAsia="Amiri" w:cs="Amiri"/>
          <w:color w:val="111111"/>
          <w:sz w:val="28"/>
          <w:sz w:val="28"/>
          <w:szCs w:val="28"/>
          <w:rtl w:val="true"/>
          <w:lang w:bidi="ar-SA"/>
        </w:rPr>
        <w:t>بأَنَّ أخَاكَ شَقيقَ الفؤا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دِكُنتَ به واثقاً ما سَلِم</w:t>
      </w:r>
    </w:p>
    <w:p>
      <w:pPr>
        <w:pStyle w:val="BookText"/>
        <w:rPr/>
      </w:pPr>
      <w:r>
        <w:rPr>
          <w:rFonts w:ascii="Amiri" w:hAnsi="Amiri" w:eastAsia="Amiri" w:cs="Amiri"/>
          <w:color w:val="111111"/>
          <w:sz w:val="28"/>
          <w:sz w:val="28"/>
          <w:szCs w:val="28"/>
          <w:rtl w:val="true"/>
          <w:lang w:bidi="ar-SA"/>
        </w:rPr>
        <w:t>لَدَى مَلِكِ مُوثَقٌ في الحدي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إمّا بحقٍّ وإمّا ظُلِم</w:t>
      </w:r>
    </w:p>
    <w:p>
      <w:pPr>
        <w:pStyle w:val="BookText"/>
        <w:rPr/>
      </w:pPr>
      <w:r>
        <w:rPr>
          <w:rFonts w:ascii="Amiri" w:hAnsi="Amiri" w:eastAsia="Amiri" w:cs="Amiri"/>
          <w:color w:val="111111"/>
          <w:sz w:val="28"/>
          <w:sz w:val="28"/>
          <w:szCs w:val="28"/>
          <w:rtl w:val="true"/>
          <w:lang w:bidi="ar-SA"/>
        </w:rPr>
        <w:t>فلا أعرفنك كذاتِ الغُلا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ما لَم تَجِد عارِماً تَعترم</w:t>
      </w:r>
    </w:p>
    <w:p>
      <w:pPr>
        <w:pStyle w:val="BookText"/>
        <w:rPr/>
      </w:pPr>
      <w:r>
        <w:rPr>
          <w:rFonts w:ascii="Amiri" w:hAnsi="Amiri" w:eastAsia="Amiri" w:cs="Amiri"/>
          <w:color w:val="111111"/>
          <w:sz w:val="28"/>
          <w:sz w:val="28"/>
          <w:szCs w:val="28"/>
          <w:rtl w:val="true"/>
          <w:lang w:bidi="ar-SA"/>
        </w:rPr>
        <w:t>فأرضَكَ أرضَكَ إن تأتِنا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تَنَم نومة ليس فيها حُلم</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إليه أخوه </w:t>
      </w:r>
      <w:r>
        <w:rPr>
          <w:rFonts w:eastAsia="Amiri" w:cs="Amiri" w:ascii="Amiri" w:hAnsi="Amiri"/>
          <w:color w:val="111111"/>
          <w:sz w:val="28"/>
          <w:szCs w:val="28"/>
          <w:rtl w:val="true"/>
          <w:lang w:bidi="ar-SA"/>
        </w:rPr>
        <w:t xml:space="preserve">: </w:t>
      </w:r>
      <w:bookmarkStart w:id="314" w:name="pg16196_175185"/>
    </w:p>
    <w:p>
      <w:pPr>
        <w:pStyle w:val="BookText"/>
        <w:rPr/>
      </w:pPr>
      <w:bookmarkEnd w:id="314"/>
      <w:r>
        <w:rPr>
          <w:rFonts w:ascii="Amiri" w:hAnsi="Amiri" w:eastAsia="Amiri" w:cs="Amiri"/>
          <w:color w:val="111111"/>
          <w:sz w:val="28"/>
          <w:sz w:val="28"/>
          <w:szCs w:val="28"/>
          <w:rtl w:val="true"/>
          <w:lang w:bidi="ar-SA"/>
        </w:rPr>
        <w:t>إن يَكُنْ حَانَكَ الزَّمانُ فَلاعًا 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وَلا أَلف ضعيفُ</w:t>
      </w:r>
    </w:p>
    <w:p>
      <w:pPr>
        <w:pStyle w:val="BookText"/>
        <w:rPr/>
      </w:pPr>
      <w:r>
        <w:rPr>
          <w:rFonts w:ascii="Amiri" w:hAnsi="Amiri" w:eastAsia="Amiri" w:cs="Amiri"/>
          <w:color w:val="111111"/>
          <w:sz w:val="28"/>
          <w:sz w:val="28"/>
          <w:szCs w:val="28"/>
          <w:rtl w:val="true"/>
          <w:lang w:bidi="ar-SA"/>
        </w:rPr>
        <w:t>ويَمينُ الإله لو أن جَاوا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 طَحُوناً تضيء فيها السُّيوفُ</w:t>
      </w:r>
    </w:p>
    <w:p>
      <w:pPr>
        <w:pStyle w:val="BookText"/>
        <w:rPr/>
      </w:pPr>
      <w:r>
        <w:rPr>
          <w:rFonts w:ascii="Amiri" w:hAnsi="Amiri" w:eastAsia="Amiri" w:cs="Amiri"/>
          <w:color w:val="111111"/>
          <w:sz w:val="28"/>
          <w:sz w:val="28"/>
          <w:szCs w:val="28"/>
          <w:rtl w:val="true"/>
          <w:lang w:bidi="ar-SA"/>
        </w:rPr>
        <w:t>ذاتَ رِزّ مُجتابةٌ غَمَرَةَ المَو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صحيحٌ سِربالُها مَكفُوفُ</w:t>
      </w:r>
    </w:p>
    <w:p>
      <w:pPr>
        <w:pStyle w:val="BookText"/>
        <w:rPr/>
      </w:pPr>
      <w:r>
        <w:rPr>
          <w:rFonts w:ascii="Amiri" w:hAnsi="Amiri" w:eastAsia="Amiri" w:cs="Amiri"/>
          <w:color w:val="111111"/>
          <w:sz w:val="28"/>
          <w:sz w:val="28"/>
          <w:szCs w:val="28"/>
          <w:rtl w:val="true"/>
          <w:lang w:bidi="ar-SA"/>
        </w:rPr>
        <w:t>كنتُ في حَميها لَجِئتُك أسعى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فاعلَمَن لو سَمِعتُ إذ تَسْتَضيفُ</w:t>
      </w:r>
    </w:p>
    <w:p>
      <w:pPr>
        <w:pStyle w:val="BookText"/>
        <w:rPr/>
      </w:pPr>
      <w:r>
        <w:rPr>
          <w:rFonts w:ascii="Amiri" w:hAnsi="Amiri" w:eastAsia="Amiri" w:cs="Amiri"/>
          <w:color w:val="111111"/>
          <w:sz w:val="28"/>
          <w:sz w:val="28"/>
          <w:szCs w:val="28"/>
          <w:rtl w:val="true"/>
          <w:lang w:bidi="ar-SA"/>
        </w:rPr>
        <w:t>إن تَفتني واللّه أَلفَ جَزوعاً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يُعَفِّيكَ ما يصوتُ الخريف</w:t>
      </w:r>
    </w:p>
    <w:p>
      <w:pPr>
        <w:pStyle w:val="BookText"/>
        <w:rPr/>
      </w:pPr>
      <w:r>
        <w:rPr>
          <w:rFonts w:ascii="Amiri" w:hAnsi="Amiri" w:eastAsia="Amiri" w:cs="Amiri"/>
          <w:color w:val="111111"/>
          <w:sz w:val="28"/>
          <w:sz w:val="28"/>
          <w:szCs w:val="28"/>
          <w:rtl w:val="true"/>
          <w:lang w:bidi="ar-SA"/>
        </w:rPr>
        <w:t>فلعمري لئن جَزعتُ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لَجَزُوعٌ على الصَّدِيقِ أسوفُ</w:t>
      </w:r>
    </w:p>
    <w:p>
      <w:pPr>
        <w:pStyle w:val="BookText"/>
        <w:rPr/>
      </w:pPr>
      <w:r>
        <w:rPr>
          <w:rFonts w:ascii="Amiri" w:hAnsi="Amiri" w:eastAsia="Amiri" w:cs="Amiri"/>
          <w:color w:val="111111"/>
          <w:sz w:val="28"/>
          <w:sz w:val="28"/>
          <w:szCs w:val="28"/>
          <w:rtl w:val="true"/>
          <w:lang w:bidi="ar-SA"/>
        </w:rPr>
        <w:t>وَلَعَمْرِي لَئِن مَلَكتُ عَزائي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لقليلُ شَرواك في ما أطوفُ</w:t>
      </w:r>
    </w:p>
    <w:p>
      <w:pPr>
        <w:pStyle w:val="Heading3"/>
        <w:numPr>
          <w:ilvl w:val="2"/>
          <w:numId w:val="1"/>
        </w:numPr>
        <w:rPr/>
      </w:pPr>
      <w:bookmarkStart w:id="315" w:name="__RefHeading___Toc2963909_1280447820"/>
      <w:bookmarkStart w:id="316" w:name="_Toc117"/>
      <w:bookmarkEnd w:id="315"/>
      <w:r>
        <w:rPr>
          <w:rtl w:val="true"/>
        </w:rPr>
        <w:t>كسرى يكتب في إرسالِ عَدي وعَديُّ يُقتَلَ</w:t>
      </w:r>
      <w:bookmarkEnd w:id="316"/>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عَديَّا لما كاتب أُبَيَّا، قام أُبَيُّ، فدخَلَ على كسرى، فكلَّمه، فكتب له وبعث مَعَهُ رجلاً، وأذِنَ له في المسير لاستنقاذ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خليفة النُّعمان المُقيم بباب الملكِ إليه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كُتِبَ إليك في أمر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أعداء عَدِيٍّ من غسّان، فأشاروا على النُّعمان بقتل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افرغ منه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فأبى عليهم، وجاءَ الرَّجل، وكان تقدَّم أخو عدي إليه فَرَشاهُ، وأَمَرهُ أن يبدأ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عليه وهو محبوس وكان 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ابدأ بالدخول إليه في الحبس فانظر ما يأمرك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دَخَلَ الرَّسُولُ على عَدِي 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جئتُكَ بإرسالك فما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عندي الّذي 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وَوَعَدَهُ، وسألَهُ ألّا يخرج من عنده، وقال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أعطني الكتابَ حتّى أرسل به أنا، فإنك إن خرجت من عندي، قُتِلَتُ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الرَّسول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أستطيع إلا أن آتِيَ النُّعمان بالكتاب فأوصِلَهُ بنفسي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فانطلق مُخبرٌ، فأَتى النُّعمان،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كسرى قد دَخَلَ على عديّ وهو ذاهبُ به، وإن فَعَلَ لم يَستَبقِ مِنا أحداً، ولم تَنْجُ أنتَ ولا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إليه النُّعمان بأعدائهِ، فَغَمُّوهُ حتّى مَاتَ، ثُمَّ دَفَنُوهُ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ودخل الرّسول على النُّعمان بالكتابِ</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وكرامةً وسمعاً وطاعةً</w:t>
      </w:r>
      <w:r>
        <w:rPr>
          <w:rFonts w:eastAsia="Amiri" w:cs="Amiri" w:ascii="Amiri" w:hAnsi="Amiri"/>
          <w:color w:val="111111"/>
          <w:sz w:val="28"/>
          <w:szCs w:val="28"/>
          <w:rtl w:val="true"/>
          <w:lang w:bidi="ar-SA"/>
        </w:rPr>
        <w:t xml:space="preserve">». </w:t>
      </w:r>
      <w:bookmarkStart w:id="317" w:name="pg16196_175186"/>
    </w:p>
    <w:p>
      <w:pPr>
        <w:pStyle w:val="BookText"/>
        <w:rPr/>
      </w:pPr>
      <w:bookmarkEnd w:id="317"/>
      <w:r>
        <w:rPr>
          <w:rFonts w:ascii="Amiri" w:hAnsi="Amiri" w:eastAsia="Amiri" w:cs="Amiri"/>
          <w:color w:val="111111"/>
          <w:sz w:val="28"/>
          <w:sz w:val="28"/>
          <w:szCs w:val="28"/>
          <w:rtl w:val="true"/>
          <w:lang w:bidi="ar-SA"/>
        </w:rPr>
        <w:t xml:space="preserve">وبعث إلى الرّسولِ بأربعة آلافِ مِثقال ذهباً، وجاريةٍ، وقال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أصبحت فادخل عليه وأخرجه أنت بنفسك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أصبح رَكبَ، فَدَخَلَ السِّجن، فقال له الحرس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قد ماتَ منذ أيّام، فلم نجترئ على أن نُخبِرَ المَلِكَ النُّعمان فَرَقاً مِنهُ، لعلمنا بكراهيته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 الرَّسول إلى النُّعمان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كنتُ بدأت به، فدخلتُ إليه وهو 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النُّعمان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يَبعثُكَ الملكُ إليَّ فتدخُلُ إليهِ قَبلي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ولكنّكَ أردتَ الرَّشوَةَ والخبث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وتهدَّدَه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استدعاه بعد ذلك، وزادَهُ جائزةً وكسوةً، وأكرَمَهُ واستوثق منه أن لا يُخبر الملك، إلا أنَّه قد مات قبل أن يقدمَ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الرَّسُولُ إلى كسرى،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مات قَبلَ أن أدخُلَ عليه</w:t>
      </w:r>
      <w:r>
        <w:rPr>
          <w:rFonts w:eastAsia="Amiri" w:cs="Amiri" w:ascii="Amiri" w:hAnsi="Amiri"/>
          <w:color w:val="111111"/>
          <w:sz w:val="28"/>
          <w:szCs w:val="28"/>
          <w:rtl w:val="true"/>
          <w:lang w:bidi="ar-SA"/>
        </w:rPr>
        <w:t>».</w:t>
      </w:r>
    </w:p>
    <w:p>
      <w:pPr>
        <w:pStyle w:val="Heading3"/>
        <w:numPr>
          <w:ilvl w:val="2"/>
          <w:numId w:val="1"/>
        </w:numPr>
        <w:rPr/>
      </w:pPr>
      <w:bookmarkStart w:id="318" w:name="__RefHeading___Toc2963911_1280447820"/>
      <w:bookmarkStart w:id="319" w:name="_Toc118"/>
      <w:bookmarkEnd w:id="318"/>
      <w:r>
        <w:rPr>
          <w:rtl w:val="true"/>
        </w:rPr>
        <w:t>زَيدُ بنُ عَدِيّ يَخلَفُ أباهُ عند كسرى</w:t>
      </w:r>
      <w:bookmarkEnd w:id="319"/>
    </w:p>
    <w:p>
      <w:pPr>
        <w:pStyle w:val="BookText"/>
        <w:rPr/>
      </w:pPr>
      <w:r>
        <w:rPr>
          <w:rFonts w:ascii="Amiri" w:hAnsi="Amiri" w:eastAsia="Amiri" w:cs="Amiri"/>
          <w:color w:val="111111"/>
          <w:sz w:val="28"/>
          <w:sz w:val="28"/>
          <w:szCs w:val="28"/>
          <w:rtl w:val="true"/>
          <w:lang w:bidi="ar-SA"/>
        </w:rPr>
        <w:t xml:space="preserve">ونَدِمَ النُّعمان على قتل عديّ ندامة شديدة، واجترأ أعداء عدي على النُّعمان، وهابهم النُّعمان هيبة شديدةً، فخرج النُّعمان في بعض صيده ذاتَ يوم فلقي ابناً لعديّ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رآه عَرَفَ شَبَهَهُ،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زيدُ بنُ عديٍّ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فكلَّمه، فإذا غلام ظريفُ، فَفَرِحَ به فرحاً شديداً، وقَرَّبَهُ، واعتذر إليه من أمرِ أبيه، ثُمَّ جَهَّزَهُ وكَتَبَ إلى كِسْرَى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عديّاً كان مِمَّن أُعِينَ به المَلِكُ فى نُصحِه ولُبِّه، فأصابه ما لا بُدَّ منه وانقضت مُدَّتُه وانقطعَ أَجَلُه، ولم يُصب به أحدٌ أشدَّ من مصيبتي، وأمّا المَلِكُ فلم يَكُن ليفقِدَ رجلاً مِن عبيده إلّا جعل اللّه له منه خلفاً لما عظم اللّه من مُلكه وشأنه، وقد أدرك له ابنُ ليس دونه وقد سَرَّحتُه إِلى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رأى أن يجعله مكانَ أبيه ويُصرفَ عَمَّهُ إلى عمل آخَرَ فَعَلَ</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هو الّذي يلي ما يكتب به إلى أرض العرب وخاصّةِ المَلِكِ، وكانت له من العَرَبِ وظيفةُ في كُلِّ سنةٍ من الأفراس المهارة، ومن الكمأَةِ الرّطبة واليابسة، والأَقِطِ، والأدُم، وسائرِ تجارات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كان عديُّ بن زيدٍ له هذه الرُّسومُ</w:t>
      </w:r>
      <w:r>
        <w:rPr>
          <w:rFonts w:eastAsia="Amiri" w:cs="Amiri" w:ascii="Amiri" w:hAnsi="Amiri"/>
          <w:color w:val="111111"/>
          <w:sz w:val="28"/>
          <w:szCs w:val="28"/>
          <w:rtl w:val="true"/>
          <w:lang w:bidi="ar-SA"/>
        </w:rPr>
        <w:t xml:space="preserve">. </w:t>
      </w:r>
      <w:bookmarkStart w:id="320" w:name="pg16196_175187"/>
    </w:p>
    <w:p>
      <w:pPr>
        <w:pStyle w:val="BookText"/>
        <w:rPr/>
      </w:pPr>
      <w:bookmarkEnd w:id="320"/>
      <w:r>
        <w:rPr>
          <w:rFonts w:ascii="Amiri" w:hAnsi="Amiri" w:eastAsia="Amiri" w:cs="Amiri"/>
          <w:color w:val="111111"/>
          <w:sz w:val="28"/>
          <w:sz w:val="28"/>
          <w:szCs w:val="28"/>
          <w:rtl w:val="true"/>
          <w:lang w:bidi="ar-SA"/>
        </w:rPr>
        <w:t>فلمّا وقع عند الملك هذا الموقع سألَ كسرى عن النُّعمان، فأحسنَ الثَّنَاءَ عَلَيهِ، فمكث سنواتٍ بمنزلة أبيه، وأعجب به كسرى وكان يُكْثِرُ الدخول إليه</w:t>
      </w:r>
      <w:r>
        <w:rPr>
          <w:rFonts w:eastAsia="Amiri" w:cs="Amiri" w:ascii="Amiri" w:hAnsi="Amiri"/>
          <w:color w:val="111111"/>
          <w:sz w:val="28"/>
          <w:szCs w:val="28"/>
          <w:rtl w:val="true"/>
          <w:lang w:bidi="ar-SA"/>
        </w:rPr>
        <w:t>.</w:t>
      </w:r>
    </w:p>
    <w:p>
      <w:pPr>
        <w:pStyle w:val="Heading3"/>
        <w:numPr>
          <w:ilvl w:val="2"/>
          <w:numId w:val="1"/>
        </w:numPr>
        <w:rPr/>
      </w:pPr>
      <w:bookmarkStart w:id="321" w:name="__RefHeading___Toc2963913_1280447820"/>
      <w:bookmarkStart w:id="322" w:name="_Toc119"/>
      <w:bookmarkEnd w:id="321"/>
      <w:r>
        <w:rPr>
          <w:rtl w:val="true"/>
        </w:rPr>
        <w:t>فُرصةً انتهزها زَيدٌ</w:t>
      </w:r>
      <w:bookmarkEnd w:id="322"/>
    </w:p>
    <w:p>
      <w:pPr>
        <w:pStyle w:val="BookText"/>
        <w:rPr/>
      </w:pPr>
      <w:r>
        <w:rPr>
          <w:rFonts w:ascii="Amiri" w:hAnsi="Amiri" w:eastAsia="Amiri" w:cs="Amiri"/>
          <w:color w:val="111111"/>
          <w:sz w:val="28"/>
          <w:sz w:val="28"/>
          <w:szCs w:val="28"/>
          <w:rtl w:val="true"/>
          <w:lang w:bidi="ar-SA"/>
        </w:rPr>
        <w:t>فلمّا كان في بعض دخلاته على كسرى جَرى حديثُ النِّساءِ، وطَلَبَ المَلِكُ امرأة لها صفاتٌ ونعوتٌ مكتوبةٌ عند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رسم الملوك أن يُطلَبَ لهم جاريةٌ تجمع تلك النّعوت في ممالكهم، فكُتبت تلك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زيد على كسرى فكلَّمه في ما دَخَلَ فيه، ثم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رأيتُ المَلِكَ كَتَبَ في نسوة يُطلَبنَ له، فقرأتُ الصِّفَةَ، وأنا خبيرٌ بآلِ المنذر، وعند عبدك النُّعمان مِن بَناتِهِ وبناتِ عَمِّه وأهله أكثَرُ مِن عشرين امرأة على هذه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فتكتب فيهنَّ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المَلِك، إنَّ شرَّ شيءٍ في العربِ، وفي النُّعمان أنَّهم يتكرمون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زعموا في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أكره أن يُغَيْبَهُنَّ، وإن قدمتُ أنا عليه على معرفتي، لم يقدِر على تغييبهنَّ، فابعثني وابعث فابعثني وابعث معي رجلاً يَفقَهُ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معه رجلاً جَلداً حصيفاً، فخرج به زيدٌ، فَجَعَلَ يُكرم ذلك الرَّجلَ ويُلطِفُه حتّى بلغ 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 عليه، أَعظَمَ المَلِكَ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قد احتاج إلى نساء لأهله وولده، وأراد كرامتكَ وَبَعَثَ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هؤلاءِ النِّسوة؟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صِفَتُهنَّ قد جئنا بها</w:t>
      </w:r>
      <w:r>
        <w:rPr>
          <w:rFonts w:eastAsia="Amiri" w:cs="Amiri" w:ascii="Amiri" w:hAnsi="Amiri"/>
          <w:color w:val="111111"/>
          <w:sz w:val="28"/>
          <w:szCs w:val="28"/>
          <w:rtl w:val="true"/>
          <w:lang w:bidi="ar-SA"/>
        </w:rPr>
        <w:t>».</w:t>
      </w:r>
    </w:p>
    <w:p>
      <w:pPr>
        <w:pStyle w:val="Heading3"/>
        <w:numPr>
          <w:ilvl w:val="2"/>
          <w:numId w:val="1"/>
        </w:numPr>
        <w:rPr/>
      </w:pPr>
      <w:bookmarkStart w:id="323" w:name="__RefHeading___Toc2963915_1280447820"/>
      <w:bookmarkStart w:id="324" w:name="_Toc120"/>
      <w:bookmarkEnd w:id="323"/>
      <w:r>
        <w:rPr>
          <w:rtl w:val="true"/>
        </w:rPr>
        <w:t>صفة جارية أهداها المنذر الأكبر إلى أنوشروان</w:t>
      </w:r>
      <w:bookmarkEnd w:id="324"/>
    </w:p>
    <w:p>
      <w:pPr>
        <w:pStyle w:val="BookText"/>
        <w:rPr/>
      </w:pPr>
      <w:r>
        <w:rPr>
          <w:rFonts w:ascii="Amiri" w:hAnsi="Amiri" w:eastAsia="Amiri" w:cs="Amiri"/>
          <w:color w:val="111111"/>
          <w:sz w:val="28"/>
          <w:sz w:val="28"/>
          <w:szCs w:val="28"/>
          <w:rtl w:val="true"/>
          <w:lang w:bidi="ar-SA"/>
        </w:rPr>
        <w:t xml:space="preserve">وكانت الصِّفَةَ أنّ المنذِرَ الأكبر أهدى إلى أنوشروان جاريةً كان أصابها لمّا أغار على الحارث الأكبر الغسّانيِّ ابن أبي شَمِرٍ، فكتب إلى أنوشروان يَصِفُهَا لَهُ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معتدلةُ الخَلق، نَقيَّةُ اللَّونِ والثَّغر، بيضاءُ، قَمراء، وطفاءُ، دَعجاءُ، حوراءُ، عيناءُ، قَنواءُ، شَمَّاءُ، زجاءُ، برجاءُ، أسيلةُ الخَدّ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شَهِيَّةِ المُقَبَّل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جثلةُ الشَّعرِ، عظيمةُ الهامة، بعيدةُ مَهوَى القُرطِ، عَيطاءُ، عريضةِ الصَّدرِ، كَاعِبُ الثَّدي، ضَخمة مُشاشَةِ المَنكِبِ والعَضُدِ، حسنةُ المعصم، لطيفةُ الكَفِّ، سَبطةُ البَنانِ، لطيفةُ طَيِّ البطن، خميصةُ الخَصرِ، غَرثَى الوِشَاح، رَاَدحُ القُبُلِ، رابيةُ الكَفَلِ، مُفْعَمةُ السَاقِ، لفّاء الفَخِذينِ، رَيّا الرَّوادِفِ، ضَحْمَةُ المَأكَّمَتين، عَظيمةُ الرُّكبة، مُشَبَعَةُ الخلخال، لطيفة </w:t>
      </w:r>
    </w:p>
    <w:p>
      <w:pPr>
        <w:pStyle w:val="BookText"/>
        <w:rPr/>
      </w:pPr>
      <w:r>
        <w:rPr>
          <w:rFonts w:ascii="Amiri" w:hAnsi="Amiri" w:eastAsia="Amiri" w:cs="Amiri"/>
          <w:color w:val="111111"/>
          <w:sz w:val="28"/>
          <w:sz w:val="28"/>
          <w:szCs w:val="28"/>
          <w:rtl w:val="true"/>
          <w:lang w:bidi="ar-SA"/>
        </w:rPr>
        <w:t>الكَعبِ والقَدَمِ، قَطوفُ المَشي، مكسَالُ الضُّحَى، بَضَةُ المُتَجَرَّدِ، شَموعٌ لِلسَّيّدِ، ليست بخنساء ولا سَفعاء ذليلةُ الأَنف،َ عزيزة النَّفس، لم تُغذَ في بؤس، حَيِيَّةٌ، وزَينَةٌ، حَليمةٌ، ركينةٌ، كريمةُ الخال، تقتصِرُ بِنَسَبِ أبيها دونَ فَصيلَتِها، وبفصيلتها دونَ جماعِ قبيلتها، قد أَحكَمَتها التجاربُ في الأدب، فرأيّها رأيُ أهل الشَّرفِ، وعَمَلُها عَمَل أهل الحَاجَةِ، صنّاعُ الكَفَّينِ، قطيعة اللّسانِ، رَهْوَةُ الصَّوتِ، تَزينُ البَيتَ وتشينُ العدوَّ، إن أَرَدتَها اشتهتْ، وإن تَرَكتها انتهتْ، تحملِقُ عيناها، وتَحمَرُ وجنتاها، وتُذبذبُ شفتاها وَتُبَادِرُكَ الوَثِبَةَ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فقبلها أنوشروان، وأمر بإثبات هذه الصِّفة في ديوانه، فلم يزالوا يتوارثونها، حتّى أفضى ذلك إلى كسرى بن هرمز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فقرأ عليه زيدُ هذه الصِّفَة، فشقّ عليه، فقال لزيدٍ ولِلرَّسُولِ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في عِين السَّوادِ وفارِسَ ما تبلغون به حاجتكم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الرَّسول لِزَيدِ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زيدٌ للنّعمان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أراد كرامتك، ولو عَلِمَ أنَّه يَشقُ عليك لم يكتب به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فأنزلهما يومين، ثم كَتَبَ إلى كسرى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طلب المَلِكُ ليس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اعذرني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رجعا إلى كسرى قال زيدُ للرَّسولِ الّذي جاء معه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أصدقِ المَلِكَ الّذي سَمِعتَ منه، فإني سأحدّثُه بِحَدِيثِك، ولا أُخَالِفُكَ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دخلاً على كسرى قال زيد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فأين ما كنتَ خبرتني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كنتُ أخبرتُك بضَنّهم بنسائهم على غيرهم، وإن ذلك من شقائهم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اختيارهم الجوع والعُرَى على الشَّبع والرِّياشِ، واختيارهم السُّموم والرّياح على طيب أرضِك هذه، حتّى إنَّهم ليسمُونَها السِّجنَ، فَسَل هذا الرّسول معي عن الّذي قال، فإنّي أكرَهُ أن أحكِي لِلمَلِك قَولَهُ أو أرُدَّ عليه ألفاظَهُ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للرَّسول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في بقر السَّواد ما يكفيه حتّى يطلب ما عندنا؟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فَعُرِفَ الغَضَبُ في وَجهِهِ، وَوَقع في قلبه منه ما وَقَعَ، ولكنه قال </w:t>
      </w:r>
      <w:r>
        <w:rPr>
          <w:rFonts w:eastAsia="Amiri" w:cs="Amiri" w:ascii="Amiri" w:hAnsi="Amiri"/>
          <w:color w:val="111111"/>
          <w:sz w:val="28"/>
          <w:szCs w:val="28"/>
          <w:rtl w:val="true"/>
          <w:lang w:bidi="ar-SA"/>
        </w:rPr>
        <w:t xml:space="preserve">: </w:t>
      </w:r>
      <w:bookmarkStart w:id="325" w:name="pg16196_175189"/>
    </w:p>
    <w:p>
      <w:pPr>
        <w:pStyle w:val="BookText"/>
        <w:rPr/>
      </w:pPr>
      <w:bookmarkEnd w:id="325"/>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عبدٍ قد قال هذا، فصار أمره إلى التَّبابِ</w:t>
      </w:r>
      <w:r>
        <w:rPr>
          <w:rFonts w:eastAsia="Amiri" w:cs="Amiri" w:ascii="Amiri" w:hAnsi="Amiri"/>
          <w:color w:val="111111"/>
          <w:sz w:val="28"/>
          <w:szCs w:val="28"/>
          <w:rtl w:val="true"/>
          <w:lang w:bidi="ar-SA"/>
        </w:rPr>
        <w:t>».</w:t>
      </w:r>
    </w:p>
    <w:p>
      <w:pPr>
        <w:pStyle w:val="Heading3"/>
        <w:numPr>
          <w:ilvl w:val="2"/>
          <w:numId w:val="1"/>
        </w:numPr>
        <w:rPr/>
      </w:pPr>
      <w:bookmarkStart w:id="326" w:name="__RefHeading___Toc2963917_1280447820"/>
      <w:bookmarkStart w:id="327" w:name="_Toc121"/>
      <w:bookmarkEnd w:id="326"/>
      <w:r>
        <w:rPr>
          <w:rtl w:val="true"/>
        </w:rPr>
        <w:t>كِسرى يَدعُو النُّعمان وهو يَحملُ السَّلاحَ</w:t>
      </w:r>
      <w:bookmarkEnd w:id="327"/>
    </w:p>
    <w:p>
      <w:pPr>
        <w:pStyle w:val="BookText"/>
        <w:rPr/>
      </w:pPr>
      <w:r>
        <w:rPr>
          <w:rFonts w:ascii="Amiri" w:hAnsi="Amiri" w:eastAsia="Amiri" w:cs="Amiri"/>
          <w:color w:val="111111"/>
          <w:sz w:val="28"/>
          <w:sz w:val="28"/>
          <w:szCs w:val="28"/>
          <w:rtl w:val="true"/>
          <w:lang w:bidi="ar-SA"/>
        </w:rPr>
        <w:t xml:space="preserve">وشاع هذا الكلامُ، فَبَلَغَ النُّعمان وسكت كسرى على ذلك أشهراً، وجَعَلَ النُّعمان يستعِدُّ ويتوقَّع حتّى أتاهُ كِتابَهُ أن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فإنَّ لِلْمَلِكِ إليك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 حين أتاه كتابُه، فَحَمَلَ سِلاحَهُ وما قَوِيَ عليه، ثُمَّ لَحِقَ بِجَبَلَي طَيِّىء، وكانت عِندَهُ فرعةُ بنتُ سعدِ بن حارثَةَ بن لأم وقد ولَدَت له رجلاً وكانت عنده أيضاً زينب بنتُ أوس بن حارِثَةَ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فأراد النُّعمان طيّئاً على أن يُدخلوه ويَمْنَعُوهُ، فأبوا ذلك وقالوا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صهرُك لقاتلناكَ، فإنَّه لا حاجة لنا في معاداة كسرى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ليس أحد من النّاس يَقبَلُهُ حتّى نزلَ بذي قار، في بني شيبانَ سِرّاً، فلَقِيَ هاني بن قبيصة بن هانئ بنِ مسعود، وكان سيّداً منيعاً، وكان كسرى قد أطعم قَيسَ بنَ مسعود الأبلَّةَ فَكَرةَ النُّعمان لذلك أن يدفعَ إلَيهِ أهلَهُ، وعَلِمَ أنَّ هانئاً مانِعُهُ ممّا يمنعُ مِنه نفسَهُ، فأودَعَهُ سِلاحَهُ، وتوجّه بنفسِهِ إلى كسرى فلَقِيَ زيد بن عدي على قنطرة ساباط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أُنجُ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يا زيدُ فعلتَ هذا، أما واللّه لئن انفلَتُ لأفعَلَنَّ بك ولأصنَعَنَّ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زيدٌ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امض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لَكَ عنده أخيةً لا يقلعُها المُهْر الأرنُ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 كسرى أنّه بالبابِ بعثَ إليه، فقيَّدَهُ وأنفذه إلى خانقين، فلم يَزَل في السِّجن حتّى وَقَعَ الطّاعونُ، فمات فيه، والنّاسُ يظنُّونَ أنَّهُ مَاتَ بساباط، لبيتٍ قاله الأعشى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ما قُلناه</w:t>
      </w:r>
      <w:r>
        <w:rPr>
          <w:rFonts w:eastAsia="Amiri" w:cs="Amiri" w:ascii="Amiri" w:hAnsi="Amiri"/>
          <w:color w:val="111111"/>
          <w:sz w:val="28"/>
          <w:szCs w:val="28"/>
          <w:rtl w:val="true"/>
          <w:lang w:bidi="ar-SA"/>
        </w:rPr>
        <w:t>.</w:t>
      </w:r>
    </w:p>
    <w:p>
      <w:pPr>
        <w:pStyle w:val="Heading3"/>
        <w:numPr>
          <w:ilvl w:val="2"/>
          <w:numId w:val="1"/>
        </w:numPr>
        <w:rPr/>
      </w:pPr>
      <w:bookmarkStart w:id="328" w:name="__RefHeading___Toc2963919_1280447820"/>
      <w:bookmarkStart w:id="329" w:name="_Toc122"/>
      <w:bookmarkEnd w:id="328"/>
      <w:r>
        <w:rPr>
          <w:rtl w:val="true"/>
        </w:rPr>
        <w:t>إياسٌ وما أدَّى إلى يوم ذي قارٍ</w:t>
      </w:r>
      <w:bookmarkEnd w:id="329"/>
    </w:p>
    <w:p>
      <w:pPr>
        <w:pStyle w:val="BookText"/>
        <w:rPr/>
      </w:pPr>
      <w:r>
        <w:rPr>
          <w:rFonts w:ascii="Amiri" w:hAnsi="Amiri" w:eastAsia="Amiri" w:cs="Amiri"/>
          <w:color w:val="111111"/>
          <w:sz w:val="28"/>
          <w:sz w:val="28"/>
          <w:szCs w:val="28"/>
          <w:rtl w:val="true"/>
          <w:lang w:bidi="ar-SA"/>
        </w:rPr>
        <w:t xml:space="preserve">وأمر كسرى إياسَ بنَ قبيصةَ الطّائي أن يضمَّ ما كان النُّعمان ينظر فيه، ويجمع مالهويبعث به إليه فبعث إياس إلى هانئ أن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 ما استودَعَك النُّعمان من السَّلاح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ثمانمائة درع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هانئ أن يُسلَّمَ خُفارتَهُ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مَنَعَها هانئ غَضَبَ كسرى وأظهَرَ أنه يستأصِلُ بكر بن وائل وعنده يومئذٍ النُّعمان بنُ زُرعةَ التَّغلبي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يُحِبُّ هلاك بكر بن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لكسرى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خيرَ المُلُوكِ، أدُلُّكَ على غِرَّةٍ بكر بن وائل؟</w:t>
      </w:r>
      <w:r>
        <w:rPr>
          <w:rFonts w:eastAsia="Amiri" w:cs="Amiri" w:ascii="Amiri" w:hAnsi="Amiri"/>
          <w:color w:val="111111"/>
          <w:sz w:val="28"/>
          <w:szCs w:val="28"/>
          <w:rtl w:val="true"/>
          <w:lang w:bidi="ar-SA"/>
        </w:rPr>
        <w:t>».</w:t>
      </w:r>
      <w:bookmarkStart w:id="330" w:name="pg16196_175190"/>
    </w:p>
    <w:p>
      <w:pPr>
        <w:pStyle w:val="BookText"/>
        <w:rPr/>
      </w:pPr>
      <w:bookmarkEnd w:id="330"/>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أمهلها حتّى تَقِيظَ، فإنَّهم يجتمعون إلى مَالِهِم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قار، فيتساقطون عليه تَساقُطَ الفَراشِ في النار، فتأخذهم كشف شئت، وأنا أكفيكَهُم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فَتُرجِمَ له، فأقَرَّهُم، حتّى إذا قاظُوا جاءَت بكر بن وائل، فنزلت، جنو ذي قار، وهو على ليلةٍ من ذي 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إليهم كسرى النُّعمان بن زُرعةَ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اختاروا واحداً من ثلاث خصال فنزل النُّعمان على هانئ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رسولُ المَلِكِ إليكم، أخَيْرَكم في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تُعطُوا بِأيديكم فيحكُمَ المَلِكُ فيكم بما شاءَ، وإما أن تَدَعُوا الدّيارَ، وإما أن تأذنوا بحرب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فتآمروا، فولَّوا أمورَهُم حنظلة بن ثعلبةَ بن سيّارِ العَجَلي، وكانوا يتيمنون به،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أرى إلّا القتالَ، لأنَّكم إن أعطيتُم بأيديكم، قُتِلتُم، وسُبِيَت ذَراريكم، وإن هَرَبْتُمْ قَتَلكُمُ العطش، وتلقاكم تميم فَتُهْلِكُكُم، فَآذِنُوا المَلِكَ بحربٍ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المَلِكُ كسرى إلى إياس، وإلى الهامُرزِ التُستَري، وكان مَسلَحُهُ بالقُطقُطانيّة وإلى جلابزين وكان مَسلَحُهُ ببارق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إلى قيس بن مسعود بن قيس بن خالد بن ذي الجَدَّين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كِسْرى استعمَلَهُ على طَفِّ سَفوان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يُوافوا إياساً، فإذا اجتمعوا، فإياسُ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وجاءت الفرسُ ومَعَها الجنودُ والفيولُ عليها الأساورة، وقد بعث النبيّ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انتَصَفَتِ العَرَبُ مِنَ العَجَمِ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فَحُفِظَ ذلك اليَومُ، فإذا هُوَ يومُ الوقعة</w:t>
      </w:r>
      <w:r>
        <w:rPr>
          <w:rFonts w:eastAsia="Amiri" w:cs="Amiri" w:ascii="Amiri" w:hAnsi="Amiri"/>
          <w:color w:val="111111"/>
          <w:sz w:val="28"/>
          <w:szCs w:val="28"/>
          <w:rtl w:val="true"/>
          <w:lang w:bidi="ar-SA"/>
        </w:rPr>
        <w:t>.</w:t>
      </w:r>
    </w:p>
    <w:p>
      <w:pPr>
        <w:pStyle w:val="Heading3"/>
        <w:numPr>
          <w:ilvl w:val="2"/>
          <w:numId w:val="1"/>
        </w:numPr>
        <w:rPr/>
      </w:pPr>
      <w:bookmarkStart w:id="331" w:name="__RefHeading___Toc2963921_1280447820"/>
      <w:bookmarkStart w:id="332" w:name="_Toc123"/>
      <w:bookmarkEnd w:id="331"/>
      <w:r>
        <w:rPr>
          <w:rtl w:val="true"/>
        </w:rPr>
        <w:t>رأيٌ جيْدٌ رَآهُ قِيسُ بنُ مَسْعُودٍ لِهَانِي</w:t>
      </w:r>
      <w:bookmarkEnd w:id="332"/>
    </w:p>
    <w:p>
      <w:pPr>
        <w:pStyle w:val="BookText"/>
        <w:rPr/>
      </w:pPr>
      <w:r>
        <w:rPr>
          <w:rFonts w:ascii="Amiri" w:hAnsi="Amiri" w:eastAsia="Amiri" w:cs="Amiri"/>
          <w:color w:val="111111"/>
          <w:sz w:val="28"/>
          <w:sz w:val="28"/>
          <w:szCs w:val="28"/>
          <w:rtl w:val="true"/>
          <w:lang w:bidi="ar-SA"/>
        </w:rPr>
        <w:t xml:space="preserve">لَمَّا دَنت جُيوشُ الفُرس بِمَن معهم انسَلَّ قيس بن مسعود ليلاً، فأتى هانئاً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 قومَكَ سِلاحَ النُّعمان فَيَقووا، فإن هلكوا كان تَبعاً لنفوسهم وكنتَ قد أخذتَ بالحَزم، وإن ظفروا ردُّوه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ففعل، وقسم الدُّروع والسِّلاح في ذَوي القوى والجَلَدِ مِن قَومِهِ، فلما دَنا الجمعُ مِن بكر بن وائل، قال لهم هاني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بكر، إنّه لا طاقَةَ لكم بجنودِ كسرى ومن معهم من العلاب فاركَبُوا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فتسارع النّاس إلى ذلك، فوثب خنظلة بن ثعلبة بن سيّار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أراد نجاتنا، فلم يزد على أن ألقانا في الهَلَكَةِ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فَرَدَّ النّاس، وقَطَعَ َوضُنَ الهَوادِج، لَئِلاً تستطيع بكرٌ أَن تَسوقَ نِساءَهَا إِن هَرَبُوا، فَسُمِّيَ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مُقطَّعَ الوُضُنِ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فضَرَبَ حنظلة على نفسه قُبَّةٌ ببطحاء ذي قار، وآلى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يَفِرٌ حتّى تَفِرَّ القُبَّةُ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من مضى من النّاس، ورجَعَ أكثرهم، واستقرى ماءٌ لِنِصفِ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فَأَتتهم العَجَمُ، فقاتلتهم بالحِنو، فجزِعَتِ العَجَمُ مِنَ العطش، ولم تقم لمحاصَرَتِهِم فهربت إلى الجبابات فتبعتهمُ بكرُ وعِجل أوائل بكر، فتقدَّمت عجلٌ، وأبلت يومئذٍ بلاء حسناً، واضطمَّتَ عليهم جنود العجم، فقال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هَلَكَت 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حملت بكرُ، فوجدت عِجلاً ثابتةً تُقاتل وامرأة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يظفَروا يُجوِّزوا فينا الغُرَل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فداءً لَكُم بَني عِجِل</w:t>
      </w:r>
    </w:p>
    <w:p>
      <w:pPr>
        <w:pStyle w:val="BookText"/>
        <w:rPr/>
      </w:pPr>
      <w:r>
        <w:rPr>
          <w:rFonts w:ascii="Amiri" w:hAnsi="Amiri" w:eastAsia="Amiri" w:cs="Amiri"/>
          <w:color w:val="111111"/>
          <w:sz w:val="28"/>
          <w:sz w:val="28"/>
          <w:szCs w:val="28"/>
          <w:rtl w:val="true"/>
          <w:lang w:bidi="ar-SA"/>
        </w:rPr>
        <w:t>وتقول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تَهزموا نُعانِقُ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ونَفرش النَّمارق</w:t>
      </w:r>
    </w:p>
    <w:p>
      <w:pPr>
        <w:pStyle w:val="BookText"/>
        <w:rPr/>
      </w:pPr>
      <w:r>
        <w:rPr>
          <w:rFonts w:ascii="Amiri" w:hAnsi="Amiri" w:eastAsia="Amiri" w:cs="Amiri"/>
          <w:color w:val="111111"/>
          <w:sz w:val="28"/>
          <w:sz w:val="28"/>
          <w:szCs w:val="28"/>
          <w:rtl w:val="true"/>
          <w:lang w:bidi="ar-SA"/>
        </w:rPr>
        <w:t>أو تَهرَبُوا نُفارق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فراق غیر وامق</w:t>
      </w:r>
    </w:p>
    <w:p>
      <w:pPr>
        <w:pStyle w:val="BookText"/>
        <w:rPr/>
      </w:pPr>
      <w:r>
        <w:rPr>
          <w:rFonts w:ascii="Amiri" w:hAnsi="Amiri" w:eastAsia="Amiri" w:cs="Amiri"/>
          <w:color w:val="111111"/>
          <w:sz w:val="28"/>
          <w:sz w:val="28"/>
          <w:szCs w:val="28"/>
          <w:rtl w:val="true"/>
          <w:lang w:bidi="ar-SA"/>
        </w:rPr>
        <w:t>فقاتلوهم بالجبايات يوماً، فعطش العجم، فمالوا إلى بطحاءِ ذي 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فأرسلت إياد إلى بكرِ سِرّاً وكانوا مع إياس عوناً على بكرِ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الأمرين أعجب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نطيرَ تحتَ ليلتنا فنذهب، أو نُقيم، ونَفِرَّ حينَ تتلاقون؟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تُقيمون، فإذا التقى القومُ انهَزَمتُم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فصبَّحتهم بكر بن وائل والظُّعُنُ واقفةٌ يذمُرن الرّجالَ على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حمار السّكوني وكان حليفاً لبني شيبان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شيبان أطيعوني واكمُنُوا لهم كميناً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ففعلوا، فكمنُوا في مكانٍ مِن ذي قارِ يسمّى إلى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فاجتلدُوا على ميمنة إياس بن قبيصة وفيها الهامُرزُ، وعلى ميسرته وفيها الجلابزينُ، وعلى ميمنةِ هانئ بن قبيصة رئيس بكرِ يَزيدُ بنُ مُسْهِر الشّيباني، وعلى ميسرته خنظَلَةُ بن ثعلبة بن سيّار العجلي وحنظلةُ يرتجزُ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شاع أشياعُكُمُ فَجِدُّوا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علَّتى وأنا شيخٌ جلد</w:t>
      </w:r>
    </w:p>
    <w:p>
      <w:pPr>
        <w:pStyle w:val="BookText"/>
        <w:rPr/>
      </w:pPr>
      <w:r>
        <w:rPr>
          <w:rFonts w:ascii="Amiri" w:hAnsi="Amiri" w:eastAsia="Amiri" w:cs="Amiri"/>
          <w:color w:val="111111"/>
          <w:sz w:val="28"/>
          <w:sz w:val="28"/>
          <w:szCs w:val="28"/>
          <w:rtl w:val="true"/>
          <w:lang w:bidi="ar-SA"/>
        </w:rPr>
        <w:t>والقوسُ فيها وَتَرٌ عَرُدٌّ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ذِراع البكر أو أَشَدُّ</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صَيَّروا الأمر بعد هانئ إلى حنظلة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فمال إلى ماريةَ ابنته وهي أُمُّ عشرة نفر، </w:t>
      </w:r>
      <w:bookmarkStart w:id="333" w:name="pg16196_175192"/>
    </w:p>
    <w:p>
      <w:pPr>
        <w:pStyle w:val="BookText"/>
        <w:rPr/>
      </w:pPr>
      <w:bookmarkEnd w:id="333"/>
      <w:r>
        <w:rPr>
          <w:rFonts w:ascii="Amiri" w:hAnsi="Amiri" w:eastAsia="Amiri" w:cs="Amiri"/>
          <w:color w:val="111111"/>
          <w:sz w:val="28"/>
          <w:sz w:val="28"/>
          <w:szCs w:val="28"/>
          <w:rtl w:val="true"/>
          <w:lang w:bidi="ar-SA"/>
        </w:rPr>
        <w:t>فَقَطَعَ وَضينَها، فوقعت على الأرضِ، وقَطعَ وُضُنَ النِّساءِ، فَوَقَعَنَ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ونادت بنتُ القرين الشَّيبانية حين وقعتِ النّساء إلى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وَيهاً بني شيبان صَفًّا بَعدَ 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تُهزَمُوا يُصَبِّغُوا فينا القُلَف</w:t>
      </w:r>
    </w:p>
    <w:p>
      <w:pPr>
        <w:pStyle w:val="BookText"/>
        <w:rPr/>
      </w:pPr>
      <w:r>
        <w:rPr>
          <w:rFonts w:ascii="Amiri" w:hAnsi="Amiri" w:eastAsia="Amiri" w:cs="Amiri"/>
          <w:color w:val="111111"/>
          <w:sz w:val="28"/>
          <w:sz w:val="28"/>
          <w:szCs w:val="28"/>
          <w:rtl w:val="true"/>
          <w:lang w:bidi="ar-SA"/>
        </w:rPr>
        <w:t xml:space="preserve">فَقَطع سبعمائة من بني شيبان أيدي أقبيتهم من قبل مناكبهم، لتخفّ أيديهم بالضرب، فجالَدُوهم، ونادى الهامُرزُ لما رأى جدَّ القومِ وثباتهم للحرب وصَبرَهم للموت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مَرْد وَمَرْد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بُردُ بن حارثة اليشكري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يدعو إلى البراز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وأبيكم لقد أنصف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وبرز لهُ برد، فلم يَلْبَتُ بُرد أن تمكّن من الهامُرزِ فَقَتَلَهُ، ونادى حنظلة بن ثعلبة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 لا تقفوا لهم فيستغرقكم النَّشَابُ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فحملت ميسرة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وعليها حنظلة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ميمنة الجيش، وقد قُتِلَ الهامُرزُ رئيسهُم، قَتَلَهُ بُرد، وحملت ميمنه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وعليها يزيدُ بنُ مُسهر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ميسرة الجيش، وعليهم الجلابزينُ، وخرج الكمينُ من خَبءٍ ذي قارِ من ورائهم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حمار، فشدّوا على قلب الجيش، وفيهم إياسُ بنُ قبيصةَ وَوَلَّت إيادُ منهزمةً كما وعدتهم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وانهزمت الفُرسُ واتّبعوهم يسعون، لم ينظروا إلى سَلَبٍ ولا إلى شيء حتّى تعارفوا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بأدم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موضع قريب من ذي 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 ثلاثون فارساً من عجل ومن سائر بكر ستّون فارساً وقتلُوا جلابزينَ، قَتَلَهُ حنظلة بن ثعلبة، وذلَّتِ الفرسُ بعد ذلك، وذَلَّ أَمرُهم</w:t>
      </w:r>
      <w:r>
        <w:rPr>
          <w:rFonts w:eastAsia="Amiri" w:cs="Amiri" w:ascii="Amiri" w:hAnsi="Amiri"/>
          <w:color w:val="111111"/>
          <w:sz w:val="28"/>
          <w:szCs w:val="28"/>
          <w:rtl w:val="true"/>
          <w:lang w:bidi="ar-SA"/>
        </w:rPr>
        <w:t>.</w:t>
      </w:r>
    </w:p>
    <w:p>
      <w:pPr>
        <w:pStyle w:val="Heading3"/>
        <w:numPr>
          <w:ilvl w:val="2"/>
          <w:numId w:val="1"/>
        </w:numPr>
        <w:rPr/>
      </w:pPr>
      <w:bookmarkStart w:id="334" w:name="__RefHeading___Toc2963923_1280447820"/>
      <w:bookmarkStart w:id="335" w:name="_Toc124"/>
      <w:bookmarkEnd w:id="334"/>
      <w:r>
        <w:rPr>
          <w:rtl w:val="true"/>
        </w:rPr>
        <w:t>ذكر حيلةٍ لأبرويز على مَلِكِ الرُّوم</w:t>
      </w:r>
      <w:bookmarkEnd w:id="335"/>
    </w:p>
    <w:p>
      <w:pPr>
        <w:pStyle w:val="BookText"/>
        <w:rPr/>
      </w:pPr>
      <w:r>
        <w:rPr>
          <w:rFonts w:ascii="Amiri" w:hAnsi="Amiri" w:eastAsia="Amiri" w:cs="Amiri"/>
          <w:color w:val="111111"/>
          <w:sz w:val="28"/>
          <w:sz w:val="28"/>
          <w:szCs w:val="28"/>
          <w:rtl w:val="true"/>
          <w:lang w:bidi="ar-SA"/>
        </w:rPr>
        <w:t>كان أبرويز وجَّه رجلاً من جلَّةِ أصحابه في جيش جرّار إلى بلاد الرّوم فنكا فيهم، وبلغ منهم، وفتح الشّامات وبلغ الدّربَ في آثارهم فَعَظُمَ أمره وخافَهُ أبرويز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فكاتبه بكتابين أمرُه في أحدهما أن يستخلف على جيشه مَن يَثِقُ به ويُقبل إليه، ويأمرُه في الآخر أن يُقيم بموضعه، فإنَّه لمّا تدبَّر أمره وأجالَ الرَّأي، لم يجد من يَسِدُّ مسدَّه، ولم يأمن الخَلَلَ، إن غابَ عن موضعه وأرسلَ بالكتابين رسولاً من ثقاته وقال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أوصل الكتاب الأول بالأمر بالقدوم، فإن خَفَّ لذلك فهو ما أردتُ وإِن كَرِهَ وتثاقل عن الطّاعة، فاسكُت عليه أيّاماً، ثُمَّ أَعلِمهُ أنَّ الكتاب الثّاني وَرَدَ عليك، وأوصله إليه لِيُقِيمَ بموضعه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 رسولُ كسرى حتّى ورد على صاحب الجيش ببلاد الشّام، فأوصل الكتابَ </w:t>
      </w:r>
    </w:p>
    <w:p>
      <w:pPr>
        <w:pStyle w:val="BookText"/>
        <w:rPr/>
      </w:pPr>
      <w:r>
        <w:rPr>
          <w:rFonts w:ascii="Amiri" w:hAnsi="Amiri" w:eastAsia="Amiri" w:cs="Amiri"/>
          <w:color w:val="111111"/>
          <w:sz w:val="28"/>
          <w:sz w:val="28"/>
          <w:szCs w:val="28"/>
          <w:rtl w:val="true"/>
          <w:lang w:bidi="ar-SA"/>
        </w:rPr>
        <w:t xml:space="preserve">إليه، فلما قرأه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 يكون كسرى قد تغيَّر لي وكَرِهَ موضعي، أو يكون قد اختلط عقله بصرفِ مِثلي وأنا في بحرِ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الأصحاب وقرأ عليهم الكتاب فأنكروه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بعد ثلاثة أيّام، أوصل الكتابَ الثّاني بالمُقام، وأوهَمَهُ أنَّ رسولاً 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فلما قرأه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تخليط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يقع منه مَوقِعاً، وَدَسَّ إلى مَلِكِ الرّوم من ناظره في إيقاع صُلح بينهما، على أن يُخلِّيَ الطَّريقَ لِمَلِكُ الرّوم، حتّى يَدخَلَ بِلادَ العراق على غِرَّةٍ من كسرى، وعلى أنّ لملك الرّوم ما تغلَّب عليه مِن دونِ العراق وللفارسيِّ ما وراء ذلك إلى بلادِ 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مَلِكُ الرُّوم إلى ذلك وتنحى الفارسي عنه في ناحية من الجزيرة، وأخذ أفواهَ الطُّرُقِ، فلم يعلم كسرى حتّى وردَ خبرُ مَلِكِ الرّوم من ناحية قرقيسياء، وكسرى غيرُ مُعدِّ، وجنده متفرّقون في أعماله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من سريره مع قراءة الخبر، وقال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وقتُ حيلةٍ لا وقتُ 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 ينكتُ في الأرضِ مَلِيّاً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بِرَقٌ، وكتب فيه كتاباً صغيراً بخطٍّ دقيقٍ إلى صاحبه بالجزيرة يقول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علمت ما كنتُ أمرتُك بهِ مِن مواصلة صاحب الرّوم، وإطماعه في نفسِك وتخليةِ الطَّريقِ له حتّى إذا تولَّجَ في بلادنا أخذتُه مِن أمامه وأخذته أنتَ ومَن نَدَبناهُ لذلك من خلفه، فيكون ذلك بوارَه، وقد تَمَّ في هذا الوقتِ ما دبَّرناه وميعادك في الإيقاعيوم 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دعا راهباً كان في دَيرِ بجانب مدينته وقال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جارٍ كنتُ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جار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بَدَت لنا إليك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أجَلُّ مِن أن يكون له حاجةُ إلى مثلي، ولكن عندي بذلُ نفسي في الّذي يأمر به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كسرى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تحملُ لي كتاباً إلى فلانٍ صاحبي؟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فإنّك تجتاز بأصحابك النّصارى، فأخفه</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bookmarkStart w:id="336" w:name="pg16196_175194"/>
    </w:p>
    <w:p>
      <w:pPr>
        <w:pStyle w:val="BookText"/>
        <w:rPr/>
      </w:pPr>
      <w:bookmarkEnd w:id="336"/>
      <w:r>
        <w:rPr>
          <w:rFonts w:ascii="Amiri" w:hAnsi="Amiri" w:eastAsia="Amiri" w:cs="Amiri"/>
          <w:color w:val="111111"/>
          <w:sz w:val="28"/>
          <w:sz w:val="28"/>
          <w:szCs w:val="28"/>
          <w:rtl w:val="true"/>
          <w:lang w:bidi="ar-SA"/>
        </w:rPr>
        <w:t xml:space="preserve">فلمّا وَلّى عنه الراهب قال له كسرى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أعلمتَ ما في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تحمله حتّى تعلم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قرأهُ أدخلَهُ في جَيبه ثُمَّ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صار في عسكر الرُّوم ونَظَرَ إلى الصلبان والقسِّيسين وصجيجهم بالتقديس والصَّلواتِ احترق قلبُه لهم وأشفق ممّا خاف أن يَقَعَ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نفسه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شَرُّ النّاس إن حملتُ بيدي حَتفَ النَّصرانيَّة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وهلاك هؤلاء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لم يُحملني كسرى رسالةً ولا معي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فأخذوه ووجدوا الكتاب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كسرى وجَّه رسولاً قبل ذلك اختصر الطريق حتّى مَرَّ بعسكرِ الرُّومِ وكَأَنَّه رسولُ إلى كسرى من صاحبه الّذي طابَقَ مَلِكَ الرُّوم ومعه كتابُ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المَلِكَ كان قد أمرني بمقاربة ملك الروم وأن أختدِعَهُ وأخلي له الطريق، فيأخذه الملك من أمامه، وأخُذَه أنا من خلفه وقد فعلتُ ذلك، فرأى الملك في إعلامي وقت خروجه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ملك الرُّومِ الرَّسُولَ وقرأ الكتاب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عجبتُ أن يكون هذا الفارسي أَدهَنَ على كسرى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ووافاه أبرويز في من أمكنه من جُندِه، فوجد مَلِكَ الرُّوم قد ولى هارباً، فاتَّبَعَهُ يقتلُ ويَأسِر مَن أدرك، وبلغ صاحبَ كسرى هزيمةُ الرُّوم، فأحبَّ أن يُجَلِّي نفسَه ويستُرَ ذنبه لما فاته ما دبَّر، فخرج خلفَ الرُّوم الهاربين، فلم يسلم منهم إلّا القليلُ</w:t>
      </w:r>
      <w:r>
        <w:rPr>
          <w:rFonts w:eastAsia="Amiri" w:cs="Amiri" w:ascii="Amiri" w:hAnsi="Amiri"/>
          <w:color w:val="111111"/>
          <w:sz w:val="28"/>
          <w:szCs w:val="28"/>
          <w:rtl w:val="true"/>
          <w:lang w:bidi="ar-SA"/>
        </w:rPr>
        <w:t>.</w:t>
      </w:r>
    </w:p>
    <w:p>
      <w:pPr>
        <w:pStyle w:val="Heading3"/>
        <w:numPr>
          <w:ilvl w:val="2"/>
          <w:numId w:val="1"/>
        </w:numPr>
        <w:rPr/>
      </w:pPr>
      <w:bookmarkStart w:id="337" w:name="__RefHeading___Toc2963925_1280447820"/>
      <w:bookmarkStart w:id="338" w:name="_Toc125"/>
      <w:bookmarkEnd w:id="337"/>
      <w:r>
        <w:rPr>
          <w:rtl w:val="true"/>
        </w:rPr>
        <w:t>ذكر سبب هَلاكِ أبرويز وقتله</w:t>
      </w:r>
      <w:bookmarkEnd w:id="338"/>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سبب هلاك أبرويز وقتلِه تَجبُّرُه، واحتقاره العظماء، وعُتُوهُ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وذاك أنَّه استخفٌ بما لا يستخفُّ به الملكُ الحازمُ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قد جَمعَ من المالِ ما لم يجمعُه أحدٌ من الملوك، وبلغت خيله قسطنطينيَّة وإفريقيَةَ، وكانت لَهُ اثنتا عشرة ألف امرأة وجارية، وألفُ فيل إلّا فيلٌ واحدٌ، وخمسون ألفَ دابَّةٍ، ومِنَ الجواهر، والآلات والأواني ما يليقُ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أن يُحصَى ما اجتبي من خراج بلاده وسائر أبواب المالِ سنةَ ثماني عشرةَ من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 اجتُبيَ في تلك السَّنةِ مِن الخراج وسائر الأبواب ستُّمائة ألف ألفِ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000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فَحُوِّلَ إلى </w:t>
      </w:r>
      <w:bookmarkStart w:id="339" w:name="pg16196_175195"/>
    </w:p>
    <w:p>
      <w:pPr>
        <w:pStyle w:val="BookText"/>
        <w:rPr/>
      </w:pPr>
      <w:bookmarkEnd w:id="339"/>
      <w:r>
        <w:rPr>
          <w:rFonts w:ascii="Amiri" w:hAnsi="Amiri" w:eastAsia="Amiri" w:cs="Amiri"/>
          <w:color w:val="111111"/>
          <w:sz w:val="28"/>
          <w:sz w:val="28"/>
          <w:szCs w:val="28"/>
          <w:rtl w:val="true"/>
          <w:lang w:bidi="ar-SA"/>
        </w:rPr>
        <w:t xml:space="preserve">بيت مال بُني بمدينةِ طيسبونَ مِن ضرب فيروز بن يزدجرد وقباد بن فيروز اثنتا عشرة ألفَ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بدرة في أنواع من الجواهر والكسي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فَعَتَا واستهان بالنّاس والأحرار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وبلغ من جُرأته أنَّه أَمَرَ رجلاً كان على حرس بابه الخاصّة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زاذا نُفَرُّوحَ، أن يُقتل كُلَّ مَقيَّد في سجنِ مِن سجونه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فَأُحصوا، فَبَلَغوا ستَّة وثلاثين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يُقدِم زاذا نفرُّوخ على قتلهم، وتقدَّم بالتَّوقُفِ عَمَّا أَمَرَ به كسرى وَأَعَدَّ عِلَلاً له في ما أَمَرَ به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هذا أحد ما كسب به كسرى عداوة أهل مملكته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احتقارُه إيّاهم واستخفافه بعظمائهم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سلَّطَ عِلجاً يقال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الفرّخان زاذ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حتّى استخرج بقايا الخراج بعُنفٍ وعذاب، وكان ضَمِنَ من ذلك مالاً عظيماً، فسلطه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إجماعُهُ على قتل الفَلّ الّذين انصرفوا إليه من قِبل هِرَقلَ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فمضى قومٌ مِنَ العظماء إلى عقر بابل وفيه شيرى بن أبرويز مع إخوته بها، وقد وُكِّل بهم مؤدبون وأساورةٌ يحولون بينهم وبين براح ذلك الموضع، فأقبلوا به، ودخلوا مدينة بَهرسير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فخلَّى عَمَّن كان في سُجونها وأخرج من كان فيها، واجتمع إليه الفَلُ الّذين كانوا علموا بأمر كسرى بقتلهم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قُباذ شاهنشاه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وصاروا حين أصبحوا إلى رحبة كسرى، فهَرَبَ الحَرَسُ من قصرِ أبرويز، وانحازَ کسری بنفسه إلى باغ له قريب من قصرِه يُدعى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باغَ الهِندُوان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وحُبِسَ خارجاً عن دارِ المملكة في دارِ رجُلٍ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مارِسفند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قُتِلَ، بعد حديثٍ طويلٍ ومراسلاتٍ بينه وبين شيرى بمواطأة العظماء، وبعد تقريع كثير وتوبيخ على ما كان منه في أشياءَ عدَّدُوها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 عَنِ الكُلِّ بجواباتٍ مُقنعةٍ صحيحة لم نذكرها لخروجها عَمّا بَنينا عليهِ غَرَضَ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هلاكه بعد ثمان وثلاثين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ولِمُضِيِّ اثنين وثلاثين سنةً وخمسةً عَشَرَ يوماً من مُلكه، هاجر النبيّ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مكَّةَ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وخلَّف في بيت المال يومَ قُتِلَ من الوَرِقِ أربعمائة ألفِ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بدرة، سوى الكنوز والذَّخائرِ والجواهر وآلاتِ المُلكِ، وفي تلك الكنوز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باذ آورد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ملك شيرويةُ بنُ أبرويز</w:t>
      </w:r>
      <w:r>
        <w:rPr>
          <w:rFonts w:eastAsia="Amiri" w:cs="Amiri" w:ascii="Amiri" w:hAnsi="Amiri"/>
          <w:color w:val="111111"/>
          <w:sz w:val="28"/>
          <w:szCs w:val="28"/>
          <w:rtl w:val="true"/>
          <w:lang w:bidi="ar-SA"/>
        </w:rPr>
        <w:t>.</w:t>
      </w:r>
    </w:p>
    <w:p>
      <w:pPr>
        <w:pStyle w:val="Heading3"/>
        <w:numPr>
          <w:ilvl w:val="2"/>
          <w:numId w:val="1"/>
        </w:numPr>
        <w:rPr/>
      </w:pPr>
      <w:bookmarkStart w:id="340" w:name="__RefHeading___Toc2963927_1280447820"/>
      <w:bookmarkStart w:id="341" w:name="_Toc126"/>
      <w:bookmarkEnd w:id="340"/>
      <w:r>
        <w:rPr>
          <w:rtl w:val="true"/>
        </w:rPr>
        <w:t>ذكر عاقبة شِيرُويَة بن أبرويز</w:t>
      </w:r>
      <w:bookmarkEnd w:id="341"/>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قَتَلَ شيرويةُ أباه، وقَتَلَ سبعة عشر أخاً له ذوي آداب وشجاعة، بمشورة وزرائه، فابتُلي بالأسقام، وانتقض عليه بَدَنُهُ، فلم يلتذَّ بشيءٍ مِن لَذَاتِ الدُّنيا، </w:t>
      </w:r>
      <w:bookmarkStart w:id="342" w:name="pg16196_175196"/>
    </w:p>
    <w:p>
      <w:pPr>
        <w:pStyle w:val="BookText"/>
        <w:rPr/>
      </w:pPr>
      <w:bookmarkEnd w:id="342"/>
      <w:r>
        <w:rPr>
          <w:rFonts w:ascii="Amiri" w:hAnsi="Amiri" w:eastAsia="Amiri" w:cs="Amiri"/>
          <w:color w:val="111111"/>
          <w:sz w:val="28"/>
          <w:sz w:val="28"/>
          <w:szCs w:val="28"/>
          <w:rtl w:val="true"/>
          <w:lang w:bidi="ar-SA"/>
        </w:rPr>
        <w:t>وجزع بعد قتل إخوته جَزَعاً شديداً، وكان يبكي إلى أن رمى بالتّاج عَن رأسِه، وعاش ما عاش مهموماً حزيناً مُدنِفاً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الطّاعون فشا في أيّامه، فأهلك أكثر الفُرس، وكان مُلكُه ثمانية أشهر</w:t>
      </w:r>
      <w:r>
        <w:rPr>
          <w:rFonts w:eastAsia="Amiri" w:cs="Amiri" w:ascii="Amiri" w:hAnsi="Amiri"/>
          <w:color w:val="111111"/>
          <w:sz w:val="28"/>
          <w:szCs w:val="28"/>
          <w:rtl w:val="true"/>
          <w:lang w:bidi="ar-SA"/>
        </w:rPr>
        <w:t>.</w:t>
      </w:r>
    </w:p>
    <w:p>
      <w:pPr>
        <w:pStyle w:val="Heading3"/>
        <w:numPr>
          <w:ilvl w:val="2"/>
          <w:numId w:val="1"/>
        </w:numPr>
        <w:rPr/>
      </w:pPr>
      <w:bookmarkStart w:id="343" w:name="__RefHeading___Toc2963929_1280447820"/>
      <w:bookmarkStart w:id="344" w:name="_Toc127"/>
      <w:bookmarkEnd w:id="343"/>
      <w:r>
        <w:rPr>
          <w:rtl w:val="true"/>
        </w:rPr>
        <w:t>ثم مَلكَ أردشيرُ بنُ شِيرويةَ</w:t>
      </w:r>
      <w:bookmarkEnd w:id="344"/>
    </w:p>
    <w:p>
      <w:pPr>
        <w:pStyle w:val="BookText"/>
        <w:rPr/>
      </w:pPr>
      <w:r>
        <w:rPr>
          <w:rFonts w:ascii="Amiri" w:hAnsi="Amiri" w:eastAsia="Amiri" w:cs="Amiri"/>
          <w:color w:val="111111"/>
          <w:sz w:val="28"/>
          <w:sz w:val="28"/>
          <w:szCs w:val="28"/>
          <w:rtl w:val="true"/>
          <w:lang w:bidi="ar-SA"/>
        </w:rPr>
        <w:t xml:space="preserve">وكان طفلاً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ابن سبع سنين، لأنه لم يوجد غيره من أهل بيتِ المملكة، وحَضَنَهُ رجلٌ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مِهاذَر جُشنَس، فأحسنَ سياسةَ المُلكِ فبلغَ مِن إحكامه ذلك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يُحَسَّ بحداثةِ أردشير سوى أنه غلط في أمرٍ شهربراز المقيم بثغرِ الرُّومِ</w:t>
      </w:r>
      <w:r>
        <w:rPr>
          <w:rFonts w:eastAsia="Amiri" w:cs="Amiri" w:ascii="Amiri" w:hAnsi="Amiri"/>
          <w:color w:val="111111"/>
          <w:sz w:val="28"/>
          <w:szCs w:val="28"/>
          <w:rtl w:val="true"/>
          <w:lang w:bidi="ar-SA"/>
        </w:rPr>
        <w:t>.</w:t>
      </w:r>
    </w:p>
    <w:p>
      <w:pPr>
        <w:pStyle w:val="Heading3"/>
        <w:numPr>
          <w:ilvl w:val="2"/>
          <w:numId w:val="1"/>
        </w:numPr>
        <w:rPr/>
      </w:pPr>
      <w:bookmarkStart w:id="345" w:name="__RefHeading___Toc2963931_1280447820"/>
      <w:bookmarkStart w:id="346" w:name="_Toc128"/>
      <w:bookmarkEnd w:id="345"/>
      <w:r>
        <w:rPr>
          <w:rtl w:val="true"/>
        </w:rPr>
        <w:t>ذكر غَلَطه في ذلك واستهانته بأمره حتّى كان سبب هلاكه</w:t>
      </w:r>
      <w:bookmarkEnd w:id="346"/>
    </w:p>
    <w:p>
      <w:pPr>
        <w:pStyle w:val="BookText"/>
        <w:rPr/>
      </w:pPr>
      <w:r>
        <w:rPr>
          <w:rFonts w:ascii="Amiri" w:hAnsi="Amiri" w:eastAsia="Amiri" w:cs="Amiri"/>
          <w:color w:val="111111"/>
          <w:sz w:val="28"/>
          <w:sz w:val="28"/>
          <w:szCs w:val="28"/>
          <w:rtl w:val="true"/>
          <w:lang w:bidi="ar-SA"/>
        </w:rPr>
        <w:t>كان شهر براز في جندِ ضمَّهم إليه كسرى وكان كسرى وشيرويةُ لا يزالان يكتبان إليه في الأمر يُهِمُّهما ويستشيرانه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لم يشاوِره عظماء الفُرس في تمليكِ أردشير، ولم يكاتبه أيضاً مهاذر جشنس، تعنّت الفُرسَ، وتبغى عليهم، وبسط يده، وجعله سبباً للطمع المُلكِ، واستطال، واحتقر أردشير لحداثة سنّه، ودعا النّاس إلى التّشاور في المُلكِ، ثُمَّ أقبل بجندِه وقد عمد مهاذر جشنَس، فحصَّن سور مدينة طيسبونَ وأبوابها، وحوّل أردشير ومَن بَقِيَ مِن نسل الملوكِ ونسائهم، وما كانَ في بيتِ مالِ أردشير مِن مالٍ، وخزائن وكراعٍ، إلى مدينة طيسبونَ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ورد شهر براز أناخ إلى جانب مدينة طيسبون، وحاصر من فيها، ونصب المجانيق عليها، فلم يصل إليها، فلما رأى عجزه عن افتتاحها أتاها من قبل المكيدة، فلم يزل يخدع رجلاً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نيُو خُسرو، ورجلاً، ورجلاً كان أصبهبد نيمروزكان، حتّى فتحا له باب المدينة، فدخلها، وأخذ جماعةً من الرّؤساء فقتلهم، واستصفى أموالهم، وقتل أردشير بن شيروية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مُلكُه سنةً وستَّة أشهر</w:t>
      </w:r>
      <w:r>
        <w:rPr>
          <w:rFonts w:eastAsia="Amiri" w:cs="Amiri" w:ascii="Amiri" w:hAnsi="Amiri"/>
          <w:color w:val="111111"/>
          <w:sz w:val="28"/>
          <w:szCs w:val="28"/>
          <w:rtl w:val="true"/>
          <w:lang w:bidi="ar-SA"/>
        </w:rPr>
        <w:t>.</w:t>
      </w:r>
    </w:p>
    <w:p>
      <w:pPr>
        <w:pStyle w:val="Heading3"/>
        <w:numPr>
          <w:ilvl w:val="2"/>
          <w:numId w:val="1"/>
        </w:numPr>
        <w:rPr/>
      </w:pPr>
      <w:bookmarkStart w:id="347" w:name="__RefHeading___Toc2963933_1280447820"/>
      <w:bookmarkStart w:id="348" w:name="_Toc129"/>
      <w:bookmarkEnd w:id="347"/>
      <w:r>
        <w:rPr>
          <w:rtl w:val="true"/>
        </w:rPr>
        <w:t>ثُمَّ مَلكَ شَهربَرازُ</w:t>
      </w:r>
      <w:bookmarkEnd w:id="348"/>
    </w:p>
    <w:p>
      <w:pPr>
        <w:pStyle w:val="BookText"/>
        <w:rPr/>
      </w:pPr>
      <w:r>
        <w:rPr>
          <w:rFonts w:ascii="Amiri" w:hAnsi="Amiri" w:eastAsia="Amiri" w:cs="Amiri"/>
          <w:color w:val="111111"/>
          <w:sz w:val="28"/>
          <w:sz w:val="28"/>
          <w:szCs w:val="28"/>
          <w:rtl w:val="true"/>
          <w:lang w:bidi="ar-SA"/>
        </w:rPr>
        <w:t>ولم يكن من أهل بيت المملكة ودعا نفسَه مَلِكاً، ولمّا جَلسَ على ضَرَبَ سرير الملك عليه بطنه، وبلغ من شدَّة ذلك عليه أنه لم يقدر على إتيان الخلاء، فدعا بالطَّستِ، فَوُضِعَ أمام ذلك السَّرير، ومُدَّ في وجهه ما سَتَرَه، فَتَبَرَّزَ فِي الطَّسِتِ</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امتعض رجل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يُسفَرُّوخ وأخوين له مِن قَتل شهربراز أردشير بن شِرُويَةً، وغَلَبَتِهِ على المُلكِ، فتحالفوا على قتله، وكان من السُّنَّةِ، إذا ركب المَلِكُ أن يَقِفَ له حَرَسُه سماطين عليهم الدُّروعُ، والبيضُ، والتّرسةُ والسُّيوف، وبأيديهم الرماحُ، فإذا حاذاهُمُ المَلِكُ وضعَ كُلُّ رجل منهم تُرسَهُ على قربوسِ سَرجِه، ثُمَّ وضع جبهته عليه كهيئة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شهربراز ركبَ بعد أن مَلَكَ بأيّام، فوقف له يُسفرُّوخ، </w:t>
      </w:r>
      <w:bookmarkStart w:id="349" w:name="pg16196_175197"/>
    </w:p>
    <w:p>
      <w:pPr>
        <w:pStyle w:val="BookText"/>
        <w:rPr/>
      </w:pPr>
      <w:bookmarkEnd w:id="349"/>
      <w:r>
        <w:rPr>
          <w:rFonts w:ascii="Amiri" w:hAnsi="Amiri" w:eastAsia="Amiri" w:cs="Amiri"/>
          <w:color w:val="111111"/>
          <w:sz w:val="28"/>
          <w:sz w:val="28"/>
          <w:szCs w:val="28"/>
          <w:rtl w:val="true"/>
          <w:lang w:bidi="ar-SA"/>
        </w:rPr>
        <w:t>ثُمَّ طعنه أخواه، فسقطَ عَن دابَّتِه، فشدّوا في رِجلِه حَبلاً وجَرُوهُ إقبالاً وإدباراً ساعةً، وساعَدَهُم قومٌ مِن العُظماء وقتلوا عِدَّةً عاوَنُوا في الفتكِ بأردشير، وملكوا بُوران بنتَ كسرى، وكان جميعُ ما مَلَكَ شهربراز أربعين يوماً</w:t>
      </w:r>
      <w:r>
        <w:rPr>
          <w:rFonts w:eastAsia="Amiri" w:cs="Amiri" w:ascii="Amiri" w:hAnsi="Amiri"/>
          <w:color w:val="111111"/>
          <w:sz w:val="28"/>
          <w:szCs w:val="28"/>
          <w:rtl w:val="true"/>
          <w:lang w:bidi="ar-SA"/>
        </w:rPr>
        <w:t>.</w:t>
      </w:r>
    </w:p>
    <w:p>
      <w:pPr>
        <w:pStyle w:val="Heading3"/>
        <w:numPr>
          <w:ilvl w:val="2"/>
          <w:numId w:val="1"/>
        </w:numPr>
        <w:rPr/>
      </w:pPr>
      <w:bookmarkStart w:id="350" w:name="__RefHeading___Toc2963935_1280447820"/>
      <w:bookmarkStart w:id="351" w:name="_Toc130"/>
      <w:bookmarkEnd w:id="350"/>
      <w:r>
        <w:rPr>
          <w:rtl w:val="true"/>
        </w:rPr>
        <w:t>ومَلَكَت بُورانُ بنتُ كسرى أبرويز</w:t>
      </w:r>
      <w:bookmarkEnd w:id="351"/>
    </w:p>
    <w:p>
      <w:pPr>
        <w:pStyle w:val="BookText"/>
        <w:rPr/>
      </w:pPr>
      <w:r>
        <w:rPr>
          <w:rFonts w:ascii="Amiri" w:hAnsi="Amiri" w:eastAsia="Amiri" w:cs="Amiri"/>
          <w:color w:val="111111"/>
          <w:sz w:val="28"/>
          <w:sz w:val="28"/>
          <w:szCs w:val="28"/>
          <w:rtl w:val="true"/>
          <w:lang w:bidi="ar-SA"/>
        </w:rPr>
        <w:t>فأحسنتِ السّيرة، وبَسَطَتِ العدل، وأمرت برَمّ القناطر والجسور وإعادة العِماراتِ، وَوَضَعَتِ بقايا الخراج، وكتبت إلى النّاس عامة كُتُباً تُعلِمُهم ما هي عليه مِنَ الإحسانِ، وأَنَّها ترجو أن يُرِيَهُمُ اللّه مِن الرّفاهةِ والاستقامة بمكانها، ومِنَ العدلِ وحفظ الثغورِ ما يعلمون به أنّه ليس ببطش الرّجالِ تُدوّخ البلاد، ولا يبأسهم تُستباح العساكرُ، ولا بمكائدهم يُنال الظُّفَرُ، وتُطفأُ النَّوائرُ، ولكن ذلك كُلَّه باللّه عَزَّ وجلَّ، وحسنِ النِّيَّةِ، واستقامة التّدبير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وأمرت بالمناصحة وحسن الطّاعة، وَرَدَّتْ خشبةَ الصَّليب على مَلكِ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مُلكُها سنةً وأربعة أشهر</w:t>
      </w:r>
      <w:r>
        <w:rPr>
          <w:rFonts w:eastAsia="Amiri" w:cs="Amiri" w:ascii="Amiri" w:hAnsi="Amiri"/>
          <w:color w:val="111111"/>
          <w:sz w:val="28"/>
          <w:szCs w:val="28"/>
          <w:rtl w:val="true"/>
          <w:lang w:bidi="ar-SA"/>
        </w:rPr>
        <w:t>.</w:t>
      </w:r>
    </w:p>
    <w:p>
      <w:pPr>
        <w:pStyle w:val="Heading3"/>
        <w:numPr>
          <w:ilvl w:val="2"/>
          <w:numId w:val="1"/>
        </w:numPr>
        <w:rPr/>
      </w:pPr>
      <w:bookmarkStart w:id="352" w:name="__RefHeading___Toc2963937_1280447820"/>
      <w:bookmarkStart w:id="353" w:name="_Toc131"/>
      <w:bookmarkEnd w:id="352"/>
      <w:r>
        <w:rPr>
          <w:rtl w:val="true"/>
        </w:rPr>
        <w:t>ثُمَّ مَلَكَ بعدها رجل يقال له</w:t>
      </w:r>
      <w:r>
        <w:rPr>
          <w:rtl w:val="true"/>
        </w:rPr>
        <w:t xml:space="preserve">: </w:t>
      </w:r>
      <w:r>
        <w:rPr>
          <w:rtl w:val="true"/>
        </w:rPr>
        <w:t>جُشْنَسبَندَهُ</w:t>
      </w:r>
      <w:bookmarkEnd w:id="353"/>
    </w:p>
    <w:p>
      <w:pPr>
        <w:pStyle w:val="BookText"/>
        <w:rPr/>
      </w:pPr>
      <w:r>
        <w:rPr>
          <w:rFonts w:ascii="Amiri" w:hAnsi="Amiri" w:eastAsia="Amiri" w:cs="Amiri"/>
          <w:color w:val="111111"/>
          <w:sz w:val="28"/>
          <w:sz w:val="28"/>
          <w:szCs w:val="28"/>
          <w:rtl w:val="true"/>
          <w:lang w:bidi="ar-SA"/>
        </w:rPr>
        <w:t>وكان مُلكُه أقلّ مِن شَهرٍ، ولم يظهر له أَثَرٌ تستفاد منه تجربةٌ</w:t>
      </w:r>
      <w:r>
        <w:rPr>
          <w:rFonts w:eastAsia="Amiri" w:cs="Amiri" w:ascii="Amiri" w:hAnsi="Amiri"/>
          <w:color w:val="111111"/>
          <w:sz w:val="28"/>
          <w:szCs w:val="28"/>
          <w:rtl w:val="true"/>
          <w:lang w:bidi="ar-SA"/>
        </w:rPr>
        <w:t>.</w:t>
      </w:r>
    </w:p>
    <w:p>
      <w:pPr>
        <w:pStyle w:val="Heading3"/>
        <w:numPr>
          <w:ilvl w:val="2"/>
          <w:numId w:val="1"/>
        </w:numPr>
        <w:rPr/>
      </w:pPr>
      <w:bookmarkStart w:id="354" w:name="__RefHeading___Toc2963939_1280447820"/>
      <w:bookmarkStart w:id="355" w:name="_Toc132"/>
      <w:bookmarkEnd w:id="354"/>
      <w:r>
        <w:rPr>
          <w:rtl w:val="true"/>
        </w:rPr>
        <w:t>ثُمَّ ملكت آزرمي دُخت ابنةُ كسرى أبرويز</w:t>
      </w:r>
      <w:bookmarkEnd w:id="355"/>
    </w:p>
    <w:p>
      <w:pPr>
        <w:pStyle w:val="BookText"/>
        <w:rPr/>
      </w:pPr>
      <w:r>
        <w:rPr>
          <w:rFonts w:ascii="Amiri" w:hAnsi="Amiri" w:eastAsia="Amiri" w:cs="Amiri"/>
          <w:color w:val="111111"/>
          <w:sz w:val="28"/>
          <w:sz w:val="28"/>
          <w:szCs w:val="28"/>
          <w:rtl w:val="true"/>
          <w:lang w:bidi="ar-SA"/>
        </w:rPr>
        <w:t xml:space="preserve">كانت آزرمي دُخت من أجمل نساء دَهرِها، وكان عظيم فارسَ يومئذٍ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فَرُّخ هُرمُز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إصهبذ خُراسان، وأرسل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يسألها أن تزوّجه نفسها، فأرسلت إليه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التَّزويج للملكة غيرُ جائز، وقد علمتُ أنَّ إربَك فيما ذهبت إليه قضاءُ حاجتِك مِنّي، فَصِر إليَّ ليلةَ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فرّخ هرمز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وركب إليها في تلك اللّيلة، وتقدَّمت آزرمي دخت إلى صاحب حَرَسِها أن يترصَّدَه في الليلة الّتي تواعدا الالتقاء فيها، حتّى يَقتُلَهُ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فنفذ صاحبُ حَرسِها لأمرِها، وأَمَرَ بِه فَجُرَّ برِجلِه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وطُرح في رَحبَةِ دارِ المملكة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 النّاسُ ورأوه، علموا أنَّه لم يُقتل إلا لِعَظيمة، فأمرت بِجُيَّتِهِ فَغُيِّبَت</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رستُم بنُ فَرُّخ هرمز هذا عظيمَ البأس قويّاً في نفسه وهو رُستم صاحب القادسيَّة الّذي تَولّى قِتال العربِ مِن قَبلَ يزدجرد في ما بعد، وسنحكي خَبَرَهُ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بَلغهُ ما صُنع بأبيه، أقبل في جندِ عظيم، حتّى نزلوا المدائنَ، وسَمَلَ عَينَي آزرمي دخت، وقتلها، وكان مُلكُها 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 فيمن مَلَكَ بعد آزرمي دخت،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برجل من عَقِبِ أردشير بنِ بابك، كان ينزل الأهوار يقال له </w:t>
      </w:r>
      <w:r>
        <w:rPr>
          <w:rFonts w:eastAsia="Amiri" w:cs="Amiri" w:ascii="Amiri" w:hAnsi="Amiri"/>
          <w:color w:val="111111"/>
          <w:sz w:val="28"/>
          <w:szCs w:val="28"/>
          <w:rtl w:val="true"/>
          <w:lang w:bidi="ar-SA"/>
        </w:rPr>
        <w:t xml:space="preserve">: </w:t>
      </w:r>
      <w:bookmarkStart w:id="356" w:name="pg16196_175198"/>
    </w:p>
    <w:p>
      <w:pPr>
        <w:pStyle w:val="Heading3"/>
        <w:numPr>
          <w:ilvl w:val="2"/>
          <w:numId w:val="1"/>
        </w:numPr>
        <w:rPr/>
      </w:pPr>
      <w:bookmarkStart w:id="357" w:name="__RefHeading___Toc2963941_1280447820"/>
      <w:bookmarkStart w:id="358" w:name="_Toc133"/>
      <w:bookmarkEnd w:id="356"/>
      <w:bookmarkEnd w:id="357"/>
      <w:r>
        <w:rPr>
          <w:rtl w:val="true"/>
        </w:rPr>
        <w:t>کسری بن مِهرجُشنس</w:t>
      </w:r>
      <w:bookmarkEnd w:id="358"/>
    </w:p>
    <w:p>
      <w:pPr>
        <w:pStyle w:val="BookText"/>
        <w:rPr/>
      </w:pPr>
      <w:r>
        <w:rPr>
          <w:rFonts w:ascii="Amiri" w:hAnsi="Amiri" w:eastAsia="Amiri" w:cs="Amiri"/>
          <w:color w:val="111111"/>
          <w:sz w:val="28"/>
          <w:sz w:val="28"/>
          <w:szCs w:val="28"/>
          <w:rtl w:val="true"/>
          <w:lang w:bidi="ar-SA"/>
        </w:rPr>
        <w:t>فلَبِس التّاج وقُتِلَ بعد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رجلاً يسكن ميسان يقال له </w:t>
      </w:r>
      <w:r>
        <w:rPr>
          <w:rFonts w:eastAsia="Amiri" w:cs="Amiri" w:ascii="Amiri" w:hAnsi="Amiri"/>
          <w:color w:val="111111"/>
          <w:sz w:val="28"/>
          <w:szCs w:val="28"/>
          <w:rtl w:val="true"/>
          <w:lang w:bidi="ar-SA"/>
        </w:rPr>
        <w:t>:</w:t>
      </w:r>
    </w:p>
    <w:p>
      <w:pPr>
        <w:pStyle w:val="Heading3"/>
        <w:numPr>
          <w:ilvl w:val="2"/>
          <w:numId w:val="1"/>
        </w:numPr>
        <w:rPr/>
      </w:pPr>
      <w:bookmarkStart w:id="359" w:name="__RefHeading___Toc2963943_1280447820"/>
      <w:bookmarkStart w:id="360" w:name="_Toc134"/>
      <w:bookmarkEnd w:id="359"/>
      <w:r>
        <w:rPr>
          <w:rtl w:val="true"/>
        </w:rPr>
        <w:t>فیروز</w:t>
      </w:r>
      <w:bookmarkEnd w:id="360"/>
    </w:p>
    <w:p>
      <w:pPr>
        <w:pStyle w:val="BookText"/>
        <w:rPr/>
      </w:pPr>
      <w:r>
        <w:rPr>
          <w:rFonts w:ascii="Amiri" w:hAnsi="Amiri" w:eastAsia="Amiri" w:cs="Amiri"/>
          <w:color w:val="111111"/>
          <w:sz w:val="28"/>
          <w:sz w:val="28"/>
          <w:szCs w:val="28"/>
          <w:rtl w:val="true"/>
          <w:lang w:bidi="ar-SA"/>
        </w:rPr>
        <w:t>فملّكوهُ كُرهاً، كان ضَخمَ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تُوِّجَ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أضيق هذا التّاج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فتطيَّر العظماء من افتتاح كلامه بالضّيقِ وقَتَلُوهُ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أتي برجل من أولاد كسرى كانَ لَجَأَ إِلى مَوضعِ مِن المغرب قريب من نصيبين يُقال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حِصنُ الحجارة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حين قُتِلَ شيروية بن كسرى يقال له </w:t>
      </w:r>
      <w:r>
        <w:rPr>
          <w:rFonts w:eastAsia="Amiri" w:cs="Amiri" w:ascii="Amiri" w:hAnsi="Amiri"/>
          <w:color w:val="111111"/>
          <w:sz w:val="28"/>
          <w:szCs w:val="28"/>
          <w:rtl w:val="true"/>
          <w:lang w:bidi="ar-SA"/>
        </w:rPr>
        <w:t>:</w:t>
      </w:r>
    </w:p>
    <w:p>
      <w:pPr>
        <w:pStyle w:val="Heading3"/>
        <w:numPr>
          <w:ilvl w:val="2"/>
          <w:numId w:val="1"/>
        </w:numPr>
        <w:rPr/>
      </w:pPr>
      <w:bookmarkStart w:id="361" w:name="__RefHeading___Toc2963945_1280447820"/>
      <w:bookmarkStart w:id="362" w:name="_Toc135"/>
      <w:bookmarkEnd w:id="361"/>
      <w:r>
        <w:rPr>
          <w:rtl w:val="true"/>
        </w:rPr>
        <w:t>فَرُّخ باذخُسرو</w:t>
      </w:r>
      <w:bookmarkEnd w:id="362"/>
    </w:p>
    <w:p>
      <w:pPr>
        <w:pStyle w:val="BookText"/>
        <w:rPr/>
      </w:pPr>
      <w:r>
        <w:rPr>
          <w:rFonts w:ascii="Amiri" w:hAnsi="Amiri" w:eastAsia="Amiri" w:cs="Amiri"/>
          <w:color w:val="111111"/>
          <w:sz w:val="28"/>
          <w:sz w:val="28"/>
          <w:szCs w:val="28"/>
          <w:rtl w:val="true"/>
          <w:lang w:bidi="ar-SA"/>
        </w:rPr>
        <w:t>فانقاد له النّاس طوعاً زَمَناً يسيراً، ثُمَّ استعصوا عليه وخالفوه وكان مُلكُه سِتَّةَ أشهر وكان أهلُ إصطخَر ظَفروا بيزدجردَ بن شهريار بن أبرويز بإصطخرَ، قَد هَرَبَ إليها حين قَتَلَ شيرويةُ إخوته، فلمّا بلغ عظماء إصطخر أنَّ من بالمدائن خالفوا فرّخ زاد خسرو، أتوا بيزدجرد بيت نارِ يُدعى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بيت نار أردشير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فَتَوَّجُوهُ هناك وملَّكوه وكان حَدَثاً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أقبلوا به إلى المدائن، وقتلوا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خره ذاد خسرو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بحيلٍ احتالوها له وساغ الملك ليزدجرد</w:t>
      </w:r>
      <w:r>
        <w:rPr>
          <w:rFonts w:eastAsia="Amiri" w:cs="Amiri" w:ascii="Amiri" w:hAnsi="Amiri"/>
          <w:color w:val="111111"/>
          <w:sz w:val="28"/>
          <w:szCs w:val="28"/>
          <w:rtl w:val="true"/>
          <w:lang w:bidi="ar-SA"/>
        </w:rPr>
        <w:t>.</w:t>
      </w:r>
    </w:p>
    <w:p>
      <w:pPr>
        <w:pStyle w:val="Heading3"/>
        <w:numPr>
          <w:ilvl w:val="2"/>
          <w:numId w:val="1"/>
        </w:numPr>
        <w:rPr/>
      </w:pPr>
      <w:bookmarkStart w:id="363" w:name="__RefHeading___Toc2963947_1280447820"/>
      <w:bookmarkStart w:id="364" w:name="_Toc136"/>
      <w:bookmarkEnd w:id="363"/>
      <w:r>
        <w:rPr>
          <w:rtl w:val="true"/>
        </w:rPr>
        <w:t>مُلكُ يَزدجردَ بن شهريارَ بنِ أبرويز</w:t>
      </w:r>
      <w:bookmarkEnd w:id="364"/>
    </w:p>
    <w:p>
      <w:pPr>
        <w:pStyle w:val="BookText"/>
        <w:rPr/>
      </w:pPr>
      <w:r>
        <w:rPr>
          <w:rFonts w:ascii="Amiri" w:hAnsi="Amiri" w:eastAsia="Amiri" w:cs="Amiri"/>
          <w:color w:val="111111"/>
          <w:sz w:val="28"/>
          <w:sz w:val="28"/>
          <w:szCs w:val="28"/>
          <w:rtl w:val="true"/>
          <w:lang w:bidi="ar-SA"/>
        </w:rPr>
        <w:t>فَمَلَكَ يزدجرد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مُلكَهُ كانَ عند مُلكِ آبائه كالخيال وكالحُلُم، وكانت العظماء والوزراء يُدبِّرون مُلكَه لحداثة سنِّه، وكان أشدّهم نَباهة في وزرائه وأذكاهم رئيس الخَوَلِ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 أمرُ مملكة فارس، واجترأ عليه أعداؤهُ مِن كُلِّ وجوه، وتطرّفوا بلاده، وأخربوا منها، وغَزَتِ العربُ بِلادَه بعد أن مَضى مِن مُلكه ثلاث أو أربع سنين، وكان عُمره كُلُّه إلى أن قُتِلَ بِمَرو عِشرين سنةً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 أحاديث وسِيَرٌ، سنذكرها بعدَ فَراغِنا من الأحوالِ الّتي تَمَّت من جهة الرّأي والتدبير في أيّام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والخُلفاء من بعده إلى أن يتصل بذكر يزدجرد، وما كان منه</w:t>
      </w:r>
      <w:r>
        <w:rPr>
          <w:rFonts w:eastAsia="Amiri" w:cs="Amiri" w:ascii="Amiri" w:hAnsi="Amiri"/>
          <w:color w:val="111111"/>
          <w:sz w:val="28"/>
          <w:szCs w:val="28"/>
          <w:rtl w:val="true"/>
          <w:lang w:bidi="ar-SA"/>
        </w:rPr>
        <w:t xml:space="preserve">. </w:t>
      </w:r>
      <w:bookmarkStart w:id="365" w:name="pg16196_175199"/>
    </w:p>
    <w:p>
      <w:pPr>
        <w:pStyle w:val="Heading2"/>
        <w:numPr>
          <w:ilvl w:val="1"/>
          <w:numId w:val="1"/>
        </w:numPr>
        <w:rPr/>
      </w:pPr>
      <w:bookmarkStart w:id="366" w:name="__RefHeading___Toc2963949_1280447820"/>
      <w:bookmarkStart w:id="367" w:name="_Toc137"/>
      <w:bookmarkEnd w:id="365"/>
      <w:bookmarkEnd w:id="366"/>
      <w:r>
        <w:rPr>
          <w:rtl w:val="true"/>
        </w:rPr>
        <w:t xml:space="preserve">عصر النبى </w:t>
      </w:r>
      <w:r>
        <w:rPr>
          <w:rtl w:val="true"/>
        </w:rPr>
        <w:t>(</w:t>
      </w:r>
      <w:r>
        <w:rPr>
          <w:rtl w:val="true"/>
        </w:rPr>
        <w:t>صَلَّى اللّه عَلَيْهِ وَسَلَّمَ‏</w:t>
      </w:r>
      <w:r>
        <w:rPr>
          <w:rtl w:val="true"/>
        </w:rPr>
        <w:t xml:space="preserve">) </w:t>
      </w:r>
      <w:r>
        <w:rPr>
          <w:rtl w:val="true"/>
        </w:rPr>
        <w:t>والخلفاء الراشدين</w:t>
      </w:r>
      <w:bookmarkEnd w:id="367"/>
    </w:p>
    <w:p>
      <w:pPr>
        <w:pStyle w:val="Heading3"/>
        <w:numPr>
          <w:ilvl w:val="2"/>
          <w:numId w:val="1"/>
        </w:numPr>
        <w:rPr/>
      </w:pPr>
      <w:bookmarkStart w:id="368" w:name="__RefHeading___Toc2963951_1280447820"/>
      <w:bookmarkStart w:id="369" w:name="_Toc138"/>
      <w:bookmarkEnd w:id="368"/>
      <w:r>
        <w:rPr>
          <w:rtl w:val="true"/>
        </w:rPr>
        <w:t xml:space="preserve">ممَّا جَرى في غزوات الرسول </w:t>
      </w:r>
      <w:r>
        <w:rPr>
          <w:rtl w:val="true"/>
        </w:rPr>
        <w:t>(</w:t>
      </w:r>
      <w:r>
        <w:rPr>
          <w:rtl w:val="true"/>
        </w:rPr>
        <w:t>صَلَّى اللّه عَلَيْهِ وَسَلَّمَ‏</w:t>
      </w:r>
      <w:r>
        <w:rPr>
          <w:rtl w:val="true"/>
        </w:rPr>
        <w:t xml:space="preserve">) </w:t>
      </w:r>
      <w:r>
        <w:rPr>
          <w:rtl w:val="true"/>
        </w:rPr>
        <w:t>من تدابيره البشرية في غزوة الخندق</w:t>
      </w:r>
      <w:bookmarkEnd w:id="369"/>
    </w:p>
    <w:p>
      <w:pPr>
        <w:pStyle w:val="BookText"/>
        <w:rPr/>
      </w:pPr>
      <w:r>
        <w:rPr>
          <w:rFonts w:ascii="Amiri" w:hAnsi="Amiri" w:eastAsia="Amiri" w:cs="Amiri"/>
          <w:color w:val="111111"/>
          <w:sz w:val="28"/>
          <w:sz w:val="28"/>
          <w:szCs w:val="28"/>
          <w:rtl w:val="true"/>
          <w:lang w:bidi="ar-SA"/>
        </w:rPr>
        <w:t xml:space="preserve">فممّا جرى في غَزواتِ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التدابير البشرية والحيل الإنسانية ما كان 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غزوة الخندق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النبيّ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أجلى اليهود من بني النَّضير عن ديارهم اجتمع رؤساؤهم، وفيهم سلامُ بن أبي الحقيق وحُيَيٍّ بنُ أخطب وغيرهما، فقدموا مكّةَ ودَعوهم إلى حرب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وحزبوا الأحزاب الّتي ذكرها اللّه تعالى، وطمعوا في استيصال النبيّ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فنشطت قريشٌ لذلك، وتذكَّروا أحقادهم ببدرٍ، فخرجوا وقائدُهم أبو سفيان بن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وخرجت غطفانُ وقائدهم عُيينةُ بن حصن بن حذيفة بن بدرٍ، وبنو فزارة وغيرهم من الأحزاب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فأشار سلمان على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رآه يَهُمُ بالمُقام بالمدينةِ، ويُدبِّر أن يتركهم حتّى يَرِدُوا، ثمَّ يحاربهم على المدينة وفي طُرقها؛ أن يُخَندِقَ فَفُعِلَ ذلك، ووردت قُريش بعددها وعُدَّتها، ووردت الأحزاب، وكثر النّاس والأعداءُ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قد وادع بني قريظة وهم أصحابُ حُصون بالمدينة، وصاحبُ عَقدِهم وعَهدِهم كعب بن أسد القُرظيّ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فاحتالَ حُييُّ بن أخطب لكعب بن أسدٍ حتّى وصل إلى حِصنه، فأغلق كعبُ دونَه باب الحصن، وقال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بيني وبين محمَّدٍ عَقدٌ، ولن أنقُضَ ما بيني وبينه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افتح الباب أكلِّمك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أَنَا بِفاعل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إن أغلقت دونى البابَ إلّا على جَشيشتك أن آكل معك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فأحفظَ الرَّجل حتّى فتح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يا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بقريش على قادتها وسادتها، حتّى أنّختُهم بالمدينة، وجِئتُكَ بغطفان على قادتها وسادتها، وقد عاهدوني ألّا يبرحُوا حتّى يستأصلوا محمَّداً ومن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فتأبّى كعبٌ، ولم يزل به، يفتِلُه في الذّروة والغارب حتّى أعطاه عهداً من اللّه وميثاقاً أن يكون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ونَقضَ كعب ما بينه وبين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وبَرِئ ممّا كان عليه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صح عند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ضاق ذرعاً وخَشِيَ أن يفتّ ذلك في أعضاد المسلمين فعظُم البلاء، واشتدّ الخوف، وأتاهم عدوُّهم من فوقهم ومِن أسفَلَ منهم حتّى ظنَّ المؤمنون كلَّ ظنّ ونجم النّفاقُ مِن المؤمنين، وكثر الخوضُ، وأقام اللّه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وأصحابُه في ما وصف من الخوف والشِّدَّة، لتظاهرِ الأعداءِ عليهم، وإتيانهم من فوقهم ومن أسفل منهم، حتّى أتاه نعيمُ بن مسعود بن عامر بن أنيف بن ثعلبة الغطفاني مسلماً،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إنّي قد أسلمتُ وإن قومي لم يعلموا بإسلامي، فأمرني بما شنت، أنته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رجل واحدٌ فينا، وإِنَّما غَناؤك أن تُخذَّلَ عنا ما استطعت، وعليك بالخداع، فإنَّ الحرب خدعةُ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نُعيم بن مسعودٍ حتّى أتى بني قريظةٍ وكان نديماً لهم،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قريظة، قد عرفتُم وُدّي إيّاكم وخاصةً ما بيني وبينكم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صدقت، لستَ عندنا بمتّهم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قريشاً وغطفان ومن التفَّ معهم، جاؤوا لحرب محمَّدٍ، فإن ظاهرتموهم عليه، فليسوا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كهيئتكم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وذاك أن البلدَ بلدكم، به أموالكم وأولادكم ونساؤكم، لا تقدرون أن تتحوّلوا إلى غيره فأمَّا قريش وغطفان فإن أموالَهم وأبناءَهم ونساءَهم ببلادٍ غير بلادكم، فإن رأوا نُهزةً وغنيمة أصابوها، وإن كان غير ذلك لحقوا ببلادهم، وخلُّوا بينكم وبين الرَّجل، والرَّجلَ ببلادكم لا طاقة لكم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خلا بكم فلا تقاتلوا القومَ حتّى تأخذُوا منهم رُهُناً مِن أشرافهم يكونون بأيديكم ثقةً لكم، على أن يُقاتِلوا معكم محمداً حتّى يُناجزوه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أشرت علينا برأي ونُصح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حتّى أتى قريشاً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لأبي سفيان بن حرب ومن معه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عرفتم وُدّي إيّاكم وفراقي محمَّداً، وقد بلغني أمرٌ رأيتُ حقّاً عليّ أن أُبلغكم نُصحاً لكم، فاكتموا عليَّ</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نفعل</w:t>
      </w:r>
      <w:r>
        <w:rPr>
          <w:rFonts w:eastAsia="IRNazanin" w:cs="IRNazanin"/>
          <w:color w:val="111111"/>
          <w:sz w:val="28"/>
          <w:szCs w:val="28"/>
          <w:rtl w:val="true"/>
          <w:lang w:bidi="fa-IR"/>
        </w:rPr>
        <w:t xml:space="preserve">». </w:t>
      </w:r>
      <w:bookmarkStart w:id="370" w:name="pg16196_175201"/>
    </w:p>
    <w:p>
      <w:pPr>
        <w:pStyle w:val="BookText"/>
        <w:rPr/>
      </w:pPr>
      <w:bookmarkEnd w:id="37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أعلموا أن معشر يهود قد ندموا على ما صنعوا بينهم وبين محمّدٍ وقد أرسلوا إليه أن قد ندِمنا على ما صنعنا فهل يُرضيك عنّا أن نأخذ من القبيلتين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قريش وغطفان، رجالاً من أشرافهم وكُبرائهم ونعطيكم فتُضرب أعناقهم، ثمَّ نكونَ معك على مَن بَقِيَ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بعثت إليك يهود يلتمسون منكم رُهُنا من رجالكم، فلا تدفعوا إليهم رجلاً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فوقع ذلك من القوم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وخرج حتّى أتى غطفان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غطفان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أصلي وعشيرتي، وأحبُّ النّاس إليَّ، ولا أراكم تتَّهموني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فاكتموا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لهم مثل ما قال لقريش، وحذَّرهم مثل ما حذَّرهم</w:t>
      </w:r>
      <w:r>
        <w:rPr>
          <w:rFonts w:eastAsia="Amiri" w:cs="Amiri" w:ascii="Amiri" w:hAnsi="Amiri"/>
          <w:color w:val="111111"/>
          <w:sz w:val="28"/>
          <w:szCs w:val="28"/>
          <w:rtl w:val="true"/>
          <w:lang w:bidi="ar-SA"/>
        </w:rPr>
        <w:t>.</w:t>
      </w:r>
    </w:p>
    <w:p>
      <w:pPr>
        <w:pStyle w:val="Heading3"/>
        <w:numPr>
          <w:ilvl w:val="2"/>
          <w:numId w:val="1"/>
        </w:numPr>
        <w:rPr/>
      </w:pPr>
      <w:bookmarkStart w:id="371" w:name="__RefHeading___Toc2963953_1280447820"/>
      <w:bookmarkStart w:id="372" w:name="_Toc139"/>
      <w:bookmarkEnd w:id="371"/>
      <w:r>
        <w:rPr>
          <w:rtl w:val="true"/>
        </w:rPr>
        <w:t>اتفاق جَيِّدٌ</w:t>
      </w:r>
      <w:bookmarkEnd w:id="372"/>
    </w:p>
    <w:p>
      <w:pPr>
        <w:pStyle w:val="BookText"/>
        <w:rPr/>
      </w:pPr>
      <w:r>
        <w:rPr>
          <w:rFonts w:ascii="Amiri" w:hAnsi="Amiri" w:eastAsia="Amiri" w:cs="Amiri"/>
          <w:color w:val="111111"/>
          <w:sz w:val="28"/>
          <w:sz w:val="28"/>
          <w:szCs w:val="28"/>
          <w:rtl w:val="true"/>
          <w:lang w:bidi="ar-SA"/>
        </w:rPr>
        <w:t>فكان مِنَ الاتّفاق الجيّدِ أن أرسل بعد ذلك أبو سفيان ورؤوسُ غطفان إلى بني قريظةَ عكرمةَ بن أبي جهل في نَفَرٍ مِن قُريش وغطفان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لسنا بدارٍ مقام، وقد هلك الخُفُّ والحافِرُ، فأغدُوا للقتال حتّى نُناجزَ محمَّداً ونفرغ ممّا بيننا وبينه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فأرسلوا إليه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اليومَ السَّبتُ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اتَّفق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 لا نعمل فيه شيئاً، ومع ذلك فلسنا نقاتل معكم حتّى تعطونا رُهُناً من رجالكم يكونون بأيدينا ثقةً لنا حتّى نناجز محمَّداً، فإنّا نخشى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ضَرَستكم الحربُ واشتدَّ عليكم 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تُشمِّروا إلى بلادكم، وتتركونا والرَّجلَ في بلدنا ولا طاقة لنا بذلك مِن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رجعتِ الرُّسُلُ بالذِي قالت بنو قريظة، قالت قريشٌ وغطفانُ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إنّ الّذي حدَّثكم نعيم بن مسعود 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فأرسلوا إلى بني قريظة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واللّه ما ندفع إليكم رجلاً واحداً من رجالنا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كنتم تريدون القتال فاخرُجُوا فقاتلوا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بنو قريظة حين أدّت إليهم الرُّسُل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 ذكر لكم نُعيم بن مسعودٍ 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يُريد القوم إلّا أن يُقاتلوا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w:t>
      </w:r>
      <w:bookmarkStart w:id="373" w:name="pg16196_175202"/>
    </w:p>
    <w:p>
      <w:pPr>
        <w:pStyle w:val="BookText"/>
        <w:rPr/>
      </w:pPr>
      <w:bookmarkEnd w:id="373"/>
      <w:r>
        <w:rPr>
          <w:rFonts w:ascii="Amiri" w:hAnsi="Amiri" w:eastAsia="Amiri" w:cs="Amiri"/>
          <w:color w:val="111111"/>
          <w:sz w:val="28"/>
          <w:sz w:val="28"/>
          <w:szCs w:val="28"/>
          <w:rtl w:val="true"/>
          <w:lang w:bidi="ar-SA"/>
        </w:rPr>
        <w:t>وجدوا فرصةً انتهزوها، وإن كان غير ذلك انشمروا إلى بلادهم، وخلَّوا بينكم وبين الرّجل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فأرسلوا إلى القوم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واللّه لا نقاتل معكم حتّى تعطونا رُهناً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وتخاذل القوم واتَّهم بعضهم بعضاً، وذلك في زَمَنِ شاتٍ وليال باردةٍ كثيرة الرِّياح تَطرحُ أبنيتهم، وتكفأُ قدورهم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وضاق ذرعُ القوم وبلغ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اختلاف القوم وما هم فيه من الجَهدِ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حُذيفة بن اليمان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فبعثه إليهم لينظُرَ ما فعل القومُ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حذيفة بن اليمان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دخل في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فرأيتُ من الرِّياح أمراً هائلاً لا يُقِرُّ لهم ناراً ولا بناءاً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أبو سفيان بن حرب،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قريش، لِيَنظُر امرُؤ جليسه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فبادرتُ وأخذتُ بيد الرَّجل الّذي إلى جانبي،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فلان بن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أبو سفيان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يا قوم ما أصبحتم بدارِ 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هلك الكُراعُ والخُفُّ، وأخلفتنا بنو قريظة، وبلغنا عنهم ما نَكرَه، ولقينا مِن الجَهدِ والشَّدَّةِ وهذه الريح ما 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فارتحلوا، فإنّي مرتحِلٌ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إلى جَمَلِه، وقام النّاس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غطفانُ بما فعلت قريشُ، فانصرفوا إلى بلادهم، وتفرَّق ذلك الجمعُ من غير قتالٍ، إلّا ما كان مِن عدَّةِ يسيرة اتَّفقوا على الهجوم على الخندقِ، يُحكى أنّ فيهم عَمرو بن عبدِ وَدِّ، فقُتلوا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عمرو فقتله عليّ بُن أبي طالبٍ مبارزةٍ لمّا اقتحم عليه الخندق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وانتقض ذلك الجمع والتدبير كُلُّه</w:t>
      </w:r>
      <w:r>
        <w:rPr>
          <w:rFonts w:eastAsia="Amiri" w:cs="Amiri" w:ascii="Amiri" w:hAnsi="Amiri"/>
          <w:color w:val="111111"/>
          <w:sz w:val="28"/>
          <w:szCs w:val="28"/>
          <w:rtl w:val="true"/>
          <w:lang w:bidi="ar-SA"/>
        </w:rPr>
        <w:t>.</w:t>
      </w:r>
    </w:p>
    <w:p>
      <w:pPr>
        <w:pStyle w:val="Heading3"/>
        <w:numPr>
          <w:ilvl w:val="2"/>
          <w:numId w:val="1"/>
        </w:numPr>
        <w:rPr/>
      </w:pPr>
      <w:bookmarkStart w:id="374" w:name="__RefHeading___Toc2963955_1280447820"/>
      <w:bookmarkStart w:id="375" w:name="_Toc140"/>
      <w:bookmarkEnd w:id="374"/>
      <w:r>
        <w:rPr>
          <w:rtl w:val="true"/>
        </w:rPr>
        <w:t>ومن ذلك ما كان يومَ حُنين وفيه ذكرٌ لدُرَيد بن الصَّمَّة وبعض آرائه</w:t>
      </w:r>
      <w:bookmarkEnd w:id="375"/>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أنّه لمّا افتتح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مكَّةَ، وأقام خمسةً عَشَرَ يوماً، جاءت هوازنُ وثقيفُ لمحاربته، فنزلوا بحُنين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وذاك أنَّهم كانوا قبل ذلك قد جمعوا له حين سَمِعُوا بمخرجه من المدينة وظنُّوا أنّه يُريدهم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قصد مكة أقبلوا عامدين إليه، ومعهم الأموال والنِّساءُ والصِّبيان، ورئيس هوازن يومئذٍ مالك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وأقبلت معهم ثقيف، ونَصر، وجُشَم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يشهد معهم من هوازن كعبٌ ولا كلابٌ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جُشَم </w:t>
      </w:r>
    </w:p>
    <w:p>
      <w:pPr>
        <w:pStyle w:val="BookText"/>
        <w:rPr/>
      </w:pPr>
      <w:r>
        <w:rPr>
          <w:rFonts w:ascii="Amiri" w:hAnsi="Amiri" w:eastAsia="Amiri" w:cs="Amiri"/>
          <w:color w:val="111111"/>
          <w:sz w:val="28"/>
          <w:sz w:val="28"/>
          <w:szCs w:val="28"/>
          <w:rtl w:val="true"/>
          <w:lang w:bidi="ar-SA"/>
        </w:rPr>
        <w:t>دريدُ بنُ الصِّمَّة وهو شيخ كبيرٌ، لا شيء فيه إلا أنهم يتيمنون برأيه ومعرفته بالحرب ودربَتِه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نزل بأوطاسٍ، اجتمعَ النّاس إلى رئيسهم مالك بن عوف وفيهم دريدُ بنُ الصِّمَّة يُقادُ به وهو في شجار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 وادٍ أنتم؟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بأوطاسٍ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مجالُ الخيل، لا حَزنٌ ضَرِسٌ، ولا سَهِلْ دَهِسٌ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أسمعُ رُغاء البعير، ونُهاق الحمير، ويُعارَ الشّاءِ، وبُكاءَ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ساق مالكُ بنُ عوفٍ مع النّاس أبناءَهم، ونساءهم، وأموالهم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فدُعِيَ له،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مالكُ إنَّك قد أصبحت رئيس قومك، وإنّ هذا يوم له ما بعدَه مِن الأيّام، مالي أسمعُ رغاء البعير، ونُهاق الحمير، وبُكاءَ الصَّغير، ويُعارَ الشّاءِ؟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سُقتُ مع النّاس أبناءهم، ونساءهم، وأموالهم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أردتُ أن أجعلَ خلفَ كل رجل أهلَه ووَلَده وماله، ليُقاتِل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فأَنقَض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راعى ضأنٍ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يَرُدُّ المنهزم شيءٌ؟ إنّها إن كانت لك، لم ينفعك إلّا رجلٌ بسيفه ورُمحِه، وإن كانت عليكَ، فُضِحتَ في أهلك ومالِكَ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كَعبٌ وكلابٌ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يشهدها منهم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غابَ الجِدّ والحَدُّ؛ لو كان يومَ علاء ورفعةٍ لم تَغِب عنه كعبٌ ولا كِلابٌ؛ فمن شهدها منكم؟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 بن عامر، وعوفُ بنُ عامر</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ذانك الجَذَعان من بني عامر لا ينفعانِ ولا يَضُرّانِ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 إِنَّك لن تصنعَ بتقديم البيضة، بيضة هوازن، إلى نحور الخيل شيئاً، ارفعهم إلى متمنع بِلادِهم وعُليا قومهم، ثمَّ ألقَ هؤلاء الصَّباءَ على مُتونِ الخيل، فإن كانت لك، لَحِقَ بك مَن وَرَاءَك، وإن كانت عليك قد أحرزت أهلَك ومالَكَ</w:t>
      </w:r>
      <w:r>
        <w:rPr>
          <w:rFonts w:eastAsia="Amiri" w:cs="Amiri" w:ascii="Amiri" w:hAnsi="Amiri"/>
          <w:color w:val="111111"/>
          <w:sz w:val="28"/>
          <w:szCs w:val="28"/>
          <w:rtl w:val="true"/>
          <w:lang w:bidi="ar-SA"/>
        </w:rPr>
        <w:t xml:space="preserve">». </w:t>
      </w:r>
      <w:bookmarkStart w:id="376" w:name="pg16196_175204"/>
    </w:p>
    <w:p>
      <w:pPr>
        <w:pStyle w:val="BookText"/>
        <w:rPr/>
      </w:pPr>
      <w:bookmarkEnd w:id="376"/>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أفعل ذلك، إنّك قد كبرتَ وكبر علمُك، واللّه لتطيعُنِّي يا معشرَ هَوازن، أو لأتَّكِنَنَّ على سَيفي هذا حتّى يخرج من ظهري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وَكَرِهَ أن يكون فيها لدُريدٍ ذِكرُ ورأيٌ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دريد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يوم لم أشهده ولم یَفُتني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ياليتني فيهاجَذَع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 فيها وأَضع</w:t>
      </w:r>
    </w:p>
    <w:p>
      <w:pPr>
        <w:pStyle w:val="BookText"/>
        <w:rPr/>
      </w:pPr>
      <w:r>
        <w:rPr>
          <w:rFonts w:ascii="Amiri" w:hAnsi="Amiri" w:eastAsia="Amiri" w:cs="Amiri"/>
          <w:color w:val="111111"/>
          <w:sz w:val="28"/>
          <w:sz w:val="28"/>
          <w:szCs w:val="28"/>
          <w:rtl w:val="true"/>
          <w:lang w:bidi="ar-SA"/>
        </w:rPr>
        <w:t>أَقودُ وَطفاءَ الزَّمع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كأنَّها شاةٌ صَدَع</w:t>
      </w:r>
    </w:p>
    <w:p>
      <w:pPr>
        <w:pStyle w:val="BookText"/>
        <w:rPr/>
      </w:pPr>
      <w:r>
        <w:rPr>
          <w:rFonts w:ascii="Amiri" w:hAnsi="Amiri" w:eastAsia="Amiri" w:cs="Amiri"/>
          <w:color w:val="111111"/>
          <w:sz w:val="28"/>
          <w:sz w:val="28"/>
          <w:szCs w:val="28"/>
          <w:rtl w:val="true"/>
          <w:lang w:bidi="ar-SA"/>
        </w:rPr>
        <w:t>ثم قال مالك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دُريدٌ رئيس قومِه بني جُشَم وسيِّدَهم وأوسطهم مع شجاعته ودُربته وتجاربه، ولكنّ السِّنَّ أدركته حتّى فَنِيَ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رأيتم القومَ فاكسروا جفون سيوفكم، وشُدُّوا شِدَّةَ رَجلٍ واحدٍ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استقبل خيلُ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يومئذٍ اثني عشر ألفاً، منهم عشرة آلافٍ فتحوا مكَّةَ، وألفانِ ممَّن أسلم وانضاف إليهم بوادي حُنين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انحدروا في وادٍ من أودية تهامةَ أجوف، إنما ينحدرون فيه انحداراً، وذلك في عَمايَةٍ مِنَ الصّبح، وكان القومُ قد سبقوا إلى الوادي، فكمنوا في شعابه وأحنائه وَمضايقِه وتهيَّأوا وأعدّوا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راعَ خيل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وهم منحطّون إلّا الكتائبُ، قد شدَّت عليهم، فانشَمروا لا يلوي أحدٌ على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وانحاز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ذات اليمين وصاح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أين؟ هَلُمُوا إليَّ، أنا رسولُ اللّه، أنا محمد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وبَقِي مع النبيّ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نَفَرٌ من أهل بيته فيهم علي بن أبي طالب، والعبّاسُ، وابنه الفَضلُ، وجماعة من المهاجرين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للعباس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معاشر الأنصار يا أصحابَ السّمُرةِ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فأجابوهُ مِن كلِّ ناحيةٍ وحَمَلوا على النّاس فكانت 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صاحبَ الرّايَةِ، وقُتل خيلُ مالكِ بن عَوفٍ كلَّ مَقتَلةٍ، وغَنِم المسلمون تلك الأموال، وسَبَوا النِّساء والأولاد، وقُتِلَ دُريدٌ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عدَّةُ السَّبي يومئذٍ من هوازن ستَّةَ آلاف من النِّساءِ والأولاد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قدمت وفودُ هوازن على النبيّ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مسلمين، أعتَقَ لهم أبناءهم ونساءهم كلَّهم، في حديث طويلٍ</w:t>
      </w:r>
      <w:r>
        <w:rPr>
          <w:rFonts w:eastAsia="Amiri" w:cs="Amiri" w:ascii="Amiri" w:hAnsi="Amiri"/>
          <w:color w:val="111111"/>
          <w:sz w:val="28"/>
          <w:szCs w:val="28"/>
          <w:rtl w:val="true"/>
          <w:lang w:bidi="ar-SA"/>
        </w:rPr>
        <w:t>.</w:t>
      </w:r>
    </w:p>
    <w:p>
      <w:pPr>
        <w:pStyle w:val="Heading3"/>
        <w:numPr>
          <w:ilvl w:val="2"/>
          <w:numId w:val="1"/>
        </w:numPr>
        <w:rPr/>
      </w:pPr>
      <w:bookmarkStart w:id="377" w:name="__RefHeading___Toc2963957_1280447820"/>
      <w:bookmarkStart w:id="378" w:name="_Toc141"/>
      <w:bookmarkEnd w:id="377"/>
      <w:r>
        <w:rPr>
          <w:rtl w:val="true"/>
        </w:rPr>
        <w:t>ومن ذلك ما كان بعد ظهورِ الأسود العنسيّ الكذّاب</w:t>
      </w:r>
      <w:bookmarkEnd w:id="378"/>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ظهر الأسود العنسيّ الكذاب متنبِّئاً باليمن وحَضرموت </w:t>
      </w:r>
    </w:p>
    <w:p>
      <w:pPr>
        <w:pStyle w:val="BookText"/>
        <w:rPr/>
      </w:pPr>
      <w:r>
        <w:rPr>
          <w:rFonts w:ascii="Amiri" w:hAnsi="Amiri" w:eastAsia="Amiri" w:cs="Amiri"/>
          <w:color w:val="111111"/>
          <w:sz w:val="28"/>
          <w:sz w:val="28"/>
          <w:szCs w:val="28"/>
          <w:rtl w:val="true"/>
          <w:lang w:bidi="ar-SA"/>
        </w:rPr>
        <w:t xml:space="preserve">وصَنعاء، حاربُه شهرُ بنُ بادام، وكان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استخلفه بعد أبيه بادام على الأبناء وعلى بعض أعمال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فهزمه الأسودُ، وفرَّق الأبناء عنه، وظفر به بعد، فقتلهُ وغلب على صنعاء، وهربَ عُمّالُ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وجعل أمرُ الأسود الكذّاب يعلُو ويستطير استطارةَ الحريق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جَعَلَ عمرَو بنَ مَعدي كرب خليفته في مذحج بعدَ أن ارتدَّ عمروٌ، وجَعَلَ أمْرَ جُندِه إلى قيس بن عبد يغوث، وأسند أمر الأبناء إلى فيروز الدَّيلمي ودادَوَيه، وكان شهر قد تزوّج بنتَ عمٌ فيروز، وكانت جميلةً، فلمّا قُتِل شهرٌ تزوّج بها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فأنفذ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فيروز، وإلى جُشنس وغيره من الأبناء يأمرهم بالقيام على دينهم، وأن ينهضوا في الحرب والعمل في الأسود، إما غيلةً وإمّا مُصادَمةً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فألقى كتاب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أصحابه، تَغَيَّرَ الأسودِ لقيس بن عبد يغوث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أصحاب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قيساً يَخافُ على دَمِه، وهو لأوّل دعوةِ، فَهَلُمَّ ندعوه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فاجتمعوا لذلك ثمَّ دَعَوهُ وأَبَثُّوهُ أمرهم، وأبلغوهُ عن النبيّ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وكأنّما وَقَعوا عليه من السَّماءِ، لأنّه كانَ في غَمّ وضيق بأمرِه، فأجابهم إلى ما أحبُّوا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عامر بن شهرِ بنِ بادام اعترض في قوم منهم ذو مرّان، وذو الكلاع، وذو ظليم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فكاتبوا أصحابَ النبيّ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وبذلوا لهم النَّصرَ، وكانَ النبيّ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كاتبهم، فكان أصحابُ النبيّ في سِرِّ قد اتَّفقوا عليه، فأجابوا القومَ بالتوقُّف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وذاك أنّ الأمر كان استتب للأسودِ واستفحل، فهابوهُ هيبةً شديدةً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دخلَ جُشنَسُ الدّيلميّ على آزاد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امرأة الأسودِ الّتي خَلفَ عليها شهر بن بادام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ابنة عم، قد عرفتِ بلأ هذا الرجل عند 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زوجَكِ وطأطأ في قومِكِ القتل، وسفّك بالإباحة دماءَ مَن بَقِيَ منهم، وفَضح النِّساء، فهل عندك ممالأة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أي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جُسْنَسُ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إخراجه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قتلُه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قتلُهُ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واللّه ما خلق اللّه شخصاً أبغض إليَّ مِنهُ، ما ينتهي عن حرمةٍ </w:t>
      </w:r>
    </w:p>
    <w:p>
      <w:pPr>
        <w:pStyle w:val="BookText"/>
        <w:rPr/>
      </w:pP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عزمتُم فأعلموني أُخبركم بمأتى هذا 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جشنس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فأَخْرُجُ فإذا فيروز وداذويه ينتظراني، وإذا قيس قد دعاه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إليه في عشرةِ مِن مَذحج وهمدان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الأسودُ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أفعل بك، ألم أصنع؟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يعتدُّ عليه بنعمتِه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الشيطان الّذي معه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قيساً عَلى الغَدرِ بِكَ، إِيهِ يا سَوءَة، يا سَوءَة، إِلا تَقطع مِن قَيْسٍ يَدَه، يقطع قُنَّتَكَ العُليا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ظنَّ أَنه قاتِلُه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كذبك وذي الخمار، فإما قتلتني، فإنَّها مَوتَةٌ مُريحةٌ أهونُ عليَّ مِن مَوتاتٍ أموتُ بها كلَّ يوم، خوفاً وفَرَقاً، وإمّا صدقتني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لأنت أهيبُ وأجل في نفسي، مِن أن أحدِّثَها بغَدْرِ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فَرَقَّ له، وأخرجه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فخرج قيسٌ علينا وطوانا، غير أنّه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اعملوا عَمَلَكُم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الأسودُ علينا، فَقُمنا مثولاً بين يديهِ بالباب،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فيروزُ، أحقُّ ما بَلَغني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وهيّأ له الحربة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هممتُ أن أنحرك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فيروز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اخترتنا أيّها الملكُ لصهركَ، وفضّلتنا على الأبناء، ولو لم تكن نبيَّا ما بعنا نصيبَك ونصيبَنا منك بشيءٍ، فكيف وقد اجتمع لنا بك أمرُ آخِرةِ وأولى، لا تقبَلَنَّ علينا أمثالَ ما يبلُغُكَ، فإنّا بحيثُ 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ذَبح الأسودُ مئةً من بين بقرة وبعيرٍ غير محبّسة ولا معقَّلة بحربته، وقال لفيروز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إقسم هذه، فأنتَ أعلمُ بِمَن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فيروز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ففعلتُ هذا ولحقته قبل أن يصل إلى داره، فإذا رجل يسعى إليه بي، فأستمع له وهو يقول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قاتلُه غداً وأصحابه، فاعدُ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فإذا هو بفيروز،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قسمتُها كما أمرتني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وضرب دابَّته ودخل فرجع فيروزُ إلى أصحابه، فأخبرهم بالخَبَرِ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جُشنَس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فأرسلنا إلى قيسٍ فجاءنا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مَلَؤُهم أن أعود إلى المرأة فأخبرها بعزيمتنا لِتُشير علينا برأيها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المرأةَ وقلتُ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متحرِّزٌ محترسٌ، وليس مِنَ القصر شيءٌ إلّا والحرسُ مُحيطونَ بِه غير هذا البيت، فإنَّ ظَهرَهُ إلى مكان كذا وكذا مِنَ الطَّريقِ، فإذا أمسيتُم فانقُبوا عليه، فإنّكم من دونِ الحرس، وليسَ دونَ قتله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ستجدون فيه سلاحاً وسراجاً وهو علامةٌ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فخرجت من عندها وتلقاني الأسودُ خارجاً من بعض منازله،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أدخلك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ووجَأَ رأسي حتّى سقطتُ، وكان شديداً، وصاحتِ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فأدهشته عنِّي، ولولا ذلك لقتلني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عمي جاءني زائراً، فقصَّرتَ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اسكتي لا أبَّا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وهبتُه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فتحاملتُ وأتيتُ أصحابي فقلتُ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النَّجاءَ، الهرب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وأخبرتهم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على ذلك خيارى إذ جاءني رسولُها 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تَدعَنَّ ما فارقتك عليه، فإنّي لم أزل به حتّى اطمأنَّ واعتذر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فقلنا لفيروز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إيتها وتَثبَّت، فأما أنا فلا سبيل لي إلى الدخول بعد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فيروزُ أفطَنَ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أخبرتُه الخبر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ننقُبُ على بيوت مبطنة الأبواب؟ ينبغي لنا أن نقلع بطانة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فدخلا فاقتلعا البطانَةَ، ثمَّ أغلقاه وجلسا عندها كالزائر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عليها فاستخفّته غيرةً وأخبرته برضاع وقرابةٍ، مِثلُها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به وأخرجه وجاء بالخبر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أمسينا عمِلنا في أمرنا وقد كنا واطأنا أشياءَنا، ولكن عجَّلنا عَن مراسلتهم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فَنَقَبنا البيتَ مِن خارج، ثمَّ دَخلناهُ، وفيه سِراج تحتَ جَفنةٍ، واتَّقينا بفيروز لأنَّه كان أنجدَنا وأشدَّنا، فقُلنا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ماذا ترى وأينَ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ونحن بينُه وبين الحرس الّذين معه في مقصورته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دنا من باب البيتِ سمع غطيطاً شديداً، فإذا المرأة جالسة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قام على الباب فتح عينيه فقال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 وما لك يا فيروز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فخشي أن يرجع لأخذ السلاح وإعلامنا فنهلك وتهلك المرأةُ فعاجلهُ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مِثلَ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برأسه فدقَّ عُنَقَهُ ووضعَ رُكبتهُ في ظَهره فدقّه، ثم قام ليخرج فأخذَتْ بثوبه وهي ترى أنه لم يقتله، وقالت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تَدَعُني؟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أخبرُ أصحابي وأعود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فأتانا وقُمنا معه فأردنا حزّ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فتحرّك واضطرب فلم نضبطه، فقلتُ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اجلسوا على صدره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فجلس الاثنان على صدره وأخذت المرأة بشعره، وسمعنا بَربَرَةً، فألجمته بميلاة، وأُمرُ الشفرة على حَلقه، فخار كَأَشدُ خُوارٍ مِن ثَورِ سَمِعتُه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فابتدر الحرسُ الباب وهم حَولَ المقصورة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ما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فقالتِ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يوحى إليه اهدأوا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فخمد ثم سهرنا ليلتنا ونحن نأتمر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نُخبر أشياعنا ليس غيرنا ثلاثتنا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وفيروز وقيس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فأجمعنا على النداء بشَعارِنا الّذي بيننا وبين أشياعنا، ثم ننادي 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طلع الفجرُ فعلنا ذلك فتجمع الحرس فناديتُهم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محمداً رسولُ اللّه وأنَّ عَبهَلةَ كَذَّابٌ</w:t>
      </w:r>
      <w:r>
        <w:rPr>
          <w:rFonts w:eastAsia="Amiri" w:cs="Amiri" w:ascii="Amiri" w:hAnsi="Amiri"/>
          <w:color w:val="111111"/>
          <w:sz w:val="28"/>
          <w:szCs w:val="28"/>
          <w:rtl w:val="true"/>
          <w:lang w:bidi="ar-SA"/>
        </w:rPr>
        <w:t>».</w:t>
      </w:r>
      <w:bookmarkStart w:id="379" w:name="pg16196_175209"/>
    </w:p>
    <w:p>
      <w:pPr>
        <w:pStyle w:val="BookText"/>
        <w:rPr/>
      </w:pPr>
      <w:bookmarkEnd w:id="379"/>
      <w:r>
        <w:rPr>
          <w:rFonts w:ascii="Amiri" w:hAnsi="Amiri" w:eastAsia="Amiri" w:cs="Amiri"/>
          <w:color w:val="111111"/>
          <w:sz w:val="28"/>
          <w:sz w:val="28"/>
          <w:szCs w:val="28"/>
          <w:rtl w:val="true"/>
          <w:lang w:bidi="ar-SA"/>
        </w:rPr>
        <w:t xml:space="preserve">وألقينا إليهم برأسه، وخلصت صنعاءُ والجَنَدُ، وأعز اللّه الإسلام، وتنافسنا الإمارة، وتراجع أصحاب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أعمالهم فاصطلحوا على معاذٍ، فكان يصلّي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وكتبنا إلى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بالخبر، وذلك في حياته فقدمت رُسُلنا وقد مات النبيّ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صبيحةَ اللّيلة الّتي فتكنا فيها بالأسود فأجابنا أبو بكر رضي اللّه عنه</w:t>
      </w:r>
      <w:r>
        <w:rPr>
          <w:rFonts w:eastAsia="Amiri" w:cs="Amiri" w:ascii="Amiri" w:hAnsi="Amiri"/>
          <w:color w:val="111111"/>
          <w:sz w:val="28"/>
          <w:szCs w:val="28"/>
          <w:rtl w:val="true"/>
          <w:lang w:bidi="ar-SA"/>
        </w:rPr>
        <w:t>.</w:t>
      </w:r>
    </w:p>
    <w:p>
      <w:pPr>
        <w:pStyle w:val="Heading3"/>
        <w:numPr>
          <w:ilvl w:val="2"/>
          <w:numId w:val="1"/>
        </w:numPr>
        <w:rPr/>
      </w:pPr>
      <w:bookmarkStart w:id="380" w:name="__RefHeading___Toc2963959_1280447820"/>
      <w:bookmarkStart w:id="381" w:name="_Toc142"/>
      <w:bookmarkEnd w:id="380"/>
      <w:r>
        <w:rPr>
          <w:rtl w:val="true"/>
        </w:rPr>
        <w:t xml:space="preserve">أسماءُ كُتَابِ النبيّ </w:t>
      </w:r>
      <w:r>
        <w:rPr>
          <w:rtl w:val="true"/>
        </w:rPr>
        <w:t>(</w:t>
      </w:r>
      <w:r>
        <w:rPr>
          <w:rtl w:val="true"/>
        </w:rPr>
        <w:t>صَلَّى اللّه عَلَيْهِ وَسَلَّمَ‏</w:t>
      </w:r>
      <w:r>
        <w:rPr>
          <w:rtl w:val="true"/>
        </w:rPr>
        <w:t>)</w:t>
      </w:r>
      <w:bookmarkEnd w:id="381"/>
    </w:p>
    <w:p>
      <w:pPr>
        <w:pStyle w:val="BookText"/>
        <w:rPr/>
      </w:pPr>
      <w:r>
        <w:rPr>
          <w:rFonts w:ascii="Amiri" w:hAnsi="Amiri" w:eastAsia="Amiri" w:cs="Amiri"/>
          <w:color w:val="111111"/>
          <w:sz w:val="28"/>
          <w:sz w:val="28"/>
          <w:szCs w:val="28"/>
          <w:rtl w:val="true"/>
          <w:lang w:bidi="ar-SA"/>
        </w:rPr>
        <w:t>كانَ عليّ بن أبي طالب وعثمان بن عفّان يكتبان الوحيَ، فإن غابا كتبهُ أبيُّ بنُ كعب وزيد بن ثابت، فإن لم يشهد هؤلاء كتبهُ سائرُ الكُتاب،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الخطّاب، وطلحة، وخالد بن سعيد، ويزيدُ بنُ أبي سفيان والعلاء الحضرمي، وأبو سلمة بن عبدِ الأشهل، وعبد اللّه بن أبي سرحٍ، وحُوَيطِبُ بنُ عبدِ العُزَّى، وأبو سفيان بن حربٍ، ومعاويةُ، وعُثمان وأبانُ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ابنا سعيد، وحاطبُ بنُ عمروِ، وجُهَيمُ بنُ الصَّلتِ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خالد بن سعيد بن العاص ومعاويةُ بنُ أبي سفيان يكتبانِ بينَ يديهِ في حوائجه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المغيرة بنُ شعبةَ والحُصينُ بنُ نُميرِ يكتبانِ بينَ النّاس ويَنوبانِ عن خالد و معاويةَ، إذا غابا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عبد اللّه بن الأرقم ربما كتب إلى الملوك عن النبيّ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زيد بن ثابتٍ مع ما يكتبه من الوحي، يكتب إلى الملوك، وكان يُحسن بالفارسيّة وبالرّومية وبالحبشيّة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حنظلة بنُ الرَّبيع خليفةَ كلِّ كاتب من كتاب النبيّ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غاب عن عمله فغلب عليه اسم الكاتب من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يَضعُ عنده خاتمه، وقال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الزمني وأذكرني بكلِّ شيءٍ 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لا يأتي على مال ولا حاجةٍ ثلاثة أيّام إلا ذكره به، فلا يبيت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وعنده منه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عبد اللّه بن سعد بن أبي سرحٍ، فإنّه ارتدَّ بعد كتابته للنبي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يتكلّم، فَسمِعه رجلٌ من الأنصار، فحلف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أمكنَهُ اللّه مِنهُ لَيضرِبَنَّهُ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يومُ فتح مكَّة، جاء به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بينهما رِضاع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هذا عبدُ اللّه، أقبل تائباً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فأعرض عنه، والأنصاريُّ حاضِرٌ بيدِه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 عليه عثمان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أعاد الثالثة 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يَدَهُ، فبايَعَهُ وقال للأنصاري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تلوّمتَ أن تُوَفِّيَ بِنَدْرِكَ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فهلّا أو مضت إلى؟</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ينبغي للنَّبيِّ أن يُومِضَ</w:t>
      </w:r>
      <w:r>
        <w:rPr>
          <w:rFonts w:eastAsia="Amiri" w:cs="Amiri" w:ascii="Amiri" w:hAnsi="Amiri"/>
          <w:color w:val="111111"/>
          <w:sz w:val="28"/>
          <w:szCs w:val="28"/>
          <w:rtl w:val="true"/>
          <w:lang w:bidi="ar-SA"/>
        </w:rPr>
        <w:t xml:space="preserve">». </w:t>
      </w:r>
      <w:bookmarkStart w:id="382" w:name="pg16196_175210"/>
    </w:p>
    <w:p>
      <w:pPr>
        <w:pStyle w:val="Heading2"/>
        <w:numPr>
          <w:ilvl w:val="1"/>
          <w:numId w:val="1"/>
        </w:numPr>
        <w:rPr/>
      </w:pPr>
      <w:bookmarkStart w:id="383" w:name="__RefHeading___Toc2963961_1280447820"/>
      <w:bookmarkStart w:id="384" w:name="_Toc143"/>
      <w:bookmarkEnd w:id="382"/>
      <w:bookmarkEnd w:id="383"/>
      <w:r>
        <w:rPr>
          <w:rtl w:val="true"/>
        </w:rPr>
        <w:t>مما حدث في خلافة أبي بكر</w:t>
      </w:r>
      <w:bookmarkEnd w:id="384"/>
    </w:p>
    <w:p>
      <w:pPr>
        <w:pStyle w:val="Heading3"/>
        <w:numPr>
          <w:ilvl w:val="2"/>
          <w:numId w:val="1"/>
        </w:numPr>
        <w:rPr/>
      </w:pPr>
      <w:bookmarkStart w:id="385" w:name="__RefHeading___Toc2963963_1280447820"/>
      <w:bookmarkStart w:id="386" w:name="_Toc144"/>
      <w:bookmarkEnd w:id="385"/>
      <w:r>
        <w:rPr>
          <w:rtl w:val="true"/>
        </w:rPr>
        <w:t>وَمِن صَرامَةِ الرَّأيِ وحَصَافَتِه ما كان من أبي بكر رضي اللّه عنه</w:t>
      </w:r>
      <w:bookmarkEnd w:id="386"/>
    </w:p>
    <w:p>
      <w:pPr>
        <w:pStyle w:val="BookText"/>
        <w:rPr/>
      </w:pPr>
      <w:r>
        <w:rPr>
          <w:rFonts w:ascii="Amiri" w:hAnsi="Amiri" w:eastAsia="Amiri" w:cs="Amiri"/>
          <w:color w:val="111111"/>
          <w:sz w:val="28"/>
          <w:sz w:val="28"/>
          <w:szCs w:val="28"/>
          <w:rtl w:val="true"/>
          <w:lang w:bidi="ar-SA"/>
        </w:rPr>
        <w:t xml:space="preserve">وذلك أنه لما مات النبيّ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ارتدت العربُ واضطرمتِ الأرضُ واشتغل النّاس بالمرتدّين وتروخي عن مسيلمةَ وطُليحةَ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فاستغلظ أمرهما وارتدّت من كل قبيلةٍ عامَّةٌ وخاصَّةٌ إلا قُريشاً وثَقيفاً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فتشدّد أبو بكر وكان فيه لينٌ، إلّا أنّه حَرُمَ وحَصفَ وخالفَ النّاس، وكانوا أشاروا عليه بالمقاومة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أسامة بن زيدٍ كان غائباً بالجيش الّذي جهزه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معه إلى 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إلى حيث قتل فيه أبوه زيدٌ، وكان أهلُ المدينة في قلّةٍ، وكان طليحةُ قد قَوِيَ ِبأسَدٍ وغَطفان وطيء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فبعثوا وفوداً إلى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قبيلة، ونزلوا على وجوه النّاس على أن يُقيموا الصَّلاةَ ولا يؤتُوا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فَجرَّدَ أبو بكر العزيمة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مَنعوني عِقالاً لجاهدتُهم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فرجعوا فأخبروا عشائرهم بقِلَّةٍ من أهل المدينة وأطعمُوهُم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من حَصافَةِ أبي بكر أن جَعلَ على أنقاب المدينة بعد خروج الوفدِ عَليًّا والزُّبير وطلحةً ونَفَراً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أهل المدينة بحضور المسجد، وقال لهم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الأَرضَ كافِرَةٌ، وقد رأى وَفدُهم منكم قِلَّةَ، وَأَنَّكُم لَا تَدروُنَ أَلَيلاً تُؤْتَونَ، أم نهاراً؟ وَأدناهُم مِنكُم على بَريدٍ وَقَد كانَ القَومُ يأملون أن نُوادِعَهم، ونقبلَ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أبينا عَلَيهِم وَنَبَذنا إِلَيهِم فاستَعدُّوا وأَعِدُّوا</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لبثوا إلّا ثلاثاً حتّى طَرَقُوا المدينة غارَّةً مع الليل وخلّفوا رِدءاً لهم بذي حُسّى، فواقوا الأنقابَ وعليها المقاتلةُ ودونهم أقوامٌ يدرجون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فنهنهوهم وأرسلوا إلى أبي بكر بالخبر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أبو بكر في أهل المسجد على النّواضح إليهم فانهزموا واتّبعهم المسلمون على إبلهم حتّى بلغوا ذا حُسّى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عليهم الرِّدءُ بأنحاء قد نفخوها وجعلوا فيها الجبالَ، ثم دهدهوها بأرجلهم في وجوه الإبل فَتَدَهدَة كلُّ نَحي في طِوَلِه فنفرت الإبلُ إبلُ المسلمين وهم عليها، ولا تنفرُ من شيء نفارها من الأنحاء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فعاجت بهم ما يملكونها حتّى دخلت بهم المدينة، إلا أنَّه لم يُصرَع مسلمٌ ولم يُصَب، وظَنَّ القومُ بالمسلمين الوهن فبعثُوا إلى النّاس بالخبر فقدموا عليهم أعماراً</w:t>
      </w:r>
      <w:r>
        <w:rPr>
          <w:rFonts w:eastAsia="Amiri" w:cs="Amiri" w:ascii="Amiri" w:hAnsi="Amiri"/>
          <w:color w:val="111111"/>
          <w:sz w:val="28"/>
          <w:szCs w:val="28"/>
          <w:rtl w:val="true"/>
          <w:lang w:bidi="ar-SA"/>
        </w:rPr>
        <w:t xml:space="preserve">. </w:t>
      </w:r>
      <w:bookmarkStart w:id="387" w:name="pg16196_175211"/>
    </w:p>
    <w:p>
      <w:pPr>
        <w:pStyle w:val="BookText"/>
        <w:rPr/>
      </w:pPr>
      <w:bookmarkEnd w:id="387"/>
      <w:r>
        <w:rPr>
          <w:rFonts w:ascii="Amiri" w:hAnsi="Amiri" w:eastAsia="Amiri" w:cs="Amiri"/>
          <w:color w:val="111111"/>
          <w:sz w:val="28"/>
          <w:sz w:val="28"/>
          <w:szCs w:val="28"/>
          <w:rtl w:val="true"/>
          <w:lang w:bidi="ar-SA"/>
        </w:rPr>
        <w:t>وبات أبو بكر ليلته يتهيَّاً، فعبّى النّاس، ثم خرج في تعبئته من أعجاز ليلته يمشي، فما طلع الفجر إلّا وهم مع العدوّ في صعيدٍ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سمعوا لأحدٍ من المسلمين همساً ولا حسًّا حتّى وضعوا فيهم السُّيوف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ذرَّ قَرْنُ الشَّمس حتّى ولُّوهم الأدبارَ وغَلِبُوهم على عامَةِ ظَهرِهم، وقُتل رئيسُهم حِبالُ وكان صاحبَ طُليحةَ، واتبعهم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أوّلَ 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 ذا القصَّة وَضعَ بها النُّعمان بن مُقَرْنٍ في عدَدٍ، وَرَجعَ إلى المدينةِ، فذلَّ المُشركون وعزَّ المسلمون بوقعة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بنو ذُبيان وعبس على من فيهم من المسلمين فقتلوهم كلَّ قتلة، وفعل من وراءهم فعلهم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 أبو بكر ليقتلَنَّ في كل قبيلةٍ قَتَلَةَ مَن قُتِلُوا وَلَيَزيدنَ وَلَيَفعَلَنَّ ولَيصنعَنَّ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فوفى بذلك، فازداد المسلمون ثباتاً على دينهم وتفرّق أمرُ المشركين، وطرقَت المدينةَ صدقاتُ صفوان والزبرقان وعديٍّ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فاستَبشَرَ لذلك أبو بكر والمسلمون، وذلك لستين يوماً من خروج أُسامةَ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قدم أسامة واستخلفَهُ أبو بكر على المدينة وقال له ولجنده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أريحُوا واستريحوا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خرج بنفسه مع الّذين كانوا على الأنقاب، فقال له المسلمون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ننشدك اللّه أن تُعرِّضَ نفسَكَ، فإنَّك إن تُصَب لم يكن لِلنَّاسِ 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ومُقامُكَ أشدُّ على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فابعث رَجُلاً إِن أُصيبَ أَمَّرتَ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حتّى أَواسِيَكم بِنَفسي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في تعبئته إلى ذي القصّة والنُّعمان وأصحابه على ما كانوا عليه، حتّى نزل على أهلِ الرَّبذه بالأبرقِ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فاقتتلوا، فَهُزِم القومُ وأخِذَ الحُطَيئَةُ أسيراً، وطارت عبسٌ وبنو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أبو بكر على الأبرقِ أيّاماً وقد غَلَبَ بني ذُبيان على البلاد، وقال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 على بني ذبيان البلاد أن يطَأُوها بعد أَن غَنَّمَناها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غُلِبَ أهلُ الرِّدَّةِ وَدَخَلوا فيما خرجوا منه، جاءت بنو ثعلبةَ ومَن كان ينازلهم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فَمُنِعُوا منها فأتوه في المدينة فقالوا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 نُمنعُ مِن لُزُومِ بِلادِنا؟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كذبتم ليست لكم ببلاد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p>
    <w:p>
      <w:pPr>
        <w:pStyle w:val="Heading3"/>
        <w:numPr>
          <w:ilvl w:val="2"/>
          <w:numId w:val="1"/>
        </w:numPr>
        <w:rPr/>
      </w:pPr>
      <w:bookmarkStart w:id="388" w:name="__RefHeading___Toc2963965_1280447820"/>
      <w:bookmarkStart w:id="389" w:name="_Toc145"/>
      <w:bookmarkEnd w:id="388"/>
      <w:r>
        <w:rPr>
          <w:rtl w:val="true"/>
        </w:rPr>
        <w:t>عَقدُ أحدَ عشرَ لواء لمحاربة أهل الرِّدَّةِ</w:t>
      </w:r>
      <w:bookmarkEnd w:id="389"/>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حَمِيَ بلادَ الرَّبذة كلَّها لصدقاتِ المُسلمين وجاءت الصَّدقاتُ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أراحَ أسامة وجنوده ظهورهم وجَمُّوا، عَقَدَ أبو بكر أحد عشر لواءً وقطع عليها البعوث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لخالد بن الوليد وأمره بطليحة بن خويلد، فإذا فرغ منه سار إلى مالك بن نُويرةَ </w:t>
      </w:r>
      <w:bookmarkStart w:id="390" w:name="pg16196_175212"/>
    </w:p>
    <w:p>
      <w:pPr>
        <w:pStyle w:val="BookText"/>
        <w:rPr/>
      </w:pPr>
      <w:bookmarkEnd w:id="390"/>
      <w:r>
        <w:rPr>
          <w:rFonts w:ascii="Amiri" w:hAnsi="Amiri" w:eastAsia="Amiri" w:cs="Amiri"/>
          <w:color w:val="111111"/>
          <w:sz w:val="28"/>
          <w:sz w:val="28"/>
          <w:szCs w:val="28"/>
          <w:rtl w:val="true"/>
          <w:lang w:bidi="ar-SA"/>
        </w:rPr>
        <w:t>بالبِطاحِ إن قامَ لَهُ ؛ وَعَقَدَ لعكرمة بن أبي جهل وأَمَرَهُ بمسيلمة؛ وَعَقَدَ للمهاجر بن أبي أمَيَّةَ وأَمَرَهُ بجُنودِ الأسود العَنسي ومَعُونَةِ الأَبْناءِ على قيسِ بنِ المكشوحِ وَمَن أَعانَهُ مِنَ اليَمنِ عَلَيهِم، ثم يمضي إلى كندة بحضرموت ؛ وَعَقد لخالد بن سعيد بن العاص وكان قَدِمَ من اليَمنِ، وتَرَكَ عمله ؛ ولعمرو بن العاص إلى جُماع قضاعة ووديعة والحارث؛ ولحذيفة بن محصن، وأَمَرَهُ بأهلِ دَبا ؛ ولعرفجةَ بنِ هرثمة، وأَمَرَهُ بمَهرَة؛ ولشرحبيلِ بن حسنةٍ على قضاعة ؛ ولطُرَيفَة بن حاجز، وأَمَرَهُ ببني سُلَيم وهوازن؛ ولسويدِ بنِ مُقرّن وأَمَرَهُ بِتِهامة اليمن ؛ وللعلاء بن الحضرمي، وأمره بالبحرين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ففصل الأمر من ذي القصّة وقد كتب لهم عهدهم، فلحق بكل أمير جنده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إلى جميع المُرتدَّةِ كتباً بليغةً بالإعذار والإنذار والتَّرغيب والتَّرهيب، ونَفَذَتِ الرُّسُلُ أمامَ الجنودِ بالكتب ونفذ خالد إلى طليحةً، فهزمَه وفَضْ خَيلَه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طُليحةُ ارتَدَّ في 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وادَّعى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فوجه النبيّ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ضرار بن الأزور عاملاً على بني أَسَدٍ وأَمرهم بالقيام في ذلك على كلِّ مَن ارتدَّ فأشجَوا طليحةً وأخافوه ونقص أمره، حتّى لم يبق إلّا أخُذه 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أنَّه كانَ ضُرِبَ ضَربةً بالجُراز، فَنَبا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فشاعت في النّاس وأتَى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نبيهم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ناسٌ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السّلاحَ لا يَعملُ في طُلَيحَة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فَقَوِيَ أمرُهُ ونقص أمر المسلمين لذلك، حتّى إنَّهم قالوا عرفنا ذلك في أنفسنا يَومَ وَرَدَ علينا الخبر بوفاة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وقامَ عُيينةُ بن حصن بنصره، وقام في غطفان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أَعرِفُ حُدُودَ غطفان منذ انقطعَ ما بيننا وبين بني أَسَدٍ، وإنِّي مجدِّدُ الحِلف الّذي كان بيننا في الجاهلية، ومُتابع طليحةَ، واللّه لأن نَتَّبعَ نَبيَّا مِن الحَليفين أحبُّ إلينا من أن نتَّبِعَ نبيًّا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مات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وبقي طليحه، فطابقوه على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قَوِيَ أمرُ طليحة واستفحل، هَرَبَ ضرارٌ وأصحابُ النبيّ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وطارُوا كُلَّ مَطارِ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ضرارُ بنُ الأَزوَر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رأيتُ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أَملاً لِحَرب شعواء من أبي بكرٍ، لَجَعلنا نُخبِرهُ ولكأَنَّما نُخبرُهُ بما لَهُ، لا عليه</w:t>
      </w:r>
      <w:r>
        <w:rPr>
          <w:rFonts w:eastAsia="Amiri" w:cs="Amiri" w:ascii="Amiri" w:hAnsi="Amiri"/>
          <w:color w:val="111111"/>
          <w:sz w:val="28"/>
          <w:szCs w:val="28"/>
          <w:rtl w:val="true"/>
          <w:lang w:bidi="ar-SA"/>
        </w:rPr>
        <w:t>».</w:t>
      </w:r>
    </w:p>
    <w:p>
      <w:pPr>
        <w:pStyle w:val="Heading3"/>
        <w:numPr>
          <w:ilvl w:val="2"/>
          <w:numId w:val="1"/>
        </w:numPr>
        <w:rPr/>
      </w:pPr>
      <w:bookmarkStart w:id="391" w:name="__RefHeading___Toc2963967_1280447820"/>
      <w:bookmarkStart w:id="392" w:name="_Toc146"/>
      <w:bookmarkEnd w:id="391"/>
      <w:r>
        <w:rPr>
          <w:rtl w:val="true"/>
        </w:rPr>
        <w:t>صَرامة عُمر وحصافتُه في هذا الوقت</w:t>
      </w:r>
      <w:bookmarkEnd w:id="392"/>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ظَهَرَ مِن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الوقتِ صرامة وخصافَة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عمرو بن العاص كانَ بِعُمان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مات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أقبل حتّى انتهى إلى </w:t>
      </w:r>
      <w:bookmarkStart w:id="393" w:name="pg16196_175213"/>
    </w:p>
    <w:p>
      <w:pPr>
        <w:pStyle w:val="BookText"/>
        <w:rPr/>
      </w:pPr>
      <w:bookmarkEnd w:id="393"/>
      <w:r>
        <w:rPr>
          <w:rFonts w:ascii="Amiri" w:hAnsi="Amiri" w:eastAsia="Amiri" w:cs="Amiri"/>
          <w:color w:val="111111"/>
          <w:sz w:val="28"/>
          <w:sz w:val="28"/>
          <w:szCs w:val="28"/>
          <w:rtl w:val="true"/>
          <w:lang w:bidi="ar-SA"/>
        </w:rPr>
        <w:t>البحرين، وسار في بني تميم وفي بني عامر، حتّى قَدِمَ المدينة، فأطافت به قريشٌ وسأَلُوهُ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فأخبرهم أن العساكر معسكرة من دَبا إلى حيث انتهيت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وأخبرهم من اضطراب الإسلام وقوة الأعداء ما كسرهم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فتفرَّقُوا وتحلقوا حَلَقاً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 عُمرُ بن الخطّاب يُريد التَّسليم على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بحلقة وهم في شيءٍ ممّا سَمِعُوا مِن عمرو، وفي تلك الحلقة عثمانِ وعليِّ وطلحةُ والزُّبير وعبدُ الرحمان بن عوفٍ وسعدٌ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دَنا عمرُ منهم سكتوا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 أنتم؟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يُخبروه،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أعلمني بالذي خلوتُم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فغَضِبَ طلحة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الخطّاب أتخبرنا بالغيب؟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يعلم الغيب إلا اللّه، ولكن أَظُنُّ أنَّكم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أخوفنا على قريش، من العَرَبِ وأخلقهم ألا يُقِرُّوا بهذا 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تخافوا هذه المنزلة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واللّه منكم عَلَى العَرب أخوفُ مِنِّي عَلَيكُم مِنَ العَرَبِ، واللّه لو تدخُلونَ معاشر قريش جُحراً لدَخلَته العَرَبُ فِي آثَارِكم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مَضى عُمَرُ إلى أبي بكر واجتمع مع عمرو</w:t>
      </w:r>
      <w:r>
        <w:rPr>
          <w:rFonts w:eastAsia="Amiri" w:cs="Amiri" w:ascii="Amiri" w:hAnsi="Amiri"/>
          <w:color w:val="111111"/>
          <w:sz w:val="28"/>
          <w:szCs w:val="28"/>
          <w:rtl w:val="true"/>
          <w:lang w:bidi="ar-SA"/>
        </w:rPr>
        <w:t>.</w:t>
      </w:r>
    </w:p>
    <w:p>
      <w:pPr>
        <w:pStyle w:val="Heading3"/>
        <w:numPr>
          <w:ilvl w:val="2"/>
          <w:numId w:val="1"/>
        </w:numPr>
        <w:rPr/>
      </w:pPr>
      <w:bookmarkStart w:id="394" w:name="__RefHeading___Toc2963969_1280447820"/>
      <w:bookmarkStart w:id="395" w:name="_Toc147"/>
      <w:bookmarkEnd w:id="394"/>
      <w:r>
        <w:rPr>
          <w:rtl w:val="true"/>
        </w:rPr>
        <w:t>إسلام طليحة بعد ارتدادِه وادِّعائه النّبوَّةَ</w:t>
      </w:r>
      <w:bookmarkEnd w:id="395"/>
    </w:p>
    <w:p>
      <w:pPr>
        <w:pStyle w:val="BookText"/>
        <w:rPr/>
      </w:pPr>
      <w:r>
        <w:rPr>
          <w:rFonts w:ascii="Amiri" w:hAnsi="Amiri" w:eastAsia="Amiri" w:cs="Amiri"/>
          <w:color w:val="111111"/>
          <w:sz w:val="28"/>
          <w:sz w:val="28"/>
          <w:szCs w:val="28"/>
          <w:rtl w:val="true"/>
          <w:lang w:bidi="ar-SA"/>
        </w:rPr>
        <w:t>فأمّا طليحةُ، فإنَّه لما هُزم أصحابُه، هَرَب حتّى نزل على كَعبٍ على النَّقع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فأسلم، ولم يَزَل مُقيماً في كَلب حتّى مات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أَسلم هنالك حتّى بلغهُ أَنَّ أسداً وغطفان وعامراً قد أسلموا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مات أبو بكر، أتى عُمَرَ للبيعةِ، فقال له عُمَر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قاتلُ عَكاشة وثابت، واللّه لا أُحبك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يا أمير المؤمنين، ما تنقم علي من رجلين أكرمَهُما اللّه بِيدي وَلَم يُهِنِّي بأيديهما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فبايعه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 خُريم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بَقِيَ من كهانَتِكَ؟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نَفخةٌ أو نفخَتانِ بالكير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رجع إلى دار قومه، وأقام بها حتّى خرج إلى العراقِ</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أعطى أهل بُزاخة من أسد وغطفان وطيِّئ بأيديهم على الإسلام، لم يقبل </w:t>
      </w:r>
      <w:bookmarkStart w:id="396" w:name="pg16196_175214"/>
    </w:p>
    <w:p>
      <w:pPr>
        <w:pStyle w:val="BookText"/>
        <w:rPr/>
      </w:pPr>
      <w:bookmarkEnd w:id="396"/>
      <w:r>
        <w:rPr>
          <w:rFonts w:ascii="Amiri" w:hAnsi="Amiri" w:eastAsia="Amiri" w:cs="Amiri"/>
          <w:color w:val="111111"/>
          <w:sz w:val="28"/>
          <w:sz w:val="28"/>
          <w:szCs w:val="28"/>
          <w:rtl w:val="true"/>
          <w:lang w:bidi="ar-SA"/>
        </w:rPr>
        <w:t>خالدٌ من أحدٍ منهم ولا من هوازن وسُلَيم إلّا على أن يأتوا بالّذين حرقوا ومثّلوا وعدوا على أهل الإسلام في حال ردّتِهم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فأتَوهُ بهم، فقتل منهم إلّا قُرَّة بن هبيرة ونفراً معه أوثَقَهم، ومثَّل بالّذين مثَّلوا بالمسلمين وأحرقهم بالنِّيران، ورضخهم بالحجارة، ورمى بهم من الجِبالِ ونَكَّسَهُم في الآبار، وخرق بعضهم بالنِّبالِ، وكتب بخبرهم وما صنعَ، إلى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إليه أبو بكر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ليزدك اللّه ما أنعم به عليك خيراً، فاتَّقِ اللّه، ولا تظفَرنَّ بأحدٍ قتل المسلمين إلّا قتلتَه ونَكلتَ به غيره، وإن كُنتَ أحييتَ مِمّن حاد اللّه وضادَّهُ فاقتُلهُ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فأقام خالدٌ شَهراً على بزاخة يصعُدُ ويُصَوِّبُ ويرجع في طلب القوم، فمنهم من يُحرِقُ، ومنهم من يرضخُه، ومنهم من يرمي به من الجبل</w:t>
      </w:r>
      <w:r>
        <w:rPr>
          <w:rFonts w:eastAsia="Amiri" w:cs="Amiri" w:ascii="Amiri" w:hAnsi="Amiri"/>
          <w:color w:val="111111"/>
          <w:sz w:val="28"/>
          <w:szCs w:val="28"/>
          <w:rtl w:val="true"/>
          <w:lang w:bidi="ar-SA"/>
        </w:rPr>
        <w:t>.</w:t>
      </w:r>
    </w:p>
    <w:p>
      <w:pPr>
        <w:pStyle w:val="Heading3"/>
        <w:numPr>
          <w:ilvl w:val="2"/>
          <w:numId w:val="1"/>
        </w:numPr>
        <w:rPr/>
      </w:pPr>
      <w:bookmarkStart w:id="397" w:name="__RefHeading___Toc2963971_1280447820"/>
      <w:bookmarkStart w:id="398" w:name="_Toc148"/>
      <w:bookmarkEnd w:id="397"/>
      <w:r>
        <w:rPr>
          <w:rtl w:val="true"/>
        </w:rPr>
        <w:t>مكيدة للفُجاءَةِ تمت عليه</w:t>
      </w:r>
      <w:bookmarkEnd w:id="398"/>
    </w:p>
    <w:p>
      <w:pPr>
        <w:pStyle w:val="BookText"/>
        <w:rPr/>
      </w:pPr>
      <w:r>
        <w:rPr>
          <w:rFonts w:ascii="Amiri" w:hAnsi="Amiri" w:eastAsia="Amiri" w:cs="Amiri"/>
          <w:color w:val="111111"/>
          <w:sz w:val="28"/>
          <w:sz w:val="28"/>
          <w:szCs w:val="28"/>
          <w:rtl w:val="true"/>
          <w:lang w:bidi="ar-SA"/>
        </w:rPr>
        <w:t>وقدم الفُجاءة بن إياس بن عبدِ ياليل على أبي بكر،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بسلاح ومُرني بما شِئتَ ومَن شِئتَ مِن أهل البادية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فأعطاه سلاحاً، وأَمَرَهُ أمرَهُ فحالفَه، وخَرجَ ونَزلَ الجواء، وبعث نجبة بن أبي الميثاء، وأمرَهُ بالمسلمين، فشنّها غارة على كل مسلم في سُليم وهوازن، وبَلغَ ذلك أبا بكر، فأرسل إليه من حاربه بالجواء حرباً شديداً، فقُتِل نجبةُ، وهَربَ الفُجَاءَةُ، فَلَحِقَهُ من أَسَرَه وبَعَثَ به إلى أبي بكر، فأُوقِدَ له في مُصلَّى المدينةِ حَطَبٌ كثيرٌ، ثُمَّ رُمِيَ به في النار مقموطاً</w:t>
      </w:r>
      <w:r>
        <w:rPr>
          <w:rFonts w:eastAsia="Amiri" w:cs="Amiri" w:ascii="Amiri" w:hAnsi="Amiri"/>
          <w:color w:val="111111"/>
          <w:sz w:val="28"/>
          <w:szCs w:val="28"/>
          <w:rtl w:val="true"/>
          <w:lang w:bidi="ar-SA"/>
        </w:rPr>
        <w:t>.</w:t>
      </w:r>
    </w:p>
    <w:p>
      <w:pPr>
        <w:pStyle w:val="Heading3"/>
        <w:numPr>
          <w:ilvl w:val="2"/>
          <w:numId w:val="1"/>
        </w:numPr>
        <w:rPr/>
      </w:pPr>
      <w:bookmarkStart w:id="399" w:name="__RefHeading___Toc2963973_1280447820"/>
      <w:bookmarkStart w:id="400" w:name="_Toc149"/>
      <w:bookmarkEnd w:id="399"/>
      <w:r>
        <w:rPr>
          <w:rtl w:val="true"/>
        </w:rPr>
        <w:t>قتلُ مُسَيلمةَ في حَديقةِ المَوتِ ومكيدة لمجاعة على خالد</w:t>
      </w:r>
      <w:bookmarkEnd w:id="400"/>
    </w:p>
    <w:p>
      <w:pPr>
        <w:pStyle w:val="BookText"/>
        <w:rPr/>
      </w:pPr>
      <w:r>
        <w:rPr>
          <w:rFonts w:ascii="Amiri" w:hAnsi="Amiri" w:eastAsia="Amiri" w:cs="Amiri"/>
          <w:color w:val="111111"/>
          <w:sz w:val="28"/>
          <w:sz w:val="28"/>
          <w:szCs w:val="28"/>
          <w:rtl w:val="true"/>
          <w:lang w:bidi="ar-SA"/>
        </w:rPr>
        <w:t>وَمِن وُجُوهِ المَكائِدِ في الحَربِ أنَّ خالداً لما مضى نحو اليَمَامَةِ قاصداً مُسيلمة، فضرب بها عسكره، خرج أهل اليمامة معَ المُسَيلمةِ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التقى النّاسُ، ولم تلقهم حربٌ قَطُّ مِثلُها من حرب العرب فاقتتلَ النّاس قِتالاً شديداً حتّى انهزم المسلمون، وخاضوا إلى فُسطاط خالدٍ، فَزالَ خالد عنه، وأسلم امرأته أم تميم فَرَعْبَلُوا الفُسطاط بالسيوف</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المسلمين تداعوا وتبرَّأُوا إلى اللّه مِمَّن انهزم، وجالَدُوا حتّى قُتِلَ زيد بن الخطّاب وعدَّةٌ من خيار النّاس، وخَلَصُوا إلى مُحَكّم اليمامة، وكان سيّداً فيهم، فقاتل قتالاً شديداً حتّى قُتِل، وزحف المسلمون، واشتدّ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يومئذٍ سجالاً إنّما يكونُ مَرَّةً على المسلمين، ومرَّةً على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واستحرَّ القتالُ في المهاجرين والأنصار، وثَبَتَ مسيلمةُ، ودارت رحاهم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فعرف خالدُ بن الوليدِ أنها لا تركُد إلا بقتل مسيلمة، ولم تحفل بنو حنيفَة بقتلِ مَن قُتِلَ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فبرزَ خالدٌ حتّى إذا كان أمامَ الصَّفِّ دَعا إلى البراز، وانتمى وقال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ابن الوليد العود، أنا ابنُ عامرِ وزيدٍ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لا يبرز له أحدٌ إلا حطَّمه وقَتَلَهُ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ودارت عليه رحى المسلمين فطحنت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دنا خالدٌ من مُسيلمة، فدعاه منادياً بأعلى صوته ليطلب غِرَّتَه، وذلك لما علم أنّ الحرب لا تزولُ إلاّ بِزوالهِ، فأجابه مُسيلمةُ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فعرَضَ عليه أشياء ممّا يشتهي مُسيلمةُ، ثم 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قبلنا النّصف فأيُّ الأنصاف تُعطينا؟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إذا همَّ بجوابه، أعرض عنه مستشيراً شيطانَهُ، فكان شيطانُه ينهاه أن يَقبَلَ، فأعرض بوجهه مرّةً من ذلك فركِبَهُ خالدٌ فأرهَقَهُ، فأدبَرَ، وزالوا، فذَمَرَ خالد النّاس، وقال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دُونَكم لا تُقيلوهم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فاقتحموا حديقةَ المَوتِ، فاقتحم النّاس عليهم، فقَتلُوا منهم عشرة آلاف، وقُتِلَ مُسيلمةُ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وحشيّ بِحَربته، وأَعانَه رجُلٌ من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خالدٌ ظَفِرَ قبلَ هذه الوقعة بمُجَاعَةَ مع نَفَرٍ معه كانوا خرَجُوا فِي سَرِيَّةٍ لَهُم، وكان ظَنَّ أَنَّهُم استقبلوه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سألهم صَدَقوه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عرفوا خَبَرَه لقالوا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استقبلناك، فسلموا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فعرضهم على السَّيف، فقتلهم عَن آخرهم إلّا مُجاعة، فإنَّه استحياه طمعاً في الانتفاع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من قتل مسيلمةَ وأخبر به أُخرِجَ مُجَاعة يرسُف في الحديدِ ليدُلَّه على مسيلمة، فجعل يكشف له القتلى حتّى مر بمُحكّم اليمامة، وكان وسيماً حَسَناً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رآه خالدٌ 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صاحبكم؟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هذا واللّه خيرٌ منه وأكرمُ، هذا محكّم اليمامة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مضى خالدٌ يكشف له القتلى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رُويجل أصفر أخَينِس، فقال مُجَاعةُ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صاحبكم، قد فرغتم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خالدٌ المُجَاعةَ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فعل بكم ما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كان ذلك يا خالدُ، وإنه واللّه ما جاءَكَ إِلّا سَرَعانُ الخيل، وإنّ الحصونَ لَمَملُوءَة رجالاً، فهلُمَّ أصالحك على قومي</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ذلك لرجلٍ قد نهكتهُ الحربُ، وأصيب معه من أشراف النّاس مَن أصيبَ، </w:t>
      </w:r>
    </w:p>
    <w:p>
      <w:pPr>
        <w:pStyle w:val="BookText"/>
        <w:rPr/>
      </w:pPr>
      <w:r>
        <w:rPr>
          <w:rFonts w:ascii="Amiri" w:hAnsi="Amiri" w:eastAsia="Amiri" w:cs="Amiri"/>
          <w:color w:val="111111"/>
          <w:sz w:val="28"/>
          <w:sz w:val="28"/>
          <w:szCs w:val="28"/>
          <w:rtl w:val="true"/>
          <w:lang w:bidi="ar-SA"/>
        </w:rPr>
        <w:t>فقد رقّ، وأحبّ الدَّعةَ والصُّلح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هلُمَّ أصالحك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فصالَحَهُ على الصفراء والبيضاء والحَلقة ونِصفِ السّبي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فآتِي القومَ فأعرِضُ عليهم ما قد صنعتُ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انطلق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فذهب وقال للنساء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الحصون إلّا النِّساء والصِّبيان ومن ليس به طرق من الشّيوخ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البَسنَ الحديد، ثمَّ أشرِفنَ على الحُصونِ، وانشُرنَ شُعورَكنَّ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كرَّ نحو خالد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 ما صالحتك عليه، ولكن صالحني على ربع السَّبي لأعزم على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خالدُ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فسرّحه وقال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بالخيار ثلاثاً، واللّه لئن لم تُتِموا ولم تقبلوا، لأَنهَدنَّ إليكم، ثمَّ لا أقبلُ منكم خصلةَ أبداً إلّا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خالدٌ إذا نظر إلى الحصونِ رآها مملوءة الحيطان بالسّلام والسّواد، فيراها رجالاً وإنّما هي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رجع مجّاعة إليهم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الآن فاقبَلُوا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ورجع إلى خالد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شرّ ما قبلوا اكتب كتابك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ما قاضى عليه خالدُ بنُ الوليدِ مُجَّاعَةَ بنَ مَرارة وفلاناً وفلاناً، قاضاهم على الصَّفراء، والبيضاءِ، وربع السَّبي، والحلقة، والكُراع، وحائط من كلِّ قريةٍ ومزرعةٍ، على أن تُسلموا، ثمَّ أنتم آمِنون بأمان اللّه ولكم ذِمَّةُ خالد بن الوليد، وذمَّة أبي بكرٍ خليفة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وذِمَمُ المُسلمين على 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فرغ خالد بن الوليد من هذه الوقعة والصلح، فُتحت الحصونُ، فإذا ليس فيها إلّا النساءُ والصّبيانُ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خالدٌ لمجّاعة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ويحك، خدعتني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قومي، ولم أستطع إلّا ما صنعتُ</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فرغ خالدٌ من هذه الوقعة أمَره أبو بكر بالمسير إلى العراق، وكان ما كانَ من أمرِه مع الفرس، ولم أجد في تلك الحروب والوقعات مع عِظَمِها وشدَّتِها موضعَ حيلةٍ، ولا موقع تدبير تُستفادُ منه تجربةٌ إلّا اليَسير ممّا سنذكره، وباقيه كلُّه جهادٌ من القوم </w:t>
      </w:r>
      <w:bookmarkStart w:id="401" w:name="pg16196_175217"/>
    </w:p>
    <w:p>
      <w:pPr>
        <w:pStyle w:val="BookText"/>
        <w:rPr/>
      </w:pPr>
      <w:bookmarkEnd w:id="401"/>
      <w:r>
        <w:rPr>
          <w:rFonts w:ascii="Amiri" w:hAnsi="Amiri" w:eastAsia="Amiri" w:cs="Amiri"/>
          <w:color w:val="111111"/>
          <w:sz w:val="28"/>
          <w:sz w:val="28"/>
          <w:szCs w:val="28"/>
          <w:rtl w:val="true"/>
          <w:lang w:bidi="ar-SA"/>
        </w:rPr>
        <w:t>ونصرٌ مِنَ اللّه واجتهاد من المسلمين، وخذلانٌ للفُرسِ، وانصرامٌ لِمُدَتِهم، وانقضاءٌ لملكهم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شَرطنا في أوّلِ الكتاب ألّا تُثبت من الأخبار إلّا ما فيه تدبيرٌ نافع للمستقبل، أو حيلةٌ تمّت في حرب أو غيرها، ليكونَ مُعتَبَراً وأدباً لِمَن يَستأنفُ مِنَ الأمر مثلَه، فلذلك تركنا إثبات هذه الوقائع، وعلى أنا سنذكُرُ الجُمَلِ الّتي فيها أدنى تنبيه على موضع فائدة، ولأجل ذلك، تركنا ذكر أكثَرِ مغازي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ووقعاته، لأنّها كلها توفيقُ اللّه ونَصرُهُ وخذلان أعدائه ولا تجربة في هذا، ولا تُستفاد منه منه حيلة، ولا تدبيرٌ بَشري</w:t>
      </w:r>
      <w:r>
        <w:rPr>
          <w:rFonts w:eastAsia="Amiri" w:cs="Amiri" w:ascii="Amiri" w:hAnsi="Amiri"/>
          <w:color w:val="111111"/>
          <w:sz w:val="28"/>
          <w:szCs w:val="28"/>
          <w:rtl w:val="true"/>
          <w:lang w:bidi="ar-SA"/>
        </w:rPr>
        <w:t>.</w:t>
      </w:r>
    </w:p>
    <w:p>
      <w:pPr>
        <w:pStyle w:val="Heading3"/>
        <w:numPr>
          <w:ilvl w:val="2"/>
          <w:numId w:val="1"/>
        </w:numPr>
        <w:rPr/>
      </w:pPr>
      <w:bookmarkStart w:id="402" w:name="__RefHeading___Toc2963975_1280447820"/>
      <w:bookmarkStart w:id="403" w:name="_Toc150"/>
      <w:bookmarkEnd w:id="402"/>
      <w:r>
        <w:rPr>
          <w:rtl w:val="true"/>
        </w:rPr>
        <w:t>ومن الآراءِ السَّديدة ما كان من خالد بالشّام يومَ اليرموك</w:t>
      </w:r>
      <w:bookmarkEnd w:id="403"/>
    </w:p>
    <w:p>
      <w:pPr>
        <w:pStyle w:val="BookText"/>
        <w:rPr/>
      </w:pPr>
      <w:r>
        <w:rPr>
          <w:rFonts w:ascii="Amiri" w:hAnsi="Amiri" w:eastAsia="Amiri" w:cs="Amiri"/>
          <w:color w:val="111111"/>
          <w:sz w:val="28"/>
          <w:sz w:val="28"/>
          <w:szCs w:val="28"/>
          <w:rtl w:val="true"/>
          <w:lang w:bidi="ar-SA"/>
        </w:rPr>
        <w:t>وذلك أنّ خالداً افتتح السّوادَ الّذي بينه وبين دجلة، وحازَ غربي دجلة كلها بوقائع كثيرة وحروب عظيمةٍ، وشغل الفرسُ عن أمر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أردشير بن شيرى مات وقد كانَ هَلكَ العُظماء وأهلُ بيت كسرى بما أفناهم شيرى وبغزواتِ خالدٍ للعظماء، وتفرّغ أبو بكر للشّام، وكانَ أمَرَ خالداً ألا يقتحم على الفُرس، لأنَّ مسالحَ لهم كانت مِن وراءِ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فَخَشِيَ أن يُؤتَوا من ورائهم، وقد كان المسلمون أشرفوا على الهلاكِ بالشّام لكثرة جُنودِ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أبو بكرٍ إلى خالد يأمرُهُ أن يستخلف على جُنده، ويسير في عدد وافر إلى إخوانه المسلمين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اهتمَّ بأمر الشام كتب إلى عمرو بن العاص، وإلى الوليد بن عُقبة، وكانا على عمل من الصَّدقاتِ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عمرو فكان على صدقاتِ هُذَيم وعُذرةَ ومَن لفٌ 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الوليد فكانَ على النّصف من صدقاتِ قُضاعة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أبو بكرٍ إليهما يُرَغِّبُهُما في الجهاد ويُخَيِّرُهُما بين أعمالهما وما ندبَهُما إليه فكتبا بإيثار الجهاد، فكتب أبو بكر بأن يَندُبا مَن يليهما، ويستخلفا على أعمالهما، ثمَّ نَدَبَ أبو بكر من كان اجتمع إليه، وقوّى بهم عمراً، وأمره على فلسطين وأمره بطريق سمّاها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وولّى الوليد الأردن، وأمدَّه ببعض من كان اجتمع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 يزيدَ بن أبي سفيان فأمره على جُندِ عظيم هُم جُمهورُ مَن انتدب له، وفي جُندِه سُهيل بن عمرو، وأشباهه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واستعمل أبا عُبيدة وأمَّره على حمص مع جُند</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قد قدّم خالدٌ سعيد بن العاص، وأمره أن يأتي تَيماء، ويُقيم بها، فلا تتجاوزها، وينتدِبَ إليه من حوله ويتقوّى به حتّى تأتيه الجنود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وسمّي ليزيد بن أبي سفيان دِمشق، ولشرحبيل بن حسنة الأردن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فتوافى الجندُ أطرافَ الشّام مع الأمراء الأربعة، وهم سبعةٌ وعشرون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أبو بكر معاوية وشرحبيل على ثلاثة آلافٍ، وكان عِكرمةُ بن أبي جهل ردءاً لهم في ستّةِ 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ثغر الرّوم أبو عُبيدة، </w:t>
      </w:r>
    </w:p>
    <w:p>
      <w:pPr>
        <w:pStyle w:val="BookText"/>
        <w:rPr/>
      </w:pPr>
      <w:r>
        <w:rPr>
          <w:rFonts w:ascii="Amiri" w:hAnsi="Amiri" w:eastAsia="Amiri" w:cs="Amiri"/>
          <w:color w:val="111111"/>
          <w:sz w:val="28"/>
          <w:sz w:val="28"/>
          <w:szCs w:val="28"/>
          <w:rtl w:val="true"/>
          <w:lang w:bidi="ar-SA"/>
        </w:rPr>
        <w:t xml:space="preserve">فشَجِيَ بالرّوم وكثروا عليه فكتب إلى أبي بكر يستمد، وأمدهم بخالد بن الوليد من العراق في عشرة آلافٍ فكانوا ستة وأربعين ألفاً، وكان قتالهم على تساند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جندٍ وأميرهم، لا يجمعُهم أميرٌ واحدٌ حتّى قدم عليهم خالدُ بنُ الوليد مِنَ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قدم خالدٌ، وجدَ الرّومَ في جمع عظيم وقد استمدوا المستعربةَ ونصارى العربِ ومَسالَحَ الفُرِسِ، فكانُوا في مائتي ألفِ مُقاتل على حنقٍ شديدٍ، وهم يُقاتلون بنشاطٍ واجتماع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ورأى المسلمين متساندين، يُقاتل كلّ قوم مع أميرهم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لكم يا معشر الرؤساء في أمرٍ يُعزّ اللّه به الدِّينَ، ولا يدخلكُم منه نقيصة ٌولا 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يوم من أيّام اللّه، لا ينبغي فيه الفَخرُ ولا البَغي، أخلصوا جهادَكم وأريدوا اللّه بعملكم، فإنَّ هذا يوم له ما بعده، ولا تقاتلوا قوماً على نظام وتعبئةٍ على تساند وانتشارٍ فإنّ ذلك لا ينبغي ولا يَحِلُّ، وإن من وراءكم لو يعلم علمكم، حال بينكم وبين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فاعْمَلُوا في ما لم تؤمروا به بالّذِي تَرَونَ أنّه الرّأيُ من واليكم ومحبَّتُه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هاتِ ما الرَّأي؟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بكر لم يبعثنا إلّا وهو يرى أنَّا سنتياسَرُ، ولو علم بالذي كان ويكون لقد جمعكم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أنتم فيه أشدّ على المسلمين ممّا غَشِيَهم، وأنفع للمشركين من أمدادهم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علمتُ أنّ الدنيا فرَّقت بينكم، فاللّه اللّه في دينكم، فقد أفرد كلُّ رجل ببلد من البُلدان لا ينتقصه منه إن دانَ لأحدٍ من أمراء الجُنودِ، ولا يزيده إن دانُوا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تأميرَ بعضكم لا ينقصُكم عند اللّه ولا عند خليفة رسول اللّه، هَلُمُوا، فإنّ هؤلاء قد تهيَّأوا، وهذا يوم له 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رددنا القومَ إلى خندقهم اليومَ لم نَزل نَرُدّهم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هزمونا لم تفلح بعدها فهَلُمُوا، فلنتعاور الإمارة، فَليَكُن عليها بعضُنا اليوم، والآخرُ غداً، والآخَرُ بعدَ غَدٍ حتّى يتأَمَّرَ كلُّنا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دعوني أَلِكُمُ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فأمَّروه وهم يرونَ أنَّها كخرجاتهم قبل قُدوم خالدٍ وأن الأمر طويلٌ والإمارة تصل إلى كلِّ واحدٍ منهم</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فخرجت الرّوم في تعبئة لا يكون أحسن منها، ولم يَرَ المسلمون مثلها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خالدٌ في تعبئةٍ لم تُعبِّ مثلها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أنّه لمّا رأى كثرة عددِ الرّوم، قال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في التعبئة تعبئة أكثر من رأي العين من الكراديس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القلبَ كراديس كثيرةً، وأقام فيها أبا عُبيدةً وجعل الميمنة كراديس، وعليها عمروٌ بن العاص؛ وجعل الميسرة كراديس وعليها يزيدُ بن أبي سفيان، وجميعها ستةٌ وثلاثون كُردُوساً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الجماعة ألفُ رجل من أصحاب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فيهم نحو من مائةٍ من أهل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 سفيان يدورُ ويُحرِّض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رجلٌ لخالدٍ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أقل المسلمين وأكثرَ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خالد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أكثرَ المسلمين وأقلَّ الرّوم، إنما تكثرُ الجنودُ بالنَّصرِ، وتَقِلُّ بالخذلانِ لا بعددِ الرّجالِ واللّه، لودِدتُ أنّ الأشقر بَراءٌ مِن تَوَجِّيه وأنّهم أُضعفوا في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فرسُه قد حَفِيَ في مسيره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أنشبَ القتال والتحم النّاس وتَطاردَ الفُرْسانُ فإنّهم على ذلك، إذ قدِمَ البَريدُ من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 الجنود، وسألوه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يُخبرهم إلّا بسلامةٍ، وأخبرهم عن أمدادٍ، وإنما جاء بموت أبي بكر وتأمير أبي عُبيدة، فأبلغوه خالداً، فأخبره الخبر وأسره إليه، وأخبره بما قال للجُندِ،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أحسنتَ، فقف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 الكتاب، فجعله في كنانته وخاف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أظهر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ينتشرَ أمرُ الجند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خالد في القتالِ، وصلّى النّاس الأولى والعصر إيماءاً، وتضعضعَ الرّوم، ونهد خالدٌ بالقلب، حتّى كان بين خيلهم ورجلهم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موضعهم الّذي اختاروه للقتال واسعَ المطَّرِد وضيق المهرب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وجدت خيلُهم مهرباً ذهبوا وتركوا رَجلَهم في مصافِّهم، وخرجت خيلهم تشتدّ بهم في الصّحراء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رأى المُسلمونَ خيلَ الرّوم توجّهت للّهرب أفرجوا لها ولم يُحرجوها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متفرّقةً في البلاد، وأقبل خالد والمسلمون على الرَّجل، ففضُوهم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فكأنما هُدِمَ بِهم حائط، فاقتحموا في خندقهم فاقتحم عليهم فعمدوا إلى الواقوصة حتّى هوى فيها المقترنون وغيرهم، فمن صبر من المقترنين للقتالِ هَوى به من جشِعَت نفسه، فيهوى الواحدُ بالعشرة لا يُطيقونه كلّما هَوى اثنان كانت البقيَّةُ أضعف فتهافت في الواقوصة عشرون ومائة ألف إنسان منهم ثمانون ألف مقترن وأربعون ألفَ مُطلَق سوى مَن قُتل في المعركة من الخيل والرَّجل، وتجلّل أخو ملك الروم وأشراف من أشرافهم بَرانِسَهم وقالوا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نحبُّ أن نرى يوم السّوء إذ لم نستطع أن نرى يومَ السُّرور، وإذ لم نستطع أن نمنع النَّصرانيَّة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فأصيبوا في تزمُّلهم</w:t>
      </w:r>
      <w:r>
        <w:rPr>
          <w:rFonts w:eastAsia="Amiri" w:cs="Amiri" w:ascii="Amiri" w:hAnsi="Amiri"/>
          <w:color w:val="111111"/>
          <w:sz w:val="28"/>
          <w:szCs w:val="28"/>
          <w:rtl w:val="true"/>
          <w:lang w:bidi="ar-SA"/>
        </w:rPr>
        <w:t xml:space="preserve">. </w:t>
      </w:r>
      <w:bookmarkStart w:id="404" w:name="pg16196_175220"/>
    </w:p>
    <w:p>
      <w:pPr>
        <w:pStyle w:val="BookText"/>
        <w:rPr/>
      </w:pPr>
      <w:bookmarkEnd w:id="404"/>
      <w:r>
        <w:rPr>
          <w:rFonts w:ascii="Amiri" w:hAnsi="Amiri" w:eastAsia="Amiri" w:cs="Amiri"/>
          <w:color w:val="111111"/>
          <w:sz w:val="28"/>
          <w:sz w:val="28"/>
          <w:szCs w:val="28"/>
          <w:rtl w:val="true"/>
          <w:lang w:bidi="ar-SA"/>
        </w:rPr>
        <w:t xml:space="preserve">وقد كان عكرمة بن أبي جهل في بعض جولاتِ الرّوم نَزَل عن فرسه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قاتلتُ عن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كلِّ موطن وأفرُّ اليوم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نادى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يُبايع على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فبایعه ضِرار بن الأزور في أربعمائة من وجوه النّاس والفرسان، فقاتلوا قُدّامَ فسطاط خالدٍ، حتّى أثبتوا جميعاً جراحاً، وقُتلوا إلّا مَن بَرأ ومنهم 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وقاتل النّساء يومئذٍ وجُرحت جُويرية بنت أبي سفيان، وكانت مع زوجها، بعد قتالٍ شديدٍ، وكان الأشتر مِمَّن شهد هذا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اليَرمُوك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فأبلى بلاءاً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فرغ خالدٌ من حرب القوم نعى إلى النّاس أبا بكر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قضى على أبي بكر الموت، وكان أحبَّ إليَّ مِن عمرَ؛ والحمد للّه الّذي ولّى عمر وكان أبغض إليَّ من أبي بكر، ثمَّ ألزمني 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وانتهت الهزيمةُ إلى هرقل وهو دون حمص، وبلغه قتل أخيه مع الصَّناديد وعامة الخيلِ والرَّجل، فارتحل وصار الأمرُ لأبي عبيدة</w:t>
      </w:r>
      <w:r>
        <w:rPr>
          <w:rFonts w:eastAsia="Amiri" w:cs="Amiri" w:ascii="Amiri" w:hAnsi="Amiri"/>
          <w:color w:val="111111"/>
          <w:sz w:val="28"/>
          <w:szCs w:val="28"/>
          <w:rtl w:val="true"/>
          <w:lang w:bidi="ar-SA"/>
        </w:rPr>
        <w:t>.</w:t>
      </w:r>
    </w:p>
    <w:p>
      <w:pPr>
        <w:pStyle w:val="Heading3"/>
        <w:numPr>
          <w:ilvl w:val="2"/>
          <w:numId w:val="1"/>
        </w:numPr>
        <w:rPr/>
      </w:pPr>
      <w:bookmarkStart w:id="405" w:name="__RefHeading___Toc2963977_1280447820"/>
      <w:bookmarkStart w:id="406" w:name="_Toc151"/>
      <w:bookmarkEnd w:id="405"/>
      <w:r>
        <w:rPr>
          <w:rtl w:val="true"/>
        </w:rPr>
        <w:t>من عجيب ما رَكَبَهُ خالدٌ</w:t>
      </w:r>
      <w:bookmarkEnd w:id="406"/>
    </w:p>
    <w:p>
      <w:pPr>
        <w:pStyle w:val="BookText"/>
        <w:rPr/>
      </w:pPr>
      <w:r>
        <w:rPr>
          <w:rFonts w:ascii="Amiri" w:hAnsi="Amiri" w:eastAsia="Amiri" w:cs="Amiri"/>
          <w:color w:val="111111"/>
          <w:sz w:val="28"/>
          <w:sz w:val="28"/>
          <w:szCs w:val="28"/>
          <w:rtl w:val="true"/>
          <w:lang w:bidi="ar-SA"/>
        </w:rPr>
        <w:t xml:space="preserve">ومن عجيب ما ركبه خالد بن الوليد في سفرته هذه الّتي خرج فيها من العراق المعاونة أبي عبيدة على الرُّوم،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هَزمتِ الرُّوم خالد بن سعيد بن العاص، وقتلوا ابنه وقتلوا الجيش الّذي معه واجتمعت الرُّوم باليرموك، قالوا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لنَشغَلَنَّ أبا بكر والعرب في أنفسهم عن تورُّدِ بلادنا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نزلوا الواقوصة مستعلین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ذلك أبا بكر،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لأنسِيَنَ الرُّومَ وساوس الشّيطان بخالد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سرِ حتّى تأتي جموع المسلمين باليرموك، فإنّهم قد شَجُوا بالرُّوم، وإنّه لم يُشج الجموع من النّاس بعون اللّه شجاك، ولم ينزع الشَّجا من النّاس نزعك، فلتَهنَئك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والحظوة، فأتمم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تمَّم اللّه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يدخُلنَّكَ عجب فتخسرَ وتُخذَلَ، وإياك أن تُدِلَّ بعمل فإنَّ اللّه له المَن وهو وليُّ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فاستخلف المثنّى بن الحارثة بالعراق، فإذا فتح اللّه على المسلمين الشّامَ فارجع إلى عملك بالعراق</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خالدٌ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لي بطريقٍ أخرج فيه من وراء جموعِ النّاس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فجمع الأدلاء وأهل الخبرة، فكُلُّهم قالوا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نعرف إلّا طريقاً لا يحمل جيشاً، يأخذُه الفذُّ والرّاكب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ونهوه أن يُغَرِّرَ بالمسلمين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فعزم عليه، ولم يُجِبهُ أحدٌ إلّا رافع بن عُميرة على تهيُّبٍ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فيهم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 لا يخلفنّ هَديُكم، ولا يضعُفَنّ يقينُكم، واعلموا أنَّ المؤونة تأتي على قدر النِّيَّة، والأجر على قدر الحسبة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نفرٌ، وقالوا لخالد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رجلٌ مَصنوعٌ لك، فشأنك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فطابَقوه ونَوَوا، واحتسبوا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رافع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ترَوُوا لِلشَّفَةِ 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فظَمَّاً كلُّ قائدٍ من الإبل الشَّرفِ الجِلالِ ما يكتفي به، ثمَّ سقوها العَلَّ بعدَ النَّهَلِ، ثمَّ صَرُّوا آذان الإبل وكعموها وخلَّوا أدبارها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رَكبوا من قراقر مفوِّزين إلى سوى وهي إلى جانبها الآخر ممّا يلي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ساروا يوماً افتظُوا لكلِّ من الخيل كُروشَ عَشر من تلك الإبل فمزجُوا ما في كُروشها بما كان من الألبان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سقوا الخيلَ وشرِبوا للشَّفَةِ جُرَعاً، فعلوا ذلك أربعة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نزلوا بسوى وخشِيَ أن يفضحهم حَرُّ الشَّمس نادى خالدٌ رافعاً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عندك يا 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أدركتم الري وأنتم على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يشجِّعهم وهو متحيِّرٌ به رَمَدٌ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انظُروا عُلَيمين كأَنَّهما ثَديان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فأتوا عليهما وقالوا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عليهما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اضربوا يمنة ويسرةً لِعَوسَجةٍ كقعدَةِ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نَرى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هلكتم وهلكت معكم انظروا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فنظروا فوجدوا جذمها، فقالوا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جذم، ولا نرى 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احتفروا حيث شئتم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فاستثاروا أوشالاً وأحساء رواء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رافعٌ</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الأمير، ما وردتُ هذا الماء منذ ثلاثين سنةً، وما وردتُه إلاّ مرَّةً وأنا غلامٌ مع أبي</w:t>
      </w:r>
      <w:r>
        <w:rPr>
          <w:rFonts w:eastAsia="Amiri" w:cs="Amiri" w:ascii="Amiri" w:hAnsi="Amiri"/>
          <w:color w:val="111111"/>
          <w:sz w:val="28"/>
          <w:szCs w:val="28"/>
          <w:rtl w:val="true"/>
          <w:lang w:bidi="ar-SA"/>
        </w:rPr>
        <w:t xml:space="preserve">». </w:t>
      </w:r>
      <w:bookmarkStart w:id="407" w:name="pg16196_175222"/>
    </w:p>
    <w:p>
      <w:pPr>
        <w:pStyle w:val="BookText"/>
        <w:rPr/>
      </w:pPr>
      <w:bookmarkEnd w:id="407"/>
      <w:r>
        <w:rPr>
          <w:rFonts w:ascii="Amiri" w:hAnsi="Amiri" w:eastAsia="Amiri" w:cs="Amiri"/>
          <w:color w:val="111111"/>
          <w:sz w:val="28"/>
          <w:sz w:val="28"/>
          <w:szCs w:val="28"/>
          <w:rtl w:val="true"/>
          <w:lang w:bidi="ar-SA"/>
        </w:rPr>
        <w:t>فانحاز خالدٌ من سُوى على مُضَيَّح بهراء، وإنهم لغارُون وناسٌ منهم يشربون خمراً لهم في جفنة قد اجتمعوا عليها ومغنِّيهم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عَلِّلاني قَبلَ جَيش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مَنايانا قَريبٌ وَما نَدري</w:t>
      </w:r>
    </w:p>
    <w:p>
      <w:pPr>
        <w:pStyle w:val="BookText"/>
        <w:rPr/>
      </w:pPr>
      <w:r>
        <w:rPr>
          <w:rFonts w:ascii="Amiri" w:hAnsi="Amiri" w:eastAsia="Amiri" w:cs="Amiri"/>
          <w:color w:val="111111"/>
          <w:sz w:val="28"/>
          <w:sz w:val="28"/>
          <w:szCs w:val="28"/>
          <w:rtl w:val="true"/>
          <w:lang w:bidi="ar-SA"/>
        </w:rPr>
        <w:t>أظُنُّّ خُيول المسلمين وخالداً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سيطرقُكم قَبلَ الصَّباح مِنَ البِشرِ</w:t>
      </w:r>
    </w:p>
    <w:p>
      <w:pPr>
        <w:pStyle w:val="BookText"/>
        <w:rPr/>
      </w:pPr>
      <w:r>
        <w:rPr>
          <w:rFonts w:ascii="Amiri" w:hAnsi="Amiri" w:eastAsia="Amiri" w:cs="Amiri"/>
          <w:color w:val="111111"/>
          <w:sz w:val="28"/>
          <w:sz w:val="28"/>
          <w:szCs w:val="28"/>
          <w:rtl w:val="true"/>
          <w:lang w:bidi="ar-SA"/>
        </w:rPr>
        <w:t>فهل لَكُمُ في السِّير قَبلَ قِتالِهم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وقَبلَ خُروج المُعصِراتِ مِنَ الخِدرِ</w:t>
      </w:r>
    </w:p>
    <w:p>
      <w:pPr>
        <w:pStyle w:val="BookText"/>
        <w:rPr/>
      </w:pPr>
      <w:r>
        <w:rPr>
          <w:rFonts w:ascii="Amiri" w:hAnsi="Amiri" w:eastAsia="Amiri" w:cs="Amiri"/>
          <w:color w:val="111111"/>
          <w:sz w:val="28"/>
          <w:sz w:val="28"/>
          <w:szCs w:val="28"/>
          <w:rtl w:val="true"/>
          <w:lang w:bidi="ar-SA"/>
        </w:rPr>
        <w:t>فيزعمون أَنَّ مُغنِّيهم قتل، وسال دمه في الجَفْنَةِ عند الغارة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شاعرُ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للّه عَينا رافع أنّى اهتدى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فَوَّزَ مِن قُراقِر إلى سُوى</w:t>
      </w:r>
    </w:p>
    <w:p>
      <w:pPr>
        <w:pStyle w:val="BookText"/>
        <w:rPr/>
      </w:pPr>
      <w:r>
        <w:rPr>
          <w:rFonts w:ascii="Amiri" w:hAnsi="Amiri" w:eastAsia="Amiri" w:cs="Amiri"/>
          <w:color w:val="111111"/>
          <w:sz w:val="28"/>
          <w:sz w:val="28"/>
          <w:szCs w:val="28"/>
          <w:rtl w:val="true"/>
          <w:lang w:bidi="ar-SA"/>
        </w:rPr>
        <w:t>خمساً إذا ما سارة الجيش بكى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سارها قبلك إنسيُّ أرى</w:t>
      </w:r>
    </w:p>
    <w:p>
      <w:pPr>
        <w:pStyle w:val="BookText"/>
        <w:rPr/>
      </w:pPr>
      <w:r>
        <w:rPr>
          <w:rFonts w:ascii="Amiri" w:hAnsi="Amiri" w:eastAsia="Amiri" w:cs="Amiri"/>
          <w:color w:val="111111"/>
          <w:sz w:val="28"/>
          <w:sz w:val="28"/>
          <w:szCs w:val="28"/>
          <w:rtl w:val="true"/>
          <w:lang w:bidi="ar-SA"/>
        </w:rPr>
        <w:t>فلمّا انتهى خالدٌ إلى سوى أغار على أهله وقد خلَّف ثغور الرُّوم وجنودها ممّا يلي العراق، فصار بينهم وبين اليرموك، ثمَّ صمد لهم الطريق حتّى صار إلى دمشق، ثمَّ مَرَج الصُّفر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 غسّان وعليهم الحارث بن الأيهم، فانتسف عسكرهم وعيالاتهم وبعث بالأخماس إلى أبي بكر، ثم خرج حتّى نزل مياه بُصرى، فكانت أول مدينةٍ فتحها خالدٌ من الشام بمن معه من جُنود العراق فخرج منها فوافى المسلمين بالواقوصة في عشرة آلاف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تراءى العسكران بعثَ القيقلار أخو ملكِ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صاحب الجيش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عربيَّا من قُضاعةً وقال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 في هؤلاء القوم، فأقم فيهم يوماً وليلةً، ثمَّ ائتني بخبرهم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في النّاس رجلٌ عربيٌّ لا يُنكر، فأقام فيهم، ثمَّ أتاه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 ما وراءَك؟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رهبانٌ باللَّيل فرسان بالنَّهار، لو سرق ابنُ مَلِكهم قطعوا يدَه، ولو زنى رجمُوه إقامةً للحدِّ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القيقلارُ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كنتَ صادقاً لبطنُ الأرضِ خيرٌ من لقاء هؤلاء على ظهرها</w:t>
      </w:r>
      <w:r>
        <w:rPr>
          <w:rFonts w:eastAsia="Amiri" w:cs="Amiri" w:ascii="Amiri" w:hAnsi="Amiri"/>
          <w:color w:val="111111"/>
          <w:sz w:val="28"/>
          <w:szCs w:val="28"/>
          <w:rtl w:val="true"/>
          <w:lang w:bidi="ar-SA"/>
        </w:rPr>
        <w:t>».</w:t>
      </w:r>
    </w:p>
    <w:p>
      <w:pPr>
        <w:pStyle w:val="Heading3"/>
        <w:numPr>
          <w:ilvl w:val="2"/>
          <w:numId w:val="1"/>
        </w:numPr>
        <w:rPr/>
      </w:pPr>
      <w:bookmarkStart w:id="408" w:name="__RefHeading___Toc2963979_1280447820"/>
      <w:bookmarkStart w:id="409" w:name="_Toc152"/>
      <w:bookmarkEnd w:id="408"/>
      <w:r>
        <w:rPr>
          <w:rtl w:val="true"/>
        </w:rPr>
        <w:t>المثنّى بن الحارثة والفُرس</w:t>
      </w:r>
      <w:bookmarkEnd w:id="409"/>
    </w:p>
    <w:p>
      <w:pPr>
        <w:pStyle w:val="BookText"/>
        <w:rPr/>
      </w:pPr>
      <w:r>
        <w:rPr>
          <w:rFonts w:ascii="IRNazanin" w:hAnsi="IRNazanin" w:eastAsia="IRNazanin"/>
          <w:color w:val="111111"/>
          <w:sz w:val="28"/>
          <w:sz w:val="28"/>
          <w:szCs w:val="28"/>
          <w:rtl w:val="true"/>
          <w:lang w:bidi="fa-IR"/>
        </w:rPr>
        <w:t xml:space="preserve">فأما المثنّى بن حارثة، فكان من حديثه بعد خالد بن الوليد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الفُرسَ اجتمعوا علی شهر براز بن أردشير بن شهريار بن أبرويز وجدوه بميسان، فوجه إلى المثنّى جُنداً عظيماً عليهم هُرمُزُ المعروف بجاذُوية في عشرة آلافٍ، ومعه فيل، فكتبتِ المَسالحُ بإقباله فخرج المثنّى من الحيرة، وضم إليه المسالح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وكتب شهر براز إلى المثنّى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بعثت إليك جُنداً من وَحشِ أهل القُرى إنّما هم رُعاةُ الدَّجاج</w:t>
      </w:r>
    </w:p>
    <w:p>
      <w:pPr>
        <w:pStyle w:val="BookText"/>
        <w:rPr/>
      </w:pPr>
      <w:r>
        <w:rPr>
          <w:rFonts w:ascii="Amiri" w:hAnsi="Amiri" w:eastAsia="Amiri" w:cs="Amiri"/>
          <w:color w:val="111111"/>
          <w:sz w:val="28"/>
          <w:sz w:val="28"/>
          <w:szCs w:val="28"/>
          <w:rtl w:val="true"/>
          <w:lang w:bidi="ar-SA"/>
        </w:rPr>
        <w:t>والخنازير، وَلَستُ أقابلك إلّا 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فأجابه المثنّى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المثنّى إلى شهر براز، إنما أنت أحدُ الرَّجلين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باغ، فذلك شرُّ لك وخيرٌ لنا، وإمّا كاذبٌ، فأعظم الكاذبين فضيحةً وعُقوبةً عند اللّه والنّاس المُلوكُ، وأما الّذي يَدُلُّنا عليه الرَّأي، فإنّكم إنّما اضطررتم إليه، فالحمدُ للّه الّذي ردّ كيدَكُم إلى رُعاة الدَّجاج والخنازير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وقف الفُرسُ على كتابه جزعوا وقالوا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أُتِيَ شهربراز مِن لُوْم منشأتِهِ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جرَّأتَ علينا عدونا بما كتبت إليه، فإذا كاتبتَ أحداً فاستَشر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التقوا ببابل، فاقتتلوا بعُدوَةِ الصَّراة الدنيا قتالاً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المثنّى وناساً مِنَ المسلمين اعتَوَرُوا الفيل وكان يفرِّقُ بين الصُّفوف والكراديس، فأصابوا مقتله، فقتلوه، وهزموا أهلَ فارس واتَّبعهم المسلمون يقتلونهم حتّى جازُوا بهم مسالحهم، وطلبُوا الفَلَّ حتّى بلغوا المدائن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 شهر برازُ مُنهزَمَ هرمز جاذوية، واختلف أهلُ فارِسَ بعده وأبطأ خبرُ أبي بكر على المسلمين لِمَرَضِه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المثنّى نحو أبي بكر ليُخبرهُ خبر المسلمين ويستأذنَه في الاستعانة بمن ظهرت توبته من أهل الرُدَّةِ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أمَرَ أبو بكر ألّا يُستعان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ولِيُخبره أنّه لم يُخلّف أحداً أنشط لقتال فارس ومعونة المهاجرين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 المدينة واستخلف على عسكره بشير بن الخصاصيّة فوجد 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مريضاً مرضه الّذي مات فيه، فأخبره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فدعا أبو بكر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عقَدَ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 اسمع ما أقول لك، ثمَّ اعمل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أظنُّ أن أموتَ مِن يومي هذا وذلك يوم الاثنين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أنَا مِتُ، فلا تُمسِيَنَّ حتّى تندُبَ النّاس معَ المثنّى، ولا تشغلئكم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عظمت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أمر دينكم، ووصية ربِّكم، وقد رأيتني متوفّى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صنعت، ولم يُصَبِ الخَلقُ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وباللّه لَو أَنِّي أَنِي عن أمرِ اللّه لخُذلنا ولاضطرمتِ المدينة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فتح اللّه على أمرائنا فاردد أصحاب خالد إلى العراق، فإنَّهم أهلُه وَوُلاةً حده، وأهل الضَّراوَة بهم، والجرأة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ومات أبو بكر رضي اللّه عنه مع الليلِ ونَدبَ عُمرُ النّاس مع المثنّى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أبا بكرٍ عَلِمَ أنَّه يَسُوءُني أن أؤمِّر خالداً على العراق حين أمرني بصرفِ</w:t>
      </w:r>
      <w:bookmarkStart w:id="410" w:name="pg16196_175224"/>
    </w:p>
    <w:p>
      <w:pPr>
        <w:pStyle w:val="BookText"/>
        <w:rPr/>
      </w:pPr>
      <w:bookmarkEnd w:id="410"/>
      <w:r>
        <w:rPr>
          <w:rFonts w:ascii="Amiri" w:hAnsi="Amiri" w:eastAsia="Amiri" w:cs="Amiri"/>
          <w:color w:val="111111"/>
          <w:sz w:val="28"/>
          <w:sz w:val="28"/>
          <w:szCs w:val="28"/>
          <w:rtl w:val="true"/>
          <w:lang w:bidi="ar-SA"/>
        </w:rPr>
        <w:t>أصحابه، وتَرَكَ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وتشاغل أهلُ فارِسَ فيما بينهم عن إزالة المسلمين عن السَّوادِ فيما بين خلافة أبي بكر إلى قيام عُمر، ورُجوع المثنّى مع أبي عُبيد إلى العراق، وكان جُمهورُ جُندِ العراق، بالحيرةِ بالسِّيبِ والغارات تنتهي بهم إلى شاطئ دجلةَ، ودجلةُ حجازٌ بين العرب والعجم</w:t>
      </w:r>
      <w:r>
        <w:rPr>
          <w:rFonts w:eastAsia="Amiri" w:cs="Amiri" w:ascii="Amiri" w:hAnsi="Amiri"/>
          <w:color w:val="111111"/>
          <w:sz w:val="28"/>
          <w:szCs w:val="28"/>
          <w:rtl w:val="true"/>
          <w:lang w:bidi="ar-SA"/>
        </w:rPr>
        <w:t>.</w:t>
      </w:r>
    </w:p>
    <w:p>
      <w:pPr>
        <w:pStyle w:val="Heading3"/>
        <w:numPr>
          <w:ilvl w:val="2"/>
          <w:numId w:val="1"/>
        </w:numPr>
        <w:rPr/>
      </w:pPr>
      <w:bookmarkStart w:id="411" w:name="__RefHeading___Toc2963981_1280447820"/>
      <w:bookmarkStart w:id="412" w:name="_Toc153"/>
      <w:bookmarkEnd w:id="411"/>
      <w:r>
        <w:rPr>
          <w:rtl w:val="true"/>
        </w:rPr>
        <w:t>أسماءُ كُتّابِ أَبِي بَكْرِ رَضِيَ اللّه عَنْهُ</w:t>
      </w:r>
      <w:bookmarkEnd w:id="412"/>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لأبي بكرِ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عُفّان، وزيدُ بنُ ثابت، وعبدُ اللّه بنُ الأرقم، وحنظلةُ بن الرَّبيع</w:t>
      </w:r>
      <w:r>
        <w:rPr>
          <w:rFonts w:eastAsia="Amiri" w:cs="Amiri" w:ascii="Amiri" w:hAnsi="Amiri"/>
          <w:color w:val="111111"/>
          <w:sz w:val="28"/>
          <w:szCs w:val="28"/>
          <w:rtl w:val="true"/>
          <w:lang w:bidi="ar-SA"/>
        </w:rPr>
        <w:t xml:space="preserve">. </w:t>
      </w:r>
      <w:bookmarkStart w:id="413" w:name="pg16196_175225"/>
    </w:p>
    <w:p>
      <w:pPr>
        <w:pStyle w:val="Heading2"/>
        <w:numPr>
          <w:ilvl w:val="1"/>
          <w:numId w:val="1"/>
        </w:numPr>
        <w:rPr/>
      </w:pPr>
      <w:bookmarkStart w:id="414" w:name="__RefHeading___Toc2963983_1280447820"/>
      <w:bookmarkStart w:id="415" w:name="_Toc154"/>
      <w:bookmarkEnd w:id="413"/>
      <w:bookmarkEnd w:id="414"/>
      <w:r>
        <w:rPr>
          <w:rtl w:val="true"/>
        </w:rPr>
        <w:t>مما حدث في خلافة عمر</w:t>
      </w:r>
      <w:bookmarkEnd w:id="415"/>
    </w:p>
    <w:p>
      <w:pPr>
        <w:pStyle w:val="Heading3"/>
        <w:numPr>
          <w:ilvl w:val="2"/>
          <w:numId w:val="1"/>
        </w:numPr>
        <w:rPr/>
      </w:pPr>
      <w:bookmarkStart w:id="416" w:name="__RefHeading___Toc2963985_1280447820"/>
      <w:bookmarkStart w:id="417" w:name="_Toc155"/>
      <w:bookmarkEnd w:id="416"/>
      <w:r>
        <w:rPr>
          <w:rtl w:val="true"/>
        </w:rPr>
        <w:t>عُمر يُقاسم خالداً مالَهُ</w:t>
      </w:r>
      <w:bookmarkEnd w:id="417"/>
    </w:p>
    <w:p>
      <w:pPr>
        <w:pStyle w:val="BookText"/>
        <w:rPr/>
      </w:pPr>
      <w:r>
        <w:rPr>
          <w:rFonts w:ascii="Amiri" w:hAnsi="Amiri" w:eastAsia="Amiri" w:cs="Amiri"/>
          <w:color w:val="111111"/>
          <w:sz w:val="28"/>
          <w:sz w:val="28"/>
          <w:szCs w:val="28"/>
          <w:rtl w:val="true"/>
          <w:lang w:bidi="ar-SA"/>
        </w:rPr>
        <w:t>فلمّا استُخلِفَ عُمرُ كان أوّل ما تكلم به عزل خالد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إلى أبي عُبيدة بتأميره عليه، وقال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خالداً، فإن أكذَبَ نفسه في حديث تكلَّم به خالدٌ فهو أميرٌ على ما هو عليه، وإن لم يُكذِب نفسه فأنت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انزع عمامته عن رأسه، وقاسِمهُ مالَهُ نصفين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ذكر ذلك أبو عبيدة لخالدٍ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أنظرني أستشر في 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خالد على أختِه فاطمةَ بنتِ الوليد، وكانت عند الحارث بن هشام فذكر لها الحديث، فقالت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 يُحبّك عُمرُ أبداً، وما يُريدُ إلا أن تُكذب نفسك ثُمَّ ينزعك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فقبل رأسها وقال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 على أمره وأبى أن يُكذِبَ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بلالٌ مولى أبي بكر،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أمرت به في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أمِرتُ أن أنزعَ عمامته وأقاسِمهُ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 وقاسمهُ مالَهُ حتّى بقيت نَعلاه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عبيدة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لا يصلح إلا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خالدٌ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أجل، وما أنا بالذي أعصي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فاصنع 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نَعلاً وأحذاه نعلاً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قدم خالد المدينة على عُمرَ فكان كلّما مرَّ بخالد،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خالد أخرج مال المسلمين من تحتِ إستِكَ</w:t>
      </w:r>
      <w:r>
        <w:rPr>
          <w:rFonts w:eastAsia="Amiri" w:cs="Amiri" w:ascii="Amiri" w:hAnsi="Amiri"/>
          <w:color w:val="111111"/>
          <w:sz w:val="28"/>
          <w:szCs w:val="28"/>
          <w:rtl w:val="true"/>
          <w:lang w:bidi="ar-SA"/>
        </w:rPr>
        <w:t>».</w:t>
      </w:r>
      <w:bookmarkStart w:id="418" w:name="pg16196_175226"/>
    </w:p>
    <w:p>
      <w:pPr>
        <w:pStyle w:val="BookText"/>
        <w:rPr/>
      </w:pPr>
      <w:bookmarkEnd w:id="418"/>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عندي مالٌ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أكثر عليه عُمرُ قال له خالدٌ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قيمة ما أصبتُ في سلطانكم أربعون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أخذتُ ذلك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يكن لخالد مالٌ إلا عُدة ورقيقٌ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 ذلك، فبلغت ثمانين ألف درهمٍ، فناصفه عمرُ على ذلك وأعطاه أربعين ألف درهم وأخَذَ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المؤمنين لَو رَدَدتَ على خالدٍ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أنا تاجرٌ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أرده عليه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عمرُ يَرى أنه قد اشتفى مِن خالد حينَ صَنعَ به ذلك</w:t>
      </w:r>
      <w:r>
        <w:rPr>
          <w:rFonts w:eastAsia="Amiri" w:cs="Amiri" w:ascii="Amiri" w:hAnsi="Amiri"/>
          <w:color w:val="111111"/>
          <w:sz w:val="28"/>
          <w:szCs w:val="28"/>
          <w:rtl w:val="true"/>
          <w:lang w:bidi="ar-SA"/>
        </w:rPr>
        <w:t>.</w:t>
      </w:r>
    </w:p>
    <w:p>
      <w:pPr>
        <w:pStyle w:val="Heading3"/>
        <w:numPr>
          <w:ilvl w:val="2"/>
          <w:numId w:val="1"/>
        </w:numPr>
        <w:rPr/>
      </w:pPr>
      <w:bookmarkStart w:id="419" w:name="__RefHeading___Toc2963987_1280447820"/>
      <w:bookmarkStart w:id="420" w:name="_Toc156"/>
      <w:bookmarkEnd w:id="419"/>
      <w:r>
        <w:rPr>
          <w:rtl w:val="true"/>
        </w:rPr>
        <w:t>من حديث خالد وفتح دمشق</w:t>
      </w:r>
      <w:bookmarkEnd w:id="420"/>
    </w:p>
    <w:p>
      <w:pPr>
        <w:pStyle w:val="BookText"/>
        <w:rPr/>
      </w:pPr>
      <w:r>
        <w:rPr>
          <w:rFonts w:ascii="Amiri" w:hAnsi="Amiri" w:eastAsia="Amiri" w:cs="Amiri"/>
          <w:color w:val="111111"/>
          <w:sz w:val="28"/>
          <w:sz w:val="28"/>
          <w:szCs w:val="28"/>
          <w:rtl w:val="true"/>
          <w:lang w:bidi="ar-SA"/>
        </w:rPr>
        <w:t>وكان خالد قبل أن ينقضي حربُ الرُّوم، على مقدمة خيل أبي عُبيدة، وهو الّذي فتحَ دِمَشق بيت المملكة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حديثه أن عُمرَ كاتب المسلمين عندما هزموا الرُّومَ باليرموك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يقصدوا لدِمشق، فإنّها مَقَرُّ عِزَّ الرُّوم، وأن يشغَلُوا أهلَ فِحل وفلسطين، وأهل حمصٍ بخيلٍ تكون بإزائهم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فتَحَها اللّه قبلَ دِمَشق فذاك ؛ وإن تأخَّرَ فتحُها حتّى تفتح دمشق، فلينصرف أبو عبيدة وخالدٌ إلى حمصٍ، وعمرو إلى فلسطين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 عبيدة بعثَ ذا الكلاع ليكون بين دمشق وحمص رِدْءاً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أبو عُبيدة كما أمرَهُ، وقدم خالداً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وهِرَقلُ يومئذٍ بحمص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فحاصر أهل دمشق حصاراً شديداً نحواً من سبعين ليلة، وقاتلوهم بالمجانيق وهم معتصمون بالمدينة يرجُون الغياثَ مِن هِرقل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وجاءت خُيولُ هِرَقل مغيثة لأهل دمشق، فأشجَتها خُيولُ ذي الكلاع وشغَلَتها عن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أيقنَ أهلُ دمشق أنّ الأمداد لا تصل إليهم فشلوا وطمع فيهم المسلمون، وكانوا يَرَونَ أنَّها كالغارات قبل ذلك إذا هَجَم البردُ قَفَلَ النّاس، فسقط النّحمُ والقوم مُقيمون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انقطع رجاؤهم ونَدِموا على دخول دِمَشق</w:t>
      </w:r>
      <w:r>
        <w:rPr>
          <w:rFonts w:eastAsia="Amiri" w:cs="Amiri" w:ascii="Amiri" w:hAnsi="Amiri"/>
          <w:color w:val="111111"/>
          <w:sz w:val="28"/>
          <w:szCs w:val="28"/>
          <w:rtl w:val="true"/>
          <w:lang w:bidi="ar-SA"/>
        </w:rPr>
        <w:t>.</w:t>
      </w:r>
    </w:p>
    <w:p>
      <w:pPr>
        <w:pStyle w:val="Heading3"/>
        <w:numPr>
          <w:ilvl w:val="2"/>
          <w:numId w:val="1"/>
        </w:numPr>
        <w:rPr/>
      </w:pPr>
      <w:bookmarkStart w:id="421" w:name="__RefHeading___Toc2963989_1280447820"/>
      <w:bookmarkStart w:id="422" w:name="_Toc157"/>
      <w:bookmarkEnd w:id="421"/>
      <w:r>
        <w:rPr>
          <w:rtl w:val="true"/>
        </w:rPr>
        <w:t>اتّفاقٌ جيّدٌ لِلمُسلِمينَ</w:t>
      </w:r>
      <w:bookmarkEnd w:id="422"/>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من الاتّفاقِ الجيِّد للمسلمين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وُلِدَ للبطريق الّذي على أهل دمشق مولودٌ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فصنع طعاماً، فأكل القوم وشربوا وغفلوا عن مواقفهم، ولا يشعُر بذلك أحدٌ مِنَ المسلمين إلّا ما كانَ مِن خالدٍ، فإنَّه كان لا ينام ولا يُنيمُ، ولا يخفى عليه شيء مِن </w:t>
      </w:r>
      <w:bookmarkStart w:id="423" w:name="pg16196_175227"/>
    </w:p>
    <w:p>
      <w:pPr>
        <w:pStyle w:val="BookText"/>
        <w:rPr/>
      </w:pPr>
      <w:bookmarkEnd w:id="423"/>
      <w:r>
        <w:rPr>
          <w:rFonts w:ascii="Amiri" w:hAnsi="Amiri" w:eastAsia="Amiri" w:cs="Amiri"/>
          <w:color w:val="111111"/>
          <w:sz w:val="28"/>
          <w:sz w:val="28"/>
          <w:szCs w:val="28"/>
          <w:rtl w:val="true"/>
          <w:lang w:bidi="ar-SA"/>
        </w:rPr>
        <w:t>أمورهم، عُيونُه ذاكيةً، وجواسيسه مُفرَّقةٌ، وهو مَعنِيُّ بما يليه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كل جانب من المدينة إلى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قد اتَّخَذَ خالد حِبالاً كهيئة السَّلاليم وأوهاقاً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أمسى ذلك اليَوم وعَرفَ خُبرَ القوم نهد هو ومَن مَعه مِن جُندِه الّذين قدِمَ بهم، وتقدَّمَهُم والقعقاع بنُ عَمرو ومَدْعَورُ بنُ عَدِي وأمثاله من أصحابه في أوّل نومةٍ وقالوا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سَمِعتُم تكبيرنا على السُّورِ فَارقوا إلينا وانهدوا للبابِ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انتهى إلى الباب الّذي يليه هو وأصحابه المتقدِّمونَ، رَمَوا بالحِبالِ الشُّرَفَ وعلى ظهورِهم القِربُ الّتي قطعوا بها خَندقَهُم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نَبَتَ لَهُم وَهَقانِ تسلَّق فيهما القعقاعُ ومَذعورٌ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يَدَعا أحبولة إلا أثبتاها والأوهاق بالشرف، وكان المكان الّذي اقتَحَمُوا منه أحصَنَ مكانٍ بدِمَشق، أكثَرَهُ ماءاً وأشدَّه مدخلاً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يبقَ مِمَّن خَرَج مع خالد تلك الليلةَ أحد إلّا رَقى أو دَنا من الباب، حتّى إذا استَوَوا عَلى السُّور حَدَرَ عَامَّةَ أصحابه وانحَدَرَ معهم، وخلَّف مَن يَحمي ذلك المكانَ لِمَن يَرتَقِي، وأمرَهُم بالتكبير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فكبَّر الّذين عَلَى السُّور، فَنَهَدَ المسلمون إلى الباب ومال إلى الحَبالِ بَشَرٌ كثيرٌ فَوَثَبُوا فيها وانتهى خالدٌ إلى أوّل مَن يَليهِ، فأنامهم، وانحدر إلى الباب، فقَتَلَ البَوّابين، وثارَ أهل المدينة، وفزع سائر النّاس، فأخَذُوا مَواقِفَهم ولا يَدرُونَ مَا الشَّأنُ، وتشاغل كُلُّ ناحيةٍ بما يليهم، وقطع خالدُ بن الوليدِ ومَن معه أغلاق الباب بالسُّيوف، وفَتَحُوا للمسلمين، فأقبلوا عليهم من داخل حتّى ما بَقِيَ ممّا يلي باب خالدٍ مقاتل إلّا أُنيم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شدَّ خالد على من يليه وبَلغَ منهم ما أرادَ عَنوةً، وأَرَزَ مَن أفلت إلى أهلِ الأبواب الّتي تلي غيرَه، دَعوا المسلمين إلى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فأجابُوهُم وقَبِلوا منهم ولا يدرون بما كان من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ففتحوا لهم الأبواب وقالوا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 وامنعونا من أهل ذلك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أهلُ كُلّ بابٍ، بِصُلح من يليهم، ودخل خالدٌ بما يليهِ عَنوةً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فالتقى خالدٌ والقُوّادُ في وَسَطِها، هذا استعراضاً وانتهاباً، وهذا صلحاً وتسكيناً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فأجرَوا ناحية خالدٍ مُجرَى 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فرغ المسلمون من فتح دمشق، ساروا إلى فحل وبيسان، ولاقوا حرباً شديداً، وافتَتَحُوها بعد شدائد وبأس كثير</w:t>
      </w:r>
    </w:p>
    <w:p>
      <w:pPr>
        <w:pStyle w:val="Heading3"/>
        <w:numPr>
          <w:ilvl w:val="2"/>
          <w:numId w:val="1"/>
        </w:numPr>
        <w:rPr/>
      </w:pPr>
      <w:bookmarkStart w:id="424" w:name="__RefHeading___Toc2963991_1280447820"/>
      <w:bookmarkStart w:id="425" w:name="_Toc158"/>
      <w:bookmarkEnd w:id="424"/>
      <w:r>
        <w:rPr>
          <w:rtl w:val="true"/>
        </w:rPr>
        <w:t>عُمرُ وانتداب أبي عبيد للخروج إلى فارس</w:t>
      </w:r>
      <w:bookmarkEnd w:id="425"/>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خبرُ فارِسَ، فإِنْ عُمَرَ نَدبَ النّاس معَ المثنّى بن حارثة، وقد ذكرنا فيما تقدم قُدومَ المثنّى على أبي بكرٍ وَوَصاةَ أبي بكرٍ عُمَرَ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ينتدب أحد معَ المثنّى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وذاك أنّ هذا الوجه أعني فارِسَ كانت أكرة الوَجُوهِ إلى النّاس، لِشَدَّةِ بأسِ الفُرسِ وَعِظَمِ </w:t>
      </w:r>
      <w:bookmarkStart w:id="426" w:name="pg16196_175228"/>
    </w:p>
    <w:p>
      <w:pPr>
        <w:pStyle w:val="BookText"/>
        <w:rPr/>
      </w:pPr>
      <w:bookmarkEnd w:id="426"/>
      <w:r>
        <w:rPr>
          <w:rFonts w:ascii="Amiri" w:hAnsi="Amiri" w:eastAsia="Amiri" w:cs="Amiri"/>
          <w:color w:val="111111"/>
          <w:sz w:val="28"/>
          <w:sz w:val="28"/>
          <w:szCs w:val="28"/>
          <w:rtl w:val="true"/>
          <w:lang w:bidi="ar-SA"/>
        </w:rPr>
        <w:t>شوكتهم، وقهرهم الأمم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المثنّى يُحَرِّضُ النّاس ويقول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إنا قد غلبناهُم على نِصفِ السَّوادِ، وقد ضَرِيَ مَن قِبلنا، واجترأنا عليهم، ولنا من بعد ما ينتظره المسلم من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وقام عُمَرُ في النّاس، وخَطبَهُم، وحضّهُم وأذكَرَهُم وَعدَ اللّه في كتابه أن يورثهم الأرضَ، وقوله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لِيُظْهِرَهُ عَلَى الدّين كُلِهِ، وَلَوْ كَرِهَ الْمُشْرِكُونَ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 الصالحون؟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أوَّلَ مَن انتدب أبو عُبيد بن مسعود الثقفي،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سَليط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اجتمع ذلك البَعثُ قيل لِعُمَرَ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عليهم رجلاً من المهاجرين والأنصار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لا أفعلُ إنّما رفعكم اللّه بسَبقِكُم إلى الجهادِ، وسُرعتِكم إلى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جَبُنتُم وكَرِهْتُمُ اللقاء، وانا قلتُم إلى الأرض، فأولى بالرئاسةِ مِنكُم مَن سبقَ إلى الدفع، وأجابَ إلى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أؤمرُ عليهم إلا أوّلهم انتداباً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دَعا دَعا أبا عُبيد وقال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اسمع من أصحاب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وأشركهم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تُسرِعَنَّ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الحرب، والحرب لا يصلحُ لَها إلا الرَّجُلُ المَكيثُ الّذي يَعرِفُ الفُرصةَ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لأبي عبيدٍ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 يمنعني أن أؤمرَ سَليطاً إلا سُرعتُه إلى الحرب، وفي التَّسرُّعِ إلى الحَربِ ضياع إلا عَن بَيانِ</w:t>
      </w:r>
      <w:r>
        <w:rPr>
          <w:rFonts w:eastAsia="Amiri" w:cs="Amiri" w:ascii="Amiri" w:hAnsi="Amiri"/>
          <w:color w:val="111111"/>
          <w:sz w:val="28"/>
          <w:szCs w:val="28"/>
          <w:rtl w:val="true"/>
          <w:lang w:bidi="ar-SA"/>
        </w:rPr>
        <w:t>».</w:t>
      </w:r>
    </w:p>
    <w:p>
      <w:pPr>
        <w:pStyle w:val="Heading3"/>
        <w:numPr>
          <w:ilvl w:val="2"/>
          <w:numId w:val="1"/>
        </w:numPr>
        <w:rPr/>
      </w:pPr>
      <w:bookmarkStart w:id="427" w:name="__RefHeading___Toc2963993_1280447820"/>
      <w:bookmarkStart w:id="428" w:name="_Toc159"/>
      <w:bookmarkEnd w:id="427"/>
      <w:r>
        <w:rPr>
          <w:rtl w:val="true"/>
        </w:rPr>
        <w:t>قُدومُ أبي عُبيد مع المثنّى بعد استخراج الفرس يزدجرد وتتويج بوران رُستَم</w:t>
      </w:r>
      <w:bookmarkEnd w:id="428"/>
    </w:p>
    <w:p>
      <w:pPr>
        <w:pStyle w:val="BookText"/>
        <w:rPr/>
      </w:pPr>
      <w:r>
        <w:rPr>
          <w:rFonts w:ascii="Amiri" w:hAnsi="Amiri" w:eastAsia="Amiri" w:cs="Amiri"/>
          <w:color w:val="111111"/>
          <w:sz w:val="28"/>
          <w:sz w:val="28"/>
          <w:szCs w:val="28"/>
          <w:rtl w:val="true"/>
          <w:lang w:bidi="ar-SA"/>
        </w:rPr>
        <w:t>فقدِمَ أبو عُبيدٍ ومعه المثنّى بنُ حارثة، وقد استخرجَ الفُرسُ يزدجرد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بوران عدلاً في ما بينهم، لمّا افتتنت الفُرسُ وقُتل الفَرُّخزاد بنُ البندوان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سیاوخشُ قَدِم، فقتل آزَر می دُختَ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في غيبة المثنّى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شُغلُ الفُرسُ طُولَ غيبته في ما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بُورانُ دَعَت رُستَمَ، وشكت إليه تضعضعَ فارس، ودعته إلى القيام بأمرِهم، وتوّجَتهُ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رُستَمُ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عَبْدٌ سامعٌ مُطيع</w:t>
      </w:r>
      <w:r>
        <w:rPr>
          <w:rFonts w:eastAsia="Amiri" w:cs="Amiri" w:ascii="Amiri" w:hAnsi="Amiri"/>
          <w:color w:val="111111"/>
          <w:sz w:val="28"/>
          <w:szCs w:val="28"/>
          <w:rtl w:val="true"/>
          <w:lang w:bidi="ar-SA"/>
        </w:rPr>
        <w:t xml:space="preserve">». </w:t>
      </w:r>
      <w:bookmarkStart w:id="429" w:name="pg16196_175229"/>
    </w:p>
    <w:p>
      <w:pPr>
        <w:pStyle w:val="BookText"/>
        <w:rPr/>
      </w:pPr>
      <w:bookmarkEnd w:id="429"/>
      <w:r>
        <w:rPr>
          <w:rFonts w:ascii="Amiri" w:hAnsi="Amiri" w:eastAsia="Amiri" w:cs="Amiri"/>
          <w:color w:val="111111"/>
          <w:sz w:val="28"/>
          <w:sz w:val="28"/>
          <w:szCs w:val="28"/>
          <w:rtl w:val="true"/>
          <w:lang w:bidi="ar-SA"/>
        </w:rPr>
        <w:t>فوَلَّته أمر فارِسَ وحَربَها وأمرت فارِسَ أن يسمعوا لهُ ويُطيعُوا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رُستَمُ سياوَخشَ ودانت له الفُرسُ، وذلك بعد قدوم أبي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عُمَرَ لَمّا فَصَل المثنّى وأبا عُبيدٍ استعجَلَهُما، وقال لهما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 النّجا، بمن معكم، فإنّي مُمِدُّكم بالنّاس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ندب أهلَ الرِّدَّةِ، وأذِنَ لهُم في الغَزو، ورمى بهم العِراق والشام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 المثنّى قبلَ أبي عُبيد بنصفِ شَهرِ، ونزلَ خَفَانَ لئلا يُؤْتِي مِن خَلْفِهِ بِشَيْءٍ یكرهُه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رُستَمُ إلى دَهاقين 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يثوروا بالمسلمين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ودَسٌ في كُلِّ رُستاقٍ رَجُلاً ليثور بأهله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 ذلك المثنّى وعَجِل جابان، وكان اجتمع إليه بشرُ كثير، بالنَّمارقِ، ولحق أبو عبيد، فأجمَّ النّاس، ثمَّ تعبّى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المثنّى على الخيل، وعبّى الميمنة والميسرةَ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فنزلوا على جابانَ بالنَّمارقِ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فقاتلهم قتالاً شديداً، ثمَّ انهزم جابان، فأُسِرَ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آمَنَهُ مَن أسَرَهُ، فخلَّى عنه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فأخبروه أنَّه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فأشاروا بقتله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أبو عبيد، وقال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المسلمين في التَّوادِّ والتَّناصُر كالجَسَدِ الواحد ما لزم بعضَهُم فقد لزم 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لا أغدِرُ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فتَرَكَهُ، وقَسَم الغنائم، وكان فيها مالٌ وعِطر كثيرٌ، وبَعَثَ بالأخماسِ إِلى عُمَرَ</w:t>
      </w:r>
      <w:r>
        <w:rPr>
          <w:rFonts w:eastAsia="Amiri" w:cs="Amiri" w:ascii="Amiri" w:hAnsi="Amiri"/>
          <w:color w:val="111111"/>
          <w:sz w:val="28"/>
          <w:szCs w:val="28"/>
          <w:rtl w:val="true"/>
          <w:lang w:bidi="ar-SA"/>
        </w:rPr>
        <w:t>.</w:t>
      </w:r>
    </w:p>
    <w:p>
      <w:pPr>
        <w:pStyle w:val="Heading3"/>
        <w:numPr>
          <w:ilvl w:val="2"/>
          <w:numId w:val="1"/>
        </w:numPr>
        <w:rPr/>
      </w:pPr>
      <w:bookmarkStart w:id="430" w:name="__RefHeading___Toc2963995_1280447820"/>
      <w:bookmarkStart w:id="431" w:name="_Toc160"/>
      <w:bookmarkEnd w:id="430"/>
      <w:r>
        <w:rPr>
          <w:rtl w:val="true"/>
        </w:rPr>
        <w:t>السَّقاطية بِكَسْكَر</w:t>
      </w:r>
      <w:bookmarkEnd w:id="431"/>
    </w:p>
    <w:p>
      <w:pPr>
        <w:pStyle w:val="BookText"/>
        <w:rPr/>
      </w:pPr>
      <w:r>
        <w:rPr>
          <w:rFonts w:ascii="Amiri" w:hAnsi="Amiri" w:eastAsia="Amiri" w:cs="Amiri"/>
          <w:color w:val="111111"/>
          <w:sz w:val="28"/>
          <w:sz w:val="28"/>
          <w:szCs w:val="28"/>
          <w:rtl w:val="true"/>
          <w:lang w:bidi="ar-SA"/>
        </w:rPr>
        <w:t>وثار نَرسِي بِكَسْكَر، وكان رُستَمُ أمره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ونَرسي هذا ابن خالة كِسرى، وكانت كسكرُ قطيعة له، وكان النرسيان لهُ يَحميه لا يأكله ولا يشربه ولا يغرسه غير آلِ كِسرى إلّا من أكرموه بشيء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انهزمت الفُرسُ يومَ النمارق اجتمعت الفالة إلى نرسي، وهو في عسكره، ونادى أبو عُبيد بالرَّحيل، وقال للمُجرَّدة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اتّبعوا الفالة حتّى تُدخلوهُم عسكر نَرسي أو تُبيدوهم</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ومضى أبو عبيدٍ حين ارتحل من النَّمارقِ حتّى ينزِلَ على نَرسي بكسكر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ونرسي يومئذٍ بأسفَل كسكر، والمثنّى معه في تعبئتِهِ الّتي قاتل فيها جابان ؛ ونَرسي على مُجَنَّبَتَيهِ ابنا خالِه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ابنا خال كسرى بندويه وتيرويه ابنا بسطام ؛ وأهل بارُوسما ونَهر جوبَر والزَّوابي معه معه إلى جُندِه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 قد أتى الخبرُ بوران ورُستَمَ بهزيمةِ جابان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فبعثوا الجالنوس، وبلغ ذلك نَرسي ومَن مَعَهُ فَرَجَوا أن يلحق قبل الوقعة، وعاجلهم أبو عُبيد، فالتقوا أسفل من كسكر في مكان يُدعى السَّقاطية، فاقتتلوا في صحاري مُلس قتالاً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انهزم نَرسي، وقُتِلَ أصحابه، وغُلبَ على عسكره وأرضه، وجَمعَ أبو عُبيد الغنائم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رأى المسلمون من الأطعمة ما لم يَرَوا مثلَهُ، وأُخِذت خزائنُ نَرسي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يكونوا بشيء أفرحَ منهم بالترسيان لأنَّه كانَ حِمى، فاقتسموه، وجَعَلوا يُطعمونه الفلاحين، وبَعَثوا بخُمسه إلى عُمَرَ، وكتبوا إليه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أطعمنا مطاعم كانت الأكاسرة يَحمُونَها، وأحببنا أن تَروها، وتشكُروا إنعام اللّه وإفضاله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وأقام أبو عبيد، وسرَّحَ المثنّى إلى باروسما وعاصماً إلى نهر جوبَر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فأخرَبُوا، وسَبَوا، وهرب ذلك الجندُ إلى الجالنوس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وسار أبو عُبَيد واستقبله الجالنوس، فنهد إليه أبو عُبيدٍ في المسلمين على تعبئته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فهزمهم المسلمون وهرب الجالنوسُ، وأقام أبو عُبيد قد غلب على تلك البلاد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رجع الجالنوس إلى رُستم ومن أفلت معه قال رستم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العجم أشدُّ على العرب؟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بهمن جادویه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ذو 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فوجهه ومعه فِيلَةٌ، وردَّ معه الجالنوس، وقال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الجالنوس، فإن عاد لمثلها فاضرب عنقه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فأقبلَ بهمنُ جاذَوَيه ومعَه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دِرَفش كابيان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مِن جُلُودِ النَّمرِ، عَرضَ ثَمانِي أذرُعٍ وطول اثني عَشرَ ذِراعاً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 أبو عبيد ونزل المروحة موضع البرج والعاقول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فبعث إليه بَهمَن جادويه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تعبروا إلينا ونَدَعكم والعُبور، وإما أن تَدَعُونا نعبر إليكم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تعبر يا با عُبَيد ينهاك عَنِ العُبور، 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فليعبروا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 أشد النّاس عليه في ذلك سَليطٌ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فلجَّ أبو عبيد،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يكونون أجرأ على الموتِ مِنّا، بل نعبر إليهم</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فعبروا إليهم في منزلٍ ضَيْقِ المُطَّردِ فاقتتلوا يوماً، حتّى إذا كان آخر النَّهارِ، واستبطأ رجلٌ من ثقيف الفتح، ألَّفَ بين النّاس، فتصافحُوا بالسُّيوفِ في أهل فارِسَ، وأصيب منهم ستَّة آلافٍ في المعركة ولم يبقَ إلّا الهزيمة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 أبو عبيد على الفيل، </w:t>
      </w:r>
      <w:bookmarkStart w:id="432" w:name="pg16196_175231"/>
    </w:p>
    <w:p>
      <w:pPr>
        <w:pStyle w:val="BookText"/>
        <w:rPr/>
      </w:pPr>
      <w:bookmarkEnd w:id="432"/>
      <w:r>
        <w:rPr>
          <w:rFonts w:ascii="Amiri" w:hAnsi="Amiri" w:eastAsia="Amiri" w:cs="Amiri"/>
          <w:color w:val="111111"/>
          <w:sz w:val="28"/>
          <w:sz w:val="28"/>
          <w:szCs w:val="28"/>
          <w:rtl w:val="true"/>
          <w:lang w:bidi="ar-SA"/>
        </w:rPr>
        <w:t>وضرَبَهُ، فخبط الفيلُ أبا عبيد، وقام عليه وجال المسلمون جولة، ثمَّ تَمُّوا عليها ورَكبهم أهلُ فارِسَ</w:t>
      </w:r>
      <w:r>
        <w:rPr>
          <w:rFonts w:eastAsia="Amiri" w:cs="Amiri" w:ascii="Amiri" w:hAnsi="Amiri"/>
          <w:color w:val="111111"/>
          <w:sz w:val="28"/>
          <w:szCs w:val="28"/>
          <w:rtl w:val="true"/>
          <w:lang w:bidi="ar-SA"/>
        </w:rPr>
        <w:t>.</w:t>
      </w:r>
    </w:p>
    <w:p>
      <w:pPr>
        <w:pStyle w:val="Heading3"/>
        <w:numPr>
          <w:ilvl w:val="2"/>
          <w:numId w:val="1"/>
        </w:numPr>
        <w:rPr/>
      </w:pPr>
      <w:bookmarkStart w:id="433" w:name="__RefHeading___Toc2963997_1280447820"/>
      <w:bookmarkStart w:id="434" w:name="_Toc161"/>
      <w:bookmarkEnd w:id="433"/>
      <w:r>
        <w:rPr>
          <w:rtl w:val="true"/>
        </w:rPr>
        <w:t>خَطَةٌ في الرَّأي</w:t>
      </w:r>
      <w:bookmarkEnd w:id="434"/>
    </w:p>
    <w:p>
      <w:pPr>
        <w:pStyle w:val="BookText"/>
        <w:rPr/>
      </w:pPr>
      <w:r>
        <w:rPr>
          <w:rFonts w:ascii="Amiri" w:hAnsi="Amiri" w:eastAsia="Amiri" w:cs="Amiri"/>
          <w:color w:val="111111"/>
          <w:sz w:val="28"/>
          <w:sz w:val="28"/>
          <w:szCs w:val="28"/>
          <w:rtl w:val="true"/>
          <w:lang w:bidi="ar-SA"/>
        </w:rPr>
        <w:t>فكان من خطأ الرَّأي والعجلة فيه أن بادر رجلٌ من ثقيف الجسر فقطعَهُ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فانتهى النّاس إليه والسيوف تأخذهم من خلفهم، فتهافتوا في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فأصابوا يومئذٍ مِن المسلمين أربعة آلافٍ بين غريق أو قتيل، وحَمَى النّاس المثنّى وعاصم ومذعورٌ، وقد كان سليطٌ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قدّمنا الخَبَرَ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يناشد أبا عبيد مع وُجوه النّاس، ويقولون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العرب لم تَلقَ مُذ كانوا، مِثلَ جنودِ فارِسَ، وقد حفلوا لنا واستقبلونا من الزُّهاءِ والعُدَّةِ، بما لم يَلقَنا به أحدٌ قبل، وقد نزلت منزلاً لنا فيه مجال ومرجعُ مِن فَرَّةِ إلى 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عبيدٍ، وخبطه وقامَ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وتتابع سبعة من ثقيف كلُّهم يأخُذُ اللواء فيقاتل حتّى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اللواء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سليطٌ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واللّه أجرأ منك نفساً، وقد أشرنا عليك بالرأي، فستعلم</w:t>
      </w:r>
      <w:r>
        <w:rPr>
          <w:rFonts w:eastAsia="Amiri" w:cs="Amiri" w:ascii="Amiri" w:hAnsi="Amiri"/>
          <w:color w:val="111111"/>
          <w:sz w:val="28"/>
          <w:szCs w:val="28"/>
          <w:rtl w:val="true"/>
          <w:lang w:bidi="ar-SA"/>
        </w:rPr>
        <w:t>».</w:t>
      </w:r>
    </w:p>
    <w:p>
      <w:pPr>
        <w:pStyle w:val="Heading3"/>
        <w:numPr>
          <w:ilvl w:val="2"/>
          <w:numId w:val="1"/>
        </w:numPr>
        <w:rPr/>
      </w:pPr>
      <w:bookmarkStart w:id="435" w:name="__RefHeading___Toc2963999_1280447820"/>
      <w:bookmarkStart w:id="436" w:name="_Toc162"/>
      <w:bookmarkEnd w:id="435"/>
      <w:r>
        <w:rPr>
          <w:rtl w:val="true"/>
        </w:rPr>
        <w:t>رؤيا رَأَتها امرأةُ أَبي عُبيد</w:t>
      </w:r>
      <w:bookmarkEnd w:id="436"/>
    </w:p>
    <w:p>
      <w:pPr>
        <w:pStyle w:val="BookText"/>
        <w:rPr/>
      </w:pPr>
      <w:r>
        <w:rPr>
          <w:rFonts w:ascii="Amiri" w:hAnsi="Amiri" w:eastAsia="Amiri" w:cs="Amiri"/>
          <w:color w:val="111111"/>
          <w:sz w:val="28"/>
          <w:sz w:val="28"/>
          <w:szCs w:val="28"/>
          <w:rtl w:val="true"/>
          <w:lang w:bidi="ar-SA"/>
        </w:rPr>
        <w:t xml:space="preserve">وكانت امرأةُ أبي عُبيد رأت رؤيا وهو في المروحة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نزل من السَّماءِ بإناءِ فيه شراب، فشرِبَ أبو عبيد وابنه وجماعة من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فأخبرت أبا عبيد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وعَهِدَ أبو عبيد إلى النّاس،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قتلتُ فعلَى النّاس فلان، فإن قُتِلَ فعليكم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أمَّر الّذين شربوا من الإناء على الولاء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قُتِلَ أبو القاسم فعليكم المثنّى</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نهدَ بالنّاس وعَبَرَ، وعضلت الأرضُ بأهلها، والتَحَمتِ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نظرت الخيولُ إلى الفِيّلة عليها النّخلُ، والخيل عليها التّجافيفُ والفُرسانِ عليهم الشُّعُرُ ؛ رأت شيئاً مُنكَراً لم تَرَ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المسلمون إذا حَمَلُوا لم تُقدِم خيلُهم، وإذا حمَلُوا على المسلمين بالفِيَلَةِ والجَلاجل فرَّقت بين كراديسهم لا تقومُ لها الخيل إلّا على نفارِ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وخَرقَهم الفُرسُ بالنُّشّاب وعَضَّ المسلمين الألمُ، وترجّل أبو عُبيدٍ، وترجَّل معه النّاس، فصافحُوهم بالسُّيوفِ، فصارت الفيلةُ إذا حملت دفعتهم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فنادى أبو عبيد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احتوشوا الفِيَلَةَ وقطْعُوا بُطْنَها، واقلبوا عنها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وواثب هو الفيل الأبيضَ، فتعلَّق ببطانه فقطَّعه، ووقع الّذين عليه وفعل القومُ 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تركوا فيلاً إلا حَطوا رَحلَهُ وقتلوا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وأهوى الفيل لأبي عُبيد، فنَفَحَ مشفره بالسِّيفِ، فاتَّقاهُ الفيلُ بيدِه ووقع، فخَبَطهُ الفيل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اللواء، الّذي كان أمره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 الفيل حتّى تنحى عنه، فأجترَّهُ إلى المسلمين، وأحرزُوا شِلوه ثمَّ تَجَرثَمَ الفيلُ واتقاه بيده، دأبَ أبي عبيد خبطه وقام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وتتابع سبعة من ثقيف كلُّهم يأخُذُ اللِّواء فيقاتل حتّى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اللِّواءَ المثنّى وهَربَ عنه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عبد اللّه بنُ مَرثَدٍ الثَّقفي ما يصنعُ النّاس، بادرهُم الجسر، فقَطَعَهُ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توافاهُ النّاس تهافتوا في الفُراتِ، فغرِقَ مَن لم يصبر، وقُتِلَ مَن 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الخبر تصديق لدريد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المنهزِمَ لا يردُّه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ونادى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دونكم، فاعبُروا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وعقد لهم الجسر وقال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تَدهَشوا اعبُرُوا على هينتِكُم، فإنا لن نَدعَ الموضِعَ ولَن نزايلَ حتّى نراكُم من ذاك الجانب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وأُتِيَ بعبدِ اللّه بن مَرثَدٍ، وكان يمنعُ النّاس مِن العُبورِ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فَضَرَبَه المثنّى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حَمَلَكَ على ما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ليُقاتِلوا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ضُمَّتِ السِّفنُ، وعَبَرَ النّاس كان آخِر مَن قُتِلَ عند الجسرِ سليط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وعبر المثنّى، وحَمي جانبَهُ، واضطرب عسكرُهُ، وارفضَّ عنه أهلُ المدينةِ، حتّى لَحِقوا بالمدينة، وتركها بعضُهُم فنزلوا البوادي، وبقي المثنّى في 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ورامَهم ذو الحاجب فلم يقدر عليهم لاعتراض الفراتِ، وقطع الجسرِ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وهلك يومئذٍ من المسلمين أربعة آلاف من بين قتيلٍ وغريقٍ، وهرب ألفان، وبقي مع المثنّى ثلاثةُ آلافٍ، فكأنّ الجميع كانوا تسعة آلافٍ وجُرح المثنّى جراحة شديدة، وأثبِتَ فيه حَلَقٌ مِن دِرعِه هتكهُنَّ الرُّمحُ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بلغ عُمرَ ما صنعَهُ أهل المدينة، وأخبر عمّن سار في البلاد استحياءاً من الهزيمة اشتدَّ عليه، ورحمهم، وقال</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كُلَّ مُسلم في حِلّ مِنِّي، أَنَا فئةٌ لكُلِّ مُسلم، يرحم اللّه أبا عبيد، لَو انحاز إليَّ لكنتُ فئةً لَهُ</w:t>
      </w:r>
      <w:r>
        <w:rPr>
          <w:rFonts w:eastAsia="Amiri" w:cs="Amiri" w:ascii="Amiri" w:hAnsi="Amiri"/>
          <w:color w:val="111111"/>
          <w:sz w:val="28"/>
          <w:szCs w:val="28"/>
          <w:rtl w:val="true"/>
          <w:lang w:bidi="ar-SA"/>
        </w:rPr>
        <w:t xml:space="preserve">». </w:t>
      </w:r>
      <w:bookmarkStart w:id="437" w:name="pg16196_175233"/>
    </w:p>
    <w:p>
      <w:pPr>
        <w:pStyle w:val="BookText"/>
        <w:rPr/>
      </w:pPr>
      <w:bookmarkEnd w:id="437"/>
      <w:r>
        <w:rPr>
          <w:rFonts w:ascii="Amiri" w:hAnsi="Amiri" w:eastAsia="Amiri" w:cs="Amiri"/>
          <w:color w:val="111111"/>
          <w:sz w:val="28"/>
          <w:sz w:val="28"/>
          <w:szCs w:val="28"/>
          <w:rtl w:val="true"/>
          <w:lang w:bidi="ar-SA"/>
        </w:rPr>
        <w:t>فبينا ذو الحاجب يرومُ أن يعبر إلى المسلمين أتاه الخبرُ باضطراب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بعد أن أرفض عنه جندُهُ، وأتاهُ الخبرُ أنَّ النّاس في المدائن ثاروا بِرُستَم، ونَقضُوا ما بينهم وبينه وصاروا فرقتين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الفَهلوج على رُستَم وأهل فارِسَ على الفيرزان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جابان ومردانشاه خَرَجا حتّى أخذا بالطَّريق وهم يَروَنَ أَنَّهم سيرفضُّون ولا يشعُرون بما جاء ذا الحاجب من فُرقةِ أهل 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وبلغ المثنّى فعلة جابان ومردانشاه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فاستخلف على النّاس عَاصِم بن عمرو، وخرج في جريدةِ خَيلٍ يُريدهما وظنا أنَّه هاربٌ، فأخذهما أسيرَينِ، وخَرجَ أَهلُ أُلَيس على أصحابهما، فأتوه بهم أسرى، وعقد المثنّى لهم بها ذمّة وقدَّمهما وضرب أعناقهما وأعناق الأسرى، ثم رجع إلى عسكره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جرير بن عبد اللّه البجلي يسألُ قديماً في بجيلة أن تلتقط من القبائل وكان النبيّ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وَعَدَهُ ذلك، فلما ولى عُمرُ دعاه بالبيِّنة، فأقامها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له إلى عُمّاله في العرب كلّها مِمَّن كان فيه أحدٌ يُنسب إلى بجيلة في الجاهليةِ، وثبت عليه في الإسلام بغير ذلك، فأخرجوه إلى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أعطِيَ جَرِيرٌ حاجته في استخراج بجيلة من النّاس وجمعهم، أخرجوا إلى المثنّى مدداً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عُمرُ يستنفر النّاس مِن أهلِ الرّدّةِ وغيرهم، فلم يرد عليه أحدٌ إلّا رمى به المثنّى</w:t>
      </w:r>
      <w:r>
        <w:rPr>
          <w:rFonts w:eastAsia="Amiri" w:cs="Amiri" w:ascii="Amiri" w:hAnsi="Amiri"/>
          <w:color w:val="111111"/>
          <w:sz w:val="28"/>
          <w:szCs w:val="28"/>
          <w:rtl w:val="true"/>
          <w:lang w:bidi="ar-SA"/>
        </w:rPr>
        <w:t>.</w:t>
      </w:r>
    </w:p>
    <w:p>
      <w:pPr>
        <w:pStyle w:val="Heading3"/>
        <w:numPr>
          <w:ilvl w:val="2"/>
          <w:numId w:val="1"/>
        </w:numPr>
        <w:rPr/>
      </w:pPr>
      <w:bookmarkStart w:id="438" w:name="__RefHeading___Toc2964001_1280447820"/>
      <w:bookmarkStart w:id="439" w:name="_Toc163"/>
      <w:bookmarkEnd w:id="438"/>
      <w:r>
        <w:rPr>
          <w:rtl w:val="true"/>
        </w:rPr>
        <w:t>يوم البويب</w:t>
      </w:r>
      <w:bookmarkEnd w:id="439"/>
    </w:p>
    <w:p>
      <w:pPr>
        <w:pStyle w:val="BookText"/>
        <w:rPr/>
      </w:pPr>
      <w:r>
        <w:rPr>
          <w:rFonts w:ascii="Amiri" w:hAnsi="Amiri" w:eastAsia="Amiri" w:cs="Amiri"/>
          <w:color w:val="111111"/>
          <w:sz w:val="28"/>
          <w:sz w:val="28"/>
          <w:szCs w:val="28"/>
          <w:rtl w:val="true"/>
          <w:lang w:bidi="ar-SA"/>
        </w:rPr>
        <w:t>وبعث المثنّى بعد الحِسرِ في من يليه من المُمِدِّين، فتوافُوا إليه في جمع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 رُستم والفيرزان ذلك، وأتتهم العيون به، وبما ينتظرون من الأمداد، فاجتمعا على أن يبعثا بمهران الهمذاني حتّى يريا من رأيهما ويجتمع أمرُهُما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مهران في الخُيول، وأمره بالحِيرة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 المثنّى الخبرُ وهو مُعسكر بين القادسيَّة وخَفَّان في الّذين أمدوه من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فاستبطن فرات بادقلى وأرسل إلى جريرٍ وعِصمةً، وإلى كل قائد أظلَّه أنّه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جاءنا أمرٌ لم نستطع معه المقام حتّى تقدِموا علينا، فعجلوا اللّحاق بنا، ومَوعِدُكم البُوَيبُ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وسلك المثنّى وسط السَّوادِ، وسلك جريرٌ على الجوفِ ومَن كان معه، انتهوا إلى المثنّى وهو على البُويب، ومهرانُ من وراء الفرات بإزائه، وكان عُمرُ عَهِدَ إليهم ألّا يعبروا بحراً ولا جسراً إلا بعدَ 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فاجتمعوا بالبويب، واجتمع العسكرُ على شاطئ البُويبِ الشرقيِّ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البويبُ مَغيضاً للفراتِ أيّام المُدُودِ أزمان فارس يصبُّ في الجوف</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وقدِمَ على عُمرَ غُزاة بني كنانة والأزد، فأمر على بني كنانة غالب بن عبدِ اللّه، </w:t>
      </w:r>
    </w:p>
    <w:p>
      <w:pPr>
        <w:pStyle w:val="BookText"/>
        <w:rPr/>
      </w:pPr>
      <w:r>
        <w:rPr>
          <w:rFonts w:ascii="Amiri" w:hAnsi="Amiri" w:eastAsia="Amiri" w:cs="Amiri"/>
          <w:color w:val="111111"/>
          <w:sz w:val="28"/>
          <w:sz w:val="28"/>
          <w:szCs w:val="28"/>
          <w:rtl w:val="true"/>
          <w:lang w:bidi="ar-SA"/>
        </w:rPr>
        <w:t>وعلى الأزدِ عرفَجَةَ بن هرثمة، وأمرهم بالعراقِ فقدموا على المثنّى، وقدِمَ عليه هلال بنُ عُلفة فيما اجتمع إليه من الرِّياب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عُمرُ وسَرَّحَهُ، فَقَدِم على المثنّى، وكذلك فَعل بغُزاةِ كُلِّ قبيلة من جُشم وخثعم وبني حنظلة وبني ضبَّة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فاجتمعوا عند المثنّى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واجتمع رُستَم والفَيرُزان معاً، واستأذنا بوران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كانا يعملان إذا أرادا استأذنا شيئاً من حجّابها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فكلَّماها به فأخبراها بعددِ الجيش وكثرته الّذين يُنفذون مع مهران، وكانت فارِسُ لا تُكثر البعوث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بوران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بالُ فارِس لا يخرجون إلى العربِ كما كانوا يخرجون قبل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الهيبة كانت قبل اليوم مع عدونا وإنّها اليوم فينا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فعرفت رأيهم واستصوبته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نزل مهران فى جُندِه وراءَ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والفراتُ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 تعبروا إلينا، وإما أن نعبُرَ إليكم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المسلمون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اعبرُوا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فعبروا، وأقبلوا إلى المسلمين في صفوف ثلاثة مع كلِّ صفٍّ فيل، ورَجُلُهم أمام فيلهم، وجاؤوا ولَهم زَجَلٌ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المثنّى للمسلمين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الزَّجَلَ وَجَلٌ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فالزموا الصَّمت وائتَمِروا هَمساً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فدئوا من المسلمين وجاؤوهم من قِبَلِ نهرٍ بني سُلَيم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دَنَوا زحفُوا، وركب المثنّى فرسَهُ الشَّموس، وكان لا يركبه إلّا إذا قاتَلَ ودُعِيَ الشَّموس للين عَريكتِه وطهارته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فوقف على الرايات يحُضُّهم ويذكر أحسن ما فيهم ويقولُ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أرجو ألا يُؤتَى العربُ اليومَ من قبلكُم، واللّه ما يسرني اليوم لنفسي شيءٌ إلّا وهو يسرني لعامَّتكم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فيجيبونه بمثل ذلك، وأنصفهم المثنّى بالقولِ والفعلِ، وخلط النّاسُ في المكروهِ والمحبوب، فلم يستطع أحدٌ منهم أن يعيب له قولاً ولا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مُكبّرٌ ثلاثاً، فتهيَّأوا، ثمَّ احملوا مع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كبروا أوّلَ تكبيرة أعجلهم فارسٌ، فعاجَلُوهم وخالَطُوهم مع أوّل تكبيرة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وركدتِ الحربُ مليّا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فرأى المثنّى خللاً في بعض صُفوفه، فأرسل إليهم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الأميرُ يقرأُ السَّلام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تفضَحُوا المسلمين اليوم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واعتدلوا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وكانوا يَرَونَهُ قبل ذلك وهو يمُدُّ بلحيته لما يرى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أعتبوه رأوه يضحك فرحاً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طالَ القِتالُ، نظر المثنّى إلى نفرِ مِن التعلبيِّينَ نَصارى وفيهم جُلابُ خَيلٍ قدِموا مع أنس بن هليل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أَنَسُ، إنّك امرؤٌ عربي وإن لم تكن على ديننا، فإذا رأيتني قد حَمَلتُ على مهران، فاحمل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لابن مِردَى الفهر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فأجابوه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المثنّى على مهران حتّى أزالَه، فدخل في ميمنته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خالطوهم واجتمع القَلبانِ، وثارَ الغُبارُ والمُجَنَّباتُ تقتتِلُ، لا يفرغون لِنَصرِ أمرائهم، ولا يستطيعون ذلك، لا المشركون ولا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غلاٌم تغلبيُّ نصرانيُّ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ووقف المثنّى عند ارتفاع الغبار حتّى أسفره وقد فني قلبُ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المجنّبات فهي بحالها، فجعل المثنّى يَدعو لهم، ويُرسِلُ إليهم من يذمرهم ويقولُ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المثنّى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عادتكم في أمثالهم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هموهُم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فسابَقَهم المثنّى إلى الجسر، فسبقهم وأخذ الأعاجم يفترقون بشاطئ الفُراتِ مُصعِدين ومصوّبين، واعتورتهم خُيولُ المسلمين فجعلهم جُثاءاً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كانت بين العرب والعجم وقعةٌ كانت أبقى رِمَّةً منها، كانوا يَحْرُزُونَها مائةَ ألفٍ، وما عفى عليها إلا ادِّفانُ البيوت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فيحكي أهلُ تلك الناحيةِ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كانوا يأتون البويب، فيَرَونَ في ما بين موضع السَّكون اليومَ وبني سُليم عظاماً بيضاً تُلُولاً تلوح من هامهم وأوصالهم، يُعتبرُ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وسُمِّي يومُ البويبِ يومَ الأعشارِ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أحصَى مائة رجُلِ َقتَلَ كلُّ واحدٍ منهم عشرةً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ونَدِم المثنّى على أخذه الجسر،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عجزتُ عجزةً وَقَى اللّه شرَّها بمسابقتي القَومَ إلى الجسر حتّى أخرجتُهُم وإني غيرُ عائد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تَعُودوا ولا تقتدوا بي أيّها النّاس، فإنَّها كانت زلة، ولا ينبغي إحراجُ أحدٍ إلّا من لا يقوى على امتناع</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المثنّى أصابَ نُزلَ مهران غنماً، وبقراً، ودقيقاً، فبعثُوا إلى عيالاتِ النّاس، </w:t>
      </w:r>
    </w:p>
    <w:p>
      <w:pPr>
        <w:pStyle w:val="BookText"/>
        <w:rPr/>
      </w:pPr>
      <w:r>
        <w:rPr>
          <w:rFonts w:ascii="Amiri" w:hAnsi="Amiri" w:eastAsia="Amiri" w:cs="Amiri"/>
          <w:color w:val="111111"/>
          <w:sz w:val="28"/>
          <w:sz w:val="28"/>
          <w:szCs w:val="28"/>
          <w:rtl w:val="true"/>
          <w:lang w:bidi="ar-SA"/>
        </w:rPr>
        <w:t>وكانوا خلَّفُوهنَّ بالقوادِسِ مع عمرو بن عبد المسيح بن بقيلةَ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رُفعوا للنِّساءِ فرأين الخَيلَ، تَصايَحنَ وحَسِبنَها غارةً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فقُمن دون الصِّبيانِ بالحجارة والعُمُدِ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عمرو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ينبغي لنساء هذا الجيش أن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وبشَّرهُنَّ بالفُلح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وعقد المثنّى الجسر، وسرَّح في طلب المنهزمين أصحابَ الجسرِ، فأصابوا غنائم كثيرةً وتَبَعوهُم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القُوّادُ والرُّؤساء منهم إلى المثنّى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سلّم ووَجّه لنا ما رأيتَ، وليس دون القوم شيء، أفتأذنُ لنا في الإقدام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فأذن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فأغاروا حتّى بلغوا ساباط، وتحصَّنَ منهم أهلُ ساباط، واستمكنُوا من الغارة على من بينهم وبين دجلة، ومَخَرُوها لا يخافون كيداً، وانتقضت مسالح العجم، فرجعت إليهم، واعتصموا بساباط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المثنّى بلغَهُ خَبرُ قريةٍ يأتيها تُجار مدائن كسرى والسَّوادِ، ويجتمعون بها كلّ سنة مرّةً ومعهم فيها من الأموال كبيتِ المالِ وتلك أيّام سوقهم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فاستدعى المثنّى مَن وثِقَ به مِن أهل الحيرة فاستشارَهُ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أنتَ قَدَرتَ أن تغير عليهم وهم لا يشعرون، أصبَتَ فيها مالاً فيهِ غنى المسلمين دَهرَهم وقَوُوا على أعدائهم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وكم بينها و بین مدائن کسری؟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 يومٍ أو عامة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لي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نُشير عليكَ أن تأخُذَ طريق البَرِّ حتّى تَنتَهِيَ إلى الخَنافِسِ، فإنّ أهل الأنبار يضربون إليها ويُخبرونك فيأمَنُون، وتأخُذُ دَهاقين الأنبار بالأدلاءِ، وَتَسيرُ سَوادَ لَيلَتِكَ حتى تأتيهم صُبحاً، فَتُصَبِّحُهُم غارةً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 المثنّى ذلك، فلما انتهى إلى الأنبار، تحصَّن منه صاحبها وهو لا يَدري مَن هُوَ، وذلك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عرفه نزلَ إليه، فأطعمه المثنّى واستكتمه وسألَهُ الأدِلاً إلى بغداد حتّى يعبر منها إلى المدائن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أجيءُ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أريدك معي، ابعث معي مَن هُوَ أَدَلُّ مِنك</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فزوَّدَهُم الأطعمة والأعلاف، وبعث معهم الأدلّاءَ، فساروا</w:t>
      </w:r>
      <w:r>
        <w:rPr>
          <w:rFonts w:eastAsia="Amiri" w:cs="Amiri" w:ascii="Amiri" w:hAnsi="Amiri"/>
          <w:color w:val="111111"/>
          <w:sz w:val="28"/>
          <w:szCs w:val="28"/>
          <w:rtl w:val="true"/>
          <w:lang w:bidi="ar-SA"/>
        </w:rPr>
        <w:t xml:space="preserve">. </w:t>
      </w:r>
      <w:bookmarkStart w:id="440" w:name="pg16196_175237"/>
    </w:p>
    <w:p>
      <w:pPr>
        <w:pStyle w:val="BookText"/>
        <w:rPr/>
      </w:pPr>
      <w:bookmarkEnd w:id="440"/>
      <w:r>
        <w:rPr>
          <w:rFonts w:ascii="Amiri" w:hAnsi="Amiri" w:eastAsia="Amiri" w:cs="Amiri"/>
          <w:color w:val="111111"/>
          <w:sz w:val="28"/>
          <w:sz w:val="28"/>
          <w:szCs w:val="28"/>
          <w:rtl w:val="true"/>
          <w:lang w:bidi="ar-SA"/>
        </w:rPr>
        <w:t xml:space="preserve">فلمّا كانوا بالنصف، قال المثنّى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بيني وبين هذه القرية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خمسة فراسخ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فندب مِن أصحابهِ جماعةً للحرسِ، وبعثَ طلائع فحبَسُوا النّاس لئلا يسبق الخبرُ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اطعموا وتوضَّأوا وتهيَّأوا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سَرى آخر الليل فصبَّحَهُم في أسواقهم، فوضع فيهم السَّيف، فأخذوا ما شاؤوا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المثنّى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تأخذوا إلّا الذّهب والفِضَّةَ والحُرَّ مِن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انكَفَاً راجعاً حتّى نزل بِنَهرِ السَّيلَحين بالأنبار، فسمع همساً في ما بين النّاس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أسرَعَ القومَ في طَلبنا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فخطبهم وقال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احمدوا اللّه وتناجوا بالبِرِّ والتَّقوى، ولا تَناجَوا بالإثم والعدوان، انظُروا في الأمُورِ وقَدْروها، ثمَّ تكلَّمُوا ما بَلغَ النَّذير مدينتهم بعد، ولو بلغهم لحال الرُّعبُ بينهم وبينَ طلبكم إِنَّ لِلغارات روعات تنتشر عليها يوماً إلى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طلبكم المحاميرُ مِن رأي العين ما أدركوكُم وأنتم على العِرابِ، حتّى تنتَهُوا إلى عَسكرِكُم وجَماعتِكم؛ ولو أدرَكُوكُم لقاتَلتُهُم ورجوت النصر والأَجرَ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فتِقُوا بِاللّه، وأحسنوا به الظَّنَّ، فقد نَصَرَكُمُ اللّه عليهم في مواطِنَ كثيرةِ وهُم أعَدُّ منكم، وسأخبركم عنّي أن أبا بكر أوصانا أن نُقَللَ العُرجةَ ونُسرعَ الكَرَّةَ في الغارات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أقبل بهم ومعهم الأدلاء حتّى انتهى بهم إلى الأنبار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المثنّى أغار على حيٍّ مِن تَغلب على دجلة، وعلى قوم كانوا بتكريت، وأصابوا ما شاؤوا من النعم</w:t>
      </w:r>
      <w:r>
        <w:rPr>
          <w:rFonts w:eastAsia="Amiri" w:cs="Amiri" w:ascii="Amiri" w:hAnsi="Amiri"/>
          <w:color w:val="111111"/>
          <w:sz w:val="28"/>
          <w:szCs w:val="28"/>
          <w:rtl w:val="true"/>
          <w:lang w:bidi="ar-SA"/>
        </w:rPr>
        <w:t>.</w:t>
      </w:r>
    </w:p>
    <w:p>
      <w:pPr>
        <w:pStyle w:val="Heading3"/>
        <w:numPr>
          <w:ilvl w:val="2"/>
          <w:numId w:val="1"/>
        </w:numPr>
        <w:rPr/>
      </w:pPr>
      <w:bookmarkStart w:id="441" w:name="__RefHeading___Toc2964003_1280447820"/>
      <w:bookmarkStart w:id="442" w:name="_Toc164"/>
      <w:bookmarkEnd w:id="441"/>
      <w:r>
        <w:rPr>
          <w:rtl w:val="true"/>
        </w:rPr>
        <w:t>القادسيَّة وأيّامها</w:t>
      </w:r>
      <w:bookmarkEnd w:id="442"/>
    </w:p>
    <w:p>
      <w:pPr>
        <w:pStyle w:val="BookText"/>
        <w:rPr/>
      </w:pPr>
      <w:r>
        <w:rPr>
          <w:rFonts w:ascii="Amiri" w:hAnsi="Amiri" w:eastAsia="Amiri" w:cs="Amiri"/>
          <w:color w:val="111111"/>
          <w:sz w:val="28"/>
          <w:sz w:val="28"/>
          <w:szCs w:val="28"/>
          <w:rtl w:val="true"/>
          <w:lang w:bidi="ar-SA"/>
        </w:rPr>
        <w:t xml:space="preserve">فقال أهلُ فارِسَ لِرُستَم والفيرزان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 يبرح منكما الاختلافُ حتّى أوهنتُما أهلَ فارِسَ، وأطعمتُما فيهم عَدُوْهُم، ولم يبلغ مِن خَطَركُما أن نُقِرَّكما على هذا الرَّأي وأن تعرّضا فارِسَ للّهلَكَةِ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بعد بغداد وساباط وتكريت إلّا المدائن، واللّه لَتَجتمعان أو لَنَبدَأَنَّ بِكُما قبل أن يشمتَ</w:t>
      </w:r>
    </w:p>
    <w:p>
      <w:pPr>
        <w:pStyle w:val="BookText"/>
        <w:rPr/>
      </w:pPr>
      <w:r>
        <w:rPr>
          <w:rFonts w:ascii="Amiri" w:hAnsi="Amiri" w:eastAsia="Amiri" w:cs="Amiri"/>
          <w:color w:val="111111"/>
          <w:sz w:val="28"/>
          <w:sz w:val="28"/>
          <w:szCs w:val="28"/>
          <w:rtl w:val="true"/>
          <w:lang w:bidi="ar-SA"/>
        </w:rPr>
        <w:t>شامِتٌ ونَشْفِيَنَّ نفوسَنَا مِنكُما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فاجتمع رُستم والفيرزان عند بوران وقالا لها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اكتبي لنا نساء كسرى وسَراريَّهُ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فأرسلوا في طَلبِهِنَّ، فلم تَبقَ امرأةٌ إلا أتوا بها، فأخذوهُنَّ بِالرِّجالِ، ووَضَعُوا عليهنَّ العَذابَ يَستدِلُّونَ على ذَكرِ من أبناء كسرى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يُوجد عندهُنَّ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فقالت إحداهن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يبقَ إِلا غُلامٌ يُدعى يَزدجرد من وُلد شهريار بن أبرويز، وأمُّهُ مِن أهل بادوريا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فأرسلوا إليها، فأخذوها به وكانت قد أنزلَتهُ في أيّام شيرى حين جمعَهُنّ  في القَصرِ الأبيض، وقَتَلَ الذكور إلى أخواله وكانت واعَدَتهم، ثمَّ دلَّته إليهم في زبيلٍ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أخذت أمُّهُ به به، دلَّتهم عليه، فأرسلُوا، فجاؤوا به، فملَّكُوه وهو ابن إحدى وعشرين سَنةً، واجتمعوا عليه واطمأنّت فارس، واستَوسَقُوا وتبارَى الرُؤساء في طاعتِه ومَعُونتِه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فسمَّى الجُنودَ لكُلِّ مَسلحة كانت لكسرى أو موضع 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فسمّى جُندَ الحيرةِ وجُندَ الأنبار والأبلة والمسالح، وأظهروا الجد والنصيحة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وبلغ ذلك من أمرهم واجتماعهم المثنّى والمسلمين، فكتبوا إلى عُمر بما ينتظرون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يصل الكتاب إلى عُمرَ، حتّى كَفَرَ أهلُ السَّوادِ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لهُ عَهدٌ ومَن لم يكن لهُ 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عُمرُ إليهم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فأخرجوا مِن بين ظهراني الأعاجم وتفرَّقوا في المياه الّتي تليهم على حُدودِ أرضهم، ولا تَدَعُوا في ربيعة أحداً ولا مُضرَ ولا خلفاءهم من أهل النجداتِ، ولا فارساً، إلا اجتلبتموه فإن جاء طائعاً، وإلّا حشرتُمُوهُ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احملوا العَربَ على الجِدِّ إذا جدَّ العجم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فَنزلَ المثنّى بذي قارِ، ونَزلَ النّاس بالحَلِّ وبشراف إلى غُضيٍّ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وغُضَيِّ جَبَلُ البَصرة فكان في أمواءِ العرب من أوّلها إلى آخرِها مَسالحُ ينظرُ بعضُهم إلى بعض ويُعينُ بعضُهم بعضاً إن كانَ 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في ذي العقدة من سنة ثلاثَ عَشَرَةَ 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عُمرُ إِلى عُمّالِ العَرب على الكُوَرِ والقبائل أن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تَدَعُوا أحداً لهُ سِلاح أو فرس أو نجدةٌ إلّا انتخبتمُوهُ، ثمَّ وجَهتُمُوهم إليَّ، والعَجَل العَجَل</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فمَضَتِ الرُسُلُ، ووافاهُ هذا الضَّربُ مِن القبائل، وأخبروهُ عمَّن وراءهم بالحثّ والجدّ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وخَرجَ عُمرُ في أوّلِ يوم مِن المحرَّم سنة أربعَ عَشَرة حتّى نزل ما يُدعى صراراً، فعَسكرَ بهِ ولا يدري النّاس ما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عثمان أجرأ عليه، فقال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بَلغَك؟ ما الّذي تُريدُ؟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فنادی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جامعة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فاجتمع إليه النّاس فأخبرهم الخبر، ثمَّ نَظرَ ما يَقُولُ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العامّة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سِر وسر بنا معك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معَهُم في رأيهم، وكَرِه أَن يَدَعَهُ حتّى يُخرجهم منه في رفق،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استعِدُوا، فإنّي سائر، إلا أن يجيء رأيٌ هو أمثلُ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جَمعَ أهلَ الرَّأيِ ووُجوهَ أصحابِ النبيّ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أحضروني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فأجمعَ مَلأُهُم أن يُقيم، ويبعثَ رجلاً مِن أصحابِ رسُولِ اللّه، ويرميه بالجُنودِ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فنادى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جامِعَة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فاجتمع إليه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إلى عَليّ، وكان استخلفَهُ عَلَى المدينة، فأتاه، وإلى طلحة، وكان على مقدِّمته، فرجع إليه، وإلى الزُّبير وعبدِ الرّحمن بن عوف، وكانا في المُجَنَّبَتينِ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فيهم،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جَمعَ على الإسلام أهلَهُ فأَلْفَ بينَ القُلوبِ وجعلهم فيه إخواناً، فالمسلمون فيما بينهم كالجَسَدِ، لَا يَخلُو مِنهُ شَيْءٌ ممّا أصابَ غيره، وكذلك يَحِقُ عليهم أن يكُونُوا وأمرهم شورى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فالنّاس تَبعُ لِمَن قام لهذا الأمرِ ما اجتمعوا عليه، ورَضُوا به، وما رَآهُ أولو الرَّأي لزِمَ النّاس، وكانوا له تَبَعاً، فمَن قام بهذا الأمرِ فهو تَبع لأولي الرَّأْيِ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كرجل منكم حتّى صَرَفَني ذَوُو الرَّأْيِ عَنِ الخروج، فقد رأيتُ أن أقيم وأبعثَ رَجُلاً وقد أحضرْتُ هذا الأمرَ مَن قَدَّمتُ ومَنَ خلَّفتُ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فكان طلحةُ مِمَّن تابعَ وعبد الرحمان مِمَّن نَهاه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وأمي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فَدَيتُ أحداً بأبي وأمّي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وقلتُ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 عَجْزَها بي، وأقم، وابعث جُنداً، فقد رأيت قضاءَ اللّه لك في جُنودِكَ فإن يُهِزَم جَيشُكَ فَلَيسَ كهزيمتِكَ، وإنَّكَ إن تُقتَل أو تُهزم في أنف الأمرِ</w:t>
      </w:r>
    </w:p>
    <w:p>
      <w:pPr>
        <w:pStyle w:val="BookText"/>
        <w:rPr/>
      </w:pPr>
      <w:r>
        <w:rPr>
          <w:rFonts w:ascii="Amiri" w:hAnsi="Amiri" w:eastAsia="Amiri" w:cs="Amiri"/>
          <w:color w:val="111111"/>
          <w:sz w:val="28"/>
          <w:sz w:val="28"/>
          <w:szCs w:val="28"/>
          <w:rtl w:val="true"/>
          <w:lang w:bidi="ar-SA"/>
        </w:rPr>
        <w:t>خَشِيتُ على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فأشيروا عليّ برجل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الرَّحمان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وَرَدَ كتابُ سعد بن أبي وقاص وهم في تلك الحال جواباً عن كتابِ عُمرَ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انتخبتُ لَكَ ألف فارس كامل كلُّهم له نجدة ورأي وصاحبُ حِيطةٍ يحوطُ حَريمَ قومِه ويمنعُ ذِمارهم، إليه انتهت أحسابُهم ورأيُهُم فشأنك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ووافق كتابُه مشورتَهم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عبدُ 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وجدتَه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الأسدُ عادياً، سعد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إليه، فقدِمَ، فأمره على حَربِ العِراقِ، وأوصاه، وقال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سعدُ سعدَ بني وُهيب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يَغُرَّنَّكَ مِن اللّه أن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بينه وبينَ أحدٍ نَسَبٌ إِلا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فالنّاس شريفُهم ووضيعُهم في ذات اللّه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ربُّهم وهم عباده، يتفاضَلون بالعافية، ويُدركون ما عندَهُ بالطَّاعة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الأمر الّذي رأيتَ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مُنذُ بُعِثَ إلى أن فارقنا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فالزَمُه، فإنَّهُ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عِظَتي إيّاك إن تركتها ورغبت عنها حَبِطَ عَملُك وكنتَ مِن الخاسرين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 سعدٌ، ومات المثنّى من انتقاض جراحته قبل أن يصِلَ إليه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وذاك أنَّ جُرحَهُ كان يَنتقِضُ ويَبرأُ حتّى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 سعدٌ، فأغار في ما يليه، ولم يزل كذلك، إلى أن ألحَّ يَزدَجِردُ على رُستَم، وقال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أن تَلِيَ حَربَ العَربِ بنفسك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رُستَم في العُدَّةِ والعَديدِ والخُيولِ والفُيولِ، وراسَلَهُ سَعدٌ بالمغيرة بن شُعبةً وغيرِه مِن دُهاةِ العَربِ وأصحابه من ذوي الهيئاتِ والآراء، فجرت بينهم مخاطبات، لا تجربةً فيها ولا فائدة في المُستأنف، فتركنا ذِكرَها</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صافَّهُم رُستمُ وعَبرَ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القلب الّذي فيه رُستمُ ثَمانيةَ عشرَ فيلاً عليها الصَّناديق والرِّجالُ، وفي المُجَنَّبتَين ثمانيةٌ وسبعةٌ عليها الصّناديقُ والرّجالُ، وأقامَ الجالِنوسُ بينَهُ وبينَ مَيمَنتِه، والفيرزان بينَهُ وبين مَيسَرتِه، وبقيت القنطرة بين خيلين من خُيول المسلمين والمشركين</w:t>
      </w:r>
      <w:r>
        <w:rPr>
          <w:rFonts w:eastAsia="Amiri" w:cs="Amiri" w:ascii="Amiri" w:hAnsi="Amiri"/>
          <w:color w:val="111111"/>
          <w:sz w:val="28"/>
          <w:szCs w:val="28"/>
          <w:rtl w:val="true"/>
          <w:lang w:bidi="ar-SA"/>
        </w:rPr>
        <w:t xml:space="preserve">. </w:t>
      </w:r>
      <w:bookmarkStart w:id="443" w:name="pg16196_175241"/>
    </w:p>
    <w:p>
      <w:pPr>
        <w:pStyle w:val="Heading3"/>
        <w:numPr>
          <w:ilvl w:val="2"/>
          <w:numId w:val="1"/>
        </w:numPr>
        <w:rPr/>
      </w:pPr>
      <w:bookmarkStart w:id="444" w:name="__RefHeading___Toc2964005_1280447820"/>
      <w:bookmarkStart w:id="445" w:name="_Toc165"/>
      <w:bookmarkEnd w:id="443"/>
      <w:bookmarkEnd w:id="444"/>
      <w:r>
        <w:rPr>
          <w:rtl w:val="true"/>
        </w:rPr>
        <w:t>تدبيرٌ دبره يزدجرد للإسراع في تسلّم أنباء الحرب يَومَ أرماثٍ</w:t>
      </w:r>
      <w:bookmarkEnd w:id="445"/>
    </w:p>
    <w:p>
      <w:pPr>
        <w:pStyle w:val="BookText"/>
        <w:rPr/>
      </w:pPr>
      <w:r>
        <w:rPr>
          <w:rFonts w:ascii="Amiri" w:hAnsi="Amiri" w:eastAsia="Amiri" w:cs="Amiri"/>
          <w:color w:val="111111"/>
          <w:sz w:val="28"/>
          <w:sz w:val="28"/>
          <w:szCs w:val="28"/>
          <w:rtl w:val="true"/>
          <w:lang w:bidi="ar-SA"/>
        </w:rPr>
        <w:t>وكان يزدجردُ وَضعَ بينه وبين رُستَم رِجالاً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فأوَّلُهُم على باب إيوانه والآخرُ على دعوة منه، بحيث يسمعُهُ، والآخرُ كذلك إلى أن انتَظَمَ بينَهُ وبينَ رُستَم بالرِّجالِ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نَزَل رُستُم بِساباط قال الرَّجُلُ الّذي بِساباط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الّذي يليه، ثمَّ الّذي يليه، حتّى يقولهُ مَن يَلي الإيوان ويسمعَهُ يَزدجردُ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كلَّما ارتحل، أو نَزَلَ، أو حَدَثَ أمرٌ، جَرَى الأمرُ فيه على ما شرحتُه، وتَرَكَ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ذلك شأنه إلى أن انقضى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يسعد حُبونُ وخراجاتٌ يومئذٍ لا يستطيع أن يركب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هو على وجهه، في صدره وسادة وهو مُكِبٌّ عليها، مُشرِفٌ على النّاس مِنَ القَصرِ، يَرمِي بالرّقاعِ فيها أمرُهُ ونَهيهُ إلى خالد بن عرفطة، وكان الصَّفُّ إلى جانب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فشعب قوم من وجوه النّاس على سَعدٍ، ولم يَرضَوا بما صنَعَ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بهم سَعدٌ وشَتَمهُم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خَطبَهم، واعتذر إليهم، فَرَضُوا وأمرَ الرُّؤساء حتّى خطَبُوا في من يلونهم، ففَعَلُوا، وتَحاضُوا وتواصوا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الفُرسُ فإنّهم تعاهَدُوا، وتواصوا واقترنوا بالسَّلاسِلِ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المقترنون ثلاثين ألفاً، وجُملتُهم مائة وعشرون ألفاً، وثلاثون فيلاً عليها المُقاتِلةُ، وفِيَلَةٌ عليها المُلوك وُقوفٌ لا تقاتِلُ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 سعدٌ فقُرِئَ سورةُ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سعدٌ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مكبر، فإذا سمعتم التّكبيرة الأولى فشُدُّوا شُسُوعَ نِعالكم، فإذا كبَّرتُ الثَّانية فَتَهيَّأوا، فإذا كبرَّتُ الثَّالثةَ فشُدُّوا النّواجِذَ على الأضراس واحملوا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 القُرّاءُ، كَبَّر سَعدٌ وكبر النّاس، ثمَّ ثَنّى فتهيَّاً النّاس، ثم ثَلَّثَ فَبَرزَ أهلُ النَّجداتِ فأنشَبُوا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أمثالُهم من أهل فارِسَ، فاعتوروا الضَّربَ والطَّعنَ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هُرمُز إلى غالبِ بنِ عبدِ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هُرمُز مِن مُلوك الباب متوَّجاً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فأسرَهُ غالب أسراً، وجاءَ بِه إلى سَعدٍ، فأدخِلَ، وانصرف إلى المطارَدة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النّاسُ ينتظرون التكبيرةَ الرّابعةَ قام صاحب رجالة بني نَهدِ،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نَهدِ، إنّما سُمِّيتُم نهداً لتفعلوا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فَبعثَ إِليه سَعدٌ خالد بن عَرفَطَةَ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لَتكُفَّنَّ، أو لأوَلِّيَنَّ عَملَكَ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تطاردتِ الفُرسان خرجَ رجلٌ يُنادي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 وَمَرد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فانتدب لَهُ عمرو بن معدي كرب فرماه الفارسي بنُشّابة، فما أخطأتِ سِئَةَ قوسِه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متنكِّبها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عليهِ عَمرو، فاعتنقه، ثم أخذ مِنطَقتَهُ فاحتملَهُ فوضعَهُ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بِه حتّى إذا دَنا مِنّا كَسَرَ عُنقَهُ، ثمَّ وضع سيفَهُ على حَلقه فَذَبَحَهُ، ثمَّ ألقاه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هكذا، فاصنَعُوا بهم، إنّما الفارسيُّ إذا فقد قوسَهُ يئس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باثورِ مَن يَستطيع أن يصنعَ كَما تَصنع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إلى طُليحة عظيمٌ مِنهُم، فبارَزَه، فما لبَّتَهُ طُليحةُ أن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الأشعثُ بنُ قيسٍ،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معشرَ عِندَةَ اللّه در بني أسد، أيَّ فَري يَفْرُونَ، وَأَيَّ هَذْ يَهُذُونَ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كانوا، لأنَّهم حَبَسُوا الفِيلَةَ بالضرب والطَّعن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كِندة أراكُم تنتظرُونَ مَن يَكفيكُم النّاس، العرب منذ اليومِ يُقاتِلون وأنتم جُثاةٌ على الرُّكَبِ تنتظرُونَ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فوَثَبَ إليه عدَّةٌ، وقالوا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عثر جَدُكَ إنك لَتُوبُخُنا ونحنُ أحسنُ النّاس مَوقِفاً، ها نحن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فَنَهدَ ونَهَدُوا فأزالوا من بإزائهم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رأى فارِسُ ما تلقى الفيلةُ مِن كتيبة أسَدٍ، رموهم بحَدِّهم كُلِّه، وبَدَرُوا الشَّدَّةَ على المسلمين عليهم ذو الحاجب والجالنوسُ والمسلمون ينتظرون التكبيرةَ الرّابعةَ من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فاجتمعت حلبة فارس على أسد ومعهم الفِيَلَةُ قد ثَبَتوا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وكبَّرَ سَعدٌ الرّابعة، فرّحفَ إليهم المسلمون ورحى الحرب تدورُ على أسد، وحملتِ الفُيولُ على الميمنة والميسرة على الخيول، فكانت الخيولُ تحجم عنها وتَحيدُ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فأرسل سعد إلى عاصم بن عُمرَ، فقال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بني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أصحابَ الإبل والخيل، أما لكُم لهذِهِ الفِيَلَةِ مِن حيلة؟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واللّه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نادى في رجالٍ مِن قومِه رُماةِ، وآخرين أهلِ ثَقافةٍ، فقال لهم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الرُّماة ذُبُّوا رُكبانَ الفِيَلةِ بالنَّبل</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أهلِ الثّقافةِ استدبروا الفيلة، فقطّعوا وُضنها</w:t>
      </w:r>
      <w:r>
        <w:rPr>
          <w:rFonts w:eastAsia="Amiri" w:cs="Amiri" w:ascii="Amiri" w:hAnsi="Amiri"/>
          <w:color w:val="111111"/>
          <w:sz w:val="28"/>
          <w:szCs w:val="28"/>
          <w:rtl w:val="true"/>
          <w:lang w:bidi="ar-SA"/>
        </w:rPr>
        <w:t xml:space="preserve">». </w:t>
      </w:r>
      <w:bookmarkStart w:id="446" w:name="pg16196_175243"/>
    </w:p>
    <w:p>
      <w:pPr>
        <w:pStyle w:val="BookText"/>
        <w:rPr/>
      </w:pPr>
      <w:bookmarkEnd w:id="446"/>
      <w:r>
        <w:rPr>
          <w:rFonts w:ascii="Amiri" w:hAnsi="Amiri" w:eastAsia="Amiri" w:cs="Amiri"/>
          <w:color w:val="111111"/>
          <w:sz w:val="28"/>
          <w:sz w:val="28"/>
          <w:szCs w:val="28"/>
          <w:rtl w:val="true"/>
          <w:lang w:bidi="ar-SA"/>
        </w:rPr>
        <w:t>وخَرجَ يحميهم والرّحى تدورُ على أسد وقد حالتِ الميمنة والميسَرَةُ غير بعيد وأقدم أصحابُ عاصم بن عَمرو على الفِيَلةِ، فأخذوا بأذنابها وأذناب توابيتها، فقطعوا وُضُنَها وارتفعت عن ظهورها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بقي لهم يومئذٍ فيل إِلا عُرِّيَ َوقُتِلَ أصحابها، ونُفْسَ عَن أسد، فَردُّوا عنهم فارِسَ إلى مواقفهم، ولم يَزالُوا يَقتتِلُون حتّى غربتِ الشَّمسُ، ثمَّ حتّى ذهبت هدأة من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 هؤلاءِ ورجع هؤلاء، وأصيب في أسد تلكَ العَشِيَّةَ خَمسُمائةٍ، وكانوا ردءاً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عاصِمٌ عادِيةَ النّاس وحاميتهم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يَومُها الأوَّلُ وهو يَومُ أَرماث</w:t>
      </w:r>
      <w:r>
        <w:rPr>
          <w:rFonts w:eastAsia="Amiri" w:cs="Amiri" w:ascii="Amiri" w:hAnsi="Amiri"/>
          <w:color w:val="111111"/>
          <w:sz w:val="28"/>
          <w:szCs w:val="28"/>
          <w:rtl w:val="true"/>
          <w:lang w:bidi="ar-SA"/>
        </w:rPr>
        <w:t>.</w:t>
      </w:r>
    </w:p>
    <w:p>
      <w:pPr>
        <w:pStyle w:val="Heading3"/>
        <w:numPr>
          <w:ilvl w:val="2"/>
          <w:numId w:val="1"/>
        </w:numPr>
        <w:rPr/>
      </w:pPr>
      <w:bookmarkStart w:id="447" w:name="__RefHeading___Toc2964007_1280447820"/>
      <w:bookmarkStart w:id="448" w:name="_Toc166"/>
      <w:bookmarkEnd w:id="447"/>
      <w:r>
        <w:rPr>
          <w:rtl w:val="true"/>
        </w:rPr>
        <w:t>يَومُ أغواث</w:t>
      </w:r>
      <w:bookmarkEnd w:id="448"/>
    </w:p>
    <w:p>
      <w:pPr>
        <w:pStyle w:val="BookText"/>
        <w:rPr/>
      </w:pPr>
      <w:r>
        <w:rPr>
          <w:rFonts w:ascii="Amiri" w:hAnsi="Amiri" w:eastAsia="Amiri" w:cs="Amiri"/>
          <w:color w:val="111111"/>
          <w:sz w:val="28"/>
          <w:sz w:val="28"/>
          <w:szCs w:val="28"/>
          <w:rtl w:val="true"/>
          <w:lang w:bidi="ar-SA"/>
        </w:rPr>
        <w:t>ولمّا أصبح القَومُ على تَعبئةِ مِن غدٍ وَقَفُوا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ووكَّل سَعدٌ رجالاً بنقل الشهداء إلى العُذيب، وإسلام الرَّثيثِ إلى النِّساءِ، يَقُمنَ عليهم، والنّاسُ ينتظرون بالجملةِ نَقلَ الرَّئيث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استقلت الإبلُ، وتوجَّهت بهم نحو العُذيب، طلعت بَوادِي الخَيلِ من الشّام، الّذين صرفهم عُمَرُ بعدَ دِمَشق إلى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 عُبيدة، لمّا قَدِمَ عليه كتاب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يصرِفَ أهل العراقِ أصحاب خالد بن الوليدِ ولم يذكر خالداً؛ ضنّ بخالد، واحتبسَهُ عِنده وسرَّحَ الجيش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ستَّةُ آلاف وأمر عليهم هاشم بن عتبة بن أبي وقاص، وعلى مقدّمته القعقاع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فعجَّلَهُ أمامَهُ، فانجذب القعقاع وطوى وتَعجَّلَ، فتقدَّم على النّاس يَومَ أغواثِ، وقد عَهِدَ إلى أصحابه وهم ألفٌ، أن يتقطَّعُوا أعشاراً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بلغ عشرةٌ مَدَى البَصَرِ، سَرَّحُوا في آثارِهِم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القعقاع أصحابه في عشرة، فأتى النّاس، فسلَّمَ عليهم، وبشرهم بالجُنودِ، وقال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جئتُكُم في قوم واللّه لو كانوا بِمكانكم ثُمَّ أَحسُّوكُم، لحَسدُوكُم بِحُظوتها، وحاولوا أن يظفرُوا بها دونكم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فاصنعُوا كَما أصنعُ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يُبارز؟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فسكن النّاس، وتذاكروا قول أبي بكرٍ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يُهزم جيش فيه مثل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إليه ذو الحاجب، فقال له القعقاعُ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بهمنُ جادويه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لَثاراتِ أبي عبيد وسليط وأصحاب الجِسر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اجتلدا، فقتله القعقاع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وجَعلت خيلُ القعقاعِ تَرِدُ قِطَعاً إلى اللّيلِ وينشطُ النّاس، فكأن لم يكُن بالأمسِ مصيبةٌ، وكأنَّها استقبلوا قتالهم بقتل الحاجبيّ وللحاقِ القِطع، وانكسرتِ الفُرسُ لذلك</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ونادى القعقاعُ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يُنازِلُ؟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فخرج إليه رجلان أحدهما الفيرزان والآخر البندوان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فانضم إلى القعقاع الحارث بن ظبيان فبادر القعقاعُ الفيرزانَ فضربَهُ، فإذا رأسه مطروح ؛ وبادر ابن ظبيان البندوان فضربَهُ، فإذا رأسهُ كذلك، وتورَّدهم فرسان المسلمين، وجَعَل القعقاع يقول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المسلمين باشروهم بالسُّيوفِ فإنَّما يُحصَدُ النّاس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فتواصى النّاس واجتلدوا بها حتّى المساء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 أهلُ فارِسَ في هذا اليوم شيئاً مِمّا يُعجِبُهُم، وأكثر المسلمون فيهم القتل، ولم يُقاتلوا في هذا اليوم على 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توابيتها تكسَّرت بالأمس، فاستأنفُوا علاجها حين أصبحوا، فلم تَرتفع حتّى كان من الغَدِ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اليوم حَمَل بنو عمّ القعقاع عَشرةَ عَشرةَ مِن الرَّجَالَةِ على إبل ألبَسُوها، فهي مُجلَّلَةٌ مُبَرقَعَةٌ، وأطافت بهم خيولهم فَحَموهم، وأمرَهُم أَن يَحملوها على خيلهم بينَ الصَّفّينِ يتشبهون بالفِيَلَةِ، فَفَعلُوا بهم يومَ أغواث كما فعلت فارِسُ يَومَ أرماث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الإبلُ لا تصمد لقليلٍ ولا كثير إلّا نفرت خيلُهم، وركبتهم سيوف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رأوا ذلك استَنُّوا بهم فلَقِيَ أهل فارِسَ مِن الإبل يومَ الأغواث أعظم ممّا لقي المسلمون مِن الفِيَلَةِ يَومَ أرماثٍ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 رجلٌ من بني تميم يتعرَّضُ للشَّهادةِ، فابطأت عليه حتّى تعرَّضَ لِرُستم يُريدُه، فأصيب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رجلٌ من فارِسَ يُنادي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يُبارز؟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فبرزَ لَهُ علباءُ، فأسجَدَهُ ونَفَحَهُ الفارسي فأمعاه، فلم يستطع القيام، فعالجها، فلم يتأتَّ لهُ حتّى مرَّ به رجلٌمن المسلمين،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هذا أعِنِّي على بطني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فَأَدخَلَهُ له، فأخذ بصفاقيهِ، ثمَّ زحف نحو صفٌ فارِسَ ما يَلتفتُ على المسلمين، فأدركهُ الموتُ على رأس ثلاثين ذراعاً مِن مَصرعِه إلى صف فارس،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أرجُو بها من رَبِّنا ثواباً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كُنتُ مِمَّن أحسَنَ الضّرابا</w:t>
      </w:r>
    </w:p>
    <w:p>
      <w:pPr>
        <w:pStyle w:val="BookText"/>
        <w:rPr/>
      </w:pPr>
      <w:r>
        <w:rPr>
          <w:rFonts w:ascii="Amiri" w:hAnsi="Amiri" w:eastAsia="Amiri" w:cs="Amiri"/>
          <w:color w:val="111111"/>
          <w:sz w:val="28"/>
          <w:sz w:val="28"/>
          <w:szCs w:val="28"/>
          <w:rtl w:val="true"/>
          <w:lang w:bidi="ar-SA"/>
        </w:rPr>
        <w:t>وخَرجَ رجلٌ مِن أهل فارِسَ يُنادي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يبارز؟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فَبرزَ له الأعرفُ بنُ الأعلم العقيلي، فقتله، ثمَّ بَرزَ لهُ آخرُ من فَارِسَ، فقتله، ثمَّ بَرزَ آخرُ، فقتله، فأحاطت به فَوارس منهم، فصرعُوهُ، ونَدَرَ سلاحه عنه، فأخذوه، فجعل يغبِّر في وجوههم بالتُّراب حتّى رجع إلى أصحابه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تأخُذُوا بَزِّي، فإنّي مجرَّبٌ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 مِنَ الغَمَّاءِ، مُحتَضِرُ النَّصرِ</w:t>
      </w:r>
    </w:p>
    <w:p>
      <w:pPr>
        <w:pStyle w:val="BookText"/>
        <w:rPr/>
      </w:pPr>
      <w:r>
        <w:rPr>
          <w:rFonts w:ascii="Amiri" w:hAnsi="Amiri" w:eastAsia="Amiri" w:cs="Amiri"/>
          <w:color w:val="111111"/>
          <w:sz w:val="28"/>
          <w:sz w:val="28"/>
          <w:szCs w:val="28"/>
          <w:rtl w:val="true"/>
          <w:lang w:bidi="ar-SA"/>
        </w:rPr>
        <w:t>وإنِّي لَحامِ مِن وراء عشيرتي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رَكُوب لآثارِ الهَوى مُحفِلُ الأمر</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وَحَمَل القعقاعُ يومئذٍ ثلاثين حملة، كُلَّما طلعت قطعَةٌ من الخَيلِ حَمَلَ حَملة </w:t>
      </w:r>
      <w:bookmarkStart w:id="449" w:name="pg16196_175245"/>
    </w:p>
    <w:p>
      <w:pPr>
        <w:pStyle w:val="BookText"/>
        <w:rPr/>
      </w:pPr>
      <w:bookmarkEnd w:id="449"/>
      <w:r>
        <w:rPr>
          <w:rFonts w:ascii="Amiri" w:hAnsi="Amiri" w:eastAsia="Amiri" w:cs="Amiri"/>
          <w:color w:val="111111"/>
          <w:sz w:val="28"/>
          <w:sz w:val="28"/>
          <w:szCs w:val="28"/>
          <w:rtl w:val="true"/>
          <w:lang w:bidi="ar-SA"/>
        </w:rPr>
        <w:t>فيُصيبُ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 في يَوم أغواث ثلاثين فارساً، وكان آخرهُم بُزُرجمهر الهمداني، وقال القعقاع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حَبَوتُه جيّاشة بالنّفس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هَدارَةً مِثلَ شُعاع الشَّمسِ</w:t>
      </w:r>
    </w:p>
    <w:p>
      <w:pPr>
        <w:pStyle w:val="BookText"/>
        <w:rPr/>
      </w:pPr>
      <w:r>
        <w:rPr>
          <w:rFonts w:ascii="Amiri" w:hAnsi="Amiri" w:eastAsia="Amiri" w:cs="Amiri"/>
          <w:color w:val="111111"/>
          <w:sz w:val="28"/>
          <w:sz w:val="28"/>
          <w:szCs w:val="28"/>
          <w:rtl w:val="true"/>
          <w:lang w:bidi="ar-SA"/>
        </w:rPr>
        <w:t>في يَومِ أغواث قليل الفُرس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أنخُسُ بالقَومِ أَشدَّ النَّخسِ</w:t>
      </w:r>
    </w:p>
    <w:p>
      <w:pPr>
        <w:pStyle w:val="BookText"/>
        <w:rPr/>
      </w:pPr>
      <w:r>
        <w:rPr>
          <w:rFonts w:ascii="Amiri" w:hAnsi="Amiri" w:eastAsia="Amiri" w:cs="Amiri"/>
          <w:color w:val="111111"/>
          <w:sz w:val="28"/>
          <w:sz w:val="28"/>
          <w:szCs w:val="28"/>
          <w:rtl w:val="true"/>
          <w:lang w:bidi="ar-SA"/>
        </w:rPr>
        <w:t>حتّى تَفيظُ مَعشري ونَفسي</w:t>
      </w:r>
    </w:p>
    <w:p>
      <w:pPr>
        <w:pStyle w:val="BookText"/>
        <w:rPr/>
      </w:pPr>
      <w:r>
        <w:rPr>
          <w:rFonts w:ascii="Amiri" w:hAnsi="Amiri" w:eastAsia="Amiri" w:cs="Amiri"/>
          <w:color w:val="111111"/>
          <w:sz w:val="28"/>
          <w:sz w:val="28"/>
          <w:szCs w:val="28"/>
          <w:rtl w:val="true"/>
          <w:lang w:bidi="ar-SA"/>
        </w:rPr>
        <w:t>واقتتل النّاس صَتيتاً حتّى انتصف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ليلة أرماثٍ تُدعَى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وليلةُ أغواث تُدعَى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يُزَلِ المسلمون يرون الظَّفَرَ يومَ أغواثٍ في القادسيَّة، وقتلوا عامَّة أعلامهم، وجالت فيهم خيلُ القَلبِ، وثَبَتَ رَجلُهُم، فلولا أَنَّ خَيْلَهُم كَرَّت، لأُخِذَ رُستَم أخذاً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وانتمى المسلمون لدى أمسوا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أمسى سعَدٌ وسَمعَ ذلك نام، وقال لِبَعضٍ مَن عندَهُ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تمَّ النّاس على الانتماء فلا تُوقظني، فإنّهم أقوياء على عَدُوِّهِم، فإن سكتوا ولم يَنتَم الآخرون فلا توقظني، فإنَّهُم على السَّواءِ ؛ وإن سَمِعتَهُم يَنتَمُون، فأيقظني، فإِنَّ انتماءهم لشرّ</w:t>
      </w:r>
      <w:r>
        <w:rPr>
          <w:rFonts w:eastAsia="Amiri" w:cs="Amiri" w:ascii="Amiri" w:hAnsi="Amiri"/>
          <w:color w:val="111111"/>
          <w:sz w:val="28"/>
          <w:szCs w:val="28"/>
          <w:rtl w:val="true"/>
          <w:lang w:bidi="ar-SA"/>
        </w:rPr>
        <w:t>».</w:t>
      </w:r>
    </w:p>
    <w:p>
      <w:pPr>
        <w:pStyle w:val="Heading3"/>
        <w:numPr>
          <w:ilvl w:val="2"/>
          <w:numId w:val="1"/>
        </w:numPr>
        <w:rPr/>
      </w:pPr>
      <w:bookmarkStart w:id="450" w:name="__RefHeading___Toc2964009_1280447820"/>
      <w:bookmarkStart w:id="451" w:name="_Toc167"/>
      <w:bookmarkEnd w:id="450"/>
      <w:r>
        <w:rPr>
          <w:rtl w:val="true"/>
        </w:rPr>
        <w:t>قصَّة أبي مِحْجَن مع سَلمى وسعدِ</w:t>
      </w:r>
      <w:bookmarkEnd w:id="451"/>
    </w:p>
    <w:p>
      <w:pPr>
        <w:pStyle w:val="BookText"/>
        <w:rPr/>
      </w:pPr>
      <w:r>
        <w:rPr>
          <w:rFonts w:ascii="Amiri" w:hAnsi="Amiri" w:eastAsia="Amiri" w:cs="Amiri"/>
          <w:color w:val="111111"/>
          <w:sz w:val="28"/>
          <w:sz w:val="28"/>
          <w:szCs w:val="28"/>
          <w:rtl w:val="true"/>
          <w:lang w:bidi="ar-SA"/>
        </w:rPr>
        <w:t>فلما اشتدَّ القِتالُ بالسَّوادِ، سَأَلَ أبو مِحجَنِ سَلمى بنت خصفة، وكان محبوساً مُقيَّداً في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ابنةً خَصفةً، هَل لَكَ إلى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تُخَلِّينَ عَنِّي وتُعِيرينَني البلقاء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فللّه عليَّ، إن سلَّمني اللّه أرجع إليكِ حتّى أضَعَ رِجلَيَّ في قيدي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أَنَا وذاك؟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 يَرْسُفُ في قيده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كفى حَزَنا أن تَردِيَ الخَيلُ بِالقَنا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وأُنرَك مَشدُوداً عَلَيَّ وثاقيا</w:t>
      </w:r>
    </w:p>
    <w:p>
      <w:pPr>
        <w:pStyle w:val="BookText"/>
        <w:rPr/>
      </w:pPr>
      <w:r>
        <w:rPr>
          <w:rFonts w:ascii="Amiri" w:hAnsi="Amiri" w:eastAsia="Amiri" w:cs="Amiri"/>
          <w:color w:val="111111"/>
          <w:sz w:val="28"/>
          <w:sz w:val="28"/>
          <w:szCs w:val="28"/>
          <w:rtl w:val="true"/>
          <w:lang w:bidi="ar-SA"/>
        </w:rPr>
        <w:t>إذا قُمتُ عَنَانِي الحَديدُ وغُلِّقَت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مَصاريعُ مِن دُونِي تُصِمُّ المُنادِيا</w:t>
      </w:r>
    </w:p>
    <w:p>
      <w:pPr>
        <w:pStyle w:val="BookText"/>
        <w:rPr/>
      </w:pPr>
      <w:r>
        <w:rPr>
          <w:rFonts w:ascii="Amiri" w:hAnsi="Amiri" w:eastAsia="Amiri" w:cs="Amiri"/>
          <w:color w:val="111111"/>
          <w:sz w:val="28"/>
          <w:sz w:val="28"/>
          <w:szCs w:val="28"/>
          <w:rtl w:val="true"/>
          <w:lang w:bidi="ar-SA"/>
        </w:rPr>
        <w:t xml:space="preserve">قالت سلمى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استخرَتُ اللّه، ورَضيتُ بعهدِكَ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فأطلقته وقالت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الفَرَس فلا أعيرُها</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فرجعت</w:t>
      </w:r>
      <w:r>
        <w:rPr>
          <w:rFonts w:eastAsia="IRNazanin" w:cs="IRNazanin"/>
          <w:color w:val="111111"/>
          <w:sz w:val="28"/>
          <w:szCs w:val="28"/>
          <w:rtl w:val="true"/>
          <w:lang w:bidi="fa-IR"/>
        </w:rPr>
        <w:t xml:space="preserve">. </w:t>
      </w:r>
      <w:bookmarkStart w:id="452" w:name="pg16196_175246"/>
    </w:p>
    <w:p>
      <w:pPr>
        <w:pStyle w:val="BookText"/>
        <w:rPr/>
      </w:pPr>
      <w:bookmarkEnd w:id="452"/>
      <w:r>
        <w:rPr>
          <w:rFonts w:ascii="Amiri" w:hAnsi="Amiri" w:eastAsia="Amiri" w:cs="Amiri"/>
          <w:color w:val="111111"/>
          <w:sz w:val="28"/>
          <w:sz w:val="28"/>
          <w:szCs w:val="28"/>
          <w:rtl w:val="true"/>
          <w:lang w:bidi="ar-SA"/>
        </w:rPr>
        <w:t>فاقتادَها رويداً، وأخرجها من باب القصرِ، فركبها ثمَّ دَبَّ عليها حتّى إذا كان بحِيال الميمنة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حَمَلَ على الميسرة ميسرةِ الفُرس، يلعبُ بِرُمحِه وسلاحه بین الصَّفِّين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حُكي أنّ الفَرَسَ كانت عرياً، وحُكِي أنها كانت بِسَرجها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 مِن خَلفِ صفِّ المسلمين إلى الميسرة، فكبَّر، وحَمَلَ على ميمنةِ القَوم، يلعب بينَ الصَّفِّين برُمحه وسلاحه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 مِن خَلفِ المسلمين إلى القلبِ، فبدر أمامَ النّاس، فَحَمَلَ على القومِ يلعبُ بين الصَّفّينِ بِرمحه وسلاحِه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يقصِفُ النّاس ليلتئذ قصفاً منكراً، وتعجَّب النّاس منه وهم لا يعرِفُونَه ولم يَروهُ بالنَّهارِ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بعضُ النّاس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من أوائل أصحاب هاشم، أو هاشم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وانتَبَه سعدُ وهو منكببُ مُشرِفٌ مِن فوق القَصرِ،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لولا محبس أبي محجنِ لقلتُ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هو وهذه البلقاء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النّاس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الخضِرُ يَشْهَدُ الحُروبَ فهذا الخضِرُ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 أنَّ الملائكة لا تُباشِرُ القِتالَ، لَقُلنا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بينَنا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انتصف الليلُ حاجَزَ َأهلُ فارِسَ وتَراجعَ المُسلمون، وأقبل أبو مِحْجَن حتّى دَخَلَ القَصر من حيثُ خرج مِنهُ، ووَضعَ عن نَفسه وعن دابتِه، وأعادَ رِجليهِ في قيده، وقال في 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عَلِمَت ثقيف غير فَخرٍ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بأَنا نحنُ أكرمُهُم سُيُوفا</w:t>
      </w:r>
    </w:p>
    <w:p>
      <w:pPr>
        <w:pStyle w:val="BookText"/>
        <w:rPr/>
      </w:pPr>
      <w:r>
        <w:rPr>
          <w:rFonts w:ascii="Amiri" w:hAnsi="Amiri" w:eastAsia="Amiri" w:cs="Amiri"/>
          <w:color w:val="111111"/>
          <w:sz w:val="28"/>
          <w:sz w:val="28"/>
          <w:szCs w:val="28"/>
          <w:rtl w:val="true"/>
          <w:lang w:bidi="ar-SA"/>
        </w:rPr>
        <w:t>وأكثرهم دروعاً سابغاتٍ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وأصبَرُهُم إِذا كَرِهُوا الوُقُوفا</w:t>
      </w:r>
    </w:p>
    <w:p>
      <w:pPr>
        <w:pStyle w:val="BookText"/>
        <w:rPr/>
      </w:pPr>
      <w:r>
        <w:rPr>
          <w:rFonts w:ascii="Amiri" w:hAnsi="Amiri" w:eastAsia="Amiri" w:cs="Amiri"/>
          <w:color w:val="111111"/>
          <w:sz w:val="28"/>
          <w:sz w:val="28"/>
          <w:szCs w:val="28"/>
          <w:rtl w:val="true"/>
          <w:lang w:bidi="ar-SA"/>
        </w:rPr>
        <w:t>وأنا وفدُهُم في كُلِّ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عَمِمُوا فَسَل بِهِمُ عَريفا</w:t>
      </w:r>
    </w:p>
    <w:p>
      <w:pPr>
        <w:pStyle w:val="BookText"/>
        <w:rPr/>
      </w:pPr>
      <w:r>
        <w:rPr>
          <w:rFonts w:ascii="Amiri" w:hAnsi="Amiri" w:eastAsia="Amiri" w:cs="Amiri"/>
          <w:color w:val="111111"/>
          <w:sz w:val="28"/>
          <w:sz w:val="28"/>
          <w:szCs w:val="28"/>
          <w:rtl w:val="true"/>
          <w:lang w:bidi="ar-SA"/>
        </w:rPr>
        <w:t>وليلة قادس لم يَشعُرُواً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أشعر بمَخرَجيَ الزُّخُوفا</w:t>
      </w:r>
    </w:p>
    <w:p>
      <w:pPr>
        <w:pStyle w:val="BookText"/>
        <w:rPr/>
      </w:pPr>
      <w:r>
        <w:rPr>
          <w:rFonts w:ascii="Amiri" w:hAnsi="Amiri" w:eastAsia="Amiri" w:cs="Amiri"/>
          <w:color w:val="111111"/>
          <w:sz w:val="28"/>
          <w:sz w:val="28"/>
          <w:szCs w:val="28"/>
          <w:rtl w:val="true"/>
          <w:lang w:bidi="ar-SA"/>
        </w:rPr>
        <w:t>فإن أُحبَس فَذلِكُمُ بَلائي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أترَك أذيقُهُمُ الحُتُوفا</w:t>
      </w:r>
    </w:p>
    <w:p>
      <w:pPr>
        <w:pStyle w:val="BookText"/>
        <w:rPr/>
      </w:pPr>
      <w:r>
        <w:rPr>
          <w:rFonts w:ascii="Amiri" w:hAnsi="Amiri" w:eastAsia="Amiri" w:cs="Amiri"/>
          <w:color w:val="111111"/>
          <w:sz w:val="28"/>
          <w:sz w:val="28"/>
          <w:szCs w:val="28"/>
          <w:rtl w:val="true"/>
          <w:lang w:bidi="ar-SA"/>
        </w:rPr>
        <w:t xml:space="preserve">وإِنَّما حُبِسَ في أبياتٍ قالَها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مِتُ، فادفِنِّي إلى أصل كَرمَةٍ</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فلمّا أصبحت سلمى أنت سَعداً، وكانت مُغاضِبةٌ لَهُ، وصالَحَته وأخبرتهُ خَبَرَها مع أبي مِحْجَنٍ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به، وأطلقهُ، وقال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فما أَنَا مُؤاخِذُكَ بِشَيْءٍ تَقُولُهُ، حتّى تفعَلَهُ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جَرَمَ واللّه، لا أجيب لساني إلى صفة قبيحٍ أبداً</w:t>
      </w:r>
      <w:r>
        <w:rPr>
          <w:rFonts w:eastAsia="Amiri" w:cs="Amiri" w:ascii="Amiri" w:hAnsi="Amiri"/>
          <w:color w:val="111111"/>
          <w:sz w:val="28"/>
          <w:szCs w:val="28"/>
          <w:rtl w:val="true"/>
          <w:lang w:bidi="ar-SA"/>
        </w:rPr>
        <w:t>».</w:t>
      </w:r>
    </w:p>
    <w:p>
      <w:pPr>
        <w:pStyle w:val="Heading3"/>
        <w:numPr>
          <w:ilvl w:val="2"/>
          <w:numId w:val="1"/>
        </w:numPr>
        <w:rPr/>
      </w:pPr>
      <w:bookmarkStart w:id="453" w:name="__RefHeading___Toc2964011_1280447820"/>
      <w:bookmarkStart w:id="454" w:name="_Toc168"/>
      <w:bookmarkEnd w:id="453"/>
      <w:r>
        <w:rPr>
          <w:rtl w:val="true"/>
        </w:rPr>
        <w:t>يَومُ عِمَاسٍ</w:t>
      </w:r>
      <w:bookmarkEnd w:id="454"/>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أصبحَ النّاس اليومَ الثّالث على مَواقِفِهم وبينَهم كالرّجلةِ الحمراء ميلٌ في عَرضِ الصَّفّينِ، وقد قُتِلَ مِن المسلمين ألفان، ومن المشركين عشرة آلافٍ، وكانَ أهْلُ الدّين </w:t>
      </w:r>
    </w:p>
    <w:p>
      <w:pPr>
        <w:pStyle w:val="BookText"/>
        <w:rPr/>
      </w:pPr>
      <w:r>
        <w:rPr>
          <w:rFonts w:ascii="Amiri" w:hAnsi="Amiri" w:eastAsia="Amiri" w:cs="Amiri"/>
          <w:color w:val="111111"/>
          <w:sz w:val="28"/>
          <w:sz w:val="28"/>
          <w:szCs w:val="28"/>
          <w:rtl w:val="true"/>
          <w:lang w:bidi="ar-SA"/>
        </w:rPr>
        <w:t xml:space="preserve">يجمعونَ القتلى يحملونهم إلى المقابر ويبلِّغون الرَّثِيثَ إلى النِّساء والصِّبيان، والنِّساء والصِّبيانُ يحفرون القُبُورَ في اليومين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أغواثٍ ويوم أرماثٍ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وباتَ القعقاع ليلته كلَّها يُسرِّبُ أصحابه إلى المكان الّذي فارقهم بالأمس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طلعتِ الشَّمسُ فأقبلُوا مائةً مائةً، كلَّما توارت مائةٌ فَليَتَّبِعها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جاءَ هاشمٌ فذاكَ، وإلا جَدَّدتُم لِلنَّاسِ رجاءاً وجدَّا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ففعَلُوا ولا يشعُرُ بذلك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فأصبحَ النّاس على مواقفهم قد أحرزوا قتلاهُم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قتلى المشركين فقد أُضيعُوا، لأنَّهم لا يَعرِضون لأمواتهم، وكان ذلك ممّا صَنعَ اللّه للمسلمين مكيدة ليشدّ بها أعضادهم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ذَرَّ قرنُ الشَّمس والقعقاعُ يُلاحظ الخيلِ طَلَعت نواصيها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فكبَّر، وكبَّر النّاس وقالوا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المَدَدُ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عَاصِمُ بنُ عمرو أَمرَ أن يُصنعَ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فجاؤوا مِن قِبَلِ خفّان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جاءَ آخر أصحاب القعقاع حتّى انتهى لهم هاشم في سبعمائةِ، فأخبروه برأي القعقاع وما صنع في يَومَيهِ، فعبّى أصحابَهُ سَبعينَ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نَجز أصحابُ القعقاع خرج هاشمٌ في سَبعينَ مَعَهُ فيهم قيس بن هبيرة، حتّى خالَطَ القَلبَ كَبَّرُوا، وقد أَخَذَ المسلمينَ الفَرَحُ، فكبروا جميعاً وقد أصلح المشركون توابيتَ الفِيَلَةِ معها الرَّجّالةُ يحمونَها أن تُقطعَ وُضُنُها ومع الرَّجّالةِ فُرسانُ يَحمونَهُم، إذا رأوا كتيبةً دَلَفُوا إليها بفيل واتباعِهِ لينفروا به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ذلك منهم كما كان بالأمس، لأنَّ الفيل إذا كان وحدَهُ ليس معه أحدٌ، كانَ أوحش وأهوَلَ، وإذا طاف به النّاس كان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القتالُ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يوم عِماس من أوله إلى آخره شديداً، العجم والعرب فيه سَواءٌ، ولا يكون بينهم لفظةٌ إلّا تعاوَرَها الرّجالُ حتّى تبلغ يزدجرد، فكان يبعث إليهم بأهلِ النجداتِ مِمَّن بقِيَ عِندَهُ فيقوون بهم، وتجيتُهُمُ الأمداد على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الّذي صنَعَ القعقاعُ في اليومين، ومجيءُ هاشم بعقبه كَسَرَ ذلك المسلمين، وما كان عامّةُ جُنَنِ المسلمين إلّا براذعَ الرِّحال قد أعرضوا فيها الجريد، ومن لم تكن لَهُ وقاية لرأسه، عَصَّبَ رأسَهُ بالأنساع وأبلى يومئذٍ قَيس بن هبيرة بنِ مَكشوحٍ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عمرو بن معدي كرب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حامِلٌ على الفيل بإزائهم، فلا تَدعوني أكثر من جزرٍ جَزورٍ، فإن تأخّرتُم فَقَدتُم أبا ثورِ، وأينَ لكُم مِثلُ أبي ثورٍ، وإن أدركتموني وجدتُموني وفي يدي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فَحَمَلَ، فما انثَنى حتّى ضَربَ فيهم، وسَتَرَهُ الغُبارُ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أصحابُهُ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تنتظرون؟ ما أنتم بخُلَقاءَ أن تُدركوه، وإن فقدتُموهُ فَقدَ المسلمون فارِسَهم</w:t>
      </w:r>
      <w:r>
        <w:rPr>
          <w:rFonts w:eastAsia="Amiri" w:cs="Amiri" w:ascii="Amiri" w:hAnsi="Amiri"/>
          <w:color w:val="111111"/>
          <w:sz w:val="28"/>
          <w:szCs w:val="28"/>
          <w:rtl w:val="true"/>
          <w:lang w:bidi="ar-SA"/>
        </w:rPr>
        <w:t>».</w:t>
      </w:r>
      <w:bookmarkStart w:id="455" w:name="pg16196_175248"/>
    </w:p>
    <w:p>
      <w:pPr>
        <w:pStyle w:val="BookText"/>
        <w:rPr/>
      </w:pPr>
      <w:bookmarkEnd w:id="455"/>
      <w:r>
        <w:rPr>
          <w:rFonts w:ascii="Amiri" w:hAnsi="Amiri" w:eastAsia="Amiri" w:cs="Amiri"/>
          <w:color w:val="111111"/>
          <w:sz w:val="28"/>
          <w:sz w:val="28"/>
          <w:szCs w:val="28"/>
          <w:rtl w:val="true"/>
          <w:lang w:bidi="ar-SA"/>
        </w:rPr>
        <w:t>فحمَلُوا، فأفرج المشركون عنهُ بعدَما صَرَعُوهُ وطَعَنُوه وإِنَّ سيفَهُ لَفِي يَدِهِ يُضاربُهم به، وقد طُعِنَ فرسُهُ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انفرج عنه أهلُ فارِسَ أخذ برجل فَرَس عليه فارسي، فحرّكهُ الفارسي، فاضطربَ الفَرَسُ، فالتفت إلى عَمرو، فَهَمَّ به فغشيه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عنه، وحاضر إلى الفُرس، وقال عَمرو لأصحابه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أمكِنُوني مِن لجامِه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فأمكَنُوهُ منه فركبه</w:t>
      </w:r>
      <w:r>
        <w:rPr>
          <w:rFonts w:eastAsia="Amiri" w:cs="Amiri" w:ascii="Amiri" w:hAnsi="Amiri"/>
          <w:color w:val="111111"/>
          <w:sz w:val="28"/>
          <w:szCs w:val="28"/>
          <w:rtl w:val="true"/>
          <w:lang w:bidi="ar-SA"/>
        </w:rPr>
        <w:t>.</w:t>
      </w:r>
    </w:p>
    <w:p>
      <w:pPr>
        <w:pStyle w:val="Heading3"/>
        <w:numPr>
          <w:ilvl w:val="2"/>
          <w:numId w:val="1"/>
        </w:numPr>
        <w:rPr/>
      </w:pPr>
      <w:bookmarkStart w:id="456" w:name="__RefHeading___Toc2964013_1280447820"/>
      <w:bookmarkStart w:id="457" w:name="_Toc169"/>
      <w:bookmarkEnd w:id="456"/>
      <w:r>
        <w:rPr>
          <w:rtl w:val="true"/>
        </w:rPr>
        <w:t>اتِّفاقُ جَرى يَومَ عِماسٍ ويُحذَرُ أَن يَقعَ مثله</w:t>
      </w:r>
      <w:bookmarkEnd w:id="457"/>
    </w:p>
    <w:p>
      <w:pPr>
        <w:pStyle w:val="BookText"/>
        <w:rPr/>
      </w:pPr>
      <w:r>
        <w:rPr>
          <w:rFonts w:ascii="Amiri" w:hAnsi="Amiri" w:eastAsia="Amiri" w:cs="Amiri"/>
          <w:color w:val="111111"/>
          <w:sz w:val="28"/>
          <w:sz w:val="28"/>
          <w:szCs w:val="28"/>
          <w:rtl w:val="true"/>
          <w:lang w:bidi="ar-SA"/>
        </w:rPr>
        <w:t xml:space="preserve">ومِن الاتفاق الّذي جرى في يومٍ عِماسٍ ويُحذَرُ أن يَقعَ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من الفُرسِ خَرجَ بينَ الصَّفِّين فهَدَرَ وشَقشَقَ ودَعا إلى البراز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فبرز رجلٌ مِنَّا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شبَر بنُ علقمة، وكان قصيراً دميماً، وقال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معشر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أنصفكُم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يُجِبهُ ولم يَخرُج إليه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لولا أن يَزدرُوني لخرجتُ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أنّ المسلمين لا يَمْنَعُونَهُ أخذ سيفَهُ وحَجفَتَهُ، وتقدَّم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 الفارسي نَزَلَ إليه، فاحتملَهُ، وجَلَسَ على صدره وأخذ سيفَهُ ليذبَحَهُ وقد كان شدَّ مِقوَدَ فَرَسِه بِمِنطَقَتِهِ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سَلَّ السَّيْفَ حاصَ الفَرَسُ حَيصَةً، فجذبَهُ المِقوَدُ، فَقَلَبَهُ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عليه وهو يُسحَبُ، فافترشَهُ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أصحابه يصيحون به،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صِيحُوا ما بَدا لَكُم، فواللّه لا أفارقه حتّى أقتُلَهُ وأسلُبَهُ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فذبَحَهُ وسَلَبَهُ، ثم أتى به سَعداً،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حينُ الظهر فائْتِني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فَوافاه، فحمد سعد اللّه، وأثنى عليه، ثم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رأيتُ أن أنفُلَهُ إيّاه، وكلُّ مَن سلب سلباً فهُوَ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فباعَهُ باثني عَشَرَ ألفاً</w:t>
      </w:r>
      <w:r>
        <w:rPr>
          <w:rFonts w:eastAsia="Amiri" w:cs="Amiri" w:ascii="Amiri" w:hAnsi="Amiri"/>
          <w:color w:val="111111"/>
          <w:sz w:val="28"/>
          <w:szCs w:val="28"/>
          <w:rtl w:val="true"/>
          <w:lang w:bidi="ar-SA"/>
        </w:rPr>
        <w:t>.</w:t>
      </w:r>
    </w:p>
    <w:p>
      <w:pPr>
        <w:pStyle w:val="Heading3"/>
        <w:numPr>
          <w:ilvl w:val="2"/>
          <w:numId w:val="1"/>
        </w:numPr>
        <w:rPr/>
      </w:pPr>
      <w:bookmarkStart w:id="458" w:name="__RefHeading___Toc2964015_1280447820"/>
      <w:bookmarkStart w:id="459" w:name="_Toc170"/>
      <w:bookmarkEnd w:id="458"/>
      <w:r>
        <w:rPr>
          <w:rtl w:val="true"/>
        </w:rPr>
        <w:t>ما جرى في يوم أَرماثٍ</w:t>
      </w:r>
      <w:bookmarkEnd w:id="459"/>
    </w:p>
    <w:p>
      <w:pPr>
        <w:pStyle w:val="BookText"/>
        <w:rPr/>
      </w:pPr>
      <w:r>
        <w:rPr>
          <w:rFonts w:ascii="Amiri" w:hAnsi="Amiri" w:eastAsia="Amiri" w:cs="Amiri"/>
          <w:color w:val="111111"/>
          <w:sz w:val="28"/>
          <w:sz w:val="28"/>
          <w:szCs w:val="28"/>
          <w:rtl w:val="true"/>
          <w:lang w:bidi="ar-SA"/>
        </w:rPr>
        <w:t>ولمّا عادتِ الفِيلَةُ لِفعلِها يَومَ أرماثٍ تُفَرِّقُ بَينَ الكتائب، راسَلَ قوماً مِمَّن أسلموا مِن الفُرس، فدخَلُوا عليه، فسألَهُم عَنِ الفِيَلَةِ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لَهَا مَقاتِلُ؟</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المَشافِرُ والعُيُون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يُنتفع بها بعدها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فأرسَلَ إلى القعقاع وعاصم ابني مذعور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اكفياني الأبيض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وذاك أنَّ الفِيَلَةَ كانت تألفُهُ، وكان بإزائهما ؛ وأَرسَلَ إلى حَمَالِ والرِّبيل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اكفياني الأجرَبَ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بإزائهما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القعقاعُ وعاصِمٌ فإنَّهما أخذا رُمحينِ أصَمَّين لَيِّنَينِ، ثمَّ دَبا في خَيلٍ ورَجلٍ، وقالا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اكتنفُوهُ لِتُحَيّرُوهُ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الفيلُ يَمنَةً ويَسرَةً وهُما يُريدان أن يتخبَّطَ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 القعقاعُ وعاصِمُ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والفيل متشاغِل بِمَن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فوضعًا رُمحَيهِما في عَينَي الفيل الأبيضِ، فَقَبعَ، ونَفَضَ رأسَهُ، فَطَرَحَ ساسَتَهُ، ودَلَّى مِشفَرَهُ، فبادرَهُ القَعقاعُ، فنفحَهُ بالسَّيفِ، فرمى به، وأقعى الفيل، فقتلُوا مَن كان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حَمَّالُ والرَّبِّيلُ فإنَّهما قالا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المسلمين، أيُّ الموتِ أشدُّ؟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يُشَدَّا على هذا الفيل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فنَزَّقا فَرَسَيهِما حتّى إذا قاما على السَّنابك ضرباهُما على الفيل الّذي بإزائهم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فطَعَن أحدُهُما عينَهُ فوطِئ الفيلُ مَن خَلفَهُ، ويَضربُ الآخرُ مِشفَرهُ فيضربه سائس الفيل ضَربة شانِئَةً في وجهه بالطبرزين، فأفلت بها هو والرّبيلُ، فبقي الفيل متلدداً بين الصَّفِّينِ كلّما أتى صَفَّ المسلمين وَخَزُوهُ، وإذا أتى صَفَّ المشركين نَخَسُوهُ، وصاحَ الفيلانِ صياحاً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ولَّى الأجربُ الّذي عُوِّرَ، فوثب في العَتيقِ فاتبعته الفِيَلَةُ فَخَرَقَت صفَّ الأعاجم، وعَبَرتِ العَتيق في إثره، فبيَّتتِ المدائن في توابيتها، وهَلَكَ مَن فيها، وخلص المسلمون بأهل فارِسَ، َومالَ الظُّلُّ، فتزاحفُوا، واجتلدوا بالسُّيوف حتّى أمسوا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طعَنُوا في الليلِ اشتدَّ القتال وصَبَرَ الفريقان، ولم يسمع إلّا الغَماغِمُ مِن هؤلاءِ وهؤلاءِ، فسُمِّيت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الهرير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بعدها قتالُ بليل بالقادسيَّة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سَعداً وجَّهَ طُليحة وعمرو بن معدي كرب إلى مخاضةٍ كانت أسفَلَ مِنْهم، وخَشِيَ أَن يُؤْتى المسلمونَ مِنها بعبورِ الفُرسِ، وَوَصَّاهُمَا أَن يقفا هناك، فإن أحسّا بكيد أنذَرا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فانتهيا إلى هناك، فلم يجد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طليحةُ فرأى أن يَعبُرَ، وأمّا عَمرو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أمرنا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فَعَبَر طُليحةُ حتّى إذا صار وَراءَ صَفٌ المشركين كبَّرَ ثلاث تكبيراتٍ، فدهش القومُ، وكفُّوا عَنِ الحَرب لينظروا ما هو، وطلبوه فلم يَدرُوا أينَ سلك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وسفَلَ حتّى غاصَ، وأقبل إلى العسكر فأتى سعداً خَبَرُهُ، فاشتدَّ ذلك على الفرس، وفرح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طُليحةُ لِلفُرس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تعدَمُوا أمراً ضَعضَعَكُم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عادوا، وجدَّدوا تعبئةً، وأخذوا في أمرٍ لم يكونوا عليه في الأيّام الثَّلاثةِ والمسلمون على تعبيتهم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فطارَدَهُم فُرسانُ العرب، فإذا القومُ لا يَشدُّون، ولا يُريدون إلّا الزَّحف فقدَّمُوا صفًا له أذنانِ، واتَّبَعُوا آخَرَ وآخَرَ حتّى تمَّ صفوفهم ثلاثةَ عشرَ صِفًا في القَلبِ والمجنَّبتَينِ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فرماهم فُرسانُ العَسكرِ فلم يعطفهم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لَحِقت بالفرسان الكتائب، فحمل القعقاع على ناحيته الّتي رُمِي بِها مُزدَلِفاً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فقاموا على ساق والنّاس على راياتهم، بغير إذنِ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سَعدُ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اغفرها لَهُ وانصُره، واتميماه سائر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الرّأي ما رَآهُ القعقاعُ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كبرتُ ثلاثاً فاحملوا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كبَّروا واحدةً حملت أسد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اغفِرها لهم وانصرهم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أسداه سائر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حمل النّاس وعَصَوا سَعداً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قيس بن المكشوحِ فِي مَن يَليهِ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يَشْهَد شيئاً من لياليها إلّا تلك الليلَةَ، لأنَّهُ كان آخرَ مَن وَرَدَ مع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عَدوّكم قد أبى إلا المزاحفة، والرَّأي رأيُ أميركم، وليس بأن تَحمِلَ الخَيلُ ليس مَعَها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القومُ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زحَفُوا وطاردهم عدوُّهُم على الخيل لا رجال معهم عَفَروا بهم، ولَم يُطيقوا أن يُقدِمُوا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تَيَسَّروا للحملة، وانتظروا التَّكبير، وإنَّ نُشَابَ الأعاجم لَتَجوزُ صفَّ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فتكلَّم الرُّؤساءُ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دُرَيدُ بنُ كعب النَّخَعي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مَعهُ لِواءُ النَّجْعِ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المسلمين قد تَهيَّأوا للمزاحفة، فاستبقوا المؤمنين اللَّيلةَ إلى اللّه والجهاد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نافِسُوهُم الشَّهادة، وطيبُوا نفساً بالموت، فإنَّه أنجى مِن المَوتِ إِن كُنتُم تُريدونَ الحَياةَ الآخِرةَ، وإلا فالآخِرة ما أردتُم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وتكلَّم الأشعتُ بنُ قيس،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أن يكون هؤلاء أجراً على المَوتِ مِنّا، ولا أسخى نَفْساً عَن الدُّنيا، لا تجزَعوا مِن القَتلِ، فإنَّه أمانيُّ الكرام، ومَنايا الشُّهداء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وتَرجّل وتكلَّم طُليحةُ فقال مِثلَ ذلك، وتكلّم غالِبٌ وحَمالُ وأهل النّجداتِ، فقالوا قريباً مِن ذلك، وفعلُوا فِعلَهُم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وقامت حَربهم على ساقٍ، حتّى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فتِلكَ ليله الهرير</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وحكى أنسُ بنُ الحُليس،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ليلةَ الهَرير، فكان صليل الحَديدِ فيها كصَوتِ القُيُونِ ليلتهم حتّى الصَّباح، أفرِغَ عَليهم الصَّبرُ إفراغاً، وباتَ سَعدُ بلَيلَةٍ لم يَبت </w:t>
      </w:r>
    </w:p>
    <w:p>
      <w:pPr>
        <w:pStyle w:val="BookText"/>
        <w:rPr/>
      </w:pPr>
      <w:r>
        <w:rPr>
          <w:rFonts w:ascii="Amiri" w:hAnsi="Amiri" w:eastAsia="Amiri" w:cs="Amiri"/>
          <w:color w:val="111111"/>
          <w:sz w:val="28"/>
          <w:sz w:val="28"/>
          <w:szCs w:val="28"/>
          <w:rtl w:val="true"/>
          <w:lang w:bidi="ar-SA"/>
        </w:rPr>
        <w:t>بمثلها، ورأى العَربُ والعَجَمُ أمراً لَم يَرَوا مِثلَهُ قَطُّ، وانقطعت الأصواتُ عن رُستَم وسَعدٍ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سَعدُ نجّاراً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الصَّفٌ لم يَجدِ رَسُولاً،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ما ترى من حالهم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فرجع،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يا 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قوماً يلعبون ويَجِدُّون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 شيءٍ سمعهُ سعدٌ لَيلَتَئذٍ ممّا يُستدَلُّ به على الفَتحِ في نصف اللَّيل الأخير، صَوتُ القعقاع بن عمرو،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قَتَلنا معشراً وَزائدا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وخَمْسَةٌ وواحِدا</w:t>
      </w:r>
    </w:p>
    <w:p>
      <w:pPr>
        <w:pStyle w:val="BookText"/>
        <w:rPr/>
      </w:pPr>
      <w:r>
        <w:rPr>
          <w:rFonts w:ascii="Amiri" w:hAnsi="Amiri" w:eastAsia="Amiri" w:cs="Amiri"/>
          <w:color w:val="111111"/>
          <w:sz w:val="28"/>
          <w:sz w:val="28"/>
          <w:szCs w:val="28"/>
          <w:rtl w:val="true"/>
          <w:lang w:bidi="ar-SA"/>
        </w:rPr>
        <w:t>تَحسِبُ فَوقَ اللُّبدِ الأَساوِدَا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ماتُوا دَعَوتُ شاهدا</w:t>
      </w:r>
    </w:p>
    <w:p>
      <w:pPr>
        <w:pStyle w:val="BookText"/>
        <w:rPr/>
      </w:pPr>
      <w:r>
        <w:rPr>
          <w:rFonts w:ascii="Amiri" w:hAnsi="Amiri" w:eastAsia="Amiri" w:cs="Amiri"/>
          <w:color w:val="111111"/>
          <w:sz w:val="28"/>
          <w:sz w:val="28"/>
          <w:szCs w:val="28"/>
          <w:rtl w:val="true"/>
          <w:lang w:bidi="ar-SA"/>
        </w:rPr>
        <w:t>اللّه رَبِّي واحتَرَدتُ جاهِدا</w:t>
      </w:r>
    </w:p>
    <w:p>
      <w:pPr>
        <w:pStyle w:val="BookText"/>
        <w:rPr/>
      </w:pPr>
      <w:r>
        <w:rPr>
          <w:rFonts w:ascii="Amiri" w:hAnsi="Amiri" w:eastAsia="Amiri" w:cs="Amiri"/>
          <w:color w:val="111111"/>
          <w:sz w:val="28"/>
          <w:sz w:val="28"/>
          <w:szCs w:val="28"/>
          <w:rtl w:val="true"/>
          <w:lang w:bidi="ar-SA"/>
        </w:rPr>
        <w:t xml:space="preserve">وأصبَحُوا لَيْلَةَ القادسيَّة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لَيلةُ الهَرير سُمِّيت بليلة القادسيَّة مِن بَين تلك اللَّيالي والأيّام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حَسرى لم يُغمضوا ليلتهم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القعقاع في النّاس،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الدَّبَرَةَ بَعد ساعةٍ لِمَن بَدأَ اليوم، فاصبروا فإنّ النّصرَ مع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فاجتمع إليه جماعةٌ مِن الرُّؤساء، فصمدوا لِرُستَم حتّى خالَطُوا الّذين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رأت ذلكَ القَبائلُ قام فيها رِجالٌ، فقام قيسُ بن عبدِ يَغُوثَ المكشُوح، والأشعثُ بنُ قيسٍ، وعمرُو بن مَعدي كربٍ، وأشباهُهُم، فَحَضُّوا النّاس وحَرَّضُوا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أوّل مَن زال حين قام قائمُ الظَّهيرةِ الهُرمُزان والبندُوان، فتأخرا وثَبَتا حيثُ انتهيا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وانفرج القلبُ، ورَكَدَ عَليهِم النقع، وهبّت ريحٌ عاصِفٌ، فقلعت طَيّارةَ رُستَم عَن سَريرِهِ، فَهَوَت في العتيق وهي دَبُورٌ، ومالَ الغُبار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وانتهى القعقاع وأصحابه إلى السَّرير، فعبَرُوا به، وقد قامَ رُستَم حين طارت الرِّيحُ بالطيارة إلى بغالٍ قَدِمَت عليه بمالٍ يومئذٍ فهي واقفةٌ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فاستظلَّ في ظِلٍّ بَغلِ وحِمله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فقصدَهُ هِلالُ بنُ عُلَّفة، ووَلّى عنه رُستَم، فاتَّبَعَهُ هلال، فرماهُ رُستَم، فَشَكَّ قدمَهُ في الركاب، وقال بالفارسيّة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ببّاي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أنت ارفُق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فحَمَلَ عليه هلالُ، فضَربهُ ضَربة نفحت مسكاً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ومضى رُستم نحو العتيق، فرمی بنفسه فيه، واقتحمه هلالٌ عَليهِ، فتناوَلَهُ وقد عامَ وهلال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رِجلَهُ، ثمَّ خَرجَ به، وضرب جبينَهُ بالسَّيف حتّى قتله، ثم جاء به حتّى رمى به بين يَدَي رَحلَه وأرجُلِ البغال، وأخذ سلبَهُ، ثُمَّ صَعدَ السَّرِيرَ، ونادى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قتلتُ رُستَمَ ورَبِّ الكعبة، إليَّ إلي</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فأطافوا به، وكبَّرُوا وما يُحسُّونَ السَّرِيرَ، ولا يَرَونَهُ، وانهزم المشركون</w:t>
      </w:r>
      <w:r>
        <w:rPr>
          <w:rFonts w:eastAsia="Amiri" w:cs="Amiri" w:ascii="Amiri" w:hAnsi="Amiri"/>
          <w:color w:val="111111"/>
          <w:sz w:val="28"/>
          <w:szCs w:val="28"/>
          <w:rtl w:val="true"/>
          <w:lang w:bidi="ar-SA"/>
        </w:rPr>
        <w:t xml:space="preserve">. </w:t>
      </w:r>
      <w:bookmarkStart w:id="460" w:name="pg16196_175252"/>
    </w:p>
    <w:p>
      <w:pPr>
        <w:pStyle w:val="BookText"/>
        <w:rPr/>
      </w:pPr>
      <w:bookmarkEnd w:id="460"/>
      <w:r>
        <w:rPr>
          <w:rFonts w:ascii="Amiri" w:hAnsi="Amiri" w:eastAsia="Amiri" w:cs="Amiri"/>
          <w:color w:val="111111"/>
          <w:sz w:val="28"/>
          <w:sz w:val="28"/>
          <w:szCs w:val="28"/>
          <w:rtl w:val="true"/>
          <w:lang w:bidi="ar-SA"/>
        </w:rPr>
        <w:t>وقام الجالنوسُ على الرَّدم ونادى أهلَ فارِسَ إلى العُبور، وأسفرَ الغُبارُ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المقترنون فإنَّهُم جَشِعُوا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فتَهافتوا في العتيق، فوخزَهُم المسلمون برماحهم، فما أفلت منهم مُخبرٌ وهُم ثلاثون ألفاً</w:t>
      </w:r>
      <w:r>
        <w:rPr>
          <w:rFonts w:eastAsia="Amiri" w:cs="Amiri" w:ascii="Amiri" w:hAnsi="Amiri"/>
          <w:color w:val="111111"/>
          <w:sz w:val="28"/>
          <w:szCs w:val="28"/>
          <w:rtl w:val="true"/>
          <w:lang w:bidi="ar-SA"/>
        </w:rPr>
        <w:t>.</w:t>
      </w:r>
    </w:p>
    <w:p>
      <w:pPr>
        <w:pStyle w:val="Heading3"/>
        <w:numPr>
          <w:ilvl w:val="2"/>
          <w:numId w:val="1"/>
        </w:numPr>
        <w:rPr/>
      </w:pPr>
      <w:bookmarkStart w:id="461" w:name="__RefHeading___Toc2964017_1280447820"/>
      <w:bookmarkStart w:id="462" w:name="_Toc171"/>
      <w:bookmarkEnd w:id="461"/>
      <w:r>
        <w:rPr>
          <w:rtl w:val="true"/>
        </w:rPr>
        <w:t>دِرَفشُ الكابيان وغيرُه من الأسلاب</w:t>
      </w:r>
      <w:bookmarkEnd w:id="462"/>
    </w:p>
    <w:p>
      <w:pPr>
        <w:pStyle w:val="BookText"/>
        <w:rPr/>
      </w:pPr>
      <w:r>
        <w:rPr>
          <w:rFonts w:ascii="Amiri" w:hAnsi="Amiri" w:eastAsia="Amiri" w:cs="Amiri"/>
          <w:color w:val="111111"/>
          <w:sz w:val="28"/>
          <w:sz w:val="28"/>
          <w:szCs w:val="28"/>
          <w:rtl w:val="true"/>
          <w:lang w:bidi="ar-SA"/>
        </w:rPr>
        <w:t xml:space="preserve">وأخذ ضِرارُ بن الخطّاب دِرَفشَ الكابيان، فعَوِّض منها ثلاثين ألفاً </w:t>
      </w:r>
      <w:r>
        <w:rPr>
          <w:rFonts w:eastAsia="Amiri" w:cs="Amiri" w:ascii="Amiri" w:hAnsi="Amiri"/>
          <w:color w:val="111111"/>
          <w:sz w:val="28"/>
          <w:szCs w:val="28"/>
          <w:lang w:bidi="ar-SA"/>
        </w:rPr>
        <w:t>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قيمتها ألفي ألفٍ ومائتي ألفٍ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وجُمعت الأسلابُ والأموال، فجمع مِنها شَيْءٌ لم يُجمع قبله ولا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وأرسلَ سَعدٌ إلى هلالٍ، فدُعِي،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صاحبُك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رَمَيْتُ به تَحتَ أبغُل كانت هنالك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 وجئ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فأمضى له سلبَهُ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وبَعَثَ زهرة بنَ الحُويَّة يتبع الجالنوس ومَن لَحِقَ به، وأمر القعقاع بمن سَفل، وشرحبيلَ بِمَن 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بِدَفن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زُهرة بن الحُوَيَّة في آثارهم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انتهى إلى الرَّدمِ وَجَدَه مبثوقاً، لِيَمْنَعُوهم مِن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زُهرة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 فَرسَكَ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بُكيرٌ يقاتِلُ على الإناث، وقال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ثِبِي أطلال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فتجمَّعت ووثبت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وأوثَبَ زُهرةُ فَرسَهُ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على حِصانٍ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فاتّبعه وتتابع على ذلك ثلاثمائة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ونادى زُهرةُ حين كاعَتِ الخيلُ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أيّها النّاس على القَنطَرةِ فعارضونا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ففعلَ النّاس ذلكَ ومَضى زُهرةُ، فَلَحِق الفُرسَ، وقد نَزلُوا الخرّارةَ وطعِمُوا، وهم يتعجَّبُون من رَميهِم وأنَّهُ لم يَعمَل في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الجالنوسُ قد رُفع له كُرَةٌ، فهو يَرميها ويَشُكُها بالنَّشَابِ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فشدَّ زُهرةُ على الجالنوسِ، فقتله، وانهزمتِ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الجالنوس كان راكباً يحمي الفُرسَ حين لحقهُم زُهرةُ، فشاولَهُ، واختلفا ضَربَتين سَبَقَهُ زُهرةُ،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القعقاعُ وشُرحبيل فإنَّهما خرجا في طَلب من ارتفع وسفل، فقتلوهم في كلِّ قرية وأجمةٍ وشاطئ نَهر ورجعُوا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فتَوافَوا عند صَلاة الظهر، وهنَّا النّاس بعضُهم بعضاً، وأثنى سَعدٌ على كلِّ حيّ، وذَكرَ خيراً</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وتدرّعَ زُهرة ما كان على الجالنوس، فبلغ بضعةً وسبعين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رجع إلى </w:t>
      </w:r>
      <w:bookmarkStart w:id="463" w:name="pg16196_175253"/>
    </w:p>
    <w:p>
      <w:pPr>
        <w:pStyle w:val="BookText"/>
        <w:rPr/>
      </w:pPr>
      <w:bookmarkEnd w:id="463"/>
      <w:r>
        <w:rPr>
          <w:rFonts w:ascii="Amiri" w:hAnsi="Amiri" w:eastAsia="Amiri" w:cs="Amiri"/>
          <w:color w:val="111111"/>
          <w:sz w:val="28"/>
          <w:sz w:val="28"/>
          <w:szCs w:val="28"/>
          <w:rtl w:val="true"/>
          <w:lang w:bidi="ar-SA"/>
        </w:rPr>
        <w:t xml:space="preserve">سَعدٍ نَزعَ سَلبَهُ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انتظرت إذني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عُمرُ إِلى سَعدٍ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تعمدُ إلى مِثل زُهرة وقد صَلِيَ بما صَلِيَ به وقد بَقِيَ مِن حَربِك ما بَقِيَ تَكسِرُ قُوَّتَه، وتُفسِدُ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أمض لهُ سَلبَهُ، وفَضّله عند العطاء بخمسمائةٍ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حُكِيَ أنّ عامَّةَ مَن شَهِدَ القادسيَّة فُضْلُوا عِند العَطاءِ بخمسمائة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أهلُ الأيّام، فإنّهم فُضِّلُوا على أهل القادسيَّة، فإنّهم فُرِض لَهُم على ثَلاثَةِ 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لِعُمَرَ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ألحقتَ بهم أهلَ القادسيَّة، أو فضَّلتَ مَن بَعُدت دارُهُ على من قاتلهم بفنائه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أفضِّلُهم وهم شَجَى العَدُوِّ، فهلاً فَعلَ المهاجرون بالأنصارِ إذ قاتلُوا بفنائهم مثل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فحُكيَ عن رَجلٍ مِن عبس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أصابَ َأهلَ فارِس يومئذٍ بعدما انهزمُوا ما لم يُصِبِ النّاس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الرَّجُلُ من المسلمين يَدعُو الفارِسَ منهم وعليه السّلاحُ التّامُ، فيأتيه حتّى يقوم بين يَدَيهِ فيضرِبَ عُنقَهُ ويأخذَ سَلاحَهُ، ورُبّما قَتلَهُ بِسلاحه، ورُبّما أمَرَ الرَّجلين أحدهما بصاحبه، وكذلك في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مِمَّن هَرَبَ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الهُرمُزانُ، وقارِنُ، وأهودُ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مِمَّن استقتَلَ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شهريار بن كنارا وابن الهربذ، والفَرُّخان وخُسروشنوم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وباع هلال بن عُلّفة سَلبَ رُستم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تَخفَّفَ لما وقع في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بسبعين ألفاً، وكانت قيمة قلنسوته مائة ألفٍ </w:t>
      </w:r>
      <w:r>
        <w:rPr>
          <w:rFonts w:eastAsia="Amiri" w:cs="Amiri" w:ascii="Amiri" w:hAnsi="Amiri"/>
          <w:color w:val="111111"/>
          <w:sz w:val="28"/>
          <w:szCs w:val="28"/>
          <w:lang w:bidi="ar-SA"/>
        </w:rPr>
        <w:t>100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ظُفِرَ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نَفرٌ مِن العباد حتّى دخلوا على سَعدٍ، فقالوا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الأميرُ، رأينا جَسَدَ رُستَم على باب قصرك، وعليه رأسُ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الضّربُ قد شوّهَهُ، فضحِكَ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جُندُ الشّام فإِنَّ حِمصَ افتتحت وتوجّة علقمة إلى غَزَّة، وتَوجَّهَ معاوية إلى قيسارِيَّةً، وصمد عَمرو بنُ العاص إلى الأرطبون بأجنادين، وكان الأرطبون أدهَى الرُّومِ، أبعدها غوراً، وأذكاها فعلاً، وكان على الرُّوم، وقد وضعَ بالرّملةَ جُنداً عظيماً، وكتبَ عَمرو إلى عُمرَ بالخبر فقال عُمرُ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رمينا أرطبون الرُّوم بأرطبون العَربِ، فانظروا عمّا تنفرج</w:t>
      </w:r>
      <w:r>
        <w:rPr>
          <w:rFonts w:eastAsia="Amiri" w:cs="Amiri" w:ascii="Amiri" w:hAnsi="Amiri"/>
          <w:color w:val="111111"/>
          <w:sz w:val="28"/>
          <w:szCs w:val="28"/>
          <w:rtl w:val="true"/>
          <w:lang w:bidi="ar-SA"/>
        </w:rPr>
        <w:t>».</w:t>
      </w:r>
    </w:p>
    <w:p>
      <w:pPr>
        <w:pStyle w:val="Heading3"/>
        <w:numPr>
          <w:ilvl w:val="2"/>
          <w:numId w:val="1"/>
        </w:numPr>
        <w:rPr/>
      </w:pPr>
      <w:bookmarkStart w:id="464" w:name="__RefHeading___Toc2964019_1280447820"/>
      <w:bookmarkStart w:id="465" w:name="_Toc172"/>
      <w:bookmarkEnd w:id="464"/>
      <w:r>
        <w:rPr>
          <w:rtl w:val="true"/>
        </w:rPr>
        <w:t>ذِكرُ خَدِيعَةِ عَمرو لأَرطَبُون</w:t>
      </w:r>
      <w:bookmarkEnd w:id="465"/>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وجعل عمرو ينفُذُ إلى الأَرطَبُون رُسُلاً فلا يَشفُونَه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يقدرون مِن أرطَبون على </w:t>
      </w:r>
      <w:bookmarkStart w:id="466" w:name="pg16196_175254"/>
    </w:p>
    <w:p>
      <w:pPr>
        <w:pStyle w:val="BookText"/>
        <w:rPr/>
      </w:pPr>
      <w:bookmarkEnd w:id="466"/>
      <w:r>
        <w:rPr>
          <w:rFonts w:ascii="Amiri" w:hAnsi="Amiri" w:eastAsia="Amiri" w:cs="Amiri"/>
          <w:color w:val="111111"/>
          <w:sz w:val="28"/>
          <w:sz w:val="28"/>
          <w:szCs w:val="28"/>
          <w:rtl w:val="true"/>
          <w:lang w:bidi="ar-SA"/>
        </w:rPr>
        <w:t>سقطةٍ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فعزم على أن يتولاه بنفسه، فدخل عليه كأنّه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فأبلغهُ ما يُريدُ، وسَمعَ كلامَهُ، وتأمَّلَ حُصُونَه حتّى عرف ما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أرطبون في نفسه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إِنَّ هذا لَعَمرُو، أو الّذي يأخذُ عمروٌ برأيه، وما كنتُ لأُصيبَ القَومَ بأعظَمَ عليهم من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دَعا حَرَسيًّا، فساره بقتله،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 بمكان كذا وكذا، فإذا مَرَّ بِكَ هذا فاقتله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وفطَنَ له عَمروٌ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سَمِعتَ مِنّي وسَمِعتُ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قُلتَ فقد وقع مِنّي مَوقِعاً، وأنا واحدٌ من عشرة بعثنا عُمرُ بن الخطّاب مع هذا الوالي لنكاتِفَهُ ويُشهِدَنا أمورَهُ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فأرجعُ، فآتيك بهم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رأوا في الّذي عَرضتَ مِثلَ رَأيي فقد رَآهُ أهلُ العَسكرِ والأميرُ، وإن لم يَرُوهُ ردَدتَهم إلى مَأْمَنهِم، وكنتَ على رأس أمرِك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ودَعا رجُلاً، فسارَّهُ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إلى فلانٍ فَرُدَّهُ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لعمرو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 فجِئ بأصحابك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عمروٌ ورأى ألّا يَعودَ لمثلها، وعَلِمَ الرُّومِي أَنَّهُ قد خَدَعَهُ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خدعني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أدهَى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فبلغت عُمَرَ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خَدَعَهُ عَمْرُو وغَلَبَهُ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عَمرو</w:t>
      </w:r>
      <w:r>
        <w:rPr>
          <w:rFonts w:eastAsia="Amiri" w:cs="Amiri" w:ascii="Amiri" w:hAnsi="Amiri"/>
          <w:color w:val="111111"/>
          <w:sz w:val="28"/>
          <w:szCs w:val="28"/>
          <w:rtl w:val="true"/>
          <w:lang w:bidi="ar-SA"/>
        </w:rPr>
        <w:t>».</w:t>
      </w:r>
    </w:p>
    <w:p>
      <w:pPr>
        <w:pStyle w:val="Heading3"/>
        <w:numPr>
          <w:ilvl w:val="2"/>
          <w:numId w:val="1"/>
        </w:numPr>
        <w:rPr/>
      </w:pPr>
      <w:bookmarkStart w:id="467" w:name="__RefHeading___Toc2964021_1280447820"/>
      <w:bookmarkStart w:id="468" w:name="_Toc173"/>
      <w:bookmarkEnd w:id="467"/>
      <w:r>
        <w:rPr>
          <w:rtl w:val="true"/>
        </w:rPr>
        <w:t>سعد بن أبي وقاص يُقدِّم زُهرةَ إلى بهرسير</w:t>
      </w:r>
      <w:bookmarkEnd w:id="468"/>
    </w:p>
    <w:p>
      <w:pPr>
        <w:pStyle w:val="BookText"/>
        <w:rPr/>
      </w:pPr>
      <w:r>
        <w:rPr>
          <w:rFonts w:ascii="Amiri" w:hAnsi="Amiri" w:eastAsia="Amiri" w:cs="Amiri"/>
          <w:color w:val="111111"/>
          <w:sz w:val="28"/>
          <w:sz w:val="28"/>
          <w:szCs w:val="28"/>
          <w:rtl w:val="true"/>
          <w:lang w:bidi="ar-SA"/>
        </w:rPr>
        <w:t>ثمَّ إنّ سعد بن أبي وقَّاص قَدَّم زُهرة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بهرسير فمضى زُهرةُ مِن كُوئى في المقدَّماتِ حتّى نزل بهرسير، فتلقّاه شيرزادُ بساباط بالصُّلح وتأدية الجزي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فأمضاه إلى سَعدٍ، فأقبلَ مَعهُ وتبعته المجنّباتُ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هاشمٌ وخَرجَ سَعدٌ في إثرِه وقد فَلَّ زهرة كتيبة كسرى بوران حول المُظلم، وانتهى هاشمٌ إلى مُظلم ساباط، ووقف لسعدٍ حتّى لَحِقَ به، وكانت به کتائب كِسرى تُدعى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يحلفون باللّه كلَّ يوم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يَزولُ مُلكُ فارِسَ ما عِشنا</w:t>
      </w:r>
      <w:r>
        <w:rPr>
          <w:rFonts w:eastAsia="Amiri" w:cs="Amiri" w:ascii="Amiri" w:hAnsi="Amiri"/>
          <w:color w:val="111111"/>
          <w:sz w:val="28"/>
          <w:szCs w:val="28"/>
          <w:rtl w:val="true"/>
          <w:lang w:bidi="ar-SA"/>
        </w:rPr>
        <w:t>».</w:t>
      </w:r>
      <w:bookmarkStart w:id="469" w:name="pg16196_175255"/>
    </w:p>
    <w:p>
      <w:pPr>
        <w:pStyle w:val="BookText"/>
        <w:rPr/>
      </w:pPr>
      <w:bookmarkEnd w:id="469"/>
      <w:r>
        <w:rPr>
          <w:rFonts w:ascii="Amiri" w:hAnsi="Amiri" w:eastAsia="Amiri" w:cs="Amiri"/>
          <w:color w:val="111111"/>
          <w:sz w:val="28"/>
          <w:sz w:val="28"/>
          <w:szCs w:val="28"/>
          <w:rtl w:val="true"/>
          <w:lang w:bidi="ar-SA"/>
        </w:rPr>
        <w:t>فتنادوا ورئيسُهم المُقرَّطُ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المُقَرَّطُ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لمِا انتهى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إليه هاشمٌ 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سعدُ رَأسَ هاشم، وقبَّلَ هاشمٌ قَدَمَ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 سَعدٌ إِلى بَهُرسير، فنزل إلى المُظلم وقرأ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تَكُونُوا أَقْسَمْتُم مِّن قَبْلُ مَا لَكُم مِّن زَوَالِ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ارتَحلَ فنزل بَهُرَسير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المسلمون كلما قامت طائفة على بهرسير، وقفوا، ثمَّ كبّروا كذلك، حتّى انجرَّ آخرُ مَن مع سَعدٍ، فكان مُقامه على بَهُرسير شَهرَين وعَبَرُوا في الثَّالث، وذلك أنَّهم أقامُوا شهرين يَرمونَهُم بالمَجانيق، ويَدُبُون إليهم بالدَّبّابات، ويقاتلونَهُم بِكُلِّ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سعد استصنعَ شيرزاد عشرين منجنيقاً، فشغلوهم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العربُ مُطيفةٌ ببهُرَسِير والعَجَمُ متحصنة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خرج الأعاجِمُ يَمشُون على المُسَنَّياتِ المُشرفة على دجلة في العُدَّةِ والعَديدِ لقتالِ المسلمين فلا يقومون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آخر ما خَرجُوا في رَجّالةٍ، وناشِبةٍ تَجَرَّدُوا لِلحرب، وتبايَعُوا على الصَّبرِ، فقاتلهم المسلمون ولم يُلبِّثوهُم، فكذبوا وتولُّوا</w:t>
      </w:r>
      <w:r>
        <w:rPr>
          <w:rFonts w:eastAsia="Amiri" w:cs="Amiri" w:ascii="Amiri" w:hAnsi="Amiri"/>
          <w:color w:val="111111"/>
          <w:sz w:val="28"/>
          <w:szCs w:val="28"/>
          <w:rtl w:val="true"/>
          <w:lang w:bidi="ar-SA"/>
        </w:rPr>
        <w:t>.</w:t>
      </w:r>
    </w:p>
    <w:p>
      <w:pPr>
        <w:pStyle w:val="Heading3"/>
        <w:numPr>
          <w:ilvl w:val="2"/>
          <w:numId w:val="1"/>
        </w:numPr>
        <w:rPr/>
      </w:pPr>
      <w:bookmarkStart w:id="470" w:name="__RefHeading___Toc2964023_1280447820"/>
      <w:bookmarkStart w:id="471" w:name="_Toc174"/>
      <w:bookmarkEnd w:id="470"/>
      <w:r>
        <w:rPr>
          <w:rtl w:val="true"/>
        </w:rPr>
        <w:t>ذُكرُ استهانة في الحرب عادت بِهَلَكَةِ</w:t>
      </w:r>
      <w:bookmarkEnd w:id="471"/>
    </w:p>
    <w:p>
      <w:pPr>
        <w:pStyle w:val="BookText"/>
        <w:rPr/>
      </w:pPr>
      <w:r>
        <w:rPr>
          <w:rFonts w:ascii="Amiri" w:hAnsi="Amiri" w:eastAsia="Amiri" w:cs="Amiri"/>
          <w:color w:val="111111"/>
          <w:sz w:val="28"/>
          <w:sz w:val="28"/>
          <w:szCs w:val="28"/>
          <w:rtl w:val="true"/>
          <w:lang w:bidi="ar-SA"/>
        </w:rPr>
        <w:t>هكذا وجدتُ في التاريخ وهو سَهوٌ، لأنّ زُهرة بنَ الحُويَّة عاش بعد هذا، وشَهِدَ مواقف كثيرةً، وسَيَرِدُ جميعُهُ عَلى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زُهرةُ بنُ خالِدٍ، فليُنظَر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في ذلك اليوم على زُهرة بن الحوية درع مَفصُومةٌ، فقيل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أمرت بهذا الفصم فَسُرِدَ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نَخَافُ عليك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لَكريمٌ على اللّه، إِن تَرَكَ سَهِمُ فارِس الجندَ كُلَّهم، ثمَّ أتاني مِن هذا الفصم حتّى يثبت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أوّلَ رَجُلٍ مِن المسلمين يومئذٍ أصيبَ هُوَ بِنُشَابَةِ ثَبَتَت فيه مِن ذلك الفَصمِ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بعضُهم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انزَعُوها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دَعُوني، فإنّ نفسي معي ما دامَت في لعلّي أصيبُ مِنهُم بطعنةٍ، أو ضربةٍ، أو خطوةٍ</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فمضى نحو العَدوِّ، فضرب بسيفه شهربراز من أهل إصطخر، فقتله، وأحيط به فقُتِلَ، وانكشَفُوا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وتَنادى أهلُ بَهُرَسير، فعَبَرُوا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رَآهُم سَعدٌ والمسلمون يعبرون، زحفُوا إلى السُّورِ والمجانيق تأخُذهُ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فناداهم رَجُلٌ </w:t>
      </w:r>
      <w:r>
        <w:rPr>
          <w:rFonts w:eastAsia="Amiri" w:cs="Amiri" w:ascii="Amiri" w:hAnsi="Amiri"/>
          <w:color w:val="111111"/>
          <w:sz w:val="28"/>
          <w:szCs w:val="28"/>
          <w:rtl w:val="true"/>
          <w:lang w:bidi="ar-SA"/>
        </w:rPr>
        <w:t xml:space="preserve">: </w:t>
      </w:r>
      <w:bookmarkStart w:id="472" w:name="pg16196_175256"/>
    </w:p>
    <w:p>
      <w:pPr>
        <w:pStyle w:val="BookText"/>
        <w:rPr/>
      </w:pPr>
      <w:bookmarkEnd w:id="472"/>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فآمَنُوه،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شَيءٍ ترمون؟ ما بَقِيَ في المدينة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فتسوّروا، ودخَلُوا بَهُرَسير وفتحوا أبوابها، وتحوّل العَسكَرُ إليها، وحاوَلُوا العُبور، فوجدوهم قد ضَمُّوا السُّفُنَ إليهم في ما بين البطائح وتكريت</w:t>
      </w:r>
      <w:r>
        <w:rPr>
          <w:rFonts w:eastAsia="Amiri" w:cs="Amiri" w:ascii="Amiri" w:hAnsi="Amiri"/>
          <w:color w:val="111111"/>
          <w:sz w:val="28"/>
          <w:szCs w:val="28"/>
          <w:rtl w:val="true"/>
          <w:lang w:bidi="ar-SA"/>
        </w:rPr>
        <w:t>.</w:t>
      </w:r>
    </w:p>
    <w:p>
      <w:pPr>
        <w:pStyle w:val="Heading3"/>
        <w:numPr>
          <w:ilvl w:val="2"/>
          <w:numId w:val="1"/>
        </w:numPr>
        <w:rPr/>
      </w:pPr>
      <w:bookmarkStart w:id="473" w:name="__RefHeading___Toc2964025_1280447820"/>
      <w:bookmarkStart w:id="474" w:name="_Toc175"/>
      <w:bookmarkEnd w:id="473"/>
      <w:r>
        <w:rPr>
          <w:rtl w:val="true"/>
        </w:rPr>
        <w:t>بهرسير وأبيضُ كِسرى</w:t>
      </w:r>
      <w:bookmarkEnd w:id="474"/>
    </w:p>
    <w:p>
      <w:pPr>
        <w:pStyle w:val="BookText"/>
        <w:rPr/>
      </w:pPr>
      <w:r>
        <w:rPr>
          <w:rFonts w:ascii="Amiri" w:hAnsi="Amiri" w:eastAsia="Amiri" w:cs="Amiri"/>
          <w:color w:val="111111"/>
          <w:sz w:val="28"/>
          <w:sz w:val="28"/>
          <w:szCs w:val="28"/>
          <w:rtl w:val="true"/>
          <w:lang w:bidi="ar-SA"/>
        </w:rPr>
        <w:t>ولمّا دخل المسلمون بَهُرَسير لاحَ لَهُم الأبيضُ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ضرار بن الخطّاب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أكبر، وهذا ما وعد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أبيضُ كسرى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لتتابَعُوا بالتكبير حتّى أصبحوا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وخَبرهم ذلك الرَّجُلُ الّذي نادى بالأمانِ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أنّكم حَصَرْتُمُ القَومَ حتّى أكلُوا الكِلاب والسَّنانير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نزل سعدُ بَهُرَسير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المدينةُ الّتي كان فيها منزلُ كِسرى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السُّفُنَ ليعبر بالنّاس إلى المدينةِ القُصوى، فلم يَقدِر على شيءٍ، وأقامَ أيّاماً يُصَعُدُ ويُصَوِّبُ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أعلاجُ يَدُلُّونَه على مَخاضَةٍ تُخاصُ إلى صُلب الوادي، فأبى وأبقى على المسلمين وفَجِتَهُم المَدُّ، فرأوا أمراً هائلاً في سَنةٍ جَودُ صَيفها متتابع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فجَمعَ سَعدٌ النّاس وخَطبَهم وقال بَعدَ حَمدِ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عدوّكم قد اعتصم منكم بهذا البحرِ، فلا تخلُصونَ إليه معَه، وهم يخلُصُون إليكم إذا شاؤوا فَيُناوِشُونَكم في سُفُنهم، وليس وراءكم شيء تخافون أن تُؤتَوا مِنْهُ، وقد كفاكموهم أهل الأيّام، وعطّلُوا ثغورهم وأفنوا ذادَتَهم وقد رأيتُ أن تُبادِروا جهاد العدُوّ بنيّاتِكم قبل أن تَحصُدَكم الدُّنيا، ألا إني قد عَزمتُ على قطع هذا البحرِ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جميعاً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عزم اللّه لنا ولك على الرُّشد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فندبَ سَعدٌ النّاس إلى العُبور،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يبدأُ ويحمي لنا الفِراضَ حتّى لا يتلاحَقُوا ويلحق النّاس، فلا يَمْنَعُوا مِنَ الخروج عَنِ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فانتدب له عاصِمُ بنُ عمرو وجماعة من ذوي البأس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انتدب بعدهم ستّمائة من أهلِ النّجداتِ فاستعمل عليهم عاصماً، فَسار فيهم حتّى وقف على شاطئ دجلة، وقال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ينتدبُ مَعي لِمَنع الفِراضِ مِن عَدوِّكم لنحميكم حتّى تعبرُوا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فانتدب له ستُّون، فجعلَ نِصفهم على خُيُولٍ إناث، ونصفَهم على 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bookmarkStart w:id="475" w:name="pg16196_175257"/>
    </w:p>
    <w:p>
      <w:pPr>
        <w:pStyle w:val="BookText"/>
        <w:rPr/>
      </w:pPr>
      <w:bookmarkEnd w:id="475"/>
      <w:r>
        <w:rPr>
          <w:rFonts w:ascii="Amiri" w:hAnsi="Amiri" w:eastAsia="Amiri" w:cs="Amiri"/>
          <w:color w:val="111111"/>
          <w:sz w:val="28"/>
          <w:sz w:val="28"/>
          <w:szCs w:val="28"/>
          <w:rtl w:val="true"/>
          <w:lang w:bidi="ar-SA"/>
        </w:rPr>
        <w:t>اقتحموا دجلة واقتحم بقيَّةُ الستمائة على أثرهم فكان أوّل من فصل من الستمائة، رَجلٌ يُعرف بأصمُ التّيم وشُرحبيل وعدَّةُ مَن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رآهُم الفُرس وما صنَعُوا، أعدُّوا للخيل الّتي عبرت مثلها فاقتحموا دجلة فأعامُوها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عاصِمٌ وقد لَقُوهُ في السَّرَعَانِ وقد دَنا من الفُرضة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الرّماحَ، الرِّماحَ أشرعوها، وتوخوا بها العُيونَ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فالتقوا، وتوخّى المسلمون عُيونهم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فوَلُّوا بأجمعهم والمسلمون يُشمّصون بهم خيلَهم ما يملكُ رِجالُها منعَ شيء منها، فلحقوهم في الجُدِّ، فقتلُوا عامَّتهم، ونَجا مَن نجا منهم عُوراناً، وتزلزلت الخَيلُ، وتلاحق السِّتمائة بأوائلهم السِّتِّين غيرَ متَعتِعين، وأذِنَ سَعدٌ لِلنَّاسِ في الاقتحام وأمرهُم بالاقتران، فتلاحق عُظمُ الجُندِ، فَرَكِبوا من دجلة اللُّجْةَ وإنّها لَتَرمي بالزبد وهي مسودَّةٌ، وإنَّ النّاس لَيَتَحدَّثُون في عومهم، وقد اقترنوا ما يكترثون، كما يتحدَّثون في مسيرهم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ففَجِئُوا أهلَ فارِسَ بما لم يكن في حسابهم، فأعجَلُوهُم عَن جُمهورٍ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يزدجرد قد قدَّمَ عِياله وما خف من ذخائره معهم حين نزل المسلمون بَهُرَسير إلى حلوان، وبلغ ذلك سعداً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جاءَه بالخبر بعضُ الأعلاج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تنتظرُ إذا كان بعد ثلاث لم يبقَ بالمدائن مال لكسرى، ولا لأهله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ذلك ممّا هيّج سعداً وحَمَلَهُ على ما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قرين سَعدٍ الّذي يُسايِرُهُ في الماءِ سلمان الفارسيّ، وكان سفيرهم، والمترجِمَ لَهُم وعَنهُم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الخَيلَ عَبَر بأجمعِهِ، وقد اسودت منه دِجلةُ حتّى ما يُرى الماء، فسَلِمُوا بأجمعِهم، ما فقدُوا رَجُلاً واحداً، ولا أداةً غيرَ أنَّ رجلاً كانت له علاقةٌ في قدح رَثَّةٌ، فانقطعت، وذهبَ القَدَحُ في الماء، والتقطه رجلٌ مِن الماءِ كانَ أسفَلَ، تناوَلَهُ برمجه وجاءَ به إلى العسكر يعرفُهُ، فأخذَهُ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وزال رجلٌ من بارقِ يومئذٍ يُدعى غَرقَدَةَ عَن ظهر فرس لَهُ شَقراء، فنظر إليها المسلمون عُرياً تنفضُ أعرافها والغَريقُ طافٍ، فثنَى القعقاع بن عمرو عِنانَ فرِسِه إليه، فأخذ بيدِه، وجَرَّهُ حتّى عَبَرَ، وكان البارِقيُّ مِن أشدّ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أَعجَزتِ الأَخَواتُ أن يَلِدنَ مِثلَك يا قعقاعُ؟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للقعقاع فيهم خُؤُولَةٌ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زالت حماة فارِسَ يُقاتلونَ على الفِراضِ حتّى أتاهُم آتِ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 تُقاتلون، ولِمَ تَقتُلونَ أنفسكم؟ فوَاللّه ما في المدائن أحدُ</w:t>
      </w:r>
      <w:r>
        <w:rPr>
          <w:rFonts w:eastAsia="Amiri" w:cs="Amiri" w:ascii="Amiri" w:hAnsi="Amiri"/>
          <w:color w:val="111111"/>
          <w:sz w:val="28"/>
          <w:szCs w:val="28"/>
          <w:rtl w:val="true"/>
          <w:lang w:bidi="ar-SA"/>
        </w:rPr>
        <w:t>».</w:t>
      </w:r>
    </w:p>
    <w:p>
      <w:pPr>
        <w:pStyle w:val="Heading3"/>
        <w:numPr>
          <w:ilvl w:val="2"/>
          <w:numId w:val="1"/>
        </w:numPr>
        <w:rPr/>
      </w:pPr>
      <w:bookmarkStart w:id="476" w:name="__RefHeading___Toc2964027_1280447820"/>
      <w:bookmarkStart w:id="477" w:name="_Toc176"/>
      <w:bookmarkEnd w:id="476"/>
      <w:r>
        <w:rPr>
          <w:rtl w:val="true"/>
        </w:rPr>
        <w:t>مُبادرة يزدجرد إلى حلوان</w:t>
      </w:r>
      <w:bookmarkEnd w:id="477"/>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وبادر يزدجردُ إلى حُلوان، وخلَّف مهران الرّازي والنخيرجان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على بيت </w:t>
      </w:r>
      <w:bookmarkStart w:id="478" w:name="pg16196_175258"/>
    </w:p>
    <w:p>
      <w:pPr>
        <w:pStyle w:val="BookText"/>
        <w:rPr/>
      </w:pPr>
      <w:bookmarkEnd w:id="478"/>
      <w:r>
        <w:rPr>
          <w:rFonts w:ascii="Amiri" w:hAnsi="Amiri" w:eastAsia="Amiri" w:cs="Amiri"/>
          <w:color w:val="111111"/>
          <w:sz w:val="28"/>
          <w:sz w:val="28"/>
          <w:szCs w:val="28"/>
          <w:rtl w:val="true"/>
          <w:lang w:bidi="ar-SA"/>
        </w:rPr>
        <w:t xml:space="preserve">المال بالنَّهروان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وخرجت الفرسُ بِما قدرت عليه من حر المتاع وخَفيفه وبالنِّساءِ والذَّراري، وتركوا في الخَزائن مِن الثّياب، والأمتعة، والآنية، والفُضول، والألطاف، والعطر، ما لا يُدرى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وخلفوا ما كانوا أعدُّوا للحصار من الأطعمة، والأشربة، وأصنافِ المأكول والحيوان من البقر، والغَنَم</w:t>
      </w:r>
      <w:r>
        <w:rPr>
          <w:rFonts w:eastAsia="Amiri" w:cs="Amiri" w:ascii="Amiri" w:hAnsi="Amiri"/>
          <w:color w:val="111111"/>
          <w:sz w:val="28"/>
          <w:szCs w:val="28"/>
          <w:rtl w:val="true"/>
          <w:lang w:bidi="ar-SA"/>
        </w:rPr>
        <w:t>.</w:t>
      </w:r>
    </w:p>
    <w:p>
      <w:pPr>
        <w:pStyle w:val="Heading3"/>
        <w:numPr>
          <w:ilvl w:val="2"/>
          <w:numId w:val="1"/>
        </w:numPr>
        <w:rPr/>
      </w:pPr>
      <w:bookmarkStart w:id="479" w:name="__RefHeading___Toc2964029_1280447820"/>
      <w:bookmarkStart w:id="480" w:name="_Toc177"/>
      <w:bookmarkEnd w:id="479"/>
      <w:r>
        <w:rPr>
          <w:rtl w:val="true"/>
        </w:rPr>
        <w:t>دخول المدائن</w:t>
      </w:r>
      <w:bookmarkEnd w:id="480"/>
    </w:p>
    <w:p>
      <w:pPr>
        <w:pStyle w:val="BookText"/>
        <w:rPr/>
      </w:pPr>
      <w:r>
        <w:rPr>
          <w:rFonts w:ascii="Amiri" w:hAnsi="Amiri" w:eastAsia="Amiri" w:cs="Amiri"/>
          <w:color w:val="111111"/>
          <w:sz w:val="28"/>
          <w:sz w:val="28"/>
          <w:szCs w:val="28"/>
          <w:rtl w:val="true"/>
          <w:lang w:bidi="ar-SA"/>
        </w:rPr>
        <w:t>فدخل المسلمون المدائن، وأخذوا في سِكَكِها لا يَلقَون فيها أحداً ولا يُحسُّونَه إِلّا مَن كان في القصر الأبيضَ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فأحيط بهم ودَعَوهُم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قد اتَّعظُوا بأهل بَهُرَسير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المسلمين لما نزلوا عليهم أجَّلُوهُم ثلاثاً، ودَعَوهم إلى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الإسلام، وإمّا الجزيَةُ، وإمّا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لم يُجيبوا في اليوم الثَّالِث أَبادُوهُم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دَعَوا أهلَ القصرِ الأبيض إلى مِثلَ ذلك اختاروا الجزية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المخاطِبُ لهم سلمان الفارسي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وملك المسلمون الغنائم، واحتوى سَعدٌ على بيوت المال، فوجَدَ فيها ثلاثة آلاف أَلْفِ أَلفٍ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3000,000,000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سَعدٌ القصر الأبيض، واتَّخذ الإيوانَ مُصلَّى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 جيشاً إلى النَّهروان، عليهم زُهرة، وتراجع إلى المدائن أهلها على الأمانِ والرّضا بالجِزيةِ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وَوَجَدُوا بالمدائن قباباً تُركيَّةً مملوءة سلالاً مختمة بالرصاص،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حَسِبناها إلّا طعاماً مِن حَلواء، فإذا هِيَ آنيهُ الذَّهَبِ والفِضَّةِ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وقسمت بعدُ في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 رجلاً يطوفُ ويقولُ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مَعَهُ بَيضاءُ بصَفراء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أتينا على كافور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حسبناه إلّا ملحاً، فجعلنا نعجن بِهِ الدَّقيق حتّى وجدنا مَرارتَهُ في الخبز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انتهى زُهرة في المقدمة إلى النّهروان وَجَدَهُم قد ازدَحَمُوا، فوقع بغلٌ في الماءِ كَلِبُوا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زُهرةُ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أُقسم باللّه إنَّ لهذا البغل لشأناً ما كَلِبَ عَليه القومُ، ولا صَبَروا لِلسُّيوفِ بهذا الموقفِ الضَّنكِ إلّا 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الّذي عَليه خَرزاتُ كِسرى وَوَشائِحُهُ، وعَليها مِن الجَواهِرِ ما لا تُعرفُ قيمته، وكانَ يَجلِسُ فيها يَومَ المُباهاة</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فترجَّلَ زُهرةُ يومئذٍ حتّى أزاحَهُم عَن البَغل، فاحتملَهُ هُوَ وأصحابه، وجاؤوا بما عليه إلى صاحب الأقباض، لا يَدرُون ما عليه حتّى فُتح هناك</w:t>
      </w:r>
      <w:r>
        <w:rPr>
          <w:rFonts w:eastAsia="Amiri" w:cs="Amiri" w:ascii="Amiri" w:hAnsi="Amiri"/>
          <w:color w:val="111111"/>
          <w:sz w:val="28"/>
          <w:szCs w:val="28"/>
          <w:rtl w:val="true"/>
          <w:lang w:bidi="ar-SA"/>
        </w:rPr>
        <w:t xml:space="preserve">. </w:t>
      </w:r>
      <w:bookmarkStart w:id="481" w:name="pg16196_175259"/>
    </w:p>
    <w:p>
      <w:pPr>
        <w:pStyle w:val="Heading3"/>
        <w:numPr>
          <w:ilvl w:val="2"/>
          <w:numId w:val="1"/>
        </w:numPr>
        <w:rPr/>
      </w:pPr>
      <w:bookmarkStart w:id="482" w:name="__RefHeading___Toc2964031_1280447820"/>
      <w:bookmarkStart w:id="483" w:name="_Toc178"/>
      <w:bookmarkEnd w:id="481"/>
      <w:bookmarkEnd w:id="482"/>
      <w:r>
        <w:rPr>
          <w:rtl w:val="true"/>
        </w:rPr>
        <w:t>تاجُ كسرى وأدراعهُ</w:t>
      </w:r>
      <w:bookmarkEnd w:id="483"/>
    </w:p>
    <w:p>
      <w:pPr>
        <w:pStyle w:val="BookText"/>
        <w:rPr/>
      </w:pPr>
      <w:r>
        <w:rPr>
          <w:rFonts w:ascii="Amiri" w:hAnsi="Amiri" w:eastAsia="Amiri" w:cs="Amiri"/>
          <w:color w:val="111111"/>
          <w:sz w:val="28"/>
          <w:sz w:val="28"/>
          <w:szCs w:val="28"/>
          <w:rtl w:val="true"/>
          <w:lang w:bidi="ar-SA"/>
        </w:rPr>
        <w:t xml:space="preserve">وحَكَى هبيرةُ بنُ الأَشعَثِ عن جدِّه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مِمَّن خَرجَ فِي الطَّلبِ، فإذا بِبَغلَين فذادَ راكباهُما عَنهُما بالنقاب، ونَظَرتُ، وإذا لم يبقَ مَعَهما غير تُشَابَينِ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فالحَحتُ بهما، فاجتمعا، فقال أحدهما لصاحبه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أرى، ارمه وأحميك أو أرميه واحمني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فحمَى كُلُّ واحدٍ منهما صاحبَهُ حتّى رَمَيا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إنّي حَملتُ عَليهما، فقَتلتُهُما، وجِئتُ بِالبَغلَينِ ما أدري ما عَليهِما، حتّى أتيتُ بهما صاحِبَ الأَقباض وإذا هو يَكتُبُ ما يأتي به النّاس وما يَجمعُ من الخزائن والدور،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رسلك حتّى نَنظُر ما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فأطَلتُ الوُقُوفَ بعدما حَصَلتُ عنهما، فإذا سَفَطَانِ على أحَدِ البَعْلينِ فيهِما تاجُ كِسرى مُفَسَّخاً، وكان لا يَحمِلُهُ إلا أُسطُوانَتانِ، وفيهما الجَوهَرُ، وإذا على الآخرِ سَفَطَانِ فيهما ثياب كسرى منسوجة بالذَّهبِ المنظوم بالجوهَرِ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القعقاعُ بن عَمرو يومئذٍ في الطَّلب، فلحق بفارسيِّ يحمي النّاس، فاقتتلا فَقَتَلَهُ، وإذا مع المقتُولِ جَنيبَةٌ عَليها عَيبَتان وغِلافان، وفي أحدِ الغِلافين خمسةُ أسياف، وفي الآخر ستّةُ أسيافٍ، وإذا في إحدى العَيبَتَينِ أدراعٌ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درعُ كسرى، ومَغافِره، وساقاه، وساعدُه، ودرعُ هِرَقل، وفي الآخرِ دِرعٌ سِياوَخشَ، ودِرعُ خاقانَ، ودِرعُ داهِرَ، ودرعُ بهرام شُوبينَ، ودِرعُ النُّعمان، وكان الفُرسُ استلبوها من أربابها أيّام خالفوا كسرى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عاصم بن الحارث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في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طريقاً مسلوكاً، وإذا 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رآني صاحبُه حَثّهُ، فلحق بآخَرَ أَمامَهُ، فمالاً، وحثّا حِمارَيهما، فانتَهَيًا إلى جدولٍ قد كُسِرَ جِسرُهُ، فَثَبَتا حتّى أتيتُهما، ثمَّ تفرَّقا ورماني أحدُهُما، فألظَظتُ حتّى قتلته، وأفلت الآخَرُ، ورجعت إلى الحِمارين، فأتيتُ بهما صاحب الأقباض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فنظرنا، فإذا على أحدهما سَفَطانِ، في أحدهما فَرَسٌ مِن ذَهَبٍ مُسرج بِسِرج مِن فِضَّةٍ، على ثفَرِهِ ولَبَبِهِ الياقوت والزُّمُرُّدُ منظوماً على الفِضَّةِ، ولجامُه كذلك، وفارِسٌ مِنْ فِضَّةٍ مكلل بالجَوهَرِ ؛ وإذا في الآخر ناقَةٌ مِن فِضَّةٍ عَليها شليلٌ مِن ذَهَبٍ، وبطانٌ مِن ذَهَبٍ، ولها شناقٌ أو زمامٌ مِن ذَهَبٍ، وكُلُّ ذلك منظوم بالجوهر ؛ وإذا عليها رجلٌ مِن ذَهَبٍ مكلل بالياقوت كان كسرى يَضَعُهُما إلى أُسطُوانتي التاج</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حَكَى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أقبلَ بِحَقِّ مَعَهُ فَدفَعَهُ إلى صاحب الأقباض، فقال هو والّذين معه </w:t>
      </w:r>
      <w:r>
        <w:rPr>
          <w:rFonts w:eastAsia="Amiri" w:cs="Amiri" w:ascii="Amiri" w:hAnsi="Amiri"/>
          <w:color w:val="111111"/>
          <w:sz w:val="28"/>
          <w:szCs w:val="28"/>
          <w:rtl w:val="true"/>
          <w:lang w:bidi="ar-SA"/>
        </w:rPr>
        <w:t xml:space="preserve">: </w:t>
      </w:r>
      <w:bookmarkStart w:id="484" w:name="pg16196_175260"/>
    </w:p>
    <w:p>
      <w:pPr>
        <w:pStyle w:val="BookText"/>
        <w:rPr/>
      </w:pPr>
      <w:bookmarkEnd w:id="484"/>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رأينا مِثلَ هذا قَطُّ، ما يَعدِلُهُ ما عِندنا ولا يُقارِبُهُ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سألُوهُ عَن نَفْسِه، فأبى أن يُخبِرَهُم، وقال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واللّه، لا أخبِرُكم لتحمدوني، ولا لِتُقرِّظُوني، ولكنّي أحمد اللّه وأرضى بثوابه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سعدٌ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ما سَبَقَ بِهِ أهل بدر، لَقُلتُ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أفضَلُ مِنهم وأكرم وأيم اللّه، لقد تُتُبِّعت من أهل بدرٍ هنّاتٌ وهناتٌ فيما أحرزوا، وما أحِسُّها ولا أسمعُها مِن هؤلاء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جابرُ بنُ عبد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الّذي لا إله إلا هُوَ ما اطَّلعنا على أحدٍ مِن أهل القادسيَّة أَنَّهُ يُريد الدُّنيا مع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اتَّهمنا ثلاثة أنفُس فما رأينا كأمانَتِهم وزُهدِهِم ووَرَعِهم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طليحة بن خُوَيلد، وعمرو بن معدي كربٍ، وقيس بن المكشُوح</w:t>
      </w:r>
      <w:r>
        <w:rPr>
          <w:rFonts w:eastAsia="Amiri" w:cs="Amiri" w:ascii="Amiri" w:hAnsi="Amiri"/>
          <w:color w:val="111111"/>
          <w:sz w:val="28"/>
          <w:szCs w:val="28"/>
          <w:rtl w:val="true"/>
          <w:lang w:bidi="ar-SA"/>
        </w:rPr>
        <w:t>».</w:t>
      </w:r>
    </w:p>
    <w:p>
      <w:pPr>
        <w:pStyle w:val="Heading3"/>
        <w:numPr>
          <w:ilvl w:val="2"/>
          <w:numId w:val="1"/>
        </w:numPr>
        <w:rPr/>
      </w:pPr>
      <w:bookmarkStart w:id="485" w:name="__RefHeading___Toc2964033_1280447820"/>
      <w:bookmarkStart w:id="486" w:name="_Toc179"/>
      <w:bookmarkEnd w:id="485"/>
      <w:r>
        <w:rPr>
          <w:rtl w:val="true"/>
        </w:rPr>
        <w:t>عمرُ وتاجُ كسرى</w:t>
      </w:r>
      <w:bookmarkEnd w:id="486"/>
    </w:p>
    <w:p>
      <w:pPr>
        <w:pStyle w:val="BookText"/>
        <w:rPr/>
      </w:pPr>
      <w:r>
        <w:rPr>
          <w:rFonts w:ascii="Amiri" w:hAnsi="Amiri" w:eastAsia="Amiri" w:cs="Amiri"/>
          <w:color w:val="111111"/>
          <w:sz w:val="28"/>
          <w:sz w:val="28"/>
          <w:szCs w:val="28"/>
          <w:rtl w:val="true"/>
          <w:lang w:bidi="ar-SA"/>
        </w:rPr>
        <w:t>ولمّا قُدِمَ على عُمر بن الخطّاب بتاج كسرى وبِزَّتِه، وزبرجه، ومنطقته، وسلاحه،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قوماً أدوا هذا لَذُو 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صلوات اللّه عليه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عَفَفْتَ فعفَّتِ الرَّعيَّةُ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قسم سَعدٌ الفَي أصابَ الفارِسَ اثنا عشر ألف درهم، وكلُّهم كانَ فارِساً يَومَ المدائن، وليس فيهم راجلٌ، وكانت الجنائبُ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نزل سعدٌ المدائن بعث إلى العيالات، فأنزلَهم الدُّورَ وفيها المرافِقُ، فأقاموا بالمدائن حتّى فرغُوا من جَلولاء، وحلوان، وتكريت، والموصل، ثمّ تحوَّلُوا إلى الكوفة</w:t>
      </w:r>
      <w:r>
        <w:rPr>
          <w:rFonts w:eastAsia="Amiri" w:cs="Amiri" w:ascii="Amiri" w:hAnsi="Amiri"/>
          <w:color w:val="111111"/>
          <w:sz w:val="28"/>
          <w:szCs w:val="28"/>
          <w:rtl w:val="true"/>
          <w:lang w:bidi="ar-SA"/>
        </w:rPr>
        <w:t>».</w:t>
      </w:r>
    </w:p>
    <w:p>
      <w:pPr>
        <w:pStyle w:val="Heading3"/>
        <w:numPr>
          <w:ilvl w:val="2"/>
          <w:numId w:val="1"/>
        </w:numPr>
        <w:rPr/>
      </w:pPr>
      <w:bookmarkStart w:id="487" w:name="__RefHeading___Toc2964035_1280447820"/>
      <w:bookmarkStart w:id="488" w:name="_Toc180"/>
      <w:bookmarkEnd w:id="487"/>
      <w:r>
        <w:rPr>
          <w:rtl w:val="true"/>
        </w:rPr>
        <w:t>بِساط يُساوي جَريباً</w:t>
      </w:r>
      <w:bookmarkEnd w:id="488"/>
    </w:p>
    <w:p>
      <w:pPr>
        <w:pStyle w:val="BookText"/>
        <w:rPr/>
      </w:pPr>
      <w:r>
        <w:rPr>
          <w:rFonts w:ascii="Amiri" w:hAnsi="Amiri" w:eastAsia="Amiri" w:cs="Amiri"/>
          <w:color w:val="111111"/>
          <w:sz w:val="28"/>
          <w:sz w:val="28"/>
          <w:szCs w:val="28"/>
          <w:rtl w:val="true"/>
          <w:lang w:bidi="ar-SA"/>
        </w:rPr>
        <w:t xml:space="preserve">ولمّا قسّم سعدٌ الفيء أخذ يسألُ بعد القسم وإخراج الخُمسِ القِطفَ، فلم تعدل قیمته، فقال للمسلمين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لكم في أن نطيب نَفساً عن أربعة أخماسه ونبعثَ به إلى عُمَرَ، فيضعَهُ حيث يرى فإنا لا نراهُ يُنفَقُ بيننا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هاءِ اللّه إذاً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سِتّين ذراعاً في سِتّين ذراعاً، بساطاً واحداً مقدار جريب،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طُرُقٌ كالصُّورِ، وفُصوصُ كالأنهار، وخلال ذلك كالدّير، وفي حافاته كالأرضِ المزروعةِ المُبقِلةِ بالنّبات، وعليه ما كانوا يُعِدُّونَهُ فى الشِّتاءِ، إذا ذهبت الرّياحين، وكانوا إذا أرادوا الشّرب شربوا عليه، وكأنّهم في رياضٍ، لأنّ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البساطِ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ووَشيهُ فُصوصٌ، وعليه قضبانُ الذَّهب، عليها أنوارٌ مِنَ الذَّهَب والفِضَّةِ، وأوراقٌ كذلك من حَريرٍ قد أجرِيَ فيه ماء الذهب وكانت العربُ تُسمّيه القطف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قُدِم به على عُمرَ جَمعَ النّاس وخطبَهُم واستشارهم في البساطِ، وأخبرهم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فاختلف عليه النّاسُ، فمِن مُشيرٍ بقَبضِه وآخَرَ مُفَوِّضٍ إليه، وآخَرَ مُرقّقٍ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تجعَلُ عِلمَكَ جَهلاً، ويقينَكَ شَكّا؟ إنّك إن تقبله على هذا، اليوم، لم تعدمَ في غَدٍ مَن يَستَحِلُّ بِهِ ما لَيسَ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صَدَقَتَني ونَصَحتَني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فقطعَهُ وقَسمَهُ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وأصابَ عَليًّا قِطعةٌ مِنْهُ باعَها بعشرينَ ألفاً، وما هي بأجود تلك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عُرِضَ على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 كِسرى وزِيُّهُ في المُباهاة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لَهُ عِدَّةُ أزياءٍ لِكُلِّ حالةٍ 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بِمُحَلّم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أجْسَمَ عَربيّ يومئذٍ بالمدينة، فألبِسَ تاجُ كسرى على عمودين من خشب وصُبّ عليه أوشِحَتُهُ وقلائدُهُ وثيابه، وأجلسَ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إليه عُمر والنّاس، فرأوا أمراً عظيماً من أمرِ الدُّنيا وفِتنَتِها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أُقيمَ عن ذلك، وألبِسَ زِيَّه الآخر، فنظروا إليه، ثمَّ كذلك في غير نوعٍ حتّى أتى عليها كُلها، ثمَّ البَسَهُ سلاحه، وقلَّدَه سَيفَهُ، فنظروا إليه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أقواماً أذوا هذا لَذَوُو أمانةٍ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أحمق بامرِي مِن المسلمين غَرَّتهُ الدُّنيا هَل يَبْلُغَنَّ مَغرورٌ مِنها إِلّا دُونَ هذا؟ وما خَيرُ امرِئ مُسلِم سَبقَهُ كِسرى فيما يَضُرُّهُ ولا ينفَعُهُ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كسرى لم يَزِد على أن تشاغَلَ بِما أُوتِيَ عَن آخِرتِه، فَجَمعَ لِزَوج امرأتِهِ، أو زَوج ابنته، أو امرأةِ ابنه، ولم يقدِّم لنفسه، فقدَّم امْرُؤٌ لنفسه، ووَضعَ الفُضُولَ مواضِعَها تحصل له، وإلّا حصلت للثلاثة بَعدَهُ، وأحمَقُ مَن جَمعَ لهم أو لِعَدُوِّ جارفٍ</w:t>
      </w:r>
      <w:r>
        <w:rPr>
          <w:rFonts w:eastAsia="Amiri" w:cs="Amiri" w:ascii="Amiri" w:hAnsi="Amiri"/>
          <w:color w:val="111111"/>
          <w:sz w:val="28"/>
          <w:szCs w:val="28"/>
          <w:rtl w:val="true"/>
          <w:lang w:bidi="ar-SA"/>
        </w:rPr>
        <w:t xml:space="preserve">». </w:t>
      </w:r>
      <w:bookmarkStart w:id="489" w:name="pg16196_175262"/>
    </w:p>
    <w:p>
      <w:pPr>
        <w:pStyle w:val="Heading3"/>
        <w:numPr>
          <w:ilvl w:val="2"/>
          <w:numId w:val="1"/>
        </w:numPr>
        <w:rPr/>
      </w:pPr>
      <w:bookmarkStart w:id="490" w:name="__RefHeading___Toc2964037_1280447820"/>
      <w:bookmarkStart w:id="491" w:name="_Toc181"/>
      <w:bookmarkEnd w:id="489"/>
      <w:bookmarkEnd w:id="490"/>
      <w:r>
        <w:rPr>
          <w:rtl w:val="true"/>
        </w:rPr>
        <w:t>وَقعَةُ جَلولاء</w:t>
      </w:r>
      <w:bookmarkEnd w:id="491"/>
    </w:p>
    <w:p>
      <w:pPr>
        <w:pStyle w:val="BookText"/>
        <w:rPr/>
      </w:pPr>
      <w:r>
        <w:rPr>
          <w:rFonts w:ascii="Amiri" w:hAnsi="Amiri" w:eastAsia="Amiri" w:cs="Amiri"/>
          <w:color w:val="111111"/>
          <w:sz w:val="28"/>
          <w:sz w:val="28"/>
          <w:szCs w:val="28"/>
          <w:rtl w:val="true"/>
          <w:lang w:bidi="ar-SA"/>
        </w:rPr>
        <w:t>ثمَّ إِنَّ سَعداً أتاه الخبرُ بأن مهران قد عسكر بجلولاء وخندق عليه، وأنَّ أهلَ المَوصِل قد عَسكَرُوا بتكريت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إلى عُمرَ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عُمرُ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هاشِماً إلى جَلُولاً في اثني عشر ألفاً من وجوه المهاجرين والأنصار وأعلام العَربِ مِمَّن ارتَدَّ، ومَن لم يرتَدَّ، واجعل على مقدمته القعقاع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الفُرسُ لما انتهوا بعد الحرب من المدائن إلى جَلُولاً، رأوا الطَّريق يفترق بأهل أذربيجان والباب وبأهل الجبالِ وفارِسَ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فتذامروا، وقال بعضُهم لبعضٍ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الفُرس، إن افترقتُم لم تجتمعوا أبداً، هذا مكانٌ يفرّق بيننا، فهَلُمُّوا، فلنجتمع للعَربِ بِهِ، وَلتُقاتِلهم بجميع عزائمنا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لنا فهو الّذي نُرِيدُ، وإن كانت الأخرى، كُنا قد أبلينا 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فاحتفَروا الخَندَقَ واجتمعُوا فيه، على مِهران، ونَفَذَ يَزدجردُ إِلى حُلوان، ورماهُم بالرِّجالِ، وخلَّفَ فيهم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فأقامُوا في خندقهم وقد أحاطوا به الحَسكَ مِن الخَشَبِ إِلا طُرُقَهم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قَدِم هاشِمُ أحاط بهم، وطاوَلَهُم أهل فارِسَ، وكانوا لا يخرجون إلّا إذا أرادوا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وزاحفَهم المسلمون بجلولاء ثمانين زحفاً كُلَّ ذلك يُنصَرُ المسلمون، ويُغلَبُ المشركون، حتّى غلبوهُم على حَسَكِ الخَشَب، فاتخِذُوا حَسَكَ الحديدِ، وتركوا للمجالِ 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فخرَجُوا على المسلمين منه، واقتتلوا قتالاً شديداً لم يَقتَتِلُوا مثلَهُ ولا ليلة الهرير، إلّا أنَّه كان أكمش وأعجل، ولم يَرَ المسلمون ولا المشركون مِثلَهُ في موطِن قَطُّ حتّى أنفدُوا النَّبلَ، وقصفُوا الرّماحَ، وصارُوا إلى السُّيوفِ والطَّبرزينات، فكانوا بذلك إلى بين الصَّلاتَين، وصلَّى النّاس إيماءاً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خَنست كتيبةٌ للمُشركين وجاءت أخرى، فَوقَفَت مكانها، ثمَّ كذلك، فكسر المسلمين ما رَأوا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القعقاع بن عمرو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أهالتكم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يَهُولُنا ونَحنُ مُكِلّونَ وهم مُريحون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القعقاعُ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اصبِرُوا إلى ساعةٍ، فإنّي حاملٌ عليهم، فاحتملوا معي ولا يُكَذِّبَنَّ أحدٌ حتّى يَحكمُ اللّه بيننا</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حَمَلَ، وَحَمَلَ مَعَهُ النّاس، وانتهى بالقعقاعِ وجهُهُ الّذي زاحف فيه إلى بابِ </w:t>
      </w:r>
      <w:bookmarkStart w:id="492" w:name="pg16196_175263"/>
    </w:p>
    <w:p>
      <w:pPr>
        <w:pStyle w:val="BookText"/>
        <w:rPr/>
      </w:pPr>
      <w:bookmarkEnd w:id="492"/>
      <w:r>
        <w:rPr>
          <w:rFonts w:ascii="Amiri" w:hAnsi="Amiri" w:eastAsia="Amiri" w:cs="Amiri"/>
          <w:color w:val="111111"/>
          <w:sz w:val="28"/>
          <w:sz w:val="28"/>
          <w:szCs w:val="28"/>
          <w:rtl w:val="true"/>
          <w:lang w:bidi="ar-SA"/>
        </w:rPr>
        <w:t>خندقهم، فأخذَهُ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مُنادياً فنادى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المسلمين هذا أميركم قد دخلَ الخَندقَ وأخذَ بهِ، فأقبِلوا إليه، ولا يمنعكم من بينكم وبينَهُ مِن دُخُولِهِ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أمر بذلك لِيُقوّي المسلمين به، ولئلّا يتحاجزُوا فَحَمَلَ المُسلمون ولا يشكُون إلّا أنّ هاشماً في الخَندَقِ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يقم لحملتهم شيءٌ، حتّى انتهوا إلى بابِ الخَندقِ فإذا هم بالقعقاع قد أخذ بِه، والمشركون يمنةً ويسرة على المجالِ الّذي بحيال خَندقِهم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فهَلَكُوا فيما أَعَدُّوا للمسلمين مِن الحَسَكِ، وعُقِرت دَوابهم وعادُوا رَجَّالةً، ويتَّبِعُهم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يُفلت إلّا مَن لا يُعدُّ، وقُتِلَ منهم يومئذٍ مائة ألفٍ أو يَزيدون، فجلَّلت القتلى المَجالَ وما بين يديهِ وما خَلفَهُ، فَسُمِّيت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جَلُولاء الوقيعة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واقتسمَ النّاس في جَلُولاء مثل ما اقتسموا في المدائن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اقتسمُوا على ثلاثين ألفَ ألفٍ </w:t>
      </w:r>
      <w:r>
        <w:rPr>
          <w:rFonts w:eastAsia="Amiri" w:cs="Amiri" w:ascii="Amiri" w:hAnsi="Amiri"/>
          <w:color w:val="111111"/>
          <w:sz w:val="28"/>
          <w:szCs w:val="28"/>
          <w:lang w:bidi="ar-SA"/>
        </w:rPr>
        <w:t>30,000,000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الخُمس منه ستّة آلافِ ألفٍ </w:t>
      </w:r>
      <w:r>
        <w:rPr>
          <w:rFonts w:eastAsia="Amiri" w:cs="Amiri" w:ascii="Amiri" w:hAnsi="Amiri"/>
          <w:color w:val="111111"/>
          <w:sz w:val="28"/>
          <w:szCs w:val="28"/>
          <w:lang w:bidi="ar-SA"/>
        </w:rPr>
        <w:t>6,000,000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واقتسم السَّبايا، فاتَّخِذَنَ، ووَلَدنَ في المسلمين</w:t>
      </w:r>
      <w:r>
        <w:rPr>
          <w:rFonts w:eastAsia="Amiri" w:cs="Amiri" w:ascii="Amiri" w:hAnsi="Amiri"/>
          <w:color w:val="111111"/>
          <w:sz w:val="28"/>
          <w:szCs w:val="28"/>
          <w:rtl w:val="true"/>
          <w:lang w:bidi="ar-SA"/>
        </w:rPr>
        <w:t>.</w:t>
      </w:r>
    </w:p>
    <w:p>
      <w:pPr>
        <w:pStyle w:val="Heading3"/>
        <w:numPr>
          <w:ilvl w:val="2"/>
          <w:numId w:val="1"/>
        </w:numPr>
        <w:rPr/>
      </w:pPr>
      <w:bookmarkStart w:id="493" w:name="__RefHeading___Toc2964039_1280447820"/>
      <w:bookmarkStart w:id="494" w:name="_Toc182"/>
      <w:bookmarkEnd w:id="493"/>
      <w:r>
        <w:rPr>
          <w:rtl w:val="true"/>
        </w:rPr>
        <w:t>استيذان عُمر في الانسياح</w:t>
      </w:r>
      <w:bookmarkEnd w:id="494"/>
    </w:p>
    <w:p>
      <w:pPr>
        <w:pStyle w:val="BookText"/>
        <w:rPr/>
      </w:pPr>
      <w:r>
        <w:rPr>
          <w:rFonts w:ascii="Amiri" w:hAnsi="Amiri" w:eastAsia="Amiri" w:cs="Amiri"/>
          <w:color w:val="111111"/>
          <w:sz w:val="28"/>
          <w:sz w:val="28"/>
          <w:szCs w:val="28"/>
          <w:rtl w:val="true"/>
          <w:lang w:bidi="ar-SA"/>
        </w:rPr>
        <w:t>ولما بلغتِ الهزيمةُ يَزدجرد، سارَ مِن حُلوان نحو الجبل، وقدم القعقاعُ حُلوان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وكوتِبَ عُمرُ بِفتح جَلولاء ونزول القعقاع حُلوانَ، واستأذنوه في اتّباعهم،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ودِدتُ أنّ بينَ السَّوادِ وبينَ الجَبل سَدًّا مِن نار لا يخلصون إلينا ولا نخلُصُ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 مِن الرِّيفِ السّوادُ إنّي قد أَثَرَتُ سَلامةَ المسلمين عَلى الأنفال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وبُعثَ بالأخماس مع جماعةٍ فيهم زياد بن أبي سفيان، وكان هو الّذي يكتب للنّاس ويدوِّنهم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قدموا على عمر، كلَّم زياد عُمر فيما جاءَ لَهُ مِن الاستيذان في التقدُّم، ووصفَ لَهُ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تستطيعُ أن تقومَ في النّاس بمثل الّذي كلَّمتَني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على الأرض شَخصٌ أَهيَبُ في صَدرِي مِنكَ، فكيف لا يقوى على هذا من غيرك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فقام في النّاس بما أصابُوا، وبما صنَعُوا، وبجميع ما يستأذنون فيه مِن الانسياحِ في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الخَطيبُ المِصقعُ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جُندَنا بالفَعالِ أطلقوا ألسنتنا بالمَقالِ</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عُمَرَ لمَّا نَظَرَ إِلى الأخماس المحمولة من جلولاء قال</w:t>
      </w:r>
      <w:r>
        <w:rPr>
          <w:rFonts w:eastAsia="Amiri" w:cs="Amiri" w:ascii="Amiri" w:hAnsi="Amiri"/>
          <w:color w:val="111111"/>
          <w:sz w:val="28"/>
          <w:szCs w:val="28"/>
          <w:rtl w:val="true"/>
          <w:lang w:bidi="ar-SA"/>
        </w:rPr>
        <w:t xml:space="preserve">: </w:t>
      </w:r>
      <w:bookmarkStart w:id="495" w:name="pg16196_175264"/>
    </w:p>
    <w:p>
      <w:pPr>
        <w:pStyle w:val="BookText"/>
        <w:rPr/>
      </w:pPr>
      <w:bookmarkEnd w:id="495"/>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 يُحِمَّنَّهُ سَقَفُ بَيتٍ حتّى أقسِمَهُ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فبات عبدُ الرّحمن بنُ عوفٍ، وعبد اللّه بن الأرقم يحرسانه في سقف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 جاء في النّاس، فكُشِف عنه الأنطاعُ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 إلى ياقوته، وزبَرجَدِهِ، وجَوهَرِه، بكى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عبد الرّحمن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يُبكيك يا أمير المؤمنين؟ فَوَاللّه، إِنَّ هذا لَمَوطِنُ شُكرٍ وسُرور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ذاكَ يُبكيني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أعطى اللّه هذا قوماً إلّا تحاسَدُوا، وتباغضُوا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تَحاسَدُوا إِلا وَقعَ بأسهم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فَرضَ عُمرُ العَطاءَ، قال قائل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لَو تَركتَ في بُيُوتِ الأموالِ عُدَّةَ لِكُون إِن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كلمة ألقاها الشَّيطان على فِيكَ، وَقانِي اللّه شَرَّها، وهِيَ فِتنةٌ لِمَن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أعِدُّ لَهم ما أعدَّ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اللّه ورسولِهِ، فهُما عُدَّتُنا الّتي بها أفضَينا إلى ما تَرَون</w:t>
      </w:r>
      <w:r>
        <w:rPr>
          <w:rFonts w:eastAsia="Amiri" w:cs="Amiri" w:ascii="Amiri" w:hAnsi="Amiri"/>
          <w:color w:val="111111"/>
          <w:sz w:val="28"/>
          <w:szCs w:val="28"/>
          <w:rtl w:val="true"/>
          <w:lang w:bidi="ar-SA"/>
        </w:rPr>
        <w:t>».</w:t>
      </w:r>
    </w:p>
    <w:p>
      <w:pPr>
        <w:pStyle w:val="Heading3"/>
        <w:numPr>
          <w:ilvl w:val="2"/>
          <w:numId w:val="1"/>
        </w:numPr>
        <w:rPr/>
      </w:pPr>
      <w:bookmarkStart w:id="496" w:name="__RefHeading___Toc2964041_1280447820"/>
      <w:bookmarkStart w:id="497" w:name="_Toc183"/>
      <w:bookmarkEnd w:id="496"/>
      <w:r>
        <w:rPr>
          <w:rtl w:val="true"/>
        </w:rPr>
        <w:t>ما عامَلَ بهِ عُمرُ خالد بن الوليد</w:t>
      </w:r>
      <w:bookmarkEnd w:id="497"/>
    </w:p>
    <w:p>
      <w:pPr>
        <w:pStyle w:val="BookText"/>
        <w:rPr/>
      </w:pPr>
      <w:r>
        <w:rPr>
          <w:rFonts w:ascii="Amiri" w:hAnsi="Amiri" w:eastAsia="Amiri" w:cs="Amiri"/>
          <w:color w:val="111111"/>
          <w:sz w:val="28"/>
          <w:sz w:val="28"/>
          <w:szCs w:val="28"/>
          <w:rtl w:val="true"/>
          <w:lang w:bidi="ar-SA"/>
        </w:rPr>
        <w:t>وفي سنة سَبعَ عَشرةَ، أدرَبَ خالد بن الوليد وعياضُ وكان خالد على قنّسرين من تحت يَدِ أبي عُبيدة، فأصابوا أموالاً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فانتجع خالداً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الأشعثُ بنُ قيس فيمن انتجع خالداً بقِنَّسرين، فأجازَهُ بعَشرةِ آلافٍ، وكان عُمرُ لا يخفى عليه شيءٌ في عمله، فكتب إليه بخُروج مِن خرج في تلك الغزاة مِن الشّام، وبجائزة مَن أُجِيزَ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فدعا البريد وكتب معه إلى أبي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يُقيم خالِداً ويعقِلَهُ بعمامته، وينزع عنه قلنسُوَتَهُ حتّى يُعلمكم مِن أينَ أجاز الأشعث أمِن ماله، أم من إصابة، فإن زعم أنّها مِن إصابة أصابَها، فقد أقرَّ بخيانة، وإن زعم أنّها من ماله فقد أسرفَ، فاعزله على كُلِّ حال واضمُم إليك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أبو عبيدة إلى خالدٍ، فقدِم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جمع النّاس وجلس لهم على المنبر، فقام البريد،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مالِكَ أجزتَ بعشرة آلاف، أم من إصابة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فلم يُجِبهُ حتّى أكثر عليه وأبو عبيدة ساكت لا يقُولُ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بلال بعد أن قام إليه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أمير المؤمنين أمر بكذا وكذا</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وتناول عمامته فنقضهما، لا يمنَعُهُ سمعاً وطاعةً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قلنسُوَتَهُ، ثمَّ أَقامَهُ، </w:t>
      </w:r>
      <w:bookmarkStart w:id="498" w:name="pg16196_175265"/>
    </w:p>
    <w:p>
      <w:pPr>
        <w:pStyle w:val="BookText"/>
        <w:rPr/>
      </w:pPr>
      <w:bookmarkEnd w:id="498"/>
      <w:r>
        <w:rPr>
          <w:rFonts w:ascii="Amiri" w:hAnsi="Amiri" w:eastAsia="Amiri" w:cs="Amiri"/>
          <w:color w:val="111111"/>
          <w:sz w:val="28"/>
          <w:sz w:val="28"/>
          <w:szCs w:val="28"/>
          <w:rtl w:val="true"/>
          <w:lang w:bidi="ar-SA"/>
        </w:rPr>
        <w:t xml:space="preserve">فعقَلَهُ بعمامته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أمن مالك، أم من إصابة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فأطلقهُ، وأعادَ قلنسُوَته، ثمَّ عَمَّمَهُ بيده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نسمع ونُطيعُ لِوُلاتِنا، ونُفَخِّمُ ونَخدِمُ مَوالِينَا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وأقام خالِدٌ متحيِّراً لا يَدرِي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أمَعزولٌ أم غيرُ معزول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أبو عبيدةَ يُكرمُهُ ويزيدُهُ تفخيماً ولا يُخبِرُهُ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طالَ على عُمرَ أن يقدَمَ خالدٌ، ظنَّ الّذي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بالإقبال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فأتى خالدُ أبا عبيدة،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 اللّه ما أردتَ إلى ما صنعت؟ كتَمتَنِي أمراً كُنتُ أحبُّ أن أعرِفَهُ قبل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عُبيدةَ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واللّه ما كُنتُ لأرُوعَكَ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وجدتُ بُدا، وقد علمتُ أنّ ذلك يَروعُكَ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خالِدٌ إلى قِنسرينَ فَخَطبَ أهلَ عَمَلِه، وودْعَهُم، وتَحمَّل، ثمَّ خرج نحو المدينة حتّى قَدِم على عُمرَ، فشكاه،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شكوتك إلى المسلمين وباللّه إِنَّكَ في أمري غيرُ مُجمِل يا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عُمرُ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هذا الشّراءُ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الأنفال والسُّهمانِ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منه عشرين ألف درهم، فأدخلَها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خالد، واللّه إنَّكَ عَليّ لكريمٌ، وإِنَّكَ إليَّ لحبيبٌ، ولَن تُعاتِبَني بعد اليوم على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عُمرُ في الأمصار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لم أعزلِ خالداً عَن سَخَطٍ ولا خِيانةٍ ولكن المسلمين فُتِنُوا بِه، فَخِفتُ أن يوكَلُوا إليه ويُبتلوا به وأحبَبتُ أن تعلَمُوا أنّ اللّه هو الصانع، وألا نكون بعرَضِ 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وحجٌ عُمرُ في هذه السنة، وبَنى المسجدَ الحرامَ، ووسَّعَ فيه، وأقام بمَكَّةَ عشرين ليلةً، وهَدَم على أقوام أبوا أن يَبيعُوا، ووضعَ أثمانَ دُورِهم في بَيتِ المالِ حتّى أخذُوها</w:t>
      </w:r>
      <w:r>
        <w:rPr>
          <w:rFonts w:eastAsia="Amiri" w:cs="Amiri" w:ascii="Amiri" w:hAnsi="Amiri"/>
          <w:color w:val="111111"/>
          <w:sz w:val="28"/>
          <w:szCs w:val="28"/>
          <w:rtl w:val="true"/>
          <w:lang w:bidi="ar-SA"/>
        </w:rPr>
        <w:t>.</w:t>
      </w:r>
    </w:p>
    <w:p>
      <w:pPr>
        <w:pStyle w:val="Heading3"/>
        <w:numPr>
          <w:ilvl w:val="2"/>
          <w:numId w:val="1"/>
        </w:numPr>
        <w:rPr/>
      </w:pPr>
      <w:bookmarkStart w:id="499" w:name="__RefHeading___Toc2964043_1280447820"/>
      <w:bookmarkStart w:id="500" w:name="_Toc184"/>
      <w:bookmarkEnd w:id="499"/>
      <w:r>
        <w:rPr>
          <w:rtl w:val="true"/>
        </w:rPr>
        <w:t>علاءُ بن الحضرمي وعاقبة عصيانه</w:t>
      </w:r>
      <w:bookmarkEnd w:id="500"/>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عَلاءُ بن الحَضرَمي بالبحرين والياً من قبل أبي بكرٍ ثُمَّ مِن قِبَلِ عُمر وكان </w:t>
      </w:r>
    </w:p>
    <w:p>
      <w:pPr>
        <w:pStyle w:val="BookText"/>
        <w:rPr/>
      </w:pPr>
      <w:r>
        <w:rPr>
          <w:rFonts w:ascii="Amiri" w:hAnsi="Amiri" w:eastAsia="Amiri" w:cs="Amiri"/>
          <w:color w:val="111111"/>
          <w:sz w:val="28"/>
          <w:sz w:val="28"/>
          <w:szCs w:val="28"/>
          <w:rtl w:val="true"/>
          <w:lang w:bidi="ar-SA"/>
        </w:rPr>
        <w:t>يُباري سعداً، فطال العَلاءُ على سعدٍ في الرّدّةِ بالفضل فلمّا ظَفِرَ سَعدٌ بالقادسيَّة، وأزاحَ الأكاسِرَةَ، وأخذَ حُدودَ ما يلي السَّوادَ وغيرها، واستعلى، وجاءَ بأعظم ممّا كانَ العَلاءُ جاءَ به ؛ أحبَّ العَلاءُ أن يصنع شيئاً في الأعاجم، ورَجا أن يُدالَ كما قد أُدِيلَ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ينظُر العَلاءُ في ما بين فضل الطَّاعَةِ والمعصيةِ بجدّ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عُمرُ لمَّا وَلاهُ نَهاهُ عَنِ البَحرِ، فلم يُفكّر في الطَّاعَةِ والمعصية وعواقبهما، وطمع في فارِسَ من جهته، فندب أهل البحرين إلى فارِسَ، فتسَرَّعوا إلى ذلك، وفرَّقَهُم أجناداً على أحدها الجارودُ بن المُعَلّى، وعلى الآخر السَوارُ بنُ هَمّام، وعلى الآخرِ خُلَيدُ بنُ المُنذِرِ بنِ ساوى، وخليدٌ على جَمَاعَةِ النّاس، فحمَلَهم في البحر إلى فارِسَ بغير إذنِ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فعبرت تلك الجُنُودُ مِن البحرين إلى فارِسَ، فخرجوا في إصطخر وبإزائهم أهلُ فارِسَ وعلى أهلِ فارِسَ الهِربَذ، اجتمعوا عليه، فحالوا بين المسلمين وبين سُفُنِهِم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خُليدٌ في النّاس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اللّه إذا قضى أمراً جرت به المقادير حتّى يُصيبَهُ، وإنّ هؤلاء القومَ لم يَزيدوا بِما صَنَعُوا على أن دعوكم إلى حَربهم، وإنّما جِئتُم لِمُحارَبَتِهم والأرضُ والسُّفْنُ لِمَن غَلبَ، فاستَعينُوا بِالصَّبرِ والصَّلاةِ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فأجابوه إلى ذلك وصلوا الظهر، ثمَّ ناهدوهم في موضع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طاؤوس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جماعةٌ من المسلمين فيهم السّوارُ والمنذر بنُ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وتزجَّلَ خُليدُ بنُ المنذر وارتجز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لتميم جَمْعُوا النزول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كاد جَيشُ عُمَرٍ يَزُولُ</w:t>
      </w:r>
    </w:p>
    <w:p>
      <w:pPr>
        <w:pStyle w:val="BookText"/>
        <w:rPr/>
      </w:pPr>
      <w:r>
        <w:rPr>
          <w:rFonts w:ascii="Amiri" w:hAnsi="Amiri" w:eastAsia="Amiri" w:cs="Amiri"/>
          <w:color w:val="111111"/>
          <w:sz w:val="28"/>
          <w:sz w:val="28"/>
          <w:szCs w:val="28"/>
          <w:rtl w:val="true"/>
          <w:lang w:bidi="ar-SA"/>
        </w:rPr>
        <w:t>وكُلُّكُم يَعلَمُ ما أقولُ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فنَزَلُوا، فقاتلوا القَومَ، فقُتِلَ أهل فارِسَ مقتَلَةَ لم يُقتَلُوا مِثلَها، وهُزِمَ الباقونَ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خرجوا يُريدون البصرة، فغرقت سقنُهم ولم يَجِدُوا إلى الرُّجوع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فوجَدُوا سُهرَك قد أخذ على المسلمين بالطُّرُقِ، فَعَسكَروا وامتنَعُوا في نشُوبِهم ذلك وبلغ عُمَرَ ما صَنَعَ العَلاءُ مِن بعثه ذلك الجيش في البحر، فألقي في رُوعِه نحوٌ من الّذي كان فاشتد غضبه على العَلاء، وكتب إليه بعزله، وتَوعَّدَهُ، وأمَرهُ بأثقل الأشياء عليه، وقال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بسعد بن أبي وقاص في مَن قِبَلَكَ، فهو أميرٌ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بِمَن مَعهُ نحو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عُمرُ إلى عتبة بن غزوان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العلاء بن الحضرمي حمَل جُنداً من المسلمين، فأقطَعَهُم أهل فارِسَ</w:t>
      </w:r>
      <w:bookmarkStart w:id="501" w:name="pg16196_175267"/>
    </w:p>
    <w:p>
      <w:pPr>
        <w:pStyle w:val="BookText"/>
        <w:rPr/>
      </w:pPr>
      <w:bookmarkEnd w:id="501"/>
      <w:r>
        <w:rPr>
          <w:rFonts w:ascii="Amiri" w:hAnsi="Amiri" w:eastAsia="Amiri" w:cs="Amiri"/>
          <w:color w:val="111111"/>
          <w:sz w:val="28"/>
          <w:sz w:val="28"/>
          <w:szCs w:val="28"/>
          <w:rtl w:val="true"/>
          <w:lang w:bidi="ar-SA"/>
        </w:rPr>
        <w:t>وعَصاني، وأظُنُّه لم يُرد اللّه بذلك، فخشيتُ عليهم ألّا يُنصروا، وأن يُغلَبُوا، وينشَبُوا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فاندبُ إليهم النّاس واضمُمهُم إليكَ من قَبل أن يُجتاحوا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فندبَ عُتبةُ النّاس إليهم وأخبرهم بكتاب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فانتدب عاصِمُ بن عَمرو وعرفجةُ وجَماعةٌ يَجرُون مَجراهم كالأحنف بن قيس، وسعد بن أبي العرجاء، وصعصعة بن مُعاويةَ، فخرجوا في اثنَي عَشَرَ ألفاً على البِغَالِ يَجنُبون الخَيلَ وعليهم أبو سَبرةَ بن أبي 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أبو سَبرة بالنّاس، وساحَلَ لا يَلقاه أحدٌ ولا تعرض له حتّى التقى مع خُليد، بحيثُ أخِذَ عليهم الطَّريق غِبَّ وَقعةِ القوم بطاؤوس، وإنّما كان ولي قتالهم أهل إصطخر والشَّذَاذُ مِن غيرهم، وقد كان أهل إصطخر حيث أخذوا بالطَّرُقِ على المسلمين وأنشَبُوهم، واستصرخوا أهلَ فارِسَ كُلُّهم، فضربوا إليهم مِن كُلِّ وجه وكورة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فالتقوا هُم وأبو سَبرةَ بعد طاؤوس وقد توافت إلى المسلمين أمدادُهم، وإلى المشركين أمدادُهم، وعلى المشركين سُهرَكُ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فاقتتلوا، ففتح اللّهُ على المسلمين، وقَتَلَ المشركين وأصاب المسلمون منهم ما شاؤوا، وهي الغزاةُ الّتي شرفت فيها نابتة البصرةِ وكانوا أفضلَ نوابتِ الأمصارِ، ثم انكَفَأُوا بما أصابوا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إليهم عُتبةُ بالحث وقِلَّةِ العُرجةِ، فانضمُّوا إليه بالبَصرة، وقبل ذلك ما فتح عُتبةُ الأهواز، وقاتل فيها الهُرمُزان حتّى ظَفِرَ به بِتُستَر بَعدَ وقعات أسِرَ في آخرها الهُرمُزانُ وأعطى بِيَدِه على الرّضا بحكم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الهُرمُزانُ بيدِه البَراءَ بن مالِكِ ومَجَزأةَ بن ثورٍ</w:t>
      </w:r>
      <w:r>
        <w:rPr>
          <w:rFonts w:eastAsia="Amiri" w:cs="Amiri" w:ascii="Amiri" w:hAnsi="Amiri"/>
          <w:color w:val="111111"/>
          <w:sz w:val="28"/>
          <w:szCs w:val="28"/>
          <w:rtl w:val="true"/>
          <w:lang w:bidi="ar-SA"/>
        </w:rPr>
        <w:t>.</w:t>
      </w:r>
    </w:p>
    <w:p>
      <w:pPr>
        <w:pStyle w:val="Heading3"/>
        <w:numPr>
          <w:ilvl w:val="2"/>
          <w:numId w:val="1"/>
        </w:numPr>
        <w:rPr/>
      </w:pPr>
      <w:bookmarkStart w:id="502" w:name="__RefHeading___Toc2964045_1280447820"/>
      <w:bookmarkStart w:id="503" w:name="_Toc185"/>
      <w:bookmarkEnd w:id="502"/>
      <w:r>
        <w:rPr>
          <w:rtl w:val="true"/>
        </w:rPr>
        <w:t>إرسال الهُرمُزان إلى المدينةِ</w:t>
      </w:r>
      <w:bookmarkEnd w:id="503"/>
    </w:p>
    <w:p>
      <w:pPr>
        <w:pStyle w:val="BookText"/>
        <w:rPr/>
      </w:pPr>
      <w:r>
        <w:rPr>
          <w:rFonts w:ascii="Amiri" w:hAnsi="Amiri" w:eastAsia="Amiri" w:cs="Amiri"/>
          <w:color w:val="111111"/>
          <w:sz w:val="28"/>
          <w:sz w:val="28"/>
          <w:szCs w:val="28"/>
          <w:rtl w:val="true"/>
          <w:lang w:bidi="ar-SA"/>
        </w:rPr>
        <w:t>ووَفَدَ أبو سَبرة وفداً فيهم أنس بن مالك، والأحنف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الهُرمُزانَ معَهُم فقدموا مع أبي مُوسى البصرة، ثم خرجوا نحو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دخَلُوها هَيَّأْوا الهرمزان في هيأتِه، والبَسُوهُ كِسوتَهُ مِن الدِّيباج الّذي فيه الذهبُ، ووضَعُوا على رأسه تاجاً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مُكَلَّلاً بالياقوت، وعليه حليتُهُ كَي ما يَراهُ عُمرُ والمسلمون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خرجُوا به عَلى النّاس يُريدون عُمرَ في منزله، فلم يَجِدُوهُ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فسألوا عنه، فقيل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جَلَسَ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انصرَفوا، مَرُّوا بغلمان مِن أهل المدينة يلعبون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فقالوا لهم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تَلدُّدكُم تريدون أمير المؤمنين؟ فإنَّهُ نائمٌ في مَيمنةِ المسجدِ، مُتَوسِّدٌ بُرنسَهُ</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عُمرُ جَلَسَ لوفد الكوفة في بُرُنسٍ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من كلامهم وارتفعُوا عنه وأخلوهُ، نَزعَ بُرُنسَهُ، ثُمَّ تَوسَّدَهُ فنام</w:t>
      </w:r>
      <w:r>
        <w:rPr>
          <w:rFonts w:eastAsia="Amiri" w:cs="Amiri" w:ascii="Amiri" w:hAnsi="Amiri"/>
          <w:color w:val="111111"/>
          <w:sz w:val="28"/>
          <w:szCs w:val="28"/>
          <w:rtl w:val="true"/>
          <w:lang w:bidi="ar-SA"/>
        </w:rPr>
        <w:t xml:space="preserve">. </w:t>
      </w:r>
      <w:bookmarkStart w:id="504" w:name="pg16196_175268"/>
    </w:p>
    <w:p>
      <w:pPr>
        <w:pStyle w:val="BookText"/>
        <w:rPr/>
      </w:pPr>
      <w:bookmarkEnd w:id="504"/>
      <w:r>
        <w:rPr>
          <w:rFonts w:ascii="Amiri" w:hAnsi="Amiri" w:eastAsia="Amiri" w:cs="Amiri"/>
          <w:color w:val="111111"/>
          <w:sz w:val="28"/>
          <w:sz w:val="28"/>
          <w:szCs w:val="28"/>
          <w:rtl w:val="true"/>
          <w:lang w:bidi="ar-SA"/>
        </w:rPr>
        <w:t>فانطلقوا ومعهم النظّارةُ، حتّى إذا رَأَوهُ جَلَسُوا دُونَه، وليس في المسجدِ نائمٌ ولا يقظانُ غيره، والدّرّة في يَدِه مُعلّقها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الهُرمُزانُ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 هو 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وجعلَ الوفد يُشيرون إلى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اسكُتُوا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وأصغى الهُرمُزانُ إلى الوفد،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حَرَسُهُ وحُجَابُهُ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 حاجبٌ ولا حارسٌ ولا كاتبٌ ولا ديوانٌ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فينبغي أن يكونَ نَبيَّا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ولكنَّهُ يَعملُ عَملَ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وكثُرَ النّاس وكلامهم، فاستيقظ عُمرُ بالجَلَبَةِ، فاستوى جالساً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 إلى الهُرمُزانِ،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الهُرمُزانُ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فتأمَّلَهُ، وتأمَّل ما عليه، ثم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باللّه مِن النَّارِ، الحمدُ للّه الّذي أذلَّ بالإسلام هذا وأشياعَهُ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المسلمين تَمسَّكُوا بهذا الدِّين، واهتَدُوا بِهَدي نَبيّكُم، ولا تُبطِرَنّكُم الدُّنيا، فإنَّها غرّارةُ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الوفدُ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مَلِكَ الأهواز، فكَلِّمهُ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حتّى لا يبقى عليه مِن حِليتِهِ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فَرُمِيَ عنهُ بِكُلِّ شيءٍ إلّا ما يَستُرُهُ، فَالبَسُوهُ ثوباً صفيقاً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يا هرمزان كيف رأيتَ وبَالَ الغَدرِ وعاقِبَةَ أمرِ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وإياكم في الجاهلية كان اللّه خَلّى بيننا وبينَكُم، فَغَلَبناكم، إذ لم يكن معَنا وَلا معَكُم؛ فلما صارَ معَكُم غَلَبَتُمُونا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غَلَبْتُمُونا في الجاهلية باجتماعكم وتَفَرُّقِنا</w:t>
      </w:r>
      <w:r>
        <w:rPr>
          <w:rFonts w:eastAsia="Amiri" w:cs="Amiri" w:ascii="Amiri" w:hAnsi="Amiri"/>
          <w:color w:val="111111"/>
          <w:sz w:val="28"/>
          <w:szCs w:val="28"/>
          <w:rtl w:val="true"/>
          <w:lang w:bidi="ar-SA"/>
        </w:rPr>
        <w:t>».</w:t>
      </w:r>
    </w:p>
    <w:p>
      <w:pPr>
        <w:pStyle w:val="Heading3"/>
        <w:numPr>
          <w:ilvl w:val="2"/>
          <w:numId w:val="1"/>
        </w:numPr>
        <w:rPr/>
      </w:pPr>
      <w:bookmarkStart w:id="505" w:name="__RefHeading___Toc2964047_1280447820"/>
      <w:bookmarkStart w:id="506" w:name="_Toc186"/>
      <w:bookmarkEnd w:id="505"/>
      <w:r>
        <w:rPr>
          <w:rtl w:val="true"/>
        </w:rPr>
        <w:t>ذِكرُ خَديعةٍ للهرمُزانِ وحِيلةٍ لَهُ حتّى آمَنَهُ عُمرُ</w:t>
      </w:r>
      <w:bookmarkEnd w:id="506"/>
    </w:p>
    <w:p>
      <w:pPr>
        <w:pStyle w:val="BookText"/>
        <w:rPr/>
      </w:pPr>
      <w:r>
        <w:rPr>
          <w:rFonts w:ascii="Amiri" w:hAnsi="Amiri" w:eastAsia="Amiri" w:cs="Amiri"/>
          <w:color w:val="111111"/>
          <w:sz w:val="28"/>
          <w:sz w:val="28"/>
          <w:szCs w:val="28"/>
          <w:rtl w:val="true"/>
          <w:lang w:bidi="ar-SA"/>
        </w:rPr>
        <w:t xml:space="preserve">ثمَّ قال عُمرُ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عُذرُك وما حُجَّتُكَ في انتقاضِك مَرَّةً بَعدَ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أخافُ أن تقتلني قبل أن أخبرك</w:t>
      </w:r>
      <w:r>
        <w:rPr>
          <w:rFonts w:eastAsia="Amiri" w:cs="Amiri" w:ascii="Amiri" w:hAnsi="Amiri"/>
          <w:color w:val="111111"/>
          <w:sz w:val="28"/>
          <w:szCs w:val="28"/>
          <w:rtl w:val="true"/>
          <w:lang w:bidi="ar-SA"/>
        </w:rPr>
        <w:t xml:space="preserve">». </w:t>
      </w:r>
      <w:bookmarkStart w:id="507" w:name="pg16196_175269"/>
    </w:p>
    <w:p>
      <w:pPr>
        <w:pStyle w:val="BookText"/>
        <w:rPr/>
      </w:pPr>
      <w:bookmarkEnd w:id="50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واستسقى ماء، فأُتِيَ بِهِ في 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مت عطشاً لم أستطع الشَّربَ في مِثلِ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 به في إناءٍ يَرضاه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فجعلت يَدُهُ ترعَدُ ؛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أخافُ أن أُقتَلَ وأنا أشربُ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تَخَفْ فلا بأسَ عليكَ حتّى تشرَبَهُ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فَأَلقاه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أعيدوا عليه ولا تَجتَمِعُوا عليه القَتلَ والعَطَشَ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حاجَةً لي في الماء، إنّما أردتُ أن أستأمِنَ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قاتِلكَ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آمَنتَني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أَنَسٌ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أُومِنُ قاتِلَ مَجزأةَ والبَراء؟ لَتَأْتِيَنِّي بِمَخرج ما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عليك حتّى تُخبرني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عليك حتّى تشربَهُ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جِلَّةُ الصَّحابة مِمَّن حَوَلَهُ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على الهُرمُزانِ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تَكلَّم بِحُجَّتِكَ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كلامَ حيٍّ أم كلامَ 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كلام 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آمنتَني 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خدعتني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أومِنُك إلا أن تُسلِمَ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قُتِلتَ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فَأَسلَمَ، فَفَرضَ لَهُ على ألفين، وأنزَلَهُ المدينةَ</w:t>
      </w:r>
      <w:r>
        <w:rPr>
          <w:rFonts w:eastAsia="Amiri" w:cs="Amiri" w:ascii="Amiri" w:hAnsi="Amiri"/>
          <w:color w:val="111111"/>
          <w:sz w:val="28"/>
          <w:szCs w:val="28"/>
          <w:rtl w:val="true"/>
          <w:lang w:bidi="ar-SA"/>
        </w:rPr>
        <w:t>.</w:t>
      </w:r>
    </w:p>
    <w:p>
      <w:pPr>
        <w:pStyle w:val="Heading3"/>
        <w:numPr>
          <w:ilvl w:val="2"/>
          <w:numId w:val="1"/>
        </w:numPr>
        <w:rPr/>
      </w:pPr>
      <w:bookmarkStart w:id="508" w:name="__RefHeading___Toc2964049_1280447820"/>
      <w:bookmarkStart w:id="509" w:name="_Toc187"/>
      <w:bookmarkEnd w:id="508"/>
      <w:r>
        <w:rPr>
          <w:rtl w:val="true"/>
        </w:rPr>
        <w:t>عُمرُ واللغة الفارسيّة</w:t>
      </w:r>
      <w:bookmarkEnd w:id="509"/>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المغيرة بن شُعبةَ يُترجم بينَهُما إلى أن حَضَرَ التَّرْجُمَانُ</w:t>
      </w:r>
      <w:r>
        <w:rPr>
          <w:rFonts w:eastAsia="Amiri" w:cs="Amiri" w:ascii="Amiri" w:hAnsi="Amiri"/>
          <w:color w:val="111111"/>
          <w:sz w:val="28"/>
          <w:szCs w:val="28"/>
          <w:rtl w:val="true"/>
          <w:lang w:bidi="ar-SA"/>
        </w:rPr>
        <w:t xml:space="preserve">. </w:t>
      </w:r>
      <w:bookmarkStart w:id="510" w:name="pg16196_175270"/>
    </w:p>
    <w:p>
      <w:pPr>
        <w:pStyle w:val="BookText"/>
        <w:rPr/>
      </w:pPr>
      <w:bookmarkEnd w:id="510"/>
      <w:r>
        <w:rPr>
          <w:rFonts w:ascii="Amiri" w:hAnsi="Amiri" w:eastAsia="Amiri" w:cs="Amiri"/>
          <w:color w:val="111111"/>
          <w:sz w:val="28"/>
          <w:sz w:val="28"/>
          <w:szCs w:val="28"/>
          <w:rtl w:val="true"/>
          <w:lang w:bidi="ar-SA"/>
        </w:rPr>
        <w:t>فقال عُمرُ للمُغيرةِ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أَيَّةِ أَرضِ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المغيرة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أزكُذام أرضيه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مِهرجانيُّ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المُغيرةُ يَفقَهُ شيئاً من 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أراك حاذقاً بها ما أحسَنَها منكم أحدٌ إلاّ خَبَّ، وما خَبَّ إلّا 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وإيّاها، فإنَّها تَنقُصُ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وأقبل زيدٌ بعد ذلك، فَجَعلَ يُترجِمُ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w:t>
      </w:r>
    </w:p>
    <w:p>
      <w:pPr>
        <w:pStyle w:val="Heading3"/>
        <w:numPr>
          <w:ilvl w:val="2"/>
          <w:numId w:val="1"/>
        </w:numPr>
        <w:rPr/>
      </w:pPr>
      <w:bookmarkStart w:id="511" w:name="__RefHeading___Toc2964051_1280447820"/>
      <w:bookmarkStart w:id="512" w:name="_Toc188"/>
      <w:bookmarkEnd w:id="511"/>
      <w:r>
        <w:rPr>
          <w:rtl w:val="true"/>
        </w:rPr>
        <w:t>ذكر رَأيِ صحيح للأحنف بن قيس</w:t>
      </w:r>
      <w:bookmarkEnd w:id="512"/>
    </w:p>
    <w:p>
      <w:pPr>
        <w:pStyle w:val="BookText"/>
        <w:rPr/>
      </w:pPr>
      <w:r>
        <w:rPr>
          <w:rFonts w:ascii="Amiri" w:hAnsi="Amiri" w:eastAsia="Amiri" w:cs="Amiri"/>
          <w:color w:val="111111"/>
          <w:sz w:val="28"/>
          <w:sz w:val="28"/>
          <w:szCs w:val="28"/>
          <w:rtl w:val="true"/>
          <w:lang w:bidi="ar-SA"/>
        </w:rPr>
        <w:t>وقال عُمرُ للوفد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 المسلمينَ يُفضونَ إلى أهلِ الذِّمَّةِ بِأَذَى، أو بِأمورٍ لَها ما ينتَقِضُونَ 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نَعلم إلا حُسنَ مَلَكة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يجد عِندَ أحدٍ ما يَشفيه ويُبصِرُ به ممّا يَقُولون، إلّا ما كان من الأحنف فإنَّهُ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أُخبِرُكَ أَنَّكَ نَهَيتَنا عَن الانسياح في البلاد، وأمرتنا بالاقتصادِ عَلى ما في أيدينا، وأنَّ مَلِكَ فارِسَ حَيُّ بين أظهُرِهم، وأنَّهم لا يَزالون يُساجِلُوننا ما دام ملِكُهم فيهم، ولم يَجتَمَع مَلِكانِ حتّى يُفنِي أحدُهما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رأيتُ أنا لم نأخُذ شيئاً بَعد شيء إلّا بانبعاثِهم مرَّةً بعدَ مرَّةٍ، وأنَّ مَلِكَهم هو الّذي يبعثهم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يَزالون هذا دأبُهم حتّى تأذنَ لنا فنسيحَ في بِلادِهم، حتّى نُزيلَهُ عن بلادهم، ونُخرجَهُ مِن مَملكتِه وعِزّ أمَّتِه، فهناك يَنقَطعُ رجاءُ أهل فارِسَ ويُضربوا جأشاً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صدقتني واللّه، وشرحتَ لِي الأمرَ عَن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هذا سَببَ إذنِه لَهُم في الانسياح</w:t>
      </w:r>
      <w:r>
        <w:rPr>
          <w:rFonts w:eastAsia="Amiri" w:cs="Amiri" w:ascii="Amiri" w:hAnsi="Amiri"/>
          <w:color w:val="111111"/>
          <w:sz w:val="28"/>
          <w:szCs w:val="28"/>
          <w:rtl w:val="true"/>
          <w:lang w:bidi="ar-SA"/>
        </w:rPr>
        <w:t>.</w:t>
      </w:r>
    </w:p>
    <w:p>
      <w:pPr>
        <w:pStyle w:val="Heading3"/>
        <w:numPr>
          <w:ilvl w:val="2"/>
          <w:numId w:val="1"/>
        </w:numPr>
        <w:rPr/>
      </w:pPr>
      <w:bookmarkStart w:id="513" w:name="__RefHeading___Toc2964053_1280447820"/>
      <w:bookmarkStart w:id="514" w:name="_Toc189"/>
      <w:bookmarkEnd w:id="513"/>
      <w:r>
        <w:rPr>
          <w:rtl w:val="true"/>
        </w:rPr>
        <w:t>يزدجرد يمضي إلى إصطخر وسياه يشترط للإسلام</w:t>
      </w:r>
      <w:bookmarkEnd w:id="514"/>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ومضى يزدَجِردُ بمشورَةِ الموبَذ إلى إصطخر فينزِلُها، لأنّها دار المملكة ويوجِّهُ الجُنود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أصبهان أقامَ أيّاماً وقدم سياهُ لينتخِبَ مِن كُلِّ بَلدَةٍ مَرَّ بِها مَن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سياه واتَّبَعَهُ يَزدجردُ حتّى نزلوا بإصطخر، ووَجّه سياه إلى السُّوسِ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يَزل كذلك حتّى قَدِمَ عمار بن ياسر وأبو موسى يومئذٍ بِتُستَرَ</w:t>
      </w:r>
      <w:r>
        <w:rPr>
          <w:rFonts w:eastAsia="Amiri" w:cs="Amiri" w:ascii="Amiri" w:hAnsi="Amiri"/>
          <w:color w:val="111111"/>
          <w:sz w:val="28"/>
          <w:szCs w:val="28"/>
          <w:rtl w:val="true"/>
          <w:lang w:bidi="ar-SA"/>
        </w:rPr>
        <w:t xml:space="preserve">. </w:t>
      </w:r>
      <w:bookmarkStart w:id="515" w:name="pg16196_175271"/>
    </w:p>
    <w:p>
      <w:pPr>
        <w:pStyle w:val="Heading3"/>
        <w:numPr>
          <w:ilvl w:val="2"/>
          <w:numId w:val="1"/>
        </w:numPr>
        <w:rPr/>
      </w:pPr>
      <w:bookmarkStart w:id="516" w:name="__RefHeading___Toc2964055_1280447820"/>
      <w:bookmarkStart w:id="517" w:name="_Toc190"/>
      <w:bookmarkEnd w:id="515"/>
      <w:bookmarkEnd w:id="516"/>
      <w:r>
        <w:rPr>
          <w:rtl w:val="true"/>
        </w:rPr>
        <w:t>سياه يَرى الدخولَ في الإسلام</w:t>
      </w:r>
      <w:bookmarkEnd w:id="517"/>
    </w:p>
    <w:p>
      <w:pPr>
        <w:pStyle w:val="BookText"/>
        <w:rPr/>
      </w:pPr>
      <w:r>
        <w:rPr>
          <w:rFonts w:ascii="Amiri" w:hAnsi="Amiri" w:eastAsia="Amiri" w:cs="Amiri"/>
          <w:color w:val="111111"/>
          <w:sz w:val="28"/>
          <w:sz w:val="28"/>
          <w:szCs w:val="28"/>
          <w:rtl w:val="true"/>
          <w:lang w:bidi="ar-SA"/>
        </w:rPr>
        <w:t xml:space="preserve">فدَعا سِياهُ الرُّؤساء الّذين كانوا خرجُوا معه من إصبهان،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علمتم أنا كنا نتحدَّثُتُ أنَّ هؤلاء القومَ أهل الشقاءِ والبؤس، سيغلبون على هذه المملكةِ، وتَروثُ دَوابُّهم في أبواب إصطخر ومصانع المُلوكِ، ويشدُّونَ خيلهم بِشَجَرِها، وقد غَلَبُوا على ما رأيتُم، وليسَ يَلقون جُنداً إلّا فَلُوهُ، ولا يَنزِلُونَ بحصنٍ إلّا فَتَحُوه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فانظُروا لأنفُسِكم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رأينا رأيُكَ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فَليَكفِني كُلُّ رَجُلٍ مِنكُم حَشَمَهُ والمنقطعين إليه، فإنّي أرى أن نَدخُلَ في دينِهم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ووجْهُوا شيرُويَه في عَشرة من الأساورةِ إلى أبي موسى يأخذُ لَهم شروطاً على أن يَدخُلوا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فقَدِم شيرُويَه على أبي موسى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قد رَغِبنا في دينكم على أن تُقاتِلَ مَعكم العَجمَ ولا نُقاتِلَ معكم العَربَ ؛ وإن قاتَلَنا أحدٌ مِن العَربِ مَنَعتُمُونا مِنهم، ونَنزِلُ حيثُ شئنا، ونكونُ في مَن شِئنا منكم، وتُلحقوننا بأشرفِ العَطاءِ، يعقد لنا بذلك الأمر، الّذي هُو فَوقَكَ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لَكُم ما لَنا، وعَليكم ما عَلَينا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نَرضى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وكتب أبو موسى إلى عُمر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أعطهم ما سألُوكَ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لهم أبو مُوسى فأسلمُوا، وشَهِدُوا معه حصارَ تُستَرَ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أبو مُوسى يَرى مِنهم جدا ولا نكايةً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لسياة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أعوَرُ، ما أنتَ وأصحابُكَ كما كُنَّا نَرى قبلَ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لسنا مِثلَكُم في هذا الدِّينِ، ولا بصائرنا كَبَصائركُم، ولَيسَ لَنا فيكم حَرَمٌ نُحامي عنهُنَّ، ولم تُلحِقونا بأشرف العَطاءِ، ولَنا سِلاحٌ وكُراعٌ وأنتُم حُسّرٌ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أبو موسى في ذلك إلى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عُمرُ أن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ألحقهُم على قدرِ البَلاءِ في أفضل العَطاءِ، وأكثر شَيءٍ أَخذَهُ أحدٌ مِنَ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فَفَرضَ لمائةٍ مِنهُم في ألفين ألفين، ولسِتَّةِ مِنهم في ألفين وخمسمائةٍ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لسياة وخُسرو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ولقبه مِقلاصٌ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وشهريارَ وشيرُويَه، وسارويه، وأفريدون</w:t>
      </w:r>
      <w:r>
        <w:rPr>
          <w:rFonts w:eastAsia="Amiri" w:cs="Amiri" w:ascii="Amiri" w:hAnsi="Amiri"/>
          <w:color w:val="111111"/>
          <w:sz w:val="28"/>
          <w:szCs w:val="28"/>
          <w:rtl w:val="true"/>
          <w:lang w:bidi="ar-SA"/>
        </w:rPr>
        <w:t>.</w:t>
      </w:r>
      <w:bookmarkStart w:id="518" w:name="pg16196_175272"/>
    </w:p>
    <w:p>
      <w:pPr>
        <w:pStyle w:val="Heading3"/>
        <w:numPr>
          <w:ilvl w:val="2"/>
          <w:numId w:val="1"/>
        </w:numPr>
        <w:rPr/>
      </w:pPr>
      <w:bookmarkStart w:id="519" w:name="__RefHeading___Toc2964057_1280447820"/>
      <w:bookmarkStart w:id="520" w:name="_Toc191"/>
      <w:bookmarkEnd w:id="518"/>
      <w:bookmarkEnd w:id="519"/>
      <w:r>
        <w:rPr>
          <w:rtl w:val="true"/>
        </w:rPr>
        <w:t>ذِكرُ مَكيدَةٍ في فَتحِ حِصنٍ</w:t>
      </w:r>
      <w:bookmarkEnd w:id="520"/>
    </w:p>
    <w:p>
      <w:pPr>
        <w:pStyle w:val="BookText"/>
        <w:rPr/>
      </w:pPr>
      <w:r>
        <w:rPr>
          <w:rFonts w:ascii="Amiri" w:hAnsi="Amiri" w:eastAsia="Amiri" w:cs="Amiri"/>
          <w:color w:val="111111"/>
          <w:sz w:val="28"/>
          <w:sz w:val="28"/>
          <w:szCs w:val="28"/>
          <w:rtl w:val="true"/>
          <w:lang w:bidi="ar-SA"/>
        </w:rPr>
        <w:t>فأمِا سياهُ فمشى إلى 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تَستَر في زيِّ العجم، حتّى رَمى بنفسِه إلى جنبِ الحِصن ونضح ثيابه بِالدَّم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أهلُ الحِصن، فرأوا رَجُلاً في زيّهم صَريعاً، فَظَنُّوهُ مِنهم أصيبوا به، ففتحوا باب الحصن ليُدخِلوهُ، فثارَ وقَاتَلهم حتّى خلَّوا عن باب الحِصن وهرَبُوا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 الحِصنَ وحدَهُ ودَخَلهُ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خُسرو فمشى إلى حِصن آخَرَ حاصروهُ، فأشرف عَليه رَجلٌ رَئيسٌ منهم، فكلَّمَهُ، ثُمَّ رَماهُ خُسرو بِنُشَّابة فقَتَلَهُ</w:t>
      </w:r>
      <w:r>
        <w:rPr>
          <w:rFonts w:eastAsia="Amiri" w:cs="Amiri" w:ascii="Amiri" w:hAnsi="Amiri"/>
          <w:color w:val="111111"/>
          <w:sz w:val="28"/>
          <w:szCs w:val="28"/>
          <w:rtl w:val="true"/>
          <w:lang w:bidi="ar-SA"/>
        </w:rPr>
        <w:t>.</w:t>
      </w:r>
    </w:p>
    <w:p>
      <w:pPr>
        <w:pStyle w:val="Heading3"/>
        <w:numPr>
          <w:ilvl w:val="2"/>
          <w:numId w:val="1"/>
        </w:numPr>
        <w:rPr/>
      </w:pPr>
      <w:bookmarkStart w:id="521" w:name="__RefHeading___Toc2964059_1280447820"/>
      <w:bookmarkStart w:id="522" w:name="_Toc192"/>
      <w:bookmarkEnd w:id="521"/>
      <w:r>
        <w:rPr>
          <w:rtl w:val="true"/>
        </w:rPr>
        <w:t>ذِكرُ حيلَةِ قَوم في الحِصار خَرَجُوا بِها مِن حِصارِهِم وسِياسةِ لِعُمَرَ</w:t>
      </w:r>
      <w:bookmarkEnd w:id="522"/>
    </w:p>
    <w:p>
      <w:pPr>
        <w:pStyle w:val="BookText"/>
        <w:rPr/>
      </w:pPr>
      <w:r>
        <w:rPr>
          <w:rFonts w:ascii="Amiri" w:hAnsi="Amiri" w:eastAsia="Amiri" w:cs="Amiri"/>
          <w:color w:val="111111"/>
          <w:sz w:val="28"/>
          <w:sz w:val="28"/>
          <w:szCs w:val="28"/>
          <w:rtl w:val="true"/>
          <w:lang w:bidi="ar-SA"/>
        </w:rPr>
        <w:t>وأما جُنديسابور فإنَّ أبا سَبرةَ لَمّا فرغَ مِن السُّوسِ خرج في جُندِه حتّى نَزَلَ عَليها، وحاصَرَهُم أيّاماً يُغادونَهُ ويُراوحونَهُ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فَرُمي إليهم بأمانٍ مِن عَسكر المسلمينَ وفُتح بابها فلم يفجأ المسلمين إلّا أبوابها تفتح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خرج السِّرحُ وخرجَتِ الأسواق وانبثَّ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المسلمون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رَميتُم إلينا بالأمان فقبلناه وأقررنا لكم بالجزي على أن تمنعونا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فَعَلنا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كَذِبنا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فتَساءَلَ المسلمون فيما بينهم، فإذا عبدٌ يُدعى مُكيفاً كان أصله منها هو الّذي كتب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هو 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لا نَعرفُ حُرَّكم مِن عَبدِكُم، قد جاءَنا أمانٌ، فنحنُ عَليهِ، قد قَبلناهُ ولم نُبدِّل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شِئْتُم فَاغدِرُوا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فأمسكُوا عنهم وكَتبُوا بذلك إلى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تكونوا أوفياء، حتّى تَفُوا على الشَّكُ، أَجِيزُوهُم وفُوا 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عَمِلَ عُمرُ برأي الأحنفِ وعَقد الألويةَ للأُمراءِ والجُنودِ من أهل الكوفة وأهلِ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لِواء الأحنف على خُراسان</w:t>
      </w:r>
      <w:r>
        <w:rPr>
          <w:rFonts w:eastAsia="Amiri" w:cs="Amiri" w:ascii="Amiri" w:hAnsi="Amiri"/>
          <w:color w:val="111111"/>
          <w:sz w:val="28"/>
          <w:szCs w:val="28"/>
          <w:rtl w:val="true"/>
          <w:lang w:bidi="ar-SA"/>
        </w:rPr>
        <w:t>».</w:t>
      </w:r>
    </w:p>
    <w:p>
      <w:pPr>
        <w:pStyle w:val="Heading3"/>
        <w:numPr>
          <w:ilvl w:val="2"/>
          <w:numId w:val="1"/>
        </w:numPr>
        <w:rPr/>
      </w:pPr>
      <w:bookmarkStart w:id="523" w:name="__RefHeading___Toc2964061_1280447820"/>
      <w:bookmarkStart w:id="524" w:name="_Toc193"/>
      <w:bookmarkEnd w:id="523"/>
      <w:r>
        <w:rPr>
          <w:rtl w:val="true"/>
        </w:rPr>
        <w:t>يوم نهاوند</w:t>
      </w:r>
      <w:r>
        <w:rPr>
          <w:rtl w:val="true"/>
        </w:rPr>
        <w:t xml:space="preserve">: </w:t>
      </w:r>
      <w:r>
        <w:rPr>
          <w:rtl w:val="true"/>
        </w:rPr>
        <w:t>فتح الفُتوح</w:t>
      </w:r>
      <w:bookmarkEnd w:id="524"/>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خرج يزدجردُ مِن الجَبَلِ، وَصارَ إلى مَرو، وكاتبَ الجُيُوسَ بالأطرافِ، </w:t>
      </w:r>
      <w:bookmarkStart w:id="525" w:name="pg16196_175273"/>
    </w:p>
    <w:p>
      <w:pPr>
        <w:pStyle w:val="BookText"/>
        <w:rPr/>
      </w:pPr>
      <w:bookmarkEnd w:id="525"/>
      <w:r>
        <w:rPr>
          <w:rFonts w:ascii="Amiri" w:hAnsi="Amiri" w:eastAsia="Amiri" w:cs="Amiri"/>
          <w:color w:val="111111"/>
          <w:sz w:val="28"/>
          <w:sz w:val="28"/>
          <w:szCs w:val="28"/>
          <w:rtl w:val="true"/>
          <w:lang w:bidi="ar-SA"/>
        </w:rPr>
        <w:t>فكتب إلى أهلِ الجِبالِ مِمَّن بَينَ البابِ والسِّندِ وخُراسانَ وحُلوانَ، فتحرَّكُوا وتَكاتَبُوا وركبَ بَعضُهم إلى بعض، فأجمَعُوا أن يُوافُوا نَهاوند، ثمَّ يُبرمُوا فيها أمورَهُم، فتوافى إليها مَن بَينَ حُلوانَ وخُراسانَ ومَن بَينَ البابِ وحُلوانَ، ومَن بَينَ سَجِستان إلى حُلوان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فاجتمعت حَلبة فارِس والفهلوج وأهلُ الجِبالِ وهم مائة وخمسون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تآمر الرُّؤساءُ عِند الفَيرُزان وكان عليهم، فقالوا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محمداً الّذي جاءَ العَربَ بالدّين لم يعرض عرضَنَا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ملكهم أبو بكرٍ مِن بعده، فلم يعرض عرض فارِسَ إلّا في غارَةٍ تعرَض لَهُم فيها، وإلّا في ما يلي دِيارَهُم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مَلَكَ عُمرُ فَطَالَ مُلكُهُ وعَرُضَ حتّى تناولكم، وأخذ السَّوادَ كُلَّه، والأهواز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يَرضَ حتّى أتى أهل فارِسَ والمملكة في عُقرِ دارِهِم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آتيكُم إن لم تأْتُوهُ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أخرب بيت مملكتكم، واقتحم بِلادَ مُلكِكُم، وليس بِمُنتَهِ حتّى تُخرِجوا من في بِلادِكم مِن جُنُودِه، وتقطعُوا هذين المصرينِ وتَشْغَلُوهُ في بِلادِه وقراره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فتعاهَدُوا وتَواثَقُوا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وكتبوا بينهم على ذلك كتاباً، وتمالأوا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وبَلغَ الخبرُ سَعداً، وخرج عُمرُ لِيُشافِهَهُ بذلك، ولأنَّ قَوماً مِن جُنده شغبوا عليه، وسَعَوا به إلى عُمرَ، فاستخلف عبدَ اللّه بن عَبدِ اللّه بنِ عتبان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عبد اللّه بن عبد اللّه إلى عُمر أنّه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تجمّعتِ الفُرسُ مائةً وخمسين ألفاً مُقاتلةً مُستميتين، فإن جاؤُونا قبل أن تبدرَهُم الشَّدّة ازدادوا جُرأةً وقُوَّةً، وإن نحنُ عاجلناهُم كان ذلك لَنا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الرَّسولُ بذلك قريب بن 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قَدِم الرَّسُولُ بالكتاب على عُمرَ وبالخَبرِ قرأَهُ، وسَمعَ مِنْهُ، وقال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ظَفَرِ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فتفأَّل بذلك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ظفرٌ قَريبٌ، إِن شاءَ اللّه، ولا قُوَّةَ إِلّا بِاللّه</w:t>
      </w:r>
      <w:r>
        <w:rPr>
          <w:rFonts w:eastAsia="Amiri" w:cs="Amiri" w:ascii="Amiri" w:hAnsi="Amiri"/>
          <w:color w:val="111111"/>
          <w:sz w:val="28"/>
          <w:szCs w:val="28"/>
          <w:rtl w:val="true"/>
          <w:lang w:bidi="ar-SA"/>
        </w:rPr>
        <w:t>».</w:t>
      </w:r>
    </w:p>
    <w:p>
      <w:pPr>
        <w:pStyle w:val="Heading3"/>
        <w:numPr>
          <w:ilvl w:val="2"/>
          <w:numId w:val="1"/>
        </w:numPr>
        <w:rPr/>
      </w:pPr>
      <w:bookmarkStart w:id="526" w:name="__RefHeading___Toc2964063_1280447820"/>
      <w:bookmarkStart w:id="527" w:name="_Toc194"/>
      <w:bookmarkEnd w:id="526"/>
      <w:r>
        <w:rPr>
          <w:rtl w:val="true"/>
        </w:rPr>
        <w:t>ذكرُ آراءِ صح منها واحِدٌ</w:t>
      </w:r>
      <w:bookmarkEnd w:id="527"/>
    </w:p>
    <w:p>
      <w:pPr>
        <w:pStyle w:val="BookText"/>
        <w:rPr/>
      </w:pPr>
      <w:r>
        <w:rPr>
          <w:rFonts w:ascii="Amiri" w:hAnsi="Amiri" w:eastAsia="Amiri" w:cs="Amiri"/>
          <w:color w:val="111111"/>
          <w:sz w:val="28"/>
          <w:sz w:val="28"/>
          <w:szCs w:val="28"/>
          <w:rtl w:val="true"/>
          <w:lang w:bidi="ar-SA"/>
        </w:rPr>
        <w:t xml:space="preserve">ونُودِيَ في النّاس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جامعة</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فاجتمع النّاس ووافاه سَعدٌ فقال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إِليَّ سَعد بن مالك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وقامَ عُمرُ على المنبرِ خطيباً، فأخبر النّاس الخَبَر، واستشارَهُم، وقال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يوم له ما بَعدَهُ فاسْمَعُوا لي ثُمَّ أجيبوني، وأوجزوا،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تَنَازَعُواْ فَتَفْشَلُواْ وَتَذْهَبَ رِيحُكُمْ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تُكثِرُوا ولا تُطيلُوا فتفشغَ لكم الأمور، ويلتَوي عليكم الرَّأي، إنّي قد رأيتُ أن أسيرَ في مَن قِبَلي ومَن قَدَرتُ عليه حتّى أُنزِلَ مَنزِلاً من هذينِ المِصرَينِ وَسَطاً، ثُمَّ استَنفِرَهُم ثُمَّ أكونَ لَهُم رِدءاً، حتّى يفتحَ اللّه عليهم ويقضي ما أحبَّ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طلحة بن عُبَيدِ اللّه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قد أحكمتكَ التّجاربُ وأنتَ وشأنك ورأيك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طَويل يُشبِهُ هذا ثَمَّ 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فعاد عُمرُ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يوم له ما بَعدَهُ من الأيّام، فتكلَّمُوا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عثمانُ بن عفّان، فَتَشَهدَ، وقال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تكتُبَ إلى أهلِ اليَمَنِ، فَيَسرُوا مِن يَمَنِهم، وإلى أهلِ الشَّامِ فَيَسرُوا مِن شامِهم، وتسير أنتَ بأهلِ الحَرَمين إلى الكوفة والبصرة، فتلقى جميع المشركين بجميع المسلمين، فإنّكَ إذا سِرت بِمَن مَعَكَ وعِندَكَ، قَلَّ في نَفْسِكَ ما قد تكاثَرَ مِن عَددِ القوم، وكُنتَ أَعزّ عِزّاً يا أمير المؤمنين، إِنَّكَ لا تستبقي مِن نفْسِكَ بعد العرب باقية، ولا تمتنع من الدُّنيا بعزيز، ولا تلوذُ مِنها بحريز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يَومٌ لَهُ ما بعده من الأيّام فاشهَده برأيك وأعوانك ولا تَغِب عنه، عنه، فتكلَّمُوا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فإِنَّكَ إِن أشخصتَ أهل الشام من شامِهم سارَتِ الرُّومُ إِلى ذَرارِيِّهِم؛ وإن أشخصتَ أهلَ اليَمَنِ مِن يمَنِهم، سارَتِ الحبشة إلى ذراريِّهم ؛ وإِنَّكَ إِن أشخصتَ أهلَ الأرض انتقضت عليك العَربُ من أطرافها وأقطارها، حتّى تكون ما تَدَعُ وراءك أهمَّ إليك ممّا يَديكَ بین من العَورات والعيالاتِ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أقرر هؤلاء في أمصارِهم، واكتب إلى أهل البَصرةِ، فَليفتَرِقُوا ثَلاثَ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فلتَقُم فِرقَةٌ في أهل عَهدِهم لِئَلا ينتقِضُوا عليهم؛ ولتَسِر فِرقةٌ إلى إخوانهم بالكُوفَةِ مَدَداً لهم، لأنَّ الأعاجم أن ينظروا إليك ويَقُولوا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أميرُ العَربِ وأَصلُ العَربِ ؛ كانَ أشدَّ لِكَلبِهِم، وألَّبتَهُم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ذكرت من مسير القوم، فإنّ اللّه هُوَ أكرهُ لِمَسيرهم منك، ولَهُوَ أقدرُ على تغيير ما يَكْرَهُ؛ وأمّا ما ذكرت من عَدَدِهم، فإنا لم نَكُن تُقاتِلُ فيما مضى بالكثرة، ولكِنَّا كُنَّا نُقَاتِلُهُم بالنَّصر</w:t>
      </w:r>
      <w:r>
        <w:rPr>
          <w:rFonts w:eastAsia="Amiri" w:cs="Amiri" w:ascii="Amiri" w:hAnsi="Amiri"/>
          <w:color w:val="111111"/>
          <w:sz w:val="28"/>
          <w:szCs w:val="28"/>
          <w:rtl w:val="true"/>
          <w:lang w:bidi="ar-SA"/>
        </w:rPr>
        <w:t>».</w:t>
      </w:r>
      <w:bookmarkStart w:id="528" w:name="pg16196_175275"/>
    </w:p>
    <w:p>
      <w:pPr>
        <w:pStyle w:val="BookText"/>
        <w:rPr/>
      </w:pPr>
      <w:bookmarkEnd w:id="528"/>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أجل هذا الرَّأْي واللّه أينَ سِرتُ لينتقِضَنَّ علي الأرضُ مِن أطرافِها وأكنافها، ولئن نَظَرَت إِليَّ الأَعاجِمُ لا يُفارقُوا العرضَةَ وليُمدَّنَّهم من لم يُمِدَّهُم، وليَقُولُنَّ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أصلُ العرب، فإن اقتطعتموه فقد اقتطعتُم أصل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فأشيرُوا عَلَيَّ بِرَجُلٍ أُولهِ ذلك الثّغر، واجعَلُوهُ عِراقيّا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أعلمُ 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بِجُندِك وأهل عراقِكَ، فقد وفدوا عَليكَ، ورأيتهم وكلَّمتهم</w:t>
      </w:r>
      <w:r>
        <w:rPr>
          <w:rFonts w:eastAsia="Amiri" w:cs="Amiri" w:ascii="Amiri" w:hAnsi="Amiri"/>
          <w:color w:val="111111"/>
          <w:sz w:val="28"/>
          <w:szCs w:val="28"/>
          <w:rtl w:val="true"/>
          <w:lang w:bidi="ar-SA"/>
        </w:rPr>
        <w:t>».</w:t>
      </w:r>
    </w:p>
    <w:p>
      <w:pPr>
        <w:pStyle w:val="Heading3"/>
        <w:numPr>
          <w:ilvl w:val="2"/>
          <w:numId w:val="1"/>
        </w:numPr>
        <w:rPr/>
      </w:pPr>
      <w:bookmarkStart w:id="529" w:name="__RefHeading___Toc2964065_1280447820"/>
      <w:bookmarkStart w:id="530" w:name="_Toc195"/>
      <w:bookmarkEnd w:id="529"/>
      <w:r>
        <w:rPr>
          <w:rtl w:val="true"/>
        </w:rPr>
        <w:t>ابتداء وقعة نهاوند</w:t>
      </w:r>
      <w:bookmarkEnd w:id="530"/>
    </w:p>
    <w:p>
      <w:pPr>
        <w:pStyle w:val="BookText"/>
        <w:rPr/>
      </w:pPr>
      <w:r>
        <w:rPr>
          <w:rFonts w:ascii="Amiri" w:hAnsi="Amiri" w:eastAsia="Amiri" w:cs="Amiri"/>
          <w:color w:val="111111"/>
          <w:sz w:val="28"/>
          <w:sz w:val="28"/>
          <w:szCs w:val="28"/>
          <w:rtl w:val="true"/>
          <w:lang w:bidi="ar-SA"/>
        </w:rPr>
        <w:t>وكان النُّعمان بنُ مُقرّن على كَسكَر، ولّاهُ سَعد الخراج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إلى عُمرَ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مَثَلي ومثل كسكرَ مَثَلُ رَجُلٍ شاب إلى جنبِهِ مُومِسةٌ تَلَوَّنُ لَهُ وتَعَطَّرُ، فَأُنشِدَكَ اللّه لمّا عَزلتَني وبَعثتَني إلى جيش من جيوش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هذا اليوم الّذي خَطَبَ فيه عُمرُ، وجرى ما جرى ممّا كتبته، قال عُمرُ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 لأولينَ أمرَهُم رَجُلاً ليكونَنَّ أَوَّلَ الأسِنَّةِ إِذا لَقِيَهَا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النُّعمان بنُ مُقرن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فكتب إِليهِ عُمرُ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 نَهاوند، فأنتَ عَلَى النّاس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التقوا كانَ أوّلَ قتيل وسنحكي خَبرَهُ في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عُمرُ قريب بنَ ظَفَرِ، وردَّ مَعَهُ السائب بن الأقرع وكان السّائبُ يومئذٍ مندوباً للأمانة وقسمةِ الفَيء، لأنّه كان كاتباً حاسباً، كما كان محمدُ بنُ مسلمةَ مندُوباً لتتبع العُمّالِ والطُّوافِ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عُمرُ للأقرع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فتح اللّه عليكم فاقسم ما أفاء اللّه عليهم، ولا تخدَعني، ولا ترفع إِلَيَّ باطلاً، وإن نُكِبَ القومُ، فلا تراني ولا أراكَ، فَبطنُ الأرضِ خيرٌ لَكَ مِن ظَهرِها</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فقدما الكوفة بكتابِ عُمرَ بالاستحثاث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أسرع أهل الكوفة إلى ذلك الرَّوادِفُ، ليُبلُوا في الدِّين، وليُدركُوا حَظًّا</w:t>
      </w:r>
      <w:r>
        <w:rPr>
          <w:rFonts w:eastAsia="Amiri" w:cs="Amiri" w:ascii="Amiri" w:hAnsi="Amiri"/>
          <w:color w:val="111111"/>
          <w:sz w:val="28"/>
          <w:szCs w:val="28"/>
          <w:rtl w:val="true"/>
          <w:lang w:bidi="ar-SA"/>
        </w:rPr>
        <w:t xml:space="preserve">. </w:t>
      </w:r>
      <w:bookmarkStart w:id="531" w:name="pg16196_175276"/>
    </w:p>
    <w:p>
      <w:pPr>
        <w:pStyle w:val="Heading3"/>
        <w:numPr>
          <w:ilvl w:val="2"/>
          <w:numId w:val="1"/>
        </w:numPr>
        <w:rPr/>
      </w:pPr>
      <w:bookmarkStart w:id="532" w:name="__RefHeading___Toc2964067_1280447820"/>
      <w:bookmarkStart w:id="533" w:name="_Toc196"/>
      <w:bookmarkEnd w:id="531"/>
      <w:bookmarkEnd w:id="532"/>
      <w:r>
        <w:rPr>
          <w:rtl w:val="true"/>
        </w:rPr>
        <w:t>ذِكرُ خَديعَةٍ للّهرمُزانِ ما تَمَّت لَهُ على عُمُرَ وما جرى بعد ذلك</w:t>
      </w:r>
      <w:bookmarkEnd w:id="533"/>
    </w:p>
    <w:p>
      <w:pPr>
        <w:pStyle w:val="BookText"/>
        <w:rPr/>
      </w:pPr>
      <w:r>
        <w:rPr>
          <w:rFonts w:ascii="Amiri" w:hAnsi="Amiri" w:eastAsia="Amiri" w:cs="Amiri"/>
          <w:color w:val="111111"/>
          <w:sz w:val="28"/>
          <w:sz w:val="28"/>
          <w:szCs w:val="28"/>
          <w:rtl w:val="true"/>
          <w:lang w:bidi="ar-SA"/>
        </w:rPr>
        <w:t xml:space="preserve">كان عُمرُ بن الخطّاب استدعى الهُرمُزانَ حين آمَنَهُ،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انصح لي فقد آمَنتُكَ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الفُرسَ اليوم رأسُ وجَناحانِ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بنهاوند مع بندار، ومعه أساورةُ كِسرى وأهلُ أصبهان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فأين الجَنَاحَانِ؟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 مكاناً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الهرمزان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فاقطع الجناحَينِ يَهِنِ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كَذِبتَ يا عَدوّ اللّه بَل أعمَدُ إِلى الرَّأْسِ، فأقطعه، فإذا قَطَعَهُ اللّه لم يقبض عليه الجناحان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إلى أبي موسى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بأهل البَصرةِ، وإلى حُذَيفةً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بأهل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وبَعَثَ بعثاً من المدينةِ فيهم ابنُهُ عَبدُ اللّه بْنُ عُمَرَ، وفيهم المهاجرون والأنصار، وقال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التقيتُم فأميرُكم النُّعمان بنُ مُقَرِّن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حديفَةُ بنُ اليَمانِ بالنّاس ومَعه نعيم بن مُقَرِّن حتّى قَدِمُوا على النُّعمان بِالطَّزَرِ وجَعَلُوا بِمَرج القلعة خيلاً عَليها النُّسيرُ، وقد كَتَبَ عُمرُ إِلى سَلمى بن القَينِ وحرمَلةً وزِرُ بنِ كُليب وقُوّادِ المسلمين الّذين كانوا بينَ فارِسَ والأهواز أن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اشغَلُوا فارِسَ عن إخوانكم، وحُوطُوا بذلك أمَّتكم وأرضَكُم، وأقيموا على حُدودِ ما بين الأهواز وفارِسَ حتّى يأتيَكُم 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وبَعَثَ مجاشعَ بنَ مسعودٍ السُّلَمي إلى الأهواز،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انصُل منها على 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صارَ بُعْضًى شجر ناحية مرج القلعة أمره النُّعمان أن يُقيمَ بِمَكانِه ونَصَلَ سُلميٌّ وحرملة وزِرُّ، فكانوا في تُخوم أصبهان وفارِسَ، فقطَعُوا بذلك عن أهل نهاوند الأمداد من 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 على النُّعمان، وهو بِطَزَر، كتابُ عُمَر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معك حد العرب ورِجَالُهم فاستعِن بهم وبرأيهم، وسَل طليحة وعمراً، ولا تُوَلِّهم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من الطَّزرِ طُليحةَ، وعمراً وعَمرو بن أبي سلمى لِيُؤَاتُوه بالخبر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عَمْرُو وعمرُو فإِنَّهما رَجَعا من الطَّريقِ آخرَ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طليحةُ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الّذي يُرجعُكُما؟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سرنا يوماً وليلة ولم نَرَ شيئاً، وخفنا أن يُؤخذ علينا بالطَّريقِ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يحفل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ومضى طليحةُ حتّى انتهى إلى نهاوند، وبينها وبينَ الطَّرْرِ بِضعةٌ وعشرون فرسخاً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ارتدّ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عَلِمَ طليحةُ عِلمَ القَومِ، رَجعَ حتّى إذا انتهى إلى الجُمهور كبَّر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شأَنُ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فأخبروه بالّذي خافُوا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لو لم يكن دين إلّا العربيَّة فقط، ما كُنتُ لأُجزِرَ هذه العرب العاربةَ لِهذِه العَجمِ الطَّماطِمةِ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فأتى النُّعمان، فدخل إليه وأخبرَهُ أن ليس بينه وبين نهاوند شَيْءٌ يَكرهه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فنادى النُّعمان بالرَّحيل وعبّاهُم، وجَعَلَ على المُجرَّدَةِ القعقاع بن عمرو، وكذلك جَعلَ على ميمنته وميسرته ومقدَّمتِه أهل النّجداتِ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اجتمعوا بنهاوندَ أرسلَ إليهم الفُرسُ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أرسِلُوا رَجلاً نُكلّمه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فأرسلوا المغيرةَ بن 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رَجَعَ سألوه عما جرى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العِلج قد استشار أصحابَهُ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 شيءٍ تأذنونَ لهذا العَربيّ، بالشّارةِ والبَهجةِ أو بتقشُّف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فاجتمع رأيُهم على أفضل ما يكون من الشّارةِ والعُدَّةِ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فتهيَّأُوا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أَتَيناهُم كادت تلك الحرابُ والنّيازِكُ يلتمعُ منها البصرُ، وإذا هم على رأسه مثل الشَّياطين، وإذا هو على سريرٍ من ذَهَبٍ، على رأسه التَّاجُ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فَمَضيتُ كما أَنَا ونَكَّستُ رَأسي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فدُفِعتُ، ونُهيتُ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الرُّسُلُ لا يُفعَلُ بِهِم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كَلب</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معاذ اللّه، لأَنا في قومي أشرفُ من في قومه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فانتَهَرُوني وقالوا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اجلس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فأجلَسُوني،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وتُرجِمَ لي قوله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معشرَ العَربِ أبعدُ النّاس من كُلِّ خير أطولُ النّاس جُوعاً، وأشقاهُم شَقاءاً، وأقذرُهم قَذراً، وأبعدهم داراً، وما منعني أن آمر هؤلاء الأساورةَ حَولي أن يَنتظِمُوكم مِن النُّشابِ بِمثلِ شَوكِ القُنفذ، إلّا تَنجساً لِجِيفكُم، فإِنَّكم أرجاسٌ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تَذهَبُوا نُخَلّ عنكُم، وإن تأبوا، نُرِكُم مَصارِعَكم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فَحَمدتُ اللّه وأثنيتُ عليه، ثُمَّ قُلتُ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أخطأت من صِفَتِنا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كُنا لَكَذلك حتّى بَعثَ اللّه إِلينا رَسُولاً، فوعدنا النَّصرَ في الدُّنيا، والجَنَّةَ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زلنا نتعرَّفُ مِن رَبِّنَا، مُنذُ جَاءَ رَسُولُهُ، الفَتحَ والنَّصر حتّى أتيناكم وإنّا واللّه لا نَرجع إلى ذلك الشَّقاء أبداً، حتّى نَغلِبَكُم على ما في أيديكم، أو نُقتَلَ بأرضكم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لقد صدقكم الأعورُ ما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فَقُمتُ وقد أرعَبتُ العِلجَ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إلينا العِلجُ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 تعبُرُوا إلينا، وإما أن نعبر إليكم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النُّعمانُ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اعْبُرُوا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وكانوا قد انتهوا إلى الإسبيذهان وهم وقوف دُونَ وادي خُرد على تعبيتهم، وأمرُهُم إِلى الفيرُزان وقد جُعِلَ بهمن جاذويه مكانَ ذي الحاجب، فهو على مُجنّبَتِه، وقد توافى إليه كُلُّ مَن غابَ عَنِ القادسيَّة والأيّام من أهل الثغور، وأمرائها، وأعلامهم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وأنشبَ النُّعمان بعد ما حَطَّ الأَثَقالَ وضُرِب الفُسَطَاطُ لِلقَتالِ، فاقتتَلُوا يومَ الأربعاء ويَومَ الخميس وهم كأَنَّهم جبال الحديد، وقد تواثَقُوا أَلّا يَفِرُّوا من العرب وألقوا حَسَكَ الحديدِ خلفَهم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 مِنَا عَقَرَهُ حَسَكُ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المُغيرةُ حين رأى كثرتهم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أَرَ كاليوم فَشَلاً، إِنْ عدونا يُتركُونَ يتأهبونَ لا يُعجَلُونَ، أَم واللّه لو أنَّ الأمرَ إِليَّ لأعجلتُهم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النُّعمان رجلاً ليناً،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كان اللّه يُشهِدُك أمثالها فلا يُخزيكَ إِنه واللّه ما مَنَعَني من المناجزةِ إِلاّ شيءٌ شَهِدتُهُ مِن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غزا فلم يُقاتِل أوَّلَ النَّهارِ، ولم يُعجل حتّى تحضر الصَّلاة وتَهُبَّ الأرواحُ ويطيب القتال، فما منعني إلّا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أن تُقِرَّ عيني بفتحٍ يكون فيه عِزُّ الإسلام وذُلُّ الكُفَّارِ، ثُمَّ اقبضني إِليكَ على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ائمَنُوا</w:t>
      </w:r>
      <w:bookmarkStart w:id="534" w:name="pg16196_175279"/>
    </w:p>
    <w:p>
      <w:pPr>
        <w:pStyle w:val="BookText"/>
        <w:rPr/>
      </w:pPr>
      <w:bookmarkEnd w:id="534"/>
      <w:r>
        <w:rPr>
          <w:rFonts w:ascii="Amiri" w:hAnsi="Amiri" w:eastAsia="Amiri" w:cs="Amiri"/>
          <w:color w:val="111111"/>
          <w:sz w:val="28"/>
          <w:sz w:val="28"/>
          <w:szCs w:val="28"/>
          <w:rtl w:val="true"/>
          <w:lang w:bidi="ar-SA"/>
        </w:rPr>
        <w:t>يرحمكم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فأَمِنا وبكينا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أقدم بعد الصَّلاةِ للقتال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يومَ الجمعةِ انجحروا في خنادقهم، وذلك لما رأوا صبرنا أنا لا نَبَرَحُ العَرصة فصبَرُوا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إِنَّهُم لم يَصِيرُوا فَحَصَرَهُم المسلمونَ، فأقاموا عليهم ما شاءَ اللّه والفُرسُ بالخيار لا يخرجون إلّا إذا أرادوا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فاشتدَّ ذلك على المسلمين حدًّا، وخافوا أن يَطول أمرُهُم</w:t>
      </w:r>
      <w:r>
        <w:rPr>
          <w:rFonts w:eastAsia="Amiri" w:cs="Amiri" w:ascii="Amiri" w:hAnsi="Amiri"/>
          <w:color w:val="111111"/>
          <w:sz w:val="28"/>
          <w:szCs w:val="28"/>
          <w:rtl w:val="true"/>
          <w:lang w:bidi="ar-SA"/>
        </w:rPr>
        <w:t>.</w:t>
      </w:r>
    </w:p>
    <w:p>
      <w:pPr>
        <w:pStyle w:val="Heading3"/>
        <w:numPr>
          <w:ilvl w:val="2"/>
          <w:numId w:val="1"/>
        </w:numPr>
        <w:rPr/>
      </w:pPr>
      <w:bookmarkStart w:id="535" w:name="__RefHeading___Toc2964069_1280447820"/>
      <w:bookmarkStart w:id="536" w:name="_Toc197"/>
      <w:bookmarkEnd w:id="535"/>
      <w:r>
        <w:rPr>
          <w:rtl w:val="true"/>
        </w:rPr>
        <w:t>ذكرُ آراء صحَّ أحَدُها على طَريقِ المَكيدَةِ</w:t>
      </w:r>
      <w:bookmarkEnd w:id="536"/>
    </w:p>
    <w:p>
      <w:pPr>
        <w:pStyle w:val="BookText"/>
        <w:rPr/>
      </w:pPr>
      <w:r>
        <w:rPr>
          <w:rFonts w:ascii="Amiri" w:hAnsi="Amiri" w:eastAsia="Amiri" w:cs="Amiri"/>
          <w:color w:val="111111"/>
          <w:sz w:val="28"/>
          <w:sz w:val="28"/>
          <w:szCs w:val="28"/>
          <w:rtl w:val="true"/>
          <w:lang w:bidi="ar-SA"/>
        </w:rPr>
        <w:t xml:space="preserve">حتى إذا كان ذات يوم في جمعةٍ مِنَ الجُمعِ، تجمَّعَ أهلُ الرَّأْيِ مِنَ المسلمين، فتكلَّمُوا، وأتوا النُّعمان وقالوا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نَراهُم بالخيارِ والقُوَّةِ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يُرَوِّي فيما رَبَّوا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رِسلِكُم، لا تبرَحُوا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وبعث إلى مَن بقي من أهلِ النّجداتِ والرَّأي في الحرب، فتوافوا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فتكلم النُّعمان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تَرَون المشركين واعتصامهم بالحُصونِ من الخنادقِ والمَدائن، وأنَّهم لا يخرُجُونَ إلا إذا شاؤُوا، ولا يقدِرُ المسلمون على إنغاضِهم وابتعاثهم قَبلَ مَشيئَتِهِم، وقد تَرَون الّذي فيه المسلمون من التّضايُقِ الّذي هم فيه وعَليهِ من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الرَّأْيُ الّذي به نَحمِشُهُم ونستخرِجُهُم إِلى المنابذةِ وتَركِ التطويلِ؟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فتكلَّم عَمرُو بنُ أبي سلمى وكان أسنَّ القوم،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التحصُّنُ أشدُّ عليهم من المُطاولةِ عليكم، فدعهم ولا تُحرِجهم وطاوِلُهم وقاتِل مَن أتاكَ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فَرَدُّوا جميعاً عليه رأيه، وقالوا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على يقين من إنجاز ربِّنا وعدَهُ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وتكلّم عمرُو بنُ معدي كرب،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ناهِدهُم ولا تخف وكاثرهُم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فَرَدُّوا جميعاً عليه رأيه، وقالُوا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تُناطحُ الجُدران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وتكلَّمَ طُليحةُ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قالا ولم يصيبا تفسير ما أرادا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أنا فأرى أن تبعثَ خيلاً مؤديةً فيُحدقوا بهم، ثُمَّ يَرمُوهم ليُثِبُوا القتالَ ويَحمِشُوهم، فإذا استحمشُوهُم واختلطوا بهم وأرادوا الخُروج أَرِزُوا إِلينا استطراداً، فإنا لم نستطرِدَ لَهُم في طولِ ما قاتلناهم إلى اليوم، فإنَّهم إذا أرادوا ذلكَ طَمِعُوا في هزيمتنا ولم يشُكُّوا فيها، وخرجوا، فجادونا، وجَادَدْنَاهُم حتّى يقضِيَ اللّه بيننا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النُّعمان بن عمرو، وكان على المجردِّة بذلك، ففعل، وأنشبَ القِتال بعد احتجاز من العجم، وأنغضَهم، فلما خرجُوا نكصَ، ثمَّ نكصَ، واغتنمها 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فَفَعلُوا كما ظَنَّ طُليحة،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هي فخرجُوا، فلم يبقَ أحدٌ إِلا مَن يَقُومُ لهم على الأبواب، وجعَلُوا يَركبونَهم حتّى أرز القعقاعُ إِلى النّاس وانقطع القَومُ عن حِصنهم بعض الانقطاع والنُّعمان بنُ مُقرّن والمسلمون على تَعبئتهم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يَومِ جُمعةٍ وفي صَدرِ النّهار، وقد عَهْدَ النُّعمان عَهدَه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أُصِبتُ فَفُلانُ، فإن أُصيبَ فَفلانٌ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وأمرهم أن يَلزَموا الأرض ولا يقاتلوا حتّى يأذن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ففَعلُوا واستَتَرُوا بالجحفِ من الرّمي، وجَعلَ المشركون يرمونَهم حتّى أفشَوا فيهم الجراحات وشكا بعضُ النّاس ذلك إِلى بَعض ثُمّ قالوا لِلنّعمانِ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ترى ما نحن فيه؟ ائذَن لنا في الحملة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النُّعمان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رُويداً رويداً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ذلك مراراً، فأجابهم بمثل ذلك</w:t>
      </w:r>
    </w:p>
    <w:p>
      <w:pPr>
        <w:pStyle w:val="BookText"/>
        <w:rPr/>
      </w:pPr>
      <w:r>
        <w:rPr>
          <w:rFonts w:ascii="Amiri" w:hAnsi="Amiri" w:eastAsia="Amiri" w:cs="Amiri"/>
          <w:color w:val="111111"/>
          <w:sz w:val="28"/>
          <w:sz w:val="28"/>
          <w:szCs w:val="28"/>
          <w:rtl w:val="true"/>
          <w:lang w:bidi="ar-SA"/>
        </w:rPr>
        <w:t>فقال المُغيرةُ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إِلَيَّ هذا الأمر، علمتُ ما أصنعُ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رُويداً، تَرى أمرَكَ وقد كُنتَ تَلِى الأمر فتُحسِنُ، فلا يخذلنا اللّه ولا إيّاك، ونحنُ نَرجُو في المَكثِ مِثلَ ما تَرجُو فِي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وانتظر النُّعمان أحبّ الأوقاتِ كان إِلى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قريباً مِن تِلكَ السّاعةِ وهِيَ الزَّوالُ، سار فَوقَفَ على الرايات، ومدَحَهم، وحضَّهم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عادَ إِلى موقفه، وكبر الأولى والثَّانية والثَّالِثَةَ والنّاس على غايَةِ السَّمْعِ والطَّاعَةِ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النُّعمان والنّاس معه، فالتقوا بالسُّيوف، فاقتتَلُوا قِتالاً شديداً لَم يَسمعَ السّامعون بوقعةٍ قطُّ كانت أشدَّ منها، لا يومَ القادسيَّة لا غيرها ممّا تقدَّمَ، قتَلُوا فيها من الفُرس فيما بينَ الزَّوالِ والإعتام ما طبَّق أرض المعركة وما يزلق فيه النّاسُ والدَّوابُ، وزلَق بالنُّعمان فرسُه، وصُرِعَ، فأصيب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وتناوَلَ الرّايَةَ َأخُوهُ نُعِيمُ بنُ مُقرِّنٍ، وَسَجَّى النُّعمان بِثوبٍ، وأتى حُذيفةَ بالرّاية، وكانَ عَهِدَ إِليه بَعدَه، فأقام اللّواءَ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المغيرةُ </w:t>
      </w:r>
      <w:r>
        <w:rPr>
          <w:rFonts w:eastAsia="Amiri" w:cs="Amiri" w:ascii="Amiri" w:hAnsi="Amiri"/>
          <w:color w:val="111111"/>
          <w:sz w:val="28"/>
          <w:szCs w:val="28"/>
          <w:rtl w:val="true"/>
          <w:lang w:bidi="ar-SA"/>
        </w:rPr>
        <w:t xml:space="preserve">: </w:t>
      </w:r>
      <w:bookmarkStart w:id="537" w:name="pg16196_175281"/>
    </w:p>
    <w:p>
      <w:pPr>
        <w:pStyle w:val="BookText"/>
        <w:rPr/>
      </w:pPr>
      <w:bookmarkEnd w:id="537"/>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اكتُموا مُصابَ أميركم حتّى تنظروا ما يصنعُ اللّه فينا لِكَيلا يَهِنَ النّاسُ، واقتتلوا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أظلمَ اللَّيلُ انكشف المشركون، وتركُوا قصدَهُم، وأخذوا نحو اللّهبِ الّذي كانُوا نزلُوا دونَه بإسبيذَهانَ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فَوقَعُوا فيه، وجَعلَ لا يَهوِي فيه أحد إلّا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واي خُرد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فسُمِّيَ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وايه خُرد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فيه منهم نحو مائة ألف، وقتل في المعركةِ أعدادُهُم، ولم يُفلت إلّا الشريدُ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وَنَجا الفيرُزان من الَّصرعى في المعركةِ، فهرَبَ نحو همذان في ذلك الشَّرِيدِ، فَاتَّبَعَهُ نُعيم بن مقرِّنِ، وقدَّم القعقاع قُدَّامَهُ، فأدركَهُ حين انتهى إلى ثِنية همذان، وكانت الثِّنيةُ مَشحونةً مِن بِغالٍ وحميرٍ موقّرةٍ عَسَلاً، فَحبسَتهُ الدَّوابُّ عَلى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غَشِيَهُ القَعقاعُ وهو لا يَجِدُ طريقاً فتوقّل في الجبل، توقلَ القَعقاعُ في أثره حتّى أخذَهُ، ومضَى الفُلالُ حتّى انتهوا إلى مدينة همدان والخَيلُ في آثارِهم، فدخلوها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وسُمّيتِ الثَّنيةُ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ثنيةَ العَسَل، وقالَ المُسلمونَ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جُنوداً مِن عَسَلٍ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واستاقُوا العَسلَ وما خالَطَهُ مِن سائر الأحمال</w:t>
      </w:r>
      <w:r>
        <w:rPr>
          <w:rFonts w:eastAsia="Amiri" w:cs="Amiri" w:ascii="Amiri" w:hAnsi="Amiri"/>
          <w:color w:val="111111"/>
          <w:sz w:val="28"/>
          <w:szCs w:val="28"/>
          <w:rtl w:val="true"/>
          <w:lang w:bidi="ar-SA"/>
        </w:rPr>
        <w:t>.</w:t>
      </w:r>
    </w:p>
    <w:p>
      <w:pPr>
        <w:pStyle w:val="Heading3"/>
        <w:numPr>
          <w:ilvl w:val="2"/>
          <w:numId w:val="1"/>
        </w:numPr>
        <w:rPr/>
      </w:pPr>
      <w:bookmarkStart w:id="538" w:name="__RefHeading___Toc2964071_1280447820"/>
      <w:bookmarkStart w:id="539" w:name="_Toc198"/>
      <w:bookmarkEnd w:id="538"/>
      <w:r>
        <w:rPr>
          <w:rtl w:val="true"/>
        </w:rPr>
        <w:t>دخول نَهاوَند</w:t>
      </w:r>
      <w:bookmarkEnd w:id="539"/>
    </w:p>
    <w:p>
      <w:pPr>
        <w:pStyle w:val="BookText"/>
        <w:rPr/>
      </w:pPr>
      <w:r>
        <w:rPr>
          <w:rFonts w:ascii="Amiri" w:hAnsi="Amiri" w:eastAsia="Amiri" w:cs="Amiri"/>
          <w:color w:val="111111"/>
          <w:sz w:val="28"/>
          <w:sz w:val="28"/>
          <w:szCs w:val="28"/>
          <w:rtl w:val="true"/>
          <w:lang w:bidi="ar-SA"/>
        </w:rPr>
        <w:t>ودخل المسلمون بعد هَزيمةِ الفُرس نهاوند، واحتووا على ما فيها، وجَمَعُوا الأسلابَ إلى صاحب الأقباض السّائب بن الأقرع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هم كذلك، أقبلَ الهِربذُ صاحبُ بيت النّارِ على أتانٍ، فأبلغَ حُذَيفة؟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أتومنني على أن أخبرك بما أعلَمُ؟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النّخيرجان وضَعَ عندي ذخيرةَ كِسرى، وأنا مُخرِجها لَكَ على أَماني وأمانِ مَن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فأعطاه ذلك، وأخرج له الأخيرةَ سَفطَينِ عَظيمين ليس فيهما إلّا اليواقيتُ واللُّؤلُؤ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السّائبُ من قسمةِ الأموالِ اجتمع رأيُ المسلمين على دفعها إلى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 سَهم الفارس ستَّة آلافٍ، والرّاجل ألفاِن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فرغتُ قَدِمتُ على عُمرَ ومعي السَّفَطَانِ،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وراءَكَ يا سائبُ </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خيرٌ يا أميرَ المؤمنين، فتح اللّه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فأعظم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واستُشهِدَ النُّعمان بن مُقرِّنٍ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بكى فَنَشَجَ حتّى إِنِّي لأنظُرُ إِلى فُروع مَنكِبَيْهِ مِن فَوقَ كَتِدِهِ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رأيتُ ما لَقِيَ قلتُ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ما أصيب بعدَهُ رَجلٌ يُعرفُ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المستضعفون من المؤمنين، لكنّ الّذي أكرمَهُم بالشَّهادَةِ يَعرِفُ وُجُوهَهُم، وأنسابهم، وما يصنعُون بِمَعرفةِ ابنِ أمٌ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قامَ لِيدخُلَ، فقلتُ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معي مالاً عظيماً جِئتُ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أخبرتُه الخبر عن السَّفَطَين،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أدخلهُما بَيتَ المالِ حتّى ننظُرَ في شأنهما، والحق بجندِك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فأدخلتُهما بيت المال، وخرجتُ سَرِيعاً إلى الكوفة، وبات تلك اللَّيلةَ الّتي خرجتُ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 بَعَثَ في أثري رَسُولاً، فواللّه ما أدركني حتّى دخلتُ الكوفة فأنَحْتُ بَعيري، وأناخَ بَعيرَهُ على عُرقوبي بعيري، وقال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بأمير المؤمنين، فقد بَعَثَني في طَلَبِكَ ولم أقدر عليك إلّا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أدري واللّه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فركبتُ معَهُ حتّى قَدِمتُ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رآني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 ولابن أمّ السّائب، بل ما لابن السائب وما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ذاك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هُوَ إلّا نمتُ في تلك اللَّيلة الّتي خرجت فيها، فباتت مَلائكَةُ اللّه تسحبني إِلى ذَينِكَ السَّفَطين يَشتعِلانِ ناراً،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لنكوينَّك بهما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سأقسِمُهما بين المسلمين، فخُذهُما عَنِّي لا أباً لك، فالحَق بِهِمَا، فَبِعهُما في أعطِيَةِ المسلمين وأرزاقهم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بهما حتّى وضعتهما في مسجد الكوفة وغَشِيَنِي التَّجارُ فابتاعَهُما مِنِّي عَمرُو بنُ حُريثٍ المخزومي بألفي ألف درهم، ثُمَّ خرج بهما إلى أرض الأعاجم فباعَها بأربعةِ آلافِ ألفِ درهم فما زال أكثر أهل الكوفة مالاً بَعدُ</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وقَسَمَ حذيفةُ لأهلِ المسالح جميعاً في نَهاوند، مِثلَ الّذي قَسَمَ لأهل المعركة، </w:t>
      </w:r>
      <w:bookmarkStart w:id="540" w:name="pg16196_175283"/>
    </w:p>
    <w:p>
      <w:pPr>
        <w:pStyle w:val="BookText"/>
        <w:rPr/>
      </w:pPr>
      <w:bookmarkEnd w:id="540"/>
      <w:r>
        <w:rPr>
          <w:rFonts w:ascii="Amiri" w:hAnsi="Amiri" w:eastAsia="Amiri" w:cs="Amiri"/>
          <w:color w:val="111111"/>
          <w:sz w:val="28"/>
          <w:sz w:val="28"/>
          <w:szCs w:val="28"/>
          <w:rtl w:val="true"/>
          <w:lang w:bidi="ar-SA"/>
        </w:rPr>
        <w:t>لأنهم كانوا ردءاً للمسلمين لئلا يُؤتوا مِن وجه من الوُجُوهِ، وكانَ خَلَّفَ قوماً على قلاعٍ يُحاصِرونَ مَن فيها لئلّا ينزلوا فَيُؤتَى المسلمون من قِبَلِهِم، فَقَسَمَ لَهُم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وسُمِّي يومُ نَهاوندَ فَتح الفتوح، ولم تكُن لِلفُرس بعد قائمةٌ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عجيب ما مرَّ لهم في حصارِ نَهاوند أنَّ رجلاً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راشِدٍ، قال لِطُليحة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أخذتنا خَلَةٌ، فهل بَقِيَ من أَعاجيبك شيءٌ تَنفعنا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أنتُم، حتّى 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كساءاً، فتقنَّعَ بِه غير كثير، ثُمّ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البيان، عَنمُ الدّكَّانِ في البُستانِ، مَكانَ أروبان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فدخلوا البُستانَ، فَوجَدُوا الغَنم مُسمنَةً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 دينارٌ إِلى حُذَيفةً فصالحَهُ عَن ماه، فنُسِبَ إِليه 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يُوافي الكوفةَ كُلَّ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الكوفة في إمارة مُعاويةَ، فقام في النّاس جميعاً،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معشر أهل الكوفة، إنّكم أوّل ما مَررَتُم بِنا كُنتُم خِيارَ النّاس، فَغَبَرتُم بذلك زمانَ عُمَرَ وعُثمانَ، ثُمَّ تغيَّرتُم وفَشَت فيكم خِلال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 وخِبٌّ، وغَدرٌ، وضِيقٌ، لم تكن فيكم واحدةً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في ذلك، فإذا ذلك في مُوَلَّديكُم، فَعَلِمتُ من أين أتى، فإذا الخِبٌّ من قِبَل النَّبطِ، والبُخلُ مِن قِبَل فارِسَ والغدرُ من قِبَل خراسان، والضّيقُ مِن قِبَل الأهواز</w:t>
      </w:r>
      <w:r>
        <w:rPr>
          <w:rFonts w:eastAsia="Amiri" w:cs="Amiri" w:ascii="Amiri" w:hAnsi="Amiri"/>
          <w:color w:val="111111"/>
          <w:sz w:val="28"/>
          <w:szCs w:val="28"/>
          <w:rtl w:val="true"/>
          <w:lang w:bidi="ar-SA"/>
        </w:rPr>
        <w:t>».</w:t>
      </w:r>
    </w:p>
    <w:p>
      <w:pPr>
        <w:pStyle w:val="Heading3"/>
        <w:numPr>
          <w:ilvl w:val="2"/>
          <w:numId w:val="1"/>
        </w:numPr>
        <w:rPr/>
      </w:pPr>
      <w:bookmarkStart w:id="541" w:name="__RefHeading___Toc2964073_1280447820"/>
      <w:bookmarkStart w:id="542" w:name="_Toc199"/>
      <w:bookmarkEnd w:id="541"/>
      <w:r>
        <w:rPr>
          <w:rtl w:val="true"/>
        </w:rPr>
        <w:t>فتح الرَّيّ</w:t>
      </w:r>
      <w:bookmarkEnd w:id="542"/>
    </w:p>
    <w:p>
      <w:pPr>
        <w:pStyle w:val="BookText"/>
        <w:rPr/>
      </w:pPr>
      <w:r>
        <w:rPr>
          <w:rFonts w:ascii="Amiri" w:hAnsi="Amiri" w:eastAsia="Amiri" w:cs="Amiri"/>
          <w:color w:val="111111"/>
          <w:sz w:val="28"/>
          <w:sz w:val="28"/>
          <w:szCs w:val="28"/>
          <w:rtl w:val="true"/>
          <w:lang w:bidi="ar-SA"/>
        </w:rPr>
        <w:t>ثُمَّ إِنْ نُعيمَ بنَ مُقرِّنٍ فَتحَ همذان، وسارَ إِلى الرَّيِّ، وكانَ بالرّي يومئذٍ سياوخش مَلِكاً عليها وهو سياوخشُ بنُ مهرانَ بن بهرام شوبين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فاستمدَّ أهل دنباوند، وطبرستان، وقُومِس، وجُرجان،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عَلمتُم أنَّ هؤلاء إن حَلُّوا بالرَّيِّ إنّه لا مُقامَ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فاحتشدُوا لَهُ فناهَدَة سياوخشُ، فالتقوا في سفح جبلِ الرَّيِّ إِلى جنب مدينتِها، فاقتتَلُوا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الزَّينبيُّ مستوحشاً من سياوخش، فكاتب نُعيم بن مقرّن، وصالحَهُ وعاونَهُ، وكان الزينبي قال لنُعيم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القومَ كثيرٌ وأنتَ في قِلَّةٍ، فابعث مَعي رَجُلاً أدخُل بِهم مدينتهم من مدخلٍ لا يشعرون به، وناهِدهُم أنتَ، فإنَّهم إذا خرجُوا عليهم لم يثبُتُوا لذلك</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فبعث معه خيلاً من اللّيل عَليها ابنُ أخيه المنذرُ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فأدخَلَهم الزَّينبيُّ المدينةَ ولا يشعُرُ القَومُ، وبيَّتهم نُعيمٌ بياتاً، فشغلَهُم عن مدينتهِم، فاقتتَلُوا، وصَبرُوا حتّى سمِعُوا التّكبير من ورائهم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انهزموا فقُتِلوا مَقتَلةً عَظيمةً، فأفاءَ اللّه على المسلمين بالرَّيِّ نَحواً من فيءِ المدائن، وصالحه الزّينبيُّ على أهل الرَّيِّ ومَرزَبَهُ عليهم</w:t>
      </w:r>
      <w:r>
        <w:rPr>
          <w:rFonts w:eastAsia="Amiri" w:cs="Amiri" w:ascii="Amiri" w:hAnsi="Amiri"/>
          <w:color w:val="111111"/>
          <w:sz w:val="28"/>
          <w:szCs w:val="28"/>
          <w:rtl w:val="true"/>
          <w:lang w:bidi="ar-SA"/>
        </w:rPr>
        <w:t xml:space="preserve">. </w:t>
      </w:r>
      <w:bookmarkStart w:id="543" w:name="pg16196_175284"/>
    </w:p>
    <w:p>
      <w:pPr>
        <w:pStyle w:val="BookText"/>
        <w:rPr/>
      </w:pPr>
      <w:bookmarkEnd w:id="543"/>
      <w:r>
        <w:rPr>
          <w:rFonts w:ascii="Amiri" w:hAnsi="Amiri" w:eastAsia="Amiri" w:cs="Amiri"/>
          <w:color w:val="111111"/>
          <w:sz w:val="28"/>
          <w:sz w:val="28"/>
          <w:szCs w:val="28"/>
          <w:rtl w:val="true"/>
          <w:lang w:bidi="ar-SA"/>
        </w:rPr>
        <w:t>وكتب نُعيمٌ بالفتح وبعثَ بالأخماسِ إِلى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يُكيرُ بنُ عَبدِ اللّه قد توجَّه إلى أذربيجان، فأمدَّه نُعيم بعدَ فَتحِ الرَّيِّ بسماك بن خَرَشَةَ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المصمغان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مردانشاهُ صاحبُ دنباوندَ والخزرِ والأرز والسَّرو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راسل نُعيماً في الصُّلح على شيءٍ يفتدي مِنه به، من غير أن يسألَهُ النَّصر والمنعَه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مِنه، وكتب على غير نصرٍ ولا معونةٍ على أحدٍ، فجرى ذلك لَهُم</w:t>
      </w:r>
      <w:r>
        <w:rPr>
          <w:rFonts w:eastAsia="Amiri" w:cs="Amiri" w:ascii="Amiri" w:hAnsi="Amiri"/>
          <w:color w:val="111111"/>
          <w:sz w:val="28"/>
          <w:szCs w:val="28"/>
          <w:rtl w:val="true"/>
          <w:lang w:bidi="ar-SA"/>
        </w:rPr>
        <w:t>.</w:t>
      </w:r>
    </w:p>
    <w:p>
      <w:pPr>
        <w:pStyle w:val="Heading3"/>
        <w:numPr>
          <w:ilvl w:val="2"/>
          <w:numId w:val="1"/>
        </w:numPr>
        <w:rPr/>
      </w:pPr>
      <w:bookmarkStart w:id="544" w:name="__RefHeading___Toc2964075_1280447820"/>
      <w:bookmarkStart w:id="545" w:name="_Toc200"/>
      <w:bookmarkEnd w:id="544"/>
      <w:r>
        <w:rPr>
          <w:rtl w:val="true"/>
        </w:rPr>
        <w:t>فتح قُومِس</w:t>
      </w:r>
      <w:bookmarkEnd w:id="545"/>
    </w:p>
    <w:p>
      <w:pPr>
        <w:pStyle w:val="BookText"/>
        <w:rPr/>
      </w:pPr>
      <w:r>
        <w:rPr>
          <w:rFonts w:ascii="Amiri" w:hAnsi="Amiri" w:eastAsia="Amiri" w:cs="Amiri"/>
          <w:color w:val="111111"/>
          <w:sz w:val="28"/>
          <w:sz w:val="28"/>
          <w:szCs w:val="28"/>
          <w:rtl w:val="true"/>
          <w:lang w:bidi="ar-SA"/>
        </w:rPr>
        <w:t>وقدمَ سُويد بن مقرِّن أخاهُ بأمرٍ عُمرَ إِلى قُومِس، فلم يَقُم له أحد، وأخذها سلماً، وكتب لَهُم أماناً، وقَبِلَ جِزَيْتَهم</w:t>
      </w:r>
      <w:r>
        <w:rPr>
          <w:rFonts w:eastAsia="Amiri" w:cs="Amiri" w:ascii="Amiri" w:hAnsi="Amiri"/>
          <w:color w:val="111111"/>
          <w:sz w:val="28"/>
          <w:szCs w:val="28"/>
          <w:rtl w:val="true"/>
          <w:lang w:bidi="ar-SA"/>
        </w:rPr>
        <w:t>.</w:t>
      </w:r>
    </w:p>
    <w:p>
      <w:pPr>
        <w:pStyle w:val="Heading3"/>
        <w:numPr>
          <w:ilvl w:val="2"/>
          <w:numId w:val="1"/>
        </w:numPr>
        <w:rPr/>
      </w:pPr>
      <w:bookmarkStart w:id="546" w:name="__RefHeading___Toc2964077_1280447820"/>
      <w:bookmarkStart w:id="547" w:name="_Toc201"/>
      <w:bookmarkEnd w:id="546"/>
      <w:r>
        <w:rPr>
          <w:rtl w:val="true"/>
        </w:rPr>
        <w:t>فتح جُرجان و طبرستان</w:t>
      </w:r>
      <w:bookmarkEnd w:id="547"/>
    </w:p>
    <w:p>
      <w:pPr>
        <w:pStyle w:val="BookText"/>
        <w:rPr/>
      </w:pPr>
      <w:r>
        <w:rPr>
          <w:rFonts w:ascii="Amiri" w:hAnsi="Amiri" w:eastAsia="Amiri" w:cs="Amiri"/>
          <w:color w:val="111111"/>
          <w:sz w:val="28"/>
          <w:sz w:val="28"/>
          <w:szCs w:val="28"/>
          <w:rtl w:val="true"/>
          <w:lang w:bidi="ar-SA"/>
        </w:rPr>
        <w:t>ثُمَّ كَاتِبَ ملكَ جُرجان رُزبان 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صارَ إليها، فبادره بالصّلح، وتلقّاه، فدخَلَ معه جُرجانَ، وعَسكر بها، وجُبِي إِليه الخَراجُ، وسَمّى لَهُ فروجها، فَسدَّها بِتُركِ دِهَستان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الجزي عمَّن أقام بمنعَتها، وأخذ الخراجَ من باقي أهلِها، وكتب بينهم كتاباً بالأمانِ وقبول الجزيَةِ ما نَصَحُوا وفروا المسلمين، وعلى أنّ من سَبَّ مُسلِماً بلغ جهده، ومَن ضَربه حَلَّ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وراسَلَهُ الإصبهبذُ في الصُّلح أن يَتَوَادَعا ويجعَلَ له شيئاً على غير نَصر ولا معونةٍ على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لَهُ بذلك كتاباً على ألّا يُؤْوُوا للمسلمين بغية، ولا يسلُّوا لهم إلى عدوّ، ولا يُدخل عليه إلّا بإذنه وكذلك سبيلُهم</w:t>
      </w:r>
      <w:r>
        <w:rPr>
          <w:rFonts w:eastAsia="Amiri" w:cs="Amiri" w:ascii="Amiri" w:hAnsi="Amiri"/>
          <w:color w:val="111111"/>
          <w:sz w:val="28"/>
          <w:szCs w:val="28"/>
          <w:rtl w:val="true"/>
          <w:lang w:bidi="ar-SA"/>
        </w:rPr>
        <w:t>.</w:t>
      </w:r>
    </w:p>
    <w:p>
      <w:pPr>
        <w:pStyle w:val="Heading3"/>
        <w:numPr>
          <w:ilvl w:val="2"/>
          <w:numId w:val="1"/>
        </w:numPr>
        <w:rPr/>
      </w:pPr>
      <w:bookmarkStart w:id="548" w:name="__RefHeading___Toc2964079_1280447820"/>
      <w:bookmarkStart w:id="549" w:name="_Toc202"/>
      <w:bookmarkEnd w:id="548"/>
      <w:r>
        <w:rPr>
          <w:rtl w:val="true"/>
        </w:rPr>
        <w:t>فتح أذربيجان</w:t>
      </w:r>
      <w:bookmarkEnd w:id="549"/>
    </w:p>
    <w:p>
      <w:pPr>
        <w:pStyle w:val="BookText"/>
        <w:rPr/>
      </w:pPr>
      <w:r>
        <w:rPr>
          <w:rFonts w:ascii="Amiri" w:hAnsi="Amiri" w:eastAsia="Amiri" w:cs="Amiri"/>
          <w:color w:val="111111"/>
          <w:sz w:val="28"/>
          <w:sz w:val="28"/>
          <w:szCs w:val="28"/>
          <w:rtl w:val="true"/>
          <w:lang w:bidi="ar-SA"/>
        </w:rPr>
        <w:t>وكان بكير سار حين بُعثَ إلى أذربيجان حتّى إذا طلع بجبال خرشدان طلعَ عليهم اسفندياذُ بن الفرخزاد مَهُزوماً من واج 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أوّل قتاله لَقَيهُ بأذربيجان، فاقتتلوا، فهزمَهُ، وأخذ بكيرُ اسفندياذ أسيراً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اسفندياذ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الصُّلحُ على أذربيجان أحب إليك أم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فأمسكني عندك فإنَّ أهل أذربيجان إن لم أُصالح عليهم أو أجيء لم يُقيمُوا، وجَلوا إلى الجبال الّتي حولها من القبح والروم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على التحصُّنِ تحصَّنَ إلى يومٍ ما</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فأمسكه عندَه، فأقامَ وَهُوَ فِي يَدِه، وصارت البلاد إليه إلّا ما كان من 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 عليه سِماكُ بنُ خَرشَة، وقد صار اسفندياذ في إساره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وفتح عتبة بن فرقد من جهته ما يليه، فقال بُكيرٌ لِسِماكِ بنِ خَرَشَة كالمُمازح </w:t>
      </w:r>
      <w:r>
        <w:rPr>
          <w:rFonts w:eastAsia="Amiri" w:cs="Amiri" w:ascii="Amiri" w:hAnsi="Amiri"/>
          <w:color w:val="111111"/>
          <w:sz w:val="28"/>
          <w:szCs w:val="28"/>
          <w:rtl w:val="true"/>
          <w:lang w:bidi="ar-SA"/>
        </w:rPr>
        <w:t xml:space="preserve">: </w:t>
      </w:r>
      <w:bookmarkStart w:id="550" w:name="pg16196_175285"/>
    </w:p>
    <w:p>
      <w:pPr>
        <w:pStyle w:val="BookText"/>
        <w:rPr/>
      </w:pPr>
      <w:bookmarkEnd w:id="550"/>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الّذي أصنعُ بك وبعتبة؟ أريد أن أمضي قدماً فأخَلْفَكُما، فإن شِئتَ فاذهب معي، وإن شئت أتيتَ عُتبةَ، فقد أذنتُ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وكاتب عُمرَ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في الإذنِ على أن يتقدم نحو الباب، وأمره أن يستخلف على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فاستخلف عُتبةَ على أن يتقدّم نحو الباب، وأمره أن يستخلف على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فاستخلف عُتبةَ على ما افتتح ومضى قدماً، وقدم اسفندياذ إلى عُتبةً، وأقَرَّ عتبةُ سماك بن خَرَشةَ، وليس بأبي دُجانة، على عَمِل بكير الّذي كان افتَتَحَ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وجَمعَ عُمرُ أذربيجانَ كُلَّها لِعتبة، وقد كان بهرام بنُ الفرّخان أخذ بطريقِ عُتبة بنِ فرقد، وأقام له في عَسكره حتّى قدِمَ عليه عُتبةُ، فهزمَهُ عتبةُ وهرب بهرام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بلغ خبر هزيمة اسفندياذ وهو في الإسار عند بكير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تمَّ الصَّلحُ وطَفِئتِ الحرب وعادت أذربيجان 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بالأخماس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يُكيرٌ سبق عُتبةَ بِفتح ما وَليَ، وتمَّ الصُّلحُ بعدما هزم عُتبةُ بهرام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عُتبةُ بَينَهُ وبينَ أهل أذربيجان كتاباً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جُمع له عَملُ بكير إلى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بالأمانِ وشُروطِ الجزيةِ وقِرَى المسلمين وغير ذلك</w:t>
      </w:r>
      <w:r>
        <w:rPr>
          <w:rFonts w:eastAsia="Amiri" w:cs="Amiri" w:ascii="Amiri" w:hAnsi="Amiri"/>
          <w:color w:val="111111"/>
          <w:sz w:val="28"/>
          <w:szCs w:val="28"/>
          <w:rtl w:val="true"/>
          <w:lang w:bidi="ar-SA"/>
        </w:rPr>
        <w:t>.</w:t>
      </w:r>
    </w:p>
    <w:p>
      <w:pPr>
        <w:pStyle w:val="Heading3"/>
        <w:numPr>
          <w:ilvl w:val="2"/>
          <w:numId w:val="1"/>
        </w:numPr>
        <w:rPr/>
      </w:pPr>
      <w:bookmarkStart w:id="551" w:name="__RefHeading___Toc2964081_1280447820"/>
      <w:bookmarkStart w:id="552" w:name="_Toc203"/>
      <w:bookmarkEnd w:id="551"/>
      <w:r>
        <w:rPr>
          <w:rtl w:val="true"/>
        </w:rPr>
        <w:t>فتح الباب والفتوح الّتي كانت بعدَه</w:t>
      </w:r>
      <w:bookmarkEnd w:id="552"/>
    </w:p>
    <w:p>
      <w:pPr>
        <w:pStyle w:val="BookText"/>
        <w:rPr/>
      </w:pPr>
      <w:r>
        <w:rPr>
          <w:rFonts w:ascii="Amiri" w:hAnsi="Amiri" w:eastAsia="Amiri" w:cs="Amiri"/>
          <w:color w:val="111111"/>
          <w:sz w:val="28"/>
          <w:sz w:val="28"/>
          <w:szCs w:val="28"/>
          <w:rtl w:val="true"/>
          <w:lang w:bidi="ar-SA"/>
        </w:rPr>
        <w:t xml:space="preserve">وأَنفذَ عُمرَ سُراقَةَ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يُكنّى ذا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الباب وجعل على مُقدّمته عبد الرّحمن بن ربيعة وسُمِّيَ لإحدى مُجنَّبتيهِ حذيفة بن أسد، وسُمِّيَ لِلأخرى بُكَيرُ بنُ عُبيد اللّه الليثي، وهو الّذي كان بإزاء الباب قبل قدوم سُراقَةَ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سُرَاقَةُ قَدَّم بكيراً في أدانِي البابِ، فدخل بكيرٌ بِلادَ البَابِ والملكُ يومئذٍ شهربراز، الّذي أفسد بني إسرائيل وأعرى الشامَ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فكاتب عبدُ الرّحمن شهر براز، واستأمَنَهُ على أن يأتيه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فأتاهُ، فقال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بإزاءِ عَدوِّ كَلِب وأُمَم مُختلفة لا ينسبون إلى أحساب، وليس ينبغي لذي الحَسَبِ والعَقلِ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يُعينَ هؤلاء ولا يستعينَ بِهم على ذوي الأحسابِ والأصول، وذُو الحَسَبِ قريبُ ذِي الحَسَبِ حيث كان ولستُ مِن الأَرمَنِ فِي شَيْءٍ ولا مِنَ القَبْق، وإنَّكم قد غلبتُم على بلادي وأُمَّتِي، وأنا اليومَ مِنكم، ويَدِي مع أيديكم، وصَفوِي مَعَكُم، وجزيتنا إليكم، والنَّصرُ لَكُم، والقيام بما تُحبُّونَ، فلا تُذِلُّونا بالجزية فتوهنونا لعَدُوِّكُم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عبد الرّحمن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فوقى أمير قد أظلَّكَ، فَسِر إليهِ فَجَوِّزهُ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 إلى سُراقة، فلقيهُ بمِثلِ ذلك</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سُراقةُ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قَبِلتُ ذلك مِمَّن كان معكَ على هذا ما دامَ عليه، ولا بُدَّ مِن </w:t>
      </w:r>
    </w:p>
    <w:p>
      <w:pPr>
        <w:pStyle w:val="BookText"/>
        <w:rPr/>
      </w:pPr>
      <w:r>
        <w:rPr>
          <w:rFonts w:ascii="Amiri" w:hAnsi="Amiri" w:eastAsia="Amiri" w:cs="Amiri"/>
          <w:color w:val="111111"/>
          <w:sz w:val="28"/>
          <w:sz w:val="28"/>
          <w:szCs w:val="28"/>
          <w:rtl w:val="true"/>
          <w:lang w:bidi="ar-SA"/>
        </w:rPr>
        <w:t>الجزى مِمَّن يُقيمُ ولا يَنهَضُ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فقبِلَ ذلك، وكتب سُراقة إلى عُمر بن الخطّاب بذلك، فأجازَهُ، وحَسَّنَهُ، وصارت سُنَّةً فيمن يُحاربُ العَدوَّ مِن المُشركين وفيمَن لم يكن عِندَه الجزى أن يُستَنفَروا، ثمَّ يُوضَعَ عنهم جزى تِلكَ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سُراقةُ بعد ذلكَ بُكيرَ بنَ عَبدِ اللّه، وحَبيبَ بنَ مَسلَمَة، وحُذيفةَ بنَ أسدٍ، وسلمانَ بنَ ربيعة إلى الجبالِ المُطيفةِ بأرمينيّة، ووجّه بكيراً إلى مُوقان، وحبيباً إلى تفليسَ وحُذيفَةً إلى جبال اللآن، وسلمانَ إلى الوجهِ الآخَرِ، وكتب سراقةُ بالفَتحِ وبمَن وجَّهَ مِن هؤلاءِ النَّفرِ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عُمر بن الخطّاب أمر لم يَكُنْ يَرى أَنَّه يَستمِرُّ بتلك السُّرعةِ بغير مؤونةٍ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استوسق الأمرُ بتلك النّاحية واستحلوا عدل الإسلام مات سُراقةُ واستخلَفَ عبد الرّحمن بن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فأقرَّ عُمرُ عبدَ الرّحمن على فرج الباب، وأمره بغزو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عبدُ الرّحمن بالنّاس حتّى قطعَ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شهر براز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تُريدُ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أريدُ بلنجر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لَنَرضى منهم أن يَدَعُونا من دون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لكنا لا نرضى منهم بذلك حتّى نأتِيَهُم في ديارهم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معَنا لأقواماً لو</w:t>
      </w:r>
    </w:p>
    <w:p>
      <w:pPr>
        <w:pStyle w:val="BookText"/>
        <w:rPr/>
      </w:pPr>
      <w:r>
        <w:rPr>
          <w:rFonts w:ascii="Amiri" w:hAnsi="Amiri" w:eastAsia="Amiri" w:cs="Amiri"/>
          <w:color w:val="111111"/>
          <w:sz w:val="28"/>
          <w:sz w:val="28"/>
          <w:szCs w:val="28"/>
          <w:rtl w:val="true"/>
          <w:lang w:bidi="ar-SA"/>
        </w:rPr>
        <w:t>يأذن لنا أميرُنا في الإمعانِ لَبَلَعْتُ بهم الرُّوم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صَحِبُوا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ودخلوا في هذا الأمر بنيَّة، كانوا أصحاب حياء وتكرم في الجاهلية، فازداد حياؤُهُم وتكرَّمُهُم، فلا يزالُ هذا الأمرُ دائماً لَهُم، ولا يزال النّصرُ معَهُم حتّى يُغَيّرهُم أمرٌ، أو يُلفَتُوا عَن حالِهِم بِمَن يُغَيِّرُهم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فغزا بَلنجر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غزاه في زمن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تتم فيها امرأةٌ ولا يَتِمَ فيها 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وبلغت خيله البيضاء على رأس مائتي فرسخ من بلنجرَ، ثمَّ غزا فسلم أيضاً، وغزا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زَمَنِ عثمان وأصيب عبدُ الرّحمن حين تبدَّلَ أهل الكوفة في إمارة عثمان، لما استعمل مَن كان ارتدَّ واستعان بهم، فساد من طلب الدُّنيا، وعضّلوا بعثمان حتّى كان يتمثلُ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وكنتُ وَعَمراً كَالمُسمِّنِ كَلبَهُ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فخدَّشَهُ أنيابه وَأَظافِرُهُ</w:t>
      </w:r>
    </w:p>
    <w:p>
      <w:pPr>
        <w:pStyle w:val="BookText"/>
        <w:rPr/>
      </w:pPr>
      <w:r>
        <w:rPr>
          <w:rFonts w:ascii="Amiri" w:hAnsi="Amiri" w:eastAsia="Amiri" w:cs="Amiri"/>
          <w:color w:val="111111"/>
          <w:sz w:val="28"/>
          <w:sz w:val="28"/>
          <w:szCs w:val="28"/>
          <w:rtl w:val="true"/>
          <w:lang w:bidi="ar-SA"/>
        </w:rPr>
        <w:t xml:space="preserve">وكَانَ عبدُ الرّحمن بن ربيعةَ لما غزا الترك،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اجترأ علينا هذا الرجل إلّا ومعهم الملائكةُ يمنعُهُم مِن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فتحصَّنُوا مِنه، وهرَبُوا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بالغُنم</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بعد ذلكَ غزا تِلكَ الغزواتِ الأَخَرَ على تِلكَ العادة، حتّى إذا كانَ في </w:t>
      </w:r>
      <w:bookmarkStart w:id="553" w:name="pg16196_175287"/>
    </w:p>
    <w:p>
      <w:pPr>
        <w:pStyle w:val="BookText"/>
        <w:rPr/>
      </w:pPr>
      <w:bookmarkEnd w:id="553"/>
      <w:r>
        <w:rPr>
          <w:rFonts w:ascii="Amiri" w:hAnsi="Amiri" w:eastAsia="Amiri" w:cs="Amiri"/>
          <w:color w:val="111111"/>
          <w:sz w:val="28"/>
          <w:sz w:val="28"/>
          <w:szCs w:val="28"/>
          <w:rtl w:val="true"/>
          <w:lang w:bidi="ar-SA"/>
        </w:rPr>
        <w:t>زمَنِ عثمانَ بعد السنين السِّتُ مِنهُ، غزا غزوةً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الترك طائفةٌ في الغياض مختفین فرمى رَجلٌ منهم مُسلِماً على غِرَّةٍ، فقتله وهرب عنه أصحابه، فتجاسروا بعد ذلك وتنادَوا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عبدُ الرّحمن فقُتِلَ، واشتدَّ القِتالُ وأخَذَ الرّايَةَ سلمانُ بنُ ربيعة، وخرج بالنّاس على جيلان إلى جُرجان واجترأ التُرك بعدها، ولم يمنعهم ذلك مِن اتخاذِ جَسَدِ عبد الرّحمن، فهم يستسقُون به حتّى الآن</w:t>
      </w:r>
      <w:r>
        <w:rPr>
          <w:rFonts w:eastAsia="Amiri" w:cs="Amiri" w:ascii="Amiri" w:hAnsi="Amiri"/>
          <w:color w:val="111111"/>
          <w:sz w:val="28"/>
          <w:szCs w:val="28"/>
          <w:rtl w:val="true"/>
          <w:lang w:bidi="ar-SA"/>
        </w:rPr>
        <w:t>.</w:t>
      </w:r>
    </w:p>
    <w:p>
      <w:pPr>
        <w:pStyle w:val="Heading3"/>
        <w:numPr>
          <w:ilvl w:val="2"/>
          <w:numId w:val="1"/>
        </w:numPr>
        <w:rPr/>
      </w:pPr>
      <w:bookmarkStart w:id="554" w:name="__RefHeading___Toc2964083_1280447820"/>
      <w:bookmarkStart w:id="555" w:name="_Toc204"/>
      <w:bookmarkEnd w:id="554"/>
      <w:r>
        <w:rPr>
          <w:rtl w:val="true"/>
        </w:rPr>
        <w:t>ما جرى بين يزدجرد وآبان جاذويه في الرَّيِّ</w:t>
      </w:r>
      <w:bookmarkEnd w:id="555"/>
    </w:p>
    <w:p>
      <w:pPr>
        <w:pStyle w:val="BookText"/>
        <w:rPr/>
      </w:pPr>
      <w:r>
        <w:rPr>
          <w:rFonts w:ascii="Amiri" w:hAnsi="Amiri" w:eastAsia="Amiri" w:cs="Amiri"/>
          <w:color w:val="111111"/>
          <w:sz w:val="28"/>
          <w:sz w:val="28"/>
          <w:szCs w:val="28"/>
          <w:rtl w:val="true"/>
          <w:lang w:bidi="ar-SA"/>
        </w:rPr>
        <w:t>ولمّا انتهى يَزدَجِردُ في مَسيرِهِ بعد جلولاء إلى الرَّيّ كان عليها أبان جاذويه، فوثَبَ عليه فأخذه،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أبان جادُويَه، تغدِرُ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ولكنك تركتَ مُلكَكَ وصارَ في يَدِ غيرك وأريد أن أكتتب على ما كانَ لي مِن شيء، وما أردتُ من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 خاتم يزدجرد وكتَبَ الصِّكاكَ على الأدم، وسَجَّلَ السِّجِلّاتِ بِكلّ ما أَعجَبَهُ، ثمَّ ختم عليها، وردّ الخاتَمَ ثمَّ أتى بعد سعداً فرد عليه كُلّ شيء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واستوحش يزدجردُ مِن أبانَ وكَرِهَهُ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هارباً إلى أصبهان ومعه النار، وأراد كرمان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عزم على خراسان ليستمد الترك والصّين وهو قريبٌ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مرو، فنزلها، وبَنى لِلنّارِ بيتاً، واطمأنَّ في نَفْسِه</w:t>
      </w:r>
      <w:r>
        <w:rPr>
          <w:rFonts w:eastAsia="Amiri" w:cs="Amiri" w:ascii="Amiri" w:hAnsi="Amiri"/>
          <w:color w:val="111111"/>
          <w:sz w:val="28"/>
          <w:szCs w:val="28"/>
          <w:rtl w:val="true"/>
          <w:lang w:bidi="ar-SA"/>
        </w:rPr>
        <w:t>.</w:t>
      </w:r>
    </w:p>
    <w:p>
      <w:pPr>
        <w:pStyle w:val="Heading3"/>
        <w:numPr>
          <w:ilvl w:val="2"/>
          <w:numId w:val="1"/>
        </w:numPr>
        <w:rPr/>
      </w:pPr>
      <w:bookmarkStart w:id="556" w:name="__RefHeading___Toc2964085_1280447820"/>
      <w:bookmarkStart w:id="557" w:name="_Toc205"/>
      <w:bookmarkEnd w:id="556"/>
      <w:r>
        <w:rPr>
          <w:rtl w:val="true"/>
        </w:rPr>
        <w:t>غزو خراسان وهزيمة يزدجرد في بلخ</w:t>
      </w:r>
      <w:bookmarkEnd w:id="557"/>
    </w:p>
    <w:p>
      <w:pPr>
        <w:pStyle w:val="BookText"/>
        <w:rPr/>
      </w:pPr>
      <w:r>
        <w:rPr>
          <w:rFonts w:ascii="Amiri" w:hAnsi="Amiri" w:eastAsia="Amiri" w:cs="Amiri"/>
          <w:color w:val="111111"/>
          <w:sz w:val="28"/>
          <w:sz w:val="28"/>
          <w:szCs w:val="28"/>
          <w:rtl w:val="true"/>
          <w:lang w:bidi="ar-SA"/>
        </w:rPr>
        <w:t>وخرج عبدُ اللّه بن عامر من البصرة في هذهِ السَّنة، بن عامر من البصرة في هذهِ السَّنة، وهي سنة إحدى وثلاثين، غازياً إلى خراسان، ففتح نَيسابُورَ وطُوسَ ونسا حتّى بلغ سَرخس، وعلى مُقدَّمتِهِ الأحنف بن قيس، فلقيه الهياطلَةُ، وهُم أهلُ هراةَ، فهزمهم الأحنف، فبعثَهُ ابنُ عامر إلى طخارستان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دَنا الأحنفُ مِن مَرو الشّاهجان خَرجَ منها يَزدَجِردُ نَحوَ مَروِ الرُّوذِ، فنزلها، ونزل الأحنف مَروَ الشَّاهجان، وكتب يَزدَجِردُ إلى خاقانِ مِن مَروِ الرُّوذِ يَستَمِدُّهُ، وكتب إلى مَلِكِ الصُّعْدِ يَستَمِدُّهُ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رسوله إليهما، وكتب إلى مَلِكِ الصِّين يستعينه</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وخرج الأحنف من مَروِ الشّاهجان، واستخلف عليه بعد ما لَحِقَتهُ الأمدادُ مِن أهل الكوفة قاصداً مَروَ الرُّوذِ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مَسيرُهُ يَزدَجِردَ خرج إلى بلخ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 الأحنف مرو الرُّوذِ، وقَدِمَ أهل الكوفة، فساروا إلى بلخ، واتَّبَعَهُم الأحنف، فالتقى أهل الكوفةِ ويَزدَجِردُ بِبلخ، فهُزم يَزدَجِردُ، وتوجَّهَ في أهل فارِسَ إلى النّهر، فَعَبَر، ولحق الأحنفُ بأهل الكوفة وقد فتَحُوا بلخ، وعادَ الأحنف إلى مَروِ الرُّوذ</w:t>
      </w:r>
      <w:r>
        <w:rPr>
          <w:rFonts w:eastAsia="Amiri" w:cs="Amiri" w:ascii="Amiri" w:hAnsi="Amiri"/>
          <w:color w:val="111111"/>
          <w:sz w:val="28"/>
          <w:szCs w:val="28"/>
          <w:rtl w:val="true"/>
          <w:lang w:bidi="ar-SA"/>
        </w:rPr>
        <w:t xml:space="preserve">. </w:t>
      </w:r>
      <w:bookmarkStart w:id="558" w:name="pg16196_175288"/>
    </w:p>
    <w:p>
      <w:pPr>
        <w:pStyle w:val="BookText"/>
        <w:rPr/>
      </w:pPr>
      <w:bookmarkEnd w:id="558"/>
      <w:r>
        <w:rPr>
          <w:rFonts w:ascii="Amiri" w:hAnsi="Amiri" w:eastAsia="Amiri" w:cs="Amiri"/>
          <w:color w:val="111111"/>
          <w:sz w:val="28"/>
          <w:sz w:val="28"/>
          <w:szCs w:val="28"/>
          <w:rtl w:val="true"/>
          <w:lang w:bidi="ar-SA"/>
        </w:rPr>
        <w:t>وكَتبَ عُمرُ إلى الأحنف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فلا تَجُوزوا النَّهرَ، واقتصروا على ما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وبلغ رسُولاً يَزدَجِردَ خاقان وعارك، فلم يَستَتِبَّ لهم إنجادُهُ، حتّى عَبر إليهم النّهر مهزوماً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فأنجَدَهُ خاقان، فأقبلَ في التُركُ، وحشر أهلَ فرغانة والصَّغدِ، حتّى خرج بهم راجعاً إلى خراسان فعَبَرَ إلى بلخ وعبر معَه خاقان، فأرزَ أهل الكوفة إلى مَروِ الرُّوذِ، إلى الأحنف</w:t>
      </w:r>
      <w:r>
        <w:rPr>
          <w:rFonts w:eastAsia="Amiri" w:cs="Amiri" w:ascii="Amiri" w:hAnsi="Amiri"/>
          <w:color w:val="111111"/>
          <w:sz w:val="28"/>
          <w:szCs w:val="28"/>
          <w:rtl w:val="true"/>
          <w:lang w:bidi="ar-SA"/>
        </w:rPr>
        <w:t>.</w:t>
      </w:r>
    </w:p>
    <w:p>
      <w:pPr>
        <w:pStyle w:val="Heading3"/>
        <w:numPr>
          <w:ilvl w:val="2"/>
          <w:numId w:val="1"/>
        </w:numPr>
        <w:rPr/>
      </w:pPr>
      <w:bookmarkStart w:id="559" w:name="__RefHeading___Toc2964087_1280447820"/>
      <w:bookmarkStart w:id="560" w:name="_Toc206"/>
      <w:bookmarkEnd w:id="559"/>
      <w:r>
        <w:rPr>
          <w:rtl w:val="true"/>
        </w:rPr>
        <w:t>ذِكرُ رأي صحيح في وقتِ شدَّةٍ</w:t>
      </w:r>
      <w:bookmarkEnd w:id="560"/>
    </w:p>
    <w:p>
      <w:pPr>
        <w:pStyle w:val="BookText"/>
        <w:rPr/>
      </w:pPr>
      <w:r>
        <w:rPr>
          <w:rFonts w:ascii="Amiri" w:hAnsi="Amiri" w:eastAsia="Amiri" w:cs="Amiri"/>
          <w:color w:val="111111"/>
          <w:sz w:val="28"/>
          <w:sz w:val="28"/>
          <w:szCs w:val="28"/>
          <w:rtl w:val="true"/>
          <w:lang w:bidi="ar-SA"/>
        </w:rPr>
        <w:t>فاستشار الأحنفُ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فاختلفُوا فَبين قائل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نرجع إلى أبرشهر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وقائلٍ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تقيمُ ونستمد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وقائل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تُناجِزُهم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المشركون مِن بَلخ حتّى نزلوا على الأحنفِ مَروَ الرّوْذِ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الأحنف حين بَلغَهُ عُبورُ خاقانَ نَهر بلخ غازياً له، خرج من عَسكره ليلاً يتسمَّعُ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يَسْمَعُ برأي ينتفع به؟ فلمَّا خرج مَرَّ بِرَجُلَيْنِ يُنَقِّيَانِ عَلَفاً، إما تِبْناً، وإمّا شعيراً، وأحدُهما يَقُولُ لِصاحبه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الرَّأي للأمير أن يلقى العدوّ حَيثُ لَقِيَهُم أولاً، فإِنَّهُ أرعَبُ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صاحبه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أخطأتَ الرَّأيَ، إن لَقِيَ العَدُوّ مُصحِراً في بلادهم لقي جمعاً كثيراً بعَدَدٍ قليلٍ، فإن جالُوا جَولة اصطَلَمونا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الرَّأي للأمير أن يُسنِدَنا إلى هذا الجبل، ليكونَ النَّهرُ بيننا وبين عدونا خندقاً، وكانَ الجَبلُ في ظُهُورِنا، نأمَن أن نُؤْتَى مِن خَلفِناً، وكان قتالُنَا مِن وجه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رجونا أن ينصُرَنا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واجتزاً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في ليلةٍ مُظلِمةٍ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 جمع النّاس، ثم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إنَّكم قليل، وعدوُّكم كثيرٌ، فلا يَهُولنَّكُم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مِن فِئَةٍ قليلةٍ غَلَبَت فئةً كثيرةً بِإِذنِ اللّه، وَاللّه معَ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ارتحلُوا مِن مَكانِكم، فاستندوا إلى هذا الجَبَل، فاجعلوه في ظُهُورِكُم، واجعلوا النَّهرَ بينكم وبينَ عَدُوِّكم، وقاتِلوهُ مِن وجه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فَفَعَلُوا، وقد أعدُّوا ما يُصلِحُهُم في عشرةِ آلافٍ مِن أهلِ البَصرة، وأهلُ الكوفة نحوٌ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وأَقبلتِ التُركُ ومَن اجتلبت من الصُّغدِ وغيرهم حتّى نزلوا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يُغادونَهُم ويُراوِحُونَهم ويَتَنَحَّونَ عنهم باللّيل ما شاءَ اللّه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وطلبَ الأحنفُ عِلمَ مكانِهم باللّيل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ليلةً بعد ما عَلِمَ عِلمهم طليعةً لأصحابِه حتّى كان قريباً من عَسكرِ خاقان، فوقف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في وجهِ الصُّبح خرج فارِسُ التُركِ بطوقِه، وضَرَبَ بِطَبلِهِ، ووقف مِنَ العسكر موقفاً يَقِفُهُ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عليه الأحنفُ، فاختلفا طَعنتين سَبَقَهُ الأحنفُ، 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الأحنفُ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فارتَجزتُ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عَليّ الرَّئيس حَقّاً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يَحْضِبَ الصَّعدةَ أو تندَقا</w:t>
      </w:r>
    </w:p>
    <w:p>
      <w:pPr>
        <w:pStyle w:val="BookText"/>
        <w:rPr/>
      </w:pPr>
      <w:r>
        <w:rPr>
          <w:rFonts w:ascii="Amiri" w:hAnsi="Amiri" w:eastAsia="Amiri" w:cs="Amiri"/>
          <w:color w:val="111111"/>
          <w:sz w:val="28"/>
          <w:sz w:val="28"/>
          <w:szCs w:val="28"/>
          <w:rtl w:val="true"/>
          <w:lang w:bidi="ar-SA"/>
        </w:rPr>
        <w:t>ثمَّ وقف موقف التركي، وأخذ طوقه، وخرج آخَرُ مِن الترك، فَفَعَلَ فِعل صاحبه، فحمَلَ عليه الأحنفُ، 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وقف موقف التركي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الأحنف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فارتجزتُ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الرَّئيسَ يَرتَبي ويَطلع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ويَمنعُ الحِلاء إمّا أربَعُوا</w:t>
      </w:r>
    </w:p>
    <w:p>
      <w:pPr>
        <w:pStyle w:val="BookText"/>
        <w:rPr/>
      </w:pPr>
      <w:r>
        <w:rPr>
          <w:rFonts w:ascii="Amiri" w:hAnsi="Amiri" w:eastAsia="Amiri" w:cs="Amiri"/>
          <w:color w:val="111111"/>
          <w:sz w:val="28"/>
          <w:sz w:val="28"/>
          <w:szCs w:val="28"/>
          <w:rtl w:val="true"/>
          <w:lang w:bidi="ar-SA"/>
        </w:rPr>
        <w:t xml:space="preserve">وأخذ طوق التّرِكي، ثم خرج ثالثُ، فَفَعَلَ فِعلَ الرَّجلينِ، ووقف دونَ الثاني منهُمَا، فَحَملَ عليه الأحنفُ، فقَتَلَهُ،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وارتجزتُ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جَرْيَ الشَّموسِ ناجزاً بِناجِزِ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مُحتفلٍ في جَرْيِهِ مُشارِزِ</w:t>
      </w:r>
    </w:p>
    <w:p>
      <w:pPr>
        <w:pStyle w:val="BookText"/>
        <w:rPr/>
      </w:pPr>
      <w:r>
        <w:rPr>
          <w:rFonts w:ascii="Amiri" w:hAnsi="Amiri" w:eastAsia="Amiri" w:cs="Amiri"/>
          <w:color w:val="111111"/>
          <w:sz w:val="28"/>
          <w:sz w:val="28"/>
          <w:szCs w:val="28"/>
          <w:rtl w:val="true"/>
          <w:lang w:bidi="ar-SA"/>
        </w:rPr>
        <w:t>ثمَّ انصرف إلى عَسكرهِ ولا يعلم بذلك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شيمةِ التُّركِ أنَّهم لا يخرجون حتّى يخرج ثلاثةُ مِن كُبرائهم وفُرسانهم يضربون بالطبول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يخرجون بعد خروج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التَّركِ لَيلَتَئذ بعد الثالث على فُرسانهم مُقَتَّلينَ، فَتَشَاءَمُوا،</w:t>
      </w:r>
    </w:p>
    <w:p>
      <w:pPr>
        <w:pStyle w:val="BookText"/>
        <w:rPr/>
      </w:pPr>
      <w:r>
        <w:rPr>
          <w:rFonts w:ascii="Amiri" w:hAnsi="Amiri" w:eastAsia="Amiri" w:cs="Amiri"/>
          <w:color w:val="111111"/>
          <w:sz w:val="28"/>
          <w:sz w:val="28"/>
          <w:szCs w:val="28"/>
          <w:rtl w:val="true"/>
          <w:lang w:bidi="ar-SA"/>
        </w:rPr>
        <w:t xml:space="preserve">وتَشاءَمَ خاقانُ وتطير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طال مقامنا وأصيب هؤلاء القوم بمكان لم يُصَب بِمثلِه أَحدٌ مِنّا، ما لَنا في قتال هؤلاء القوم من خير انصرفوا 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وُجُوهُهم راجعين، وارتفع النَّهار للمسلمينَ ولا يرون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وأتاهم الخبَرُ بانصراف خاقانَ إلى بَلخ، وقد كان يزدَجِردُ تَرَكَ خاقانَ بِمَروِ الروذ، وخرج إلى مَروِ الشاهجان فتحصَّن منه حارثة بنُ النُّعمان خليفة الأحنفِ، فَحَصَرَهُم واستخرج خزائنَهُ من موضعها وخاقان ببلخ ينتظِرُهُ مُقيمٌ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المسلمون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نَتَّبع خاقان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أقيموا مكانكم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جمع يَزدَجِردُ ما كان في يَدَيهِ ممّا وضع بِمَروَ وأُعجِلَ عنه، وأراد أن يَستقِلَّ منها، حاول أمراً عظيماً من خزائن أهل فارس وكان أراد اللحاق بخاقان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أهلُ فارِسَ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تُريدُ أَن تصنع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اللِّحاق بخاقان فأكون معه أو بالصّين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مَهلاً، فإنَّ هذا رأيُ سُوءٍ إِنَّكَ إنّما تأتي قوماً في مملكتهم وتَدَعُ أرضَكَ وقومَكَ، ولكن ارجع بنا إلى هؤلاء القوم فنصالحهم، فإنَّهم أوفياء وأهل دين، وهم يَلُونَ بِلادَنا، وإنّ عَدُوّاً يلينا في بلادنا أحبُّ إلينا مِن عَدُوٌّ يلينا في بِلادِه، ولا دين لهم، فلا نَدري ما وفاؤُهُم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فأبى عليه، فأبوا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 خَزائِنَا نَردّها إلى بلادنا ومَن يليها، لا تُخرجها من بلادنا إلى غيرها</w:t>
      </w:r>
      <w:r>
        <w:rPr>
          <w:rFonts w:eastAsia="Amiri" w:cs="Amiri" w:ascii="Amiri" w:hAnsi="Amiri"/>
          <w:color w:val="111111"/>
          <w:sz w:val="28"/>
          <w:szCs w:val="28"/>
          <w:rtl w:val="true"/>
          <w:lang w:bidi="ar-SA"/>
        </w:rPr>
        <w:t>.</w:t>
      </w:r>
      <w:bookmarkStart w:id="561" w:name="pg16196_175290"/>
    </w:p>
    <w:p>
      <w:pPr>
        <w:pStyle w:val="BookText"/>
        <w:rPr/>
      </w:pPr>
      <w:bookmarkEnd w:id="561"/>
      <w:r>
        <w:rPr>
          <w:rFonts w:ascii="Amiri" w:hAnsi="Amiri" w:eastAsia="Amiri" w:cs="Amiri"/>
          <w:color w:val="111111"/>
          <w:sz w:val="28"/>
          <w:sz w:val="28"/>
          <w:szCs w:val="28"/>
          <w:rtl w:val="true"/>
          <w:lang w:bidi="ar-SA"/>
        </w:rPr>
        <w:t>فأبى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فإنّا لا نَدَعُكَ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فاعتزلُوا وتركوهُ في حاشيته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اقتتلُوا، فهزموه، وأخذوا الخزائنَ واستولَوا عَليها، ونَكَبُوه، وكتبوا إلى الأحنف بالخبر، فاعترضَهم المسلمونَ والمشركونَ بِمَرو، فقاتَلُوهُ، وأصابُوه في آخرِ القوم، وأعجَلُوه عَنِ الأثقال ومضى حتّى قطعَ النَّهِرَ إلى فَرغانة والترك، فلم يَزَل مقيماً زمانَ عُمَرَ كُلَّهُ يُكَاتِبُهم ويُكاتِبونَه إِلى زَمانِ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أهل فارس إلى الأحنف فصالحُوهُ، وعاقَدُوهُ، ودفَعُوا الخزائن والأموالَ، وتراجَعُوا إلى بلدانِهِم وأموالِهم، على أفضل ما كانوا في زمانِ الأكاسرةِ، فكانوا كأنّهم في مُلكِهم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المسلمين أوفى لهم وأعدلُ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وأصاب الفارِسُ يومَ يَزدَجِرد كسهم الفارِسِ يومَ القادسيَّة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سَمِعَ خاقان ما لَقِيَ يَزدَجِرد وخروج المسلمين مع الأحنفِ مِن مَروِ الرّوذ نحوَه تَركَ بَلخَ وعَبَرَ النّهر، وأقبل الأحنف حتّى نزل بلخ، وأنزلَ أهل الكوفة في كُورِهَا الأربع، ثمَّ رَجَعَ إِلى مَروِ الرُّوذِ، فنزَلَ بِها، وكَتَبَ بفتح خاقانَ ويَزدجرد إلى عُمرَ، وبَعثَ إليه بالأَحْمَاسِ، وَوَفَدَ الوُفود إليه</w:t>
      </w:r>
      <w:r>
        <w:rPr>
          <w:rFonts w:eastAsia="Amiri" w:cs="Amiri" w:ascii="Amiri" w:hAnsi="Amiri"/>
          <w:color w:val="111111"/>
          <w:sz w:val="28"/>
          <w:szCs w:val="28"/>
          <w:rtl w:val="true"/>
          <w:lang w:bidi="ar-SA"/>
        </w:rPr>
        <w:t>.</w:t>
      </w:r>
    </w:p>
    <w:p>
      <w:pPr>
        <w:pStyle w:val="Heading3"/>
        <w:numPr>
          <w:ilvl w:val="2"/>
          <w:numId w:val="1"/>
        </w:numPr>
        <w:rPr/>
      </w:pPr>
      <w:bookmarkStart w:id="562" w:name="__RefHeading___Toc2964089_1280447820"/>
      <w:bookmarkStart w:id="563" w:name="_Toc207"/>
      <w:bookmarkEnd w:id="562"/>
      <w:r>
        <w:rPr>
          <w:rtl w:val="true"/>
        </w:rPr>
        <w:t>حوارٌ بين خاقان ورسول یزدجرد</w:t>
      </w:r>
      <w:bookmarkEnd w:id="563"/>
    </w:p>
    <w:p>
      <w:pPr>
        <w:pStyle w:val="BookText"/>
        <w:rPr/>
      </w:pPr>
      <w:r>
        <w:rPr>
          <w:rFonts w:ascii="Amiri" w:hAnsi="Amiri" w:eastAsia="Amiri" w:cs="Amiri"/>
          <w:color w:val="111111"/>
          <w:sz w:val="28"/>
          <w:sz w:val="28"/>
          <w:szCs w:val="28"/>
          <w:rtl w:val="true"/>
          <w:lang w:bidi="ar-SA"/>
        </w:rPr>
        <w:t>ولما عبر خاقانُ النّهر، وعَبرَ معه معه حاشِيَةُ آلِ كِسرى مع يزدجردَ لَقُوا رسُولَ يَزدَجِردَ الَّذِي كان نفذ إلى ملك الصين، فسألُوهُ عَمّا وراءَهُ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قَدِمتُ عليه بالكتاب والهدايا كافأنا بما تَرونَ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وأراهُم هَديَتُه وجوابَهُ عن كتاب يزدجرد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علمتُ أنّ حَقّاً على المُلوكِ إنجادُ المُلوكِ على مَن غلبَهم، فَصِف لي صِفَةَ هؤلاءِ القَومِ الّذين أخرجُوكم من بلادِكم، فإنّي أراك تَذكرُ قِلَّةٌ مِنهم وكثرةً مِنكم، ولا يبلغُ أمثالُ هؤلاءِ القليل الّذين تصف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أسمعُ من كَثرتِكم إلّا بخيرٍ عِندَهُم وشَرِّ فيكم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سَلني عَمّا أحببت أخبركَ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أيوفونَ بالعَهدِ؟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يقُولُونَ لَكُم قبل أن يُقَاتِلُوكُم؟</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يَدعونَنا إلى واحدةٍ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دينهم فإن أجبناهُم أجرونا مجراهُم، أو الجِزيةِ والمنعَةِ، أو المُنَابَذَةِ</w:t>
      </w:r>
      <w:r>
        <w:rPr>
          <w:rFonts w:eastAsia="Amiri" w:cs="Amiri" w:ascii="Amiri" w:hAnsi="Amiri"/>
          <w:color w:val="111111"/>
          <w:sz w:val="28"/>
          <w:szCs w:val="28"/>
          <w:rtl w:val="true"/>
          <w:lang w:bidi="ar-SA"/>
        </w:rPr>
        <w:t xml:space="preserve">». </w:t>
      </w:r>
      <w:bookmarkStart w:id="564" w:name="pg16196_175291"/>
    </w:p>
    <w:p>
      <w:pPr>
        <w:pStyle w:val="BookText"/>
        <w:rPr/>
      </w:pPr>
      <w:bookmarkEnd w:id="564"/>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طاعتُهم أمرَاءَهُم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أطوعُ قَومِ لِمُرشِدِهِم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يُحرِّمونَ وما يُحِلُّونَ؟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فأخبرته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أفيُحِلُّونَ ما حُرِّمَ عَليهِم، أو يُحَرِّمُونَ ما حُلِّلَ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هؤلاء القوم لا يهلكون أبداً حتّى يُبدِّلُوا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عن لباسهم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 مَطإيّاهم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الخيلُ العِرابُ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نِعمتِ الحُصونُ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ووَصَفتُ لَهُ الإِبلَ وبُروكَها وانبعاثَها بِحِملها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صِفةُ دَوابٌ طِوالِ الأعناقِ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معه إلى يزدجرد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 يمنعني أن أبعث إليك بجيش أوّله بمرو، وآخره بالصّين، الجهالةُ بما يَحِقُ عَليَّ، ولكنَّ هؤلاء القوم الّذين وصفٌ لي رَسُولُكَ صِفتهم لو يُحاولون الجِبال لَهَدُوها، وَلَو خُلِّي سَربُهم أزالوني ما داموا على ما وُصِفَ، فَسالِمهُم وارضَ منهم بالمُساكنة، ولا تُهِجهم ما لَم يُهيجوك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وأقام يزدجرد وآل كسرى بفرغانة معهم عهد بخاقان، ثمَّ جرَى ما جرى مِن قِبَلِ عُمرَ، رَضِيَ اللّه عنه</w:t>
      </w:r>
      <w:r>
        <w:rPr>
          <w:rFonts w:eastAsia="Amiri" w:cs="Amiri" w:ascii="Amiri" w:hAnsi="Amiri"/>
          <w:color w:val="111111"/>
          <w:sz w:val="28"/>
          <w:szCs w:val="28"/>
          <w:rtl w:val="true"/>
          <w:lang w:bidi="ar-SA"/>
        </w:rPr>
        <w:t>.</w:t>
      </w:r>
    </w:p>
    <w:p>
      <w:pPr>
        <w:pStyle w:val="Heading3"/>
        <w:numPr>
          <w:ilvl w:val="2"/>
          <w:numId w:val="1"/>
        </w:numPr>
        <w:rPr/>
      </w:pPr>
      <w:bookmarkStart w:id="565" w:name="__RefHeading___Toc2964091_1280447820"/>
      <w:bookmarkStart w:id="566" w:name="_Toc208"/>
      <w:bookmarkEnd w:id="565"/>
      <w:r>
        <w:rPr>
          <w:rtl w:val="true"/>
        </w:rPr>
        <w:t>ذِكرُ كُتاب عُمرَ وجُمَل مِن سِياسَتِه</w:t>
      </w:r>
      <w:bookmarkEnd w:id="566"/>
    </w:p>
    <w:p>
      <w:pPr>
        <w:pStyle w:val="BookText"/>
        <w:rPr/>
      </w:pPr>
      <w:r>
        <w:rPr>
          <w:rFonts w:ascii="Amiri" w:hAnsi="Amiri" w:eastAsia="Amiri" w:cs="Amiri"/>
          <w:color w:val="111111"/>
          <w:sz w:val="28"/>
          <w:sz w:val="28"/>
          <w:szCs w:val="28"/>
          <w:rtl w:val="true"/>
          <w:lang w:bidi="ar-SA"/>
        </w:rPr>
        <w:t>كان يكتب لعُمرَ زيدُ بنُ ثابتٍ، وعبد اللّه بنُ الأرقم، وعبد اللّه بنُ خلفٍ الخُزاعي أبو طلحة الطّلحات على ديوانِ البَصرة، وأبو جُبيرة بن الضَّحَاك الأنصاري على ديوان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زيد بن ثابت فإنَّه كان كاتِبَ النبيّ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فكان يخلُو به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يوماً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استصحبتُكَ لِكتب أسراري الّذي رأيتُ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يفعَلُه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كُتُبِه كيف كانت إلى الملوك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اعفني يا أمير المؤمنين</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ذاك؟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زيد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زَيدُ إِنِّي انتَخَبْتُكَ، فاحفظ أسراري، واكتُم ما استحفظتُكَ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فَضَمِنتُ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فأَمْسَكَ عمرُ عن مُعاوَدته، لكن كان يُملي عليه ويَستعينُ برأيه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زيد ذا رأي ونفاذٍ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عُمرُ يقول لِكُتَّابِهِ ويكتب إلى عُمَّالِه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القُوَّةَ عَلَى العَمَلِ أن لا تُؤخِّرُوا عَمَلَ اليوم لِغَد، فإنَّكم إذا فعلتُم ذلك تَداكَّتِ الأعمالُ عليكم، فلا تَدرُون بأيّها تَبدَأونَ، وأيّها تُؤَخِّرُونَ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عُمرُ أولَ مَن َدوَّنَ الدَّواوين من العرب، وكان سبب ذلك أن أبا هريرة قَدِمَ عليه من البحرين ومعه مالُ، فلقي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عُمرُ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جَبَيتَ؟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خمسمائة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أتدري ما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مائة ألفٍ، ومائة ألفٍ، ومائة ألف، ومائة ألفٍ، ومائة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فصعِدَ المنبر، فَحَمِدَ اللّه وأثنى عليه، ثم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قد جاءَ مالٌ عظيمٌ، فإن شئتُم كِلنا كَيلاً، وإن شِئْتُم أن تُعَدَّ عددنا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رجلٌ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المؤمنين هؤلاء الأعاجِمُ يَصْبِطُونَ هذا بالدّيوان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فَدَوْنُوا الدَّواوينَ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عمرُ بَعثَ بَعثاً بعد أن آمَنَ الفَيرُزان وحضَرَهُ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هذا البعثُ قد أعطيتُ أهلَهُ الأموال، فإن تخلَّفَ مِنهم رَجُلٌ وأَخلَّ بِمكانِهِ ما يُدري صاحبَك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وأشار عليه بالديوانِ وفسره له، فوضع عُمرُ الدِّيوان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أبو موسى الأشعري كتب إلى عُمرَ رضي اللّه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المالَ كثُرَ وكثُرَ مَن يأخذَهُ، فلسنا نحصيه إلا بالأعاجم، فاكتب إلينا برأيك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تُعدهُم في شَيءٍ سَلَبَهُم اللّه إيّاه، أنزِلُوهُم حيثُ أنزلَهُم اللّه وتعلَّموا</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فاستكتب أبو موسى زياداً، وكتب عُمرُ إلى أبي موسى يستقدِمُه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فاستخلف زيادُ </w:t>
      </w:r>
    </w:p>
    <w:p>
      <w:pPr>
        <w:pStyle w:val="BookText"/>
        <w:rPr/>
      </w:pPr>
      <w:r>
        <w:rPr>
          <w:rFonts w:ascii="Amiri" w:hAnsi="Amiri" w:eastAsia="Amiri" w:cs="Amiri"/>
          <w:color w:val="111111"/>
          <w:sz w:val="28"/>
          <w:sz w:val="28"/>
          <w:szCs w:val="28"/>
          <w:rtl w:val="true"/>
          <w:lang w:bidi="ar-SA"/>
        </w:rPr>
        <w:t>عمران بن حصين وقَدِمَ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كان أبو موسى استخلف حدثاً لقد استخلف الحدثُ كهلاً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دعا بزيادٍ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اكتب إلى خَليفَتِكَ بِما يَحبُ أن يعمل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كتاباً ودفَعَه إلى عُمَرَ، فنظر فيه، ثمَّ قاد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فكتب غيره،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فكتب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بعد ذلك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بلغ ما أردتُ في الكتاب الأولِ، ولكنّي ظَننتُ أنّه قد روى فيه ؛ ثم بَلغَ في الثاني ما أردتُ فكرهتُ أن أعلمَهُ ذلك لَيْلاً يَدخلَهُ العُجب فوضعت منه لَئِلاً يهلِكَ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كان عُمرُ يُملي على كاتب بين يديه وزيادٌ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الكاتب غير ما قالَ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زياد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المؤمنين، إنّه يكتب غير ما 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أَنَّى علمتَ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رَجعَ فيكَ وخَطَّهُ؛ فرأيتُ ما أجارَت كفُهُ غير ما رجعت به شَفَتَيكَ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فاستحسنَهُ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لَهُ يوماً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زيادُ، هل أنت حاملٌ كتابي إلى أبي موسى في عَزلِكَ عن كِتابَتِهِ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أعَن عَجزٍ أم خيانةٍ؟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عن واحدٍ منهما، ولكنّي أكره أن أحمل فضلَ عَقلِك على الرَّعِيَّةِ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عُمرُ أوّلَ مَن كتب التّاريخ من الهجرة لأن أبا مُوسى كَتَبَ إِليه أنّه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تأتينا منك كُتب ليس فيها تاريخٌ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وكانت العربُ تؤرّخُ بعام الفيل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 عُمرُ النّاس للمشورة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فأشار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يؤرخ بِمَبعثِ النبيّ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بمهاجرته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فأَرْخَ به وكان ذلك في سَنَةٍ سبع عشرة، أو ثماني عشر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بأيِّ الشُّهور نَبدأ؟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بشهر رمضان</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بالمُحرَّم، فهو منصرف النّاس مِن حَجْهِم، وهو شهر حرام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فأجمعُوا على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ودخل كاتب لعمرو بن العاص على عُمرِ فحاوَرَهُ فأحسنَ الكلام، فقال عُمرُ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ابنَ القَينِ بمكة؟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يَلبتُ القَلمُ، أو يُبلغ بصاحبه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عُمرُ إذا استعمل عاملاً كتب له عهداً، وأشهدَ عَليهِ رَهطاً مِن المهاجرين والأنصار واشتَرَطَ عَليهِ ألا يركب برذوناً، ولا يأكُل ما لا يقدِرُ عليه أوساطُ رَعِيَّتِه، ولا يلبس دقيقاً، ولا يتّخِذَ باباً دون حاجاتِ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أوّلُ مَن خُوطِبَ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وذاك أنّ أبا بكر خُوطِبَ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خليفة رسُولِ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خلف عُمرُ خوطِبَ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خليفة خليفة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يَطُولُ إذا جاءَ خليفةٌ آخَرُ قلتُم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خَليفَة خَليفَة خليفة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أنتم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أوّلُ مَن جمعَ النّاس على 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 بهم التراويح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رمضان، وكتب به إلى البُلدان وأمرَهُم بذلك، وزاد في مصابيح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أوّلُ من حَمَلَ الدِّرَّة وضَرَبَ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ذلك ما رَوَيناهُ أنّ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بمالٍ، فجعل يقسِمُه بين النّاس، فازدحَموا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سعد بن أبي وقّاصٍ يزاحِمُ النّاس حتّى خلص إليه، فعلاه عُمرُ بالدِّرَّةِ،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أقبلت لا تهاب سُلطانَ اللّه في الأرض، فأحببتُ أن أعلِمَك أنَّ سلطان اللّه لا يَهابُك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ورَأَتِ الشّفاءُ بِنتُ عَبدِ اللّه قوماً يقصِدون في المشيِ، ويتكلّمون رويداً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واللّه عُمرُ إذا تكلَّم أسمعَ، وإذا مشى أسرع، وإذا ضَرَبَ أوجَعَ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وَاللّه النّاسكُ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قومٌ رجلاً بين يدي عُمرَ، ووصفوهُ وقالوا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فاضل لا يعرِفُ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أَجدَرُ له أن يَقعَ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واستعمل عُمرُ عُتبةَ بن أبي سفيان على كنانة، فقَدِمَ عليه بِمالٍ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يا عتبة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مال خرجتُ به معي فتجرتُ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لك تُخرجُ المالَ مَعَك في هذا الوجه، فصَيْرَهُ في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وَلِيَ عثمانُ قال لأبي سفيان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طلبت ما أخذَ عُمرُ مِن عُتبةَ رَددتُه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خالفتَ صاحبَك الّذي تقدمك ساءَ رأي النّاس فيك إيَّاكَ أن تردَّ على مَن قَبلَكَ فَيَرُدَّ عَليكَ مَن يَجِيءُ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عُمرُ يُكثر الخلوة بقوم مِن الفُرس يقرأون عليه سياساتِ المُلوكِ وسِيَّما ملوكِ العَجم الفُضلاءِ، وسِيَّما أنوشروان ؛ فإنّه كانَ مُعْجباً بها، كثير الاقتداء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أنوشروان مقتدِياً بسيرة أردشِيرَ آخِذَاً نفسَهُ بها، وبعهدِه الّذي كتبناه فيما مضى، مطالباً به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أردشيرُ مُتَّبِعاً لِبَهمَنَ وكورس، مُقتدياً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جِلَّةُ مُلوكِ الفُرس وفُضلاؤهُم الّذين ينبغي أن يُقتدى بأفعالهم وسِيَرِهم وتُتعَلَّمَ سِياساتهم ويُتَشبَّهَ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ورَوَيْنا عَن عُمران بن سَوادةَ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عُمرَ، فذكرتُ أشياءَ ممّا عابَهُ بِها النّاس فأصغَى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رأسَ دِرْتِه في ذَقَنِه، ووضع أسفَلَها على فَخِذِهِ يَستمع إلى ما أقول إلى أن قُلتُ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الرَّعيَّة يشكونَ مِنكَ عُنفَ السِّياق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فَشَرَعَ الدِّرَّةَ، ثمَّ مَسَحَها حتّى أتى على آخرها، ثم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واللّه إلى لأرتعُ فأُشبِعُ، وأسقى فأُروي، وأنهُز العروض وأؤدِّبُ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أؤرب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قَدري، وأزجرُ اللقوف، وأسُوقُ خَطري، وأَضُمُّ الهَيُوبَ، َوأَلحَقُ العطوف، وأكثرُ الزجر، وأُقِلُّ الضَّربَ، وأَشْهَرُ العَصا، وأدفعُ بِاليَدِ</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فبلغ ذلك معاوية بعد،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واللّه عالِماً بِرَعِيَّتِه</w:t>
      </w:r>
      <w:r>
        <w:rPr>
          <w:rFonts w:eastAsia="Amiri" w:cs="Amiri" w:ascii="Amiri" w:hAnsi="Amiri"/>
          <w:color w:val="111111"/>
          <w:sz w:val="28"/>
          <w:szCs w:val="28"/>
          <w:rtl w:val="true"/>
          <w:lang w:bidi="ar-SA"/>
        </w:rPr>
        <w:t xml:space="preserve">». </w:t>
      </w:r>
      <w:bookmarkStart w:id="567" w:name="pg16196_175296"/>
    </w:p>
    <w:p>
      <w:pPr>
        <w:pStyle w:val="Heading2"/>
        <w:numPr>
          <w:ilvl w:val="1"/>
          <w:numId w:val="1"/>
        </w:numPr>
        <w:rPr/>
      </w:pPr>
      <w:bookmarkStart w:id="568" w:name="__RefHeading___Toc2964093_1280447820"/>
      <w:bookmarkStart w:id="569" w:name="_Toc209"/>
      <w:bookmarkEnd w:id="567"/>
      <w:bookmarkEnd w:id="568"/>
      <w:r>
        <w:rPr>
          <w:rtl w:val="true"/>
        </w:rPr>
        <w:t>خلافة عثمان بن عفّان</w:t>
      </w:r>
      <w:bookmarkEnd w:id="569"/>
    </w:p>
    <w:p>
      <w:pPr>
        <w:pStyle w:val="Heading3"/>
        <w:numPr>
          <w:ilvl w:val="2"/>
          <w:numId w:val="1"/>
        </w:numPr>
        <w:rPr/>
      </w:pPr>
      <w:bookmarkStart w:id="570" w:name="__RefHeading___Toc2964095_1280447820"/>
      <w:bookmarkStart w:id="571" w:name="_Toc210"/>
      <w:bookmarkEnd w:id="570"/>
      <w:r>
        <w:rPr>
          <w:rtl w:val="true"/>
        </w:rPr>
        <w:t>ذِكرُ ما يَجِبُ ذِكرُهُ مِن حَديثِ الشُّورى ومَا يَليقُ مِنهُ بهذا الكِتابِ</w:t>
      </w:r>
      <w:bookmarkEnd w:id="571"/>
    </w:p>
    <w:p>
      <w:pPr>
        <w:pStyle w:val="BookText"/>
        <w:rPr/>
      </w:pPr>
      <w:r>
        <w:rPr>
          <w:rFonts w:ascii="Amiri" w:hAnsi="Amiri" w:eastAsia="Amiri" w:cs="Amiri"/>
          <w:color w:val="111111"/>
          <w:sz w:val="28"/>
          <w:sz w:val="28"/>
          <w:szCs w:val="28"/>
          <w:rtl w:val="true"/>
          <w:lang w:bidi="ar-SA"/>
        </w:rPr>
        <w:t xml:space="preserve">لمّا قُتِلَ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 حِينَ طُعِنَ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فأبى أن يُسمِّيَ رَجُلاً بِعِينِهِ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هؤلاءِ الرَّهْطِ الّذين توفّى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عَنهُم 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وعثمانُ ابنا عبدِ منافٍ وعبد الرّحمن، وسَعدٌ خالا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والزُّبير بنُ العوام حَوارِيُّ رسول اللّه وابنُ عمَّتِه، وطلحةُ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فليختارُوا رجُلاً مِنهم، ويُشاوِرُوا ثلاثَةَ أيّام، وَليُصَلِّ بالنّاس صُهَيب، ولا يأتِيَنَّ اليومُ الثَّالِثُ إلا وعَليكم أميرُ مِنكم، ويَحضرُ عبد اللّه بنُ عُمَرَ مُشيراً، ولا شَيء لَه مِن الأمر، وطلحة شريكُكُم في الأمر، فإن قَدِمَ في الأيّام الثَّلاثةِ فأحضِرُوه أمرَكُم، وإن مَضَتِ الأيّام الثَّلاثَةُ قبلَ قُدومه فاقضُوا أمرَكُم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لأبي طَلحَة الأنصاري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طالَ ما أعز الإسلام بكم، فاختر خمسينَ رجُلاً مِن الأنصار، فاستحِثَّ هؤلاءِ الرَّهْطِ حتّى يختارُوا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لِصُهَيبِ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 بالنّاس ثلاثة أيّام، وأدخل عليّاً، وعثمانَ، والزُّبير، وسعداً، وعبدَ الرّحمن بنِ عوفٍ وطَلحة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وأحضِر عبدَ اللّه بنِ عُمرَ، ولا شَيْء له مِن الأمر، وقُم على رؤوسهم فإن اجتمع خمسةٌ ورَضُوا منهم واحداً وأبى اثنان فاضرب رُؤوسَهُما ؛ وإِن رَضِيَ ثلاثةٌ رجُلاً واحداً وثلاثة منهم رجُلاً مِنهم فحَكْمُوا عبد اللّه بن عُمرَ، فأَيَّ الفَريقين حَكَمَ فليختارُوا رجُلاً مِنهم، فإن لَم يَرضوا بحكم عَبدِ اللّه بن عُمَر، فكونُوا مَعَ الّذين فيهم عبدُ الرَّحمان بن عوف، واقتُلُوا الباقينَ إِن رَغِبُوا عَمّا اجتمع عليه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فخرجوا من عِندِه، فقال لعليِّ قومٌ كانوا معَهُ مِن قريشٍ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أطيعَ فيكُم قَومُكم، لَم تُؤَمِّرُوا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وتَلقّاه العبّاسُ فقال لَهُ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عُدِلَت عَنّا</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علمُكَ؟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عثمان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مع الأكثرِ، فإن رَضِيَ رجُلانِ رجُلاً، ورجلان رجلاً فكُونُوا مع الّذين فيهم عبدُ 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فسعد لا يخالِفُ ابن عمه عبد الرّحمن وعبدُ الرّحمن صهرُ عُثمانَ لا يختلفونَ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فَيُولّيها عثمان أو يُوَلّيها عثمانُ عبدَ الرّحمن، فلو كان الآخران معي لم ينفَعاني، بَله أَنِّي لا أرجو إلا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العَبَّاسُ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أدفَعكَ في شَيْءٍ إِلّا رَجَعتَ إِليَّ مُستَأخراً لِما أكره، أشرتُ عَليكَ عِند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تسألهُ فيمَن هذا الأمر، فأبيتَ، ثُمَّ أَشَرتُ عَليكَ بعد وفاته أن تعاجِلَ الأمر، فأبيتَ ثُمَّ َأشَرتُ عَليكَ حينَ سَمَاك عُمرُ في الشَّورى ألا تدخُلَ معَهُم، فأبيتَ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 عَنِّي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عَرَضَ عليك القومُ،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يُولُّوك، واحذر هؤلاء الرَّهطَ، فإنَّهم لا يَبْرَحُونَ يَدْفَعُونَنَا عَن الأمر حتّى يَقُومَ به غيرُنا، وأيمُ اللّه، لا تَنالُه إلا بشَرٌ لا يَنفَعُ معه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عَليَّ بِما سُمعَ بعضُه ولم يُسمع بعضُهُ، وتمثل بأبياتٍ والتفت، فَرَأى أبا طلحة، فكرة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طَلحَة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تُرَع أبا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خلع عبدُ الرّحمن نَفسَهُ، ورَضُوا أن يكونَ هُوَ الّذي يختار للمسلمين، وقد كانَ جاءَ عَمرُو بن العاص والمغيرةُ بن شعبةَ والقوم في البيت يتشاوَرُونَ، فجلسا بالبابِ فحصبَهُما سعد وأقامَهُما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اليومُ الرّابع صَعدَ عبدُ الرّحمن المنبر في الموضع الّذي كان يجلسُ فيه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إنّي قد سألتكم سِرًّا وجهراً عَن إمامكم، فلم أجدكم تعدلون بأحدِ الرَّجُلين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عليّ وإمّا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 إليَّ يا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فوقف تحتَ المِنبرِ، وأخذ عبد الرّحمن بيده،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أنت مُبايعي على كتاب اللّه وسنّة نبيِّه وفعل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ولكن على جهدي وطاقتي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فأرسلَ يَدَهُ، ثمّ نادى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قُم يا عثمانُ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بِيدِه وهو في موقِفِ عَليّ الّذي كان فيه،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أنت مُبايعي على كتاب اللّه وسنّة نبيِّه وفعل أبي بكر؟</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bookmarkStart w:id="572" w:name="pg16196_175298"/>
    </w:p>
    <w:p>
      <w:pPr>
        <w:pStyle w:val="BookText"/>
        <w:rPr/>
      </w:pPr>
      <w:bookmarkEnd w:id="572"/>
      <w:r>
        <w:rPr>
          <w:rFonts w:ascii="Amiri" w:hAnsi="Amiri" w:eastAsia="Amiri" w:cs="Amiri"/>
          <w:color w:val="111111"/>
          <w:sz w:val="28"/>
          <w:sz w:val="28"/>
          <w:szCs w:val="28"/>
          <w:rtl w:val="true"/>
          <w:lang w:bidi="ar-SA"/>
        </w:rPr>
        <w:t xml:space="preserve">فرفع رأسَهُ إلى سقفِ المسجدِ وَيدُه في يَدِ عُثمانَ، ثم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اسمع واشهَد، اللّهم اسمع واشهد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جَعلتُ ما في رَقَبتي مِن ذاك في رقَبَةِ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فازدحَمَ النّاس يبايعونَ عثمان، وكان عبدُ الرّحمن قعد مقعَدَ النبيّ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المنبر، وأقعد عثمان على الدَّرجةِ الثَّانية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وجَعلَ النّاس يبايعونه، وتلكاً على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نكَثَ، فإنّما يَنكُثُ عَلى نَفْسِهِ، وَمَن أوفى بِما عَاهَدَ اللّه عَلَيْهِ فَسَنُؤتِيهِ أجراً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 عليُّ يَشقُ النّاس حتّى بايع عثمان وهو يقولُ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خدعة وأيمًا خُدعَةٍ</w:t>
      </w:r>
      <w:r>
        <w:rPr>
          <w:rFonts w:eastAsia="Amiri" w:cs="Amiri" w:ascii="Amiri" w:hAnsi="Amiri"/>
          <w:color w:val="111111"/>
          <w:sz w:val="28"/>
          <w:szCs w:val="28"/>
          <w:rtl w:val="true"/>
          <w:lang w:bidi="ar-SA"/>
        </w:rPr>
        <w:t>».</w:t>
      </w:r>
    </w:p>
    <w:p>
      <w:pPr>
        <w:pStyle w:val="Heading3"/>
        <w:numPr>
          <w:ilvl w:val="2"/>
          <w:numId w:val="1"/>
        </w:numPr>
        <w:rPr/>
      </w:pPr>
      <w:bookmarkStart w:id="573" w:name="__RefHeading___Toc2964097_1280447820"/>
      <w:bookmarkStart w:id="574" w:name="_Toc211"/>
      <w:bookmarkEnd w:id="573"/>
      <w:r>
        <w:rPr>
          <w:rtl w:val="true"/>
        </w:rPr>
        <w:t>ذِكرُ هَذِهِ الخُدعَة</w:t>
      </w:r>
      <w:bookmarkEnd w:id="574"/>
    </w:p>
    <w:p>
      <w:pPr>
        <w:pStyle w:val="BookText"/>
        <w:rPr/>
      </w:pPr>
      <w:r>
        <w:rPr>
          <w:rFonts w:ascii="Amiri" w:hAnsi="Amiri" w:eastAsia="Amiri" w:cs="Amiri"/>
          <w:color w:val="111111"/>
          <w:sz w:val="28"/>
          <w:sz w:val="28"/>
          <w:szCs w:val="28"/>
          <w:rtl w:val="true"/>
          <w:lang w:bidi="ar-SA"/>
        </w:rPr>
        <w:t xml:space="preserve">كان سببُ قولِ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عَمرو بن العاص كان لَقِيَ عليا في ليالي الشُّورى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أحبُّكَ وأريدُ نُصحَكَ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الرّحمن رجلٌ مجتهدٌ، ومتى أعطيتَهُ العزيمةَ كان أزهَدَ له فيكَ، فلا تُظهر كُلَّ الرَّعْبَةِ، ولا تبدل لَهُ مِن نفسِكَ إلا الجهد والطاقة، ولا تَضمَن لَهُ كُلَّ ما يسألُكَ وأومِ إلى التّواضع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أتى عثمان، فقال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عبد الرّحمن ليس واللّه يُبايُعكَ إلا بالعزيمة، فاقبل ما يعطيكَ، وأَعطِه ما يسألك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فلذلك 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قال ذلك لأجل ما ذكرناه مِن اقترانِ عثمان وعبدِ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 عثمان إلى بيتِ فاطمةِ بنتِ قيس، والنّاس معه، فقام المغيرةُ بن شعبة خطيباً،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 الحمدُ للّه الّذي وفّقكَ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لنا غير عثمان وعليُّ جالسٌ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عبد الرّحمن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الدَّبّاغِ، ما أنتَ وذاك، واللّهِ ما كنتُ أبايُع أحداً مِن هؤلاءِ إلّا قُلتَ فيه هذه المقالة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أوّل ما كتبه عثمانُ إلى أمراء الأجنادِ في الفُروج </w:t>
      </w:r>
      <w:r>
        <w:rPr>
          <w:rFonts w:eastAsia="Amiri" w:cs="Amiri" w:ascii="Amiri" w:hAnsi="Amiri"/>
          <w:color w:val="111111"/>
          <w:sz w:val="28"/>
          <w:szCs w:val="28"/>
          <w:rtl w:val="true"/>
          <w:lang w:bidi="ar-SA"/>
        </w:rPr>
        <w:t xml:space="preserve">: </w:t>
      </w:r>
      <w:bookmarkStart w:id="575" w:name="pg16196_175299"/>
    </w:p>
    <w:p>
      <w:pPr>
        <w:pStyle w:val="BookText"/>
        <w:rPr/>
      </w:pPr>
      <w:bookmarkEnd w:id="575"/>
      <w:r>
        <w:rPr>
          <w:rFonts w:ascii="Amiri" w:hAnsi="Amiri" w:eastAsia="Amiri" w:cs="Amiri"/>
          <w:color w:val="111111"/>
          <w:sz w:val="28"/>
          <w:sz w:val="28"/>
          <w:szCs w:val="28"/>
          <w:rtl w:val="true"/>
          <w:lang w:bidi="ar-SA"/>
        </w:rPr>
        <w:t>أمّا بعد، فإنّكم حُماةُ المسلمين، وذادَتُهم، وقد وضعَ عنكم عُمرُ ما لم يغب عنا، بل كانَ عَن مَلأ مِنَا، فلا يبلُغنّي عَن أحدٍ منكم تغييرٌ ولا تبديلٌ، فيغير اللّه ما بكم، ويستبدل بكم غيركم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إلى عُمّالِ الخراج كتاباً يُحضُهُم فيه عَلى العَدلِ، وكتاباً إلى العامّة يأمُرُهُم فيه بالطَّاعَةِ والاقتداء وترك الابتداع</w:t>
      </w:r>
      <w:r>
        <w:rPr>
          <w:rFonts w:eastAsia="Amiri" w:cs="Amiri" w:ascii="Amiri" w:hAnsi="Amiri"/>
          <w:color w:val="111111"/>
          <w:sz w:val="28"/>
          <w:szCs w:val="28"/>
          <w:rtl w:val="true"/>
          <w:lang w:bidi="ar-SA"/>
        </w:rPr>
        <w:t>.</w:t>
      </w:r>
    </w:p>
    <w:p>
      <w:pPr>
        <w:pStyle w:val="Heading3"/>
        <w:numPr>
          <w:ilvl w:val="2"/>
          <w:numId w:val="1"/>
        </w:numPr>
        <w:rPr/>
      </w:pPr>
      <w:bookmarkStart w:id="576" w:name="__RefHeading___Toc2964099_1280447820"/>
      <w:bookmarkStart w:id="577" w:name="_Toc212"/>
      <w:bookmarkEnd w:id="576"/>
      <w:r>
        <w:rPr>
          <w:rtl w:val="true"/>
        </w:rPr>
        <w:t>مقتلُ يَزدجردَ وَما تَمَّ عَليهِ مِنَ الاتّفاقاتِ الطَّرِيفَةِ</w:t>
      </w:r>
      <w:bookmarkEnd w:id="577"/>
    </w:p>
    <w:p>
      <w:pPr>
        <w:pStyle w:val="BookText"/>
        <w:rPr/>
      </w:pPr>
      <w:r>
        <w:rPr>
          <w:rFonts w:ascii="Amiri" w:hAnsi="Amiri" w:eastAsia="Amiri" w:cs="Amiri"/>
          <w:color w:val="111111"/>
          <w:sz w:val="28"/>
          <w:sz w:val="28"/>
          <w:szCs w:val="28"/>
          <w:rtl w:val="true"/>
          <w:lang w:bidi="ar-SA"/>
        </w:rPr>
        <w:t>إن يَزدجرد لما وقع إلى أرضِ فارِسَ بَقِيَ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أتى كرمان، فأقامَ بِها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 إليه دهقان كرمان شيئاً، فلم يُجِبهُ إليه، فطَرَدَهُ عَن بِلادِه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أجمع أن ينزل خراسان، فأتى سَجستان، فأقام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سار إلى مَرو، ومعه الرُّهُن مِن أولادِ الدهاقينَ، ومعَهُ من رؤسائهم فَرُّخزاد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قدم مرو، واستغاث منها بالملوكِ، وكتب إليهم يَستمدُّهم مثل صاحبِ الصِّينِ، ومَلِك فَرغانةً، ومَلِك كابل، وملك الخَزر، كان الدّهقانُ بِمَرو ماهويه، وكان له ابنٌ يُسمّى نزارٌ، فوكَّل ماهويه ابنه نزار بمدينة مرو، وتقدّم إليه وإلى أهل المدينة ألا يفتحوا البابَ ليزدجرد وقال لهم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هذا لكم بملكِ لأنّه قد سلَّم بلاده وجاءَكم مفلولاً مجروحاً، ومرو لا تَحتملُ ما تحتملُ غيرُها من الكُورَ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جِئْتُكُم غداً فلا تفتحوا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أتاهم فعلوا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وانصرف فرُّخزاد فجثا بين يدي يَزدجرد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استصعبت عليك مرو، وهذه العربُ قد أتَتكَ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تلحق ببلاد التُّرك، فتُقيم بها، حتّى يتبيَّنَ لنا أمرُ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لا يَدَعُون بلدةً إلّا دخلوها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 أفعلُ ولكن أرجعُ عودي على بَدئي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فعصاه ولم يقبل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يزدجرد، وأتى نزار دهقان مرو، وأجمع على صَرفِ الدَّهقنَةِ عن ابنِه نَزار إلى سنجان ابن أخيه</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فبلغ ذلك ماهويه وهو أبو نزار وعمل في هلاكِ يزدجرد، وكتب إلى نيزك طرخان يُخبره أن يزدجرد وقع إليه مفلولاً، ودَعاهُ إلى القدوم عليه، ليكون أيديهما معاً في أخذه والاستيثاق منه، فيقتلوه، ويُصالحوا عليه العرب، وجعل له في كُلِّ يَوم ألفَ درهمٍ، </w:t>
      </w:r>
      <w:bookmarkStart w:id="578" w:name="pg16196_175300"/>
    </w:p>
    <w:p>
      <w:pPr>
        <w:pStyle w:val="BookText"/>
        <w:rPr/>
      </w:pPr>
      <w:bookmarkEnd w:id="578"/>
      <w:r>
        <w:rPr>
          <w:rFonts w:ascii="Amiri" w:hAnsi="Amiri" w:eastAsia="Amiri" w:cs="Amiri"/>
          <w:color w:val="111111"/>
          <w:sz w:val="28"/>
          <w:sz w:val="28"/>
          <w:szCs w:val="28"/>
          <w:rtl w:val="true"/>
          <w:lang w:bidi="ar-SA"/>
        </w:rPr>
        <w:t xml:space="preserve">وسأله أن يكتب إلى يَزدجرد مُماكِراً لهُ لِيُنَحْيَ عامَّةَ جُنده، ويحصل في طائفة من خواصه، فيكون أضعفَ لِرُكنه وأَهونَ لِشَوكته،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تُعلمه في كتابك إليه الّذي عزمت عليه في مُناصحته ومَعُونته على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يشتقَّ لك اسماً من أهلِ الدَّرجاتِ بكتابٍ مختومٍ بالذَّهبِ، وتُعلِمُه أَنكَ لستَ قادماً عليه حتّى تُنَجِّيَ عنه فرُّخزاد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نيزكُ بذلك إلى يزدجرد، فلمّا وردّ عليه كِتابه بعثَ إلى عظماء مَرو، فاستشارهُم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سنجان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 أرى أن تُنَحْيَ عنك أصحابك ولا فرُّخزاد 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نزار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أرى أن تبايعَهُ يعني نيزك وتُجيبه إلى ما سأل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فقبل رأيه، وفرَّق عنه جُنودَه، وأمر فرُّخزاد أن يأتي لأجمة سَرخس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فرُّخزاد، وشقّ جَيبَهُ وتناول عموداً بين يديه يُريد ضربَ نَزار به، وقال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قَتَلَةَ الملوكِ، قتلتُم مَلِكين، وأظنُّكم قاتلي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ولم يبرح فرُّخزاد حتّى كتبَ لَهُ يزدجرد كتاباً بخط يده، نُسخته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كتابٌ لفرّخزاد إنّكَ قد أسلمت يزدجردَ وأهله وولده وحاشيته وما معه، إلى ماهویه دهقان مرو، واشهد عليه بذلك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فأَقبَلَ نيزك إلى موضع مِن مَرو يقال له حلبندان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أجمع يزدجرد على لقائه والمسيرِ إليه أشار عليه أبو نزار ألّا يَلقاه في السِّلاح فيرتاب به وينفر عنه ولكن يَلقاه بالملاهي والمزامير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وسار إليه كذلك، وتقاعس عنه أبو نزار، وكردَسَ نيزكُ أصحابه كراديس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تدانيا استقبله نيزكُ ماشياً ويزدجردُ على فرسِ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لِنيزك بجنيبَةٍ من جنائبه، فركبها، فتوسَّطَ عسكرَه، فتواقفا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نيزك في 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زَوِّجني إحدى بناتِك لأَناصِحَكَ وأقاتلَ مَعكَ عدوّكَ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يزدجرد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تَجتَرِئُ يا 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فعلاه نيزك بِمِخفَقَتِه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 يزدجرد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غَدرَ الغادر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وركض منهزماً، ووَضعَ أصحابُ نيزك سيوفَهم فيهم، فأكثَرُوا القتلى</w:t>
      </w:r>
      <w:r>
        <w:rPr>
          <w:rFonts w:eastAsia="Amiri" w:cs="Amiri" w:ascii="Amiri" w:hAnsi="Amiri"/>
          <w:color w:val="111111"/>
          <w:sz w:val="28"/>
          <w:szCs w:val="28"/>
          <w:rtl w:val="true"/>
          <w:lang w:bidi="ar-SA"/>
        </w:rPr>
        <w:t>.</w:t>
      </w:r>
    </w:p>
    <w:p>
      <w:pPr>
        <w:pStyle w:val="Heading3"/>
        <w:numPr>
          <w:ilvl w:val="2"/>
          <w:numId w:val="1"/>
        </w:numPr>
        <w:rPr/>
      </w:pPr>
      <w:bookmarkStart w:id="579" w:name="__RefHeading___Toc2964101_1280447820"/>
      <w:bookmarkStart w:id="580" w:name="_Toc213"/>
      <w:bookmarkEnd w:id="579"/>
      <w:r>
        <w:rPr>
          <w:rtl w:val="true"/>
        </w:rPr>
        <w:t>يزدجرد والطَّحان</w:t>
      </w:r>
      <w:bookmarkEnd w:id="580"/>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وانتهى يزدجرد في هزيمته إلى مكان من أرضِ مَرو، فنزل عن فرسه، ودخلَ بيتَ </w:t>
      </w:r>
      <w:bookmarkStart w:id="581" w:name="pg16196_175301"/>
    </w:p>
    <w:p>
      <w:pPr>
        <w:pStyle w:val="BookText"/>
        <w:rPr/>
      </w:pPr>
      <w:bookmarkEnd w:id="581"/>
      <w:r>
        <w:rPr>
          <w:rFonts w:ascii="Amiri" w:hAnsi="Amiri" w:eastAsia="Amiri" w:cs="Amiri"/>
          <w:color w:val="111111"/>
          <w:sz w:val="28"/>
          <w:sz w:val="28"/>
          <w:szCs w:val="28"/>
          <w:rtl w:val="true"/>
          <w:lang w:bidi="ar-SA"/>
        </w:rPr>
        <w:t>طَحّانٍ مكث فيه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الطَّحّان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الشَّقيُّ أخرج فاطعَم شيئاً فإنك جائع منذ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 َأصِلُ إلى ذلك إِلا بِزَمزَمةٍ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رجلٌ مِن زَمازِمَةِ مَرو قريباً منه، فأتاهُ الطَّحَانُ، وسأله أن يُرْمزِمَ عليه ليأكُلَ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 إلى مرو سَمعَ أبا نزار يذكر يزدجردَ ويطلبُه، فأتاه فسأله وأصحابه عن حليته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فوصفُوه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فأخبرهم أنّه رَآهُ في بيت طحان وهو رجلٌ جَعدٌ مقرونٌ حَسَنُ الثَّنايا مُقرَّطٌ مُسوَّرٌ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فوجَّه إليه رجلاً من الأساورة، وأمره أن يخنقَهُ بوَتَرِ ويَطرحَهُ في نهر 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فلقوا الطَّحان، فضربُوه لِيُدلَّ عليه، فلم يفعل وجَحَدَهم أن يعرف أين يتوجَّه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أرادوا الانصراف عنه، قال رجلٌ منهم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أجد ريح المسك فلو تتبعته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إلى طَرفِ ثوب من ديباج في الماء، فاجتذبَهُ إليه، فإذا هو يزدجرد، فسأله ألّا يقتلَه ولا يدلَّ عليه ؛ ويجعل لَهُ خاتمه وسِوارَه ومنطقته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أعطني أربعةَ دراهم وأُخلّي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خاتمي لك وثمنه لا يُحصى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يزدجرد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كنتُ أُخبرتُ أني سأحتاجُ إلى أربعة دراهم، وأضطَرُّ إلى أن يكون أكلي أكلَ الهِرِّ، فقد عانيتُه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انتزع أحدَ قُرطَيه وأعطاهُ الطَّحَانَ مكافأةً لكتمانه عليه، ودنا منه كأنَّه يُكلِّمه بِشيءٍ، فأنذر الرَّجلُ أصحابه، وأتَوه، فطلب إليهم يزدجردُ ألّا يقتلوهُ، وخوَّفهم ما عليهم في دينهم من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آتوني الدهقان أو سرِّحوني إلى العرب، فإنَّهم يستحيون مثلي من الملوك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فأخذوا ما كان عليه من الحُليِّ، فجعلوه في جراب، وختموا عليه، ثمّ خنقُوهِ بِوَتَرِ، وطرحوه في نهر مَرو، فجرى به الماءُ حتّى انتهى إلى فوهة الدُّريق، فتعلّق بعُودٍ، فأُخِذَ مِن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تفقَّد أبو نزار أحدَ قُرطَيهِ، فأخذ الّذي دلّ عليه، فضربه حتّى أتى على نفسه، وبعث بما أصيب له إلى الخليفة يومئذٍ، فأغرم الخليفةُ الدّهقان قيمةَ القُرطِ المفقودِ</w:t>
      </w:r>
      <w:r>
        <w:rPr>
          <w:rFonts w:eastAsia="Amiri" w:cs="Amiri" w:ascii="Amiri" w:hAnsi="Amiri"/>
          <w:color w:val="111111"/>
          <w:sz w:val="28"/>
          <w:szCs w:val="28"/>
          <w:rtl w:val="true"/>
          <w:lang w:bidi="ar-SA"/>
        </w:rPr>
        <w:t>.</w:t>
      </w:r>
    </w:p>
    <w:p>
      <w:pPr>
        <w:pStyle w:val="Heading3"/>
        <w:numPr>
          <w:ilvl w:val="2"/>
          <w:numId w:val="1"/>
        </w:numPr>
        <w:rPr/>
      </w:pPr>
      <w:bookmarkStart w:id="582" w:name="__RefHeading___Toc2964103_1280447820"/>
      <w:bookmarkStart w:id="583" w:name="_Toc214"/>
      <w:bookmarkEnd w:id="582"/>
      <w:r>
        <w:rPr>
          <w:rtl w:val="true"/>
        </w:rPr>
        <w:t>رواية أخرى في ذلك</w:t>
      </w:r>
      <w:bookmarkEnd w:id="583"/>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حكي في رواية أخرى أنّ نزار وسنجان كانا متباغضَين متحاسدَين، وخصَّ </w:t>
      </w:r>
    </w:p>
    <w:p>
      <w:pPr>
        <w:pStyle w:val="BookText"/>
        <w:rPr/>
      </w:pPr>
      <w:r>
        <w:rPr>
          <w:rFonts w:ascii="Amiri" w:hAnsi="Amiri" w:eastAsia="Amiri" w:cs="Amiri"/>
          <w:color w:val="111111"/>
          <w:sz w:val="28"/>
          <w:sz w:val="28"/>
          <w:szCs w:val="28"/>
          <w:rtl w:val="true"/>
          <w:lang w:bidi="ar-SA"/>
        </w:rPr>
        <w:t>به نزارَ فحسده سنجانُ، فظهر ذلك لنزار، فجعَل يُوغِرُ صدرَ يزدجرد ويسعى في قتله، ولم يزل يُغري يزدجرد بسنجان حتّى عزم على قتله، وأفشى ما كان عليه عزم من ذلك إلى امرأة من نسائه كان نزارُ واطأها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فأرسلت إلى نزار تُبشِّر بإجماع يزدجرد على قتل سنجان، وفَشا الحديثُ وبلغ سنجان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 جُموعاً وتوجّه نحو القصر الّذي فيه یزدجرد، وبلغ ذلك نزار فنكص عن سنجان لكثرة جَمعِه، وأرعب ذلك یزدجرد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ذاهباً على وجهه راجلاً ينجو بنفسه، فمشي نحواً من فرسخين حتّى وقع إلى رَحى من ماء، فدخل بيتَ الرَّحى، فجلس فيه كالاً لَغِباً، فرآه صاحبُ الرَّحى ذا هيئة، وطُرَّةٍ، وبِزَّةٍ 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ففرش له وأتاهُ بطعام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فطعِم ومكث عنده يوماً وليلة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صاحب الرَّحى أن يأمُرَ لَهُ بشيء، فبذل له مِنطقتَه، وكانت مكلَّلةً بجوهر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فأبى صاحب الرّحى أن يقبلها وقال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يُرضيني من هذه المنطقة أربعةُ دراهم آكُلُ بها وأشربُ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فأخبرَهُ أَلّا وَرِقَ معه، فتملَّقَهُ صاحبُ الرَّحى حتّى إذا أغفى قام إليه بفأس، فضرب بها هامته فقتله، وأخذ ما كان عليه من ثياب وحُلِي، وألقى جيفته في النَّهر وبقَر بطنَه، فأدخل فيه من أصول طَرفاءً كانت نابتة على النهر ليحبس جُثَّتَه في الموضع الّذي ألقاها فيه، فلا ينتقِلَ فيُعرف ويُطلب وما أخِذَ مِن سَلَبِه، وهرب على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وبلغ قتلُ يزدجردَ رجلاً من أهلِ الأهواز كان مطراناً على مَرو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إيليا، فجمع مَن كان قبله من النصارى، وقال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ملِكَ الفُرس قتل وهو ابن شهريار بن كسرى وإنّما شهريارُ وَلدُ شيرينَ المؤمنة الّتي عرفتم حقَّها وإحسانها إلى أهل مِلَّتِها وكانت بنت قيصر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لهذا الملكِ عنصرٌ في النَّصرانيَّة مع ما نال النّصارى في مُلكِ جَدِّه مِن الشَّرفِ، حتّى بنى لهم البيعَ، وشدَّ مِلْتهم، فينبغي أن نجزي هذا الملك بقدرِ طاقتنا من الكرامة، وقد رأيتُ أن أبني له ناووساً وأحملَ جُثَّتَه في كرامة، حتّى أجعلها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النصارى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أمرُنا لأمرِك 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المطران، فبُني له في جوف بُستانه بمرو ناووسٌ، ومضى بنفسِه ومعه نصاری مرو حتّى استخرج جُثّةَ يَزدجرد، وكفّنها في تابوتٍ، وحمله ومن كان معه من النّصارى على عواتقهم حتّى أتوا به النّاوُوسَ، ووارَوهُ فيه، وردَمُوا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حمله إلى إصطخر فوُضع في النّاوُوسِ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في سنة إحدى وثلاثين للّهجرة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مُلكُ يزدجرد عشرين سنةً منها أربع سنينَ في دَعَةٍ وستَّ عشرة سنةً في تَعبٍ </w:t>
      </w:r>
      <w:bookmarkStart w:id="584" w:name="pg16196_175303"/>
    </w:p>
    <w:p>
      <w:pPr>
        <w:pStyle w:val="BookText"/>
        <w:rPr/>
      </w:pPr>
      <w:bookmarkEnd w:id="584"/>
      <w:r>
        <w:rPr>
          <w:rFonts w:ascii="Amiri" w:hAnsi="Amiri" w:eastAsia="Amiri" w:cs="Amiri"/>
          <w:color w:val="111111"/>
          <w:sz w:val="28"/>
          <w:sz w:val="28"/>
          <w:szCs w:val="28"/>
          <w:rtl w:val="true"/>
          <w:lang w:bidi="ar-SA"/>
        </w:rPr>
        <w:t>من مُحاربة العرب إيّاه، ومحنتِه بهم، وغِلظتِهم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آخِرَ مَلِكِ مَلَكَ مِن آل أردشيرَ بنَ بابك، وصفا المُلكُ بعده للعرب</w:t>
      </w:r>
      <w:r>
        <w:rPr>
          <w:rFonts w:eastAsia="Amiri" w:cs="Amiri" w:ascii="Amiri" w:hAnsi="Amiri"/>
          <w:color w:val="111111"/>
          <w:sz w:val="28"/>
          <w:szCs w:val="28"/>
          <w:rtl w:val="true"/>
          <w:lang w:bidi="ar-SA"/>
        </w:rPr>
        <w:t>.</w:t>
      </w:r>
    </w:p>
    <w:p>
      <w:pPr>
        <w:pStyle w:val="Heading3"/>
        <w:numPr>
          <w:ilvl w:val="2"/>
          <w:numId w:val="1"/>
        </w:numPr>
        <w:rPr/>
      </w:pPr>
      <w:bookmarkStart w:id="585" w:name="__RefHeading___Toc2964105_1280447820"/>
      <w:bookmarkStart w:id="586" w:name="_Toc215"/>
      <w:bookmarkEnd w:id="585"/>
      <w:r>
        <w:rPr>
          <w:rtl w:val="true"/>
        </w:rPr>
        <w:t>ما جرى في خلافة عثمان ممّا تُستفاد منه تجربةٌ</w:t>
      </w:r>
      <w:bookmarkEnd w:id="586"/>
    </w:p>
    <w:p>
      <w:pPr>
        <w:pStyle w:val="BookText"/>
        <w:rPr/>
      </w:pPr>
      <w:r>
        <w:rPr>
          <w:rFonts w:ascii="Amiri" w:hAnsi="Amiri" w:eastAsia="Amiri" w:cs="Amiri"/>
          <w:color w:val="111111"/>
          <w:sz w:val="28"/>
          <w:sz w:val="28"/>
          <w:szCs w:val="28"/>
          <w:rtl w:val="true"/>
          <w:lang w:bidi="ar-SA"/>
        </w:rPr>
        <w:t xml:space="preserve">وقد كُنا ذكرنا ما يجب ذكره من 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تم منه على الوجه الّذي اقتصصناهُ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جرى بعد ذلك ممّا تُستفاد منه تجربةً أنَّ قوماً من المسلمين أنكروا منه أشياء، فكانوا يتذاكرونَها بينهم، وذلك بالعراق خاصَّةً وبالمدينة دون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انتشر منهم طائفة في سائر الأعمالِ يَنعون على عثمان أموراً ويُشنّعون عليه فسيَّر عثمان منهم نفراً إلى الشّام ليُذِلَّهم بمعاوية، وجرى لهم معه معه خطبٌ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تكاتَبُوا بعد ذلك، وجميعُ ذلك شبيه بالسِّرّ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شربَ الوليد بن عُقبة، وهو وال على الكوفة خمراً وشَهد عليه به مَن لم يمكن ردُّ شهادته، فاستقدمه عثمان المدينة وجَلدَهُ الحدَّ، وردَّ مكانَه سعيد بن العاص، فوردَ سعيدٌ، وأمر بغسلِ المنبر من مقامِه، فكلَّمه في ذلك قومٌ من قريشٍ، فأبى عليهم، وغَسَلَ الموضعَ ودارى النّاس، فلم يتم له ما أراد، وشغَّب عليه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أجمعَ رأيُ النّاس على أن يبعثوا إلى عثمان رجلاً يُكلمه ويُخبره بأحداثه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فأرسلوا إليه عامر بن عبد القيس التّيمي، وكان يُعَدُّ من النُّساك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فدخل عليه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ناساً من المسلمين اجتمعوا ونظروا في أعمالك، فوجدوك قد ركبت أموراً عظاماً، فاتق اللّه، وتُب إليه، وانزع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انظروا إلى هذا، فإنّ النّاس يزعمون أنه قارى، ثم يجيء فيكلمني في المُحقّرات ويزعم أنّها عظائم، فواللّه ما يدري أين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عامرٌ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لا أدري أين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واللّه لا تدري أين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عامرٌ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واللّه إني لأدري أنّ اللّه لك لبالمرصاد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عثمان إلى معاويةَ بن أبي سفيان، وإلى عبد اللّه بن سعد بن أبي سَرح، وإلى سعيد بن العاص، وإلى عمرو بن العاص وأمثالهم، فجمعهم يُشاورهم ويُخبرُهُم بما بلغ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اجتمعوا عنده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لكل امرِي وزراء نُصحاءَ، وإنكم وُزرائي ونُصحائي وأهل ثقتي، وقد صنع النّاس ما رأيتم وطلبوا إلي أن أعزِلَ عُمّالي وأن أرجع عن جميع ما يكرهون إلى ما يُحبّون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فاجتهدوا لي رأيكم ثم أشيروا عليّ</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عبد اللّه بن عامرِ </w:t>
      </w:r>
      <w:r>
        <w:rPr>
          <w:rFonts w:eastAsia="Amiri" w:cs="Amiri" w:ascii="Amiri" w:hAnsi="Amiri"/>
          <w:color w:val="111111"/>
          <w:sz w:val="28"/>
          <w:szCs w:val="28"/>
          <w:rtl w:val="true"/>
          <w:lang w:bidi="ar-SA"/>
        </w:rPr>
        <w:t xml:space="preserve">: </w:t>
      </w:r>
      <w:bookmarkStart w:id="587" w:name="pg16196_175304"/>
    </w:p>
    <w:p>
      <w:pPr>
        <w:pStyle w:val="BookText"/>
        <w:rPr/>
      </w:pPr>
      <w:bookmarkEnd w:id="587"/>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رأيي لك يا أمير المؤمنين أن تأمرهم بجهاد يشغلهم عنك، وأن تُجمرهم في المغازي حتّى يذلوا لك، فلا تكون همَّة أحدهم إلّا نفسه، وما هو فيه مِن دَبرِ دابَّته وقمل فروتِه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على سعيد بن العاص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المؤمنين إن كنتَ تُريد رأينا فاحسم عنا الداء، واقطع ما تخاف من الأصل، واعمل برأيي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لكلِّ قوم قادةً متى تهلك تفرَّقوا ولا يجتمع لهم 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الرَّأيُ لولا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على معاوية،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رأيي يا أمير المؤمنين أن تردَّ عُمّالك على الكفاية لما قِبَلَهم، وأنا ضامنٌ لما قبلي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على عبد اللّه بن سعد،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المؤمنين، النّاس أهلُ طمعٍ، فأعطهم من هذا المال تعطف عليك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على عمرو بن العاص،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أرى أنك قد ركبت النّاس بما يكرهونَ فاعتزم أن تعتزل، فإنك قد ولَّيتَ النّاس بني أميّة وحملتهم على أرقابِهم، فاعتزل، فإن أبيتَ فامض قُدماً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مالَكَ، قَمِلَ فَروك مُذ عزلتكَ، أهذا الجِدُّ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فسكت عنه عَمرو حتّى إذا تفرَّقَ القومُ قال عمرو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واللّه يا أمير المؤمنين، لأنتَ أعزُّ عليَّ من ذلك، ولكن قد علمتُ أنّ النّاس قد عَلِموا أنك جَمعتَنا لِتَستَشيرنا، وسيبلُغُهم قولُ كُلِّ رجلٍ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فأردتُ أن يبلغهم قولي فَيثِقُوا بي لأقود إليك خيراً، وأدفع عنك 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 عثمان عُمّاله على أعمالهم، وأمرهم بالتضييق على مَن قِبَلَهُم، وأمرهم بتجمير النّاس في البعوث وعزم على تحريم أعطياتهم ليُطيعُوهُ ويحتاجوا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سعيدُ بن العاص أميراً على الكوفة</w:t>
      </w:r>
      <w:r>
        <w:rPr>
          <w:rFonts w:eastAsia="Amiri" w:cs="Amiri" w:ascii="Amiri" w:hAnsi="Amiri"/>
          <w:color w:val="111111"/>
          <w:sz w:val="28"/>
          <w:szCs w:val="28"/>
          <w:rtl w:val="true"/>
          <w:lang w:bidi="ar-SA"/>
        </w:rPr>
        <w:t>.</w:t>
      </w:r>
    </w:p>
    <w:p>
      <w:pPr>
        <w:pStyle w:val="Heading3"/>
        <w:numPr>
          <w:ilvl w:val="2"/>
          <w:numId w:val="1"/>
        </w:numPr>
        <w:rPr/>
      </w:pPr>
      <w:bookmarkStart w:id="588" w:name="__RefHeading___Toc2964107_1280447820"/>
      <w:bookmarkStart w:id="589" w:name="_Toc216"/>
      <w:bookmarkEnd w:id="588"/>
      <w:r>
        <w:rPr>
          <w:rtl w:val="true"/>
        </w:rPr>
        <w:t>أهل الكوفة يردّون سعيد بن العاص</w:t>
      </w:r>
      <w:bookmarkEnd w:id="589"/>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 أهل الكوفة عليهم السِّلاح يقدُمهم مالك بن الحارث الأشتر، فتلقَّوهُ </w:t>
      </w:r>
      <w:bookmarkStart w:id="590" w:name="pg16196_175305"/>
    </w:p>
    <w:p>
      <w:pPr>
        <w:pStyle w:val="BookText"/>
        <w:rPr/>
      </w:pPr>
      <w:bookmarkEnd w:id="590"/>
      <w:r>
        <w:rPr>
          <w:rFonts w:ascii="Amiri" w:hAnsi="Amiri" w:eastAsia="Amiri" w:cs="Amiri"/>
          <w:color w:val="111111"/>
          <w:sz w:val="28"/>
          <w:sz w:val="28"/>
          <w:szCs w:val="28"/>
          <w:rtl w:val="true"/>
          <w:lang w:bidi="ar-SA"/>
        </w:rPr>
        <w:t xml:space="preserve">ورَدُّوهُ وقالوا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واللّه لا تلى علينا حُكماً، ولا تدخلها علينا ما حملنا سيوفنا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 سعيد وقال للناس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اختلفتم إلّا لي؟ إنّما كان يكفيكم أن تبعثوا إلى أمير المؤمنين رجلاً وتَضَعُوا لي رجلاً، وهل يخرج الألفُ لهم عقولٌ إلى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ومضى سعيدٌ حتّى قدِمَ على عثمان فأخبره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يريدون أخَلَعُوا يداً عن الطّاعة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أظهروا أنَّهم يُريدون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يُريدون؟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أبا موسى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أثبتنا أبا موسى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نجعل لأحدٍ منهم عذراً، ولا نترك لهم حُجَّةً، ولنصيرن كما أمرنا حتّى يبلغ اللّه ما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يزيد بن قيس لما استغوى النّاس على سعيد بن العاص، خرج منه ذكر قبيحٌ 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إليه القعقاعُ بن عمرو حتّى 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تريدُ يا قعقاعُ، ألك علينا في أن نستعفيَ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إلّا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قال ذلك لما لم يتم له جميع ما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القعقاع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فأمسك عن الكلام واستَعفِ كيفَ شئتَ</w:t>
      </w:r>
      <w:r>
        <w:rPr>
          <w:rFonts w:eastAsia="Amiri" w:cs="Amiri" w:ascii="Amiri" w:hAnsi="Amiri"/>
          <w:color w:val="111111"/>
          <w:sz w:val="28"/>
          <w:szCs w:val="28"/>
          <w:rtl w:val="true"/>
          <w:lang w:bidi="ar-SA"/>
        </w:rPr>
        <w:t>».</w:t>
      </w:r>
    </w:p>
    <w:p>
      <w:pPr>
        <w:pStyle w:val="Heading3"/>
        <w:numPr>
          <w:ilvl w:val="2"/>
          <w:numId w:val="1"/>
        </w:numPr>
        <w:rPr/>
      </w:pPr>
      <w:bookmarkStart w:id="591" w:name="__RefHeading___Toc2964109_1280447820"/>
      <w:bookmarkStart w:id="592" w:name="_Toc217"/>
      <w:bookmarkEnd w:id="591"/>
      <w:r>
        <w:rPr>
          <w:rtl w:val="true"/>
        </w:rPr>
        <w:t>كثر النّاس على عثمان وكلَّمُوا عليَّا فيه</w:t>
      </w:r>
      <w:bookmarkEnd w:id="592"/>
    </w:p>
    <w:p>
      <w:pPr>
        <w:pStyle w:val="BookText"/>
        <w:rPr/>
      </w:pPr>
      <w:r>
        <w:rPr>
          <w:rFonts w:ascii="Amiri" w:hAnsi="Amiri" w:eastAsia="Amiri" w:cs="Amiri"/>
          <w:color w:val="111111"/>
          <w:sz w:val="28"/>
          <w:sz w:val="28"/>
          <w:szCs w:val="28"/>
          <w:rtl w:val="true"/>
          <w:lang w:bidi="ar-SA"/>
        </w:rPr>
        <w:t xml:space="preserve">فلمّا كانت سنة أربع وثلاثين كتب أصحاب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بعضهم إلى بعض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اقدَمُوا، فإن كنتم تريدون الجهاد فعندنا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وكثر النّاس على عثمان ونالوا منه أقبح ما نِيلَ مِن أحدٍ وأصحاب رسولِ اللّه يَرَون ويسمعون، ليس منهم أحدٌ يذبُّ ولا ينهى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فاجتمع النّاسُ فكلَّموا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علي على عثمان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ورائي، وقد كلَّموني فيك، وواللّه ما أدري ما أقول لك، وما أعرف شيئاً تجهلُه، ولا أدُلكُ على أمر لا تعرفه إنَّكَ لَتَعلَمُ ما نَعلم، ما سبقناك إلى شيء فتخبرك عنه، ولا خَلونا بشيءٍ فَنُبلِّغَكَهُ وما خصصنا بأمر دونك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 وسمعتَ</w:t>
      </w:r>
    </w:p>
    <w:p>
      <w:pPr>
        <w:pStyle w:val="BookText"/>
        <w:rPr/>
      </w:pPr>
      <w:r>
        <w:rPr>
          <w:rFonts w:ascii="Amiri" w:hAnsi="Amiri" w:eastAsia="Amiri" w:cs="Amiri"/>
          <w:color w:val="111111"/>
          <w:sz w:val="28"/>
          <w:sz w:val="28"/>
          <w:szCs w:val="28"/>
          <w:rtl w:val="true"/>
          <w:lang w:bidi="ar-SA"/>
        </w:rPr>
        <w:t xml:space="preserve">و صحبت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ونلتَ صِهِرَهُ، وما ابنُ أَبي قحافة بأولى بعمل الحقِّ منك، ولا ابن الخطّاب بأولى بشيء من الخير منك وأنتَ أقرب إلى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رَحِماً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اللّه في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واللّه ما تُبَصَّرُ مِن عَمّى ولا تُعلَّم مِن جهل، وإنّ الطّريقَ لواضحٌ بَيِّن، وإن أعلام الدّين لقائمة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يا عثمانُ أنّ أفضل عبادِ اللّه عند اللّه إمامٌ عادل هُدِيَ وهَدى، واستقام وأقامَ سنةً معلومة، وأمات بدعة معلومة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إنّ كُلاً لَبَيْنٌ، وإنَّ السُّنَنَ لَقائمة لَها أعلام وإنّ البدعة لقائمة لها 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أُحذرك اللّه وسطوته ونقَماتِه، وأحذِّرك أن تكون إمام هذه الأمة الّذي سمعنا به، فإنّه 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في هذه الأمة إمامُ يُفتح به عليها القتل والقتال إلى يوم القيامة، ويلبس عليهم أمورهم، ويتركهُم شِيَعاً لا يُبصرون الحقِّ لِعُلُو الباطل، يموجون فيها موجاً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واللّه علمتُ أنَّك تقول الّذي قالوه أما واللّه لو كنتَ بمكاني ما عنفتُك ولا أسلمتُكَ، ولا عبتُ عليك، وإنّي ما جئتُ منكراً إن وصلتُ رَحِماً، وسدّدتُ خُلَّةٌ، وأويتُ ضائعاً، ووَلَّيتُ شبيهاً بمن كان يُولّي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اللّه يا عليُّ، هل تعلمُ أنَّ مُغيرة بن شعبة ليس هناك؟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فتعلم أن عُمرَ وَلاهُ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تلومني أن وَلَّيتُ عبد اللّه بن عامر في رَحِمهِ وقَرابته؟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سأخبرك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كان كلّ من ولى فإنّما يَطَأُ على صِماخِه، إن بلغه حرفٌ خلَعَه، ثمّ بلغ أقصى الغاية، وأنت لا تفعل ضعُفتَ ورققتَ على أقربائك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عثمان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أقرباؤك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إِنَّ رَحِمَهِم مِنّي لَقَريبةٌ، ولكنّ الفضل في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تعلم أنَّ عُمرَ ولّى معاوية خلافته كلها، فقد ولّيتُه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أُنشدُكَ اللّه هل تعلم أن معاوية كان أخوفَ مِن عُمَرَ، من يرفاً غلامٍ عُمر،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معاويةَ يَقطعُ الأمر دونَك، وأنت تعلمُ ؛ فيقول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أمر عثمان، فيبلغك، فلا تُغيّر على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خرج عليُّ مِن عندِه وخرج عثمان على أثره فجلس على المنبر فقال </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 لكلِّ شيء آفة ولكل أمر عاهة، وإن آفة هذه الأمة وعاهة هذه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عيّابون طعّانون يرونكم ما تُحبُّون ويُسرُّون ما تكرهون يقولون لكم ويقولون أمثال </w:t>
      </w:r>
      <w:bookmarkStart w:id="593" w:name="pg16196_175307"/>
    </w:p>
    <w:p>
      <w:pPr>
        <w:pStyle w:val="BookText"/>
        <w:rPr/>
      </w:pPr>
      <w:bookmarkEnd w:id="593"/>
      <w:r>
        <w:rPr>
          <w:rFonts w:ascii="Amiri" w:hAnsi="Amiri" w:eastAsia="Amiri" w:cs="Amiri"/>
          <w:color w:val="111111"/>
          <w:sz w:val="28"/>
          <w:sz w:val="28"/>
          <w:szCs w:val="28"/>
          <w:rtl w:val="true"/>
          <w:lang w:bidi="ar-SA"/>
        </w:rPr>
        <w:t xml:space="preserve">النَّعام يتبعون أوّل ناعق أحب مواردها إليها البعيدُ، لا يشربون إلّا تبرُّضاً ولا يردون إلّا عكراً، لا يقوم لهم رائدٌ، قد أعيتهم الأمورُ، وتعذّرت عليهم المكاسب، ألا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عِبتم عليَّ بما أقررتُم لابن الخطّاب بمثله، ولكنّه وطئكم برجله، وضربكم بيده وقمعكم بلسانِه فَدِنتم له على ما أحببتُم أو كرهتُم، ولنتُ لكم، ووطَّأتُ لكم كَتِفي، وكففتُ يدي ولِساني، فاجترأتُم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لأنا أعزُّ نفراً، وأقرب ناصراً، وأكثر عدداً وأقمَنُ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 هَلُمَّ أُتِي إلي، ولقد أعددتُ لكم أقرانكم، وأفضلتُ عليكم فضولاً، وكشرتُ لكم عن نابي، وأخرجتم خُلُقاً لم أكن أحسنه، ومنطقاً لم أنطق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فكفُّوا عليكم ألسنتكم وطعنكم وعيبكم على ولاتكم، فقد كفَفْتُ عنكم من لو كان هو الّذي يكلمكم لرضيتُم منه بدون منطقي هذا إلا ما تفقدون من حقكم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قصَّرتُ في بلوغ ما كان يبلغ من قبلي ومَن لم تكونوا تختلفون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فَضلُ مِن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فمالي لا أصنع في الفضل ما أريد، فَلِمَ كنتُ إماماً؟</w:t>
      </w:r>
    </w:p>
    <w:p>
      <w:pPr>
        <w:pStyle w:val="BookText"/>
        <w:rPr/>
      </w:pPr>
      <w:r>
        <w:rPr>
          <w:rFonts w:ascii="Amiri" w:hAnsi="Amiri" w:eastAsia="Amiri" w:cs="Amiri"/>
          <w:color w:val="111111"/>
          <w:sz w:val="28"/>
          <w:sz w:val="28"/>
          <w:szCs w:val="28"/>
          <w:rtl w:val="true"/>
          <w:lang w:bidi="ar-SA"/>
        </w:rPr>
        <w:t xml:space="preserve">فقام مروانُ بن الحكم فتكلَّم، فقال عثمان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أسكت لا سكتَّ، دعني وأصحابي، ما منطقك في هذا، ألم أتقدم إليك ألّا تنطق بحرف؟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فسكت مروان ونزل عثمانُ</w:t>
      </w:r>
      <w:r>
        <w:rPr>
          <w:rFonts w:eastAsia="Amiri" w:cs="Amiri" w:ascii="Amiri" w:hAnsi="Amiri"/>
          <w:color w:val="111111"/>
          <w:sz w:val="28"/>
          <w:szCs w:val="28"/>
          <w:rtl w:val="true"/>
          <w:lang w:bidi="ar-SA"/>
        </w:rPr>
        <w:t>.</w:t>
      </w:r>
    </w:p>
    <w:p>
      <w:pPr>
        <w:pStyle w:val="Heading3"/>
        <w:numPr>
          <w:ilvl w:val="2"/>
          <w:numId w:val="1"/>
        </w:numPr>
        <w:rPr/>
      </w:pPr>
      <w:bookmarkStart w:id="594" w:name="__RefHeading___Toc2964111_1280447820"/>
      <w:bookmarkStart w:id="595" w:name="_Toc218"/>
      <w:bookmarkEnd w:id="594"/>
      <w:r>
        <w:rPr>
          <w:rtl w:val="true"/>
        </w:rPr>
        <w:t>ثم دخلت سنة خمس وثلاثين فيها كان ظهورُ السَّبائيَّة وخروجُ أهل مصر إلى المدينة لقتل عثمان</w:t>
      </w:r>
      <w:bookmarkEnd w:id="595"/>
    </w:p>
    <w:p>
      <w:pPr>
        <w:pStyle w:val="BookText"/>
        <w:rPr/>
      </w:pPr>
      <w:r>
        <w:rPr>
          <w:rFonts w:ascii="Amiri" w:hAnsi="Amiri" w:eastAsia="Amiri" w:cs="Amiri"/>
          <w:color w:val="111111"/>
          <w:sz w:val="28"/>
          <w:sz w:val="28"/>
          <w:szCs w:val="28"/>
          <w:rtl w:val="true"/>
          <w:lang w:bidi="ar-SA"/>
        </w:rPr>
        <w:t>وكان سبب ذلك أنّ عبد اللّه بن سَباً كان يهوديًا من أهل صنعاء، وأمّه سوداء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فأسلم أيّام عثمان، ثمَّ تنقل في بلدان المسلمين يحاول بدعةً فبدأ بالحجاز، ثمّ بالبصرة، ثم بالكوفة، ثمّ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يجتمع له أمرٌ على ما يُريدُ، فمضى نحوَ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أتاها، قال لأهلها في ما يقول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أنا أعجَبُ مِمَّن يصدِّقُ بأنَّ عيسى يرجعُ، ويكذِّبُ بأنَّ محمداً لا يرجعُ، وقد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فَرَضَ عَلَيكَ القُرآنَ لَرَادُّكَ إلى 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فمحمد أحقُّ بالرُّجوع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لهم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نبي إلا ولَهُ وصيُّ، وعليُّ وصيُّ محمدٍ</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أظلمُ ممَّن لم يُجز وصيَّة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ووثب على حقّ ليس له، وتناول أَمر الأمّة؟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عثمان قد غصب عليا وغيّر وبدل وكانَ وكانَ، فانهضُوا في الأمر، وأظهروا الأمر بالمعروف والنَّهي عن المنكر، واطعنوا على أمرائكم تَجِدوا مقالاً، وادعُوا إلى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وبثَّ دُعاةً في الأمصار وكاتب من استفسده في الأمصار وكاتبوه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ودعوا في السِّرِّ إلى ما عليه رأيُهم، وأظهروا الأمر بالمعروف وتكاتب أهل الأمصار، حتّى أوسعُوا الأرضَ إذاعة وتناولوا المدينة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فدخل قومٌ على عثمان، فقالوا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أيأتيك ما يأتينا؟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ما جاءني إلا السَّلامة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فإنّا قد أتانا كيتَ وكيتَ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فأشيروا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نُشيرُ عليك أن تبعث رجالاً ممَّن تَثِقُ بهم إلى الأمصار حتّى يرجعوا إليك بأخبارهم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جماعةً من وجوه الصَّحابة فيهم عمّارُ بنُ ياسر، فأرسل أحدهم إلى الكوفة، وأرسلَ آخَرَ إلى البصرة، وأرسلَ عماراً إلى مصر، وأرسل ابنَ عُمرَ إلى الشّام، وفرَّق الباقين في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فرجعوا جميعاً قبل عمار فقالوا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ما أنكرنا شيئاً ولا أنكرهُ أعلام المسلمين، ولا عوامُّهم، والنّاسُ ساكتون قارُّون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فاستبطأ النّاس عماراً، فلم يفجأهم إلا كتاب من عبد اللّه بن أبي سرح يُخبرُهم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عمّاراً قد استماله قومٌ بمصر، وقد انقطعوا إليه،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السَّوداء، وسودانُ بن حمران، وفلان وفلان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عثمان إلى أهل الأمصار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فإنّي آخِذ العُمّال بمُوافاتي في كل موسم، فاقدمُوا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 عليه عبد اللّه بن عامر، ومعاويةُ، وعبدُ اللّه بنُ سعدٍ، وأدخل في المشورة سعداً وعمراً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الشّكاةُ، وما هذه الإذاعةُ؟ إني واللّه لخائفٌ أن تكونوا مصدوقاً عليكم، وما يُعصَب هذا إلّا بي</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ما صدقوا ولا بَرُّوا، ولا يجلُّ الأخذ بها، والانتهاء إليها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فأشيروا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أمرٌ يُصنع في السِّرُ، ثمَّ يُلقى إلى غير ذي المعرفة، فيُخبرُ به، فيتحدَّثُ به النّاس في مجالسهم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دواء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طَلبُ هؤلاء القوم، ثمّ قَتلُ الّذين يخرج هذا من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معاويةُ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ولَّيتني، فولّيتُ قوماً لا يأتيك عنهم إلّا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ترى يا عمرُو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 أنَّكَ قد لنت لهم، وأرخَيتَ عنهم، وزدتهم على ما كان يصنع عُمرُ، فأرى أن تصنع كما كان يصنعُ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فتكلَّم عثمان بكلام ليِّنِ ونَفّر، فشخص معاويةُ وعبدُ اللّه بن سعدٍ، ورجع ابن عامرِ وسعيدٌ معه، وردَّ سأثر الأمراء إلى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معاوية قد قال لعثمان غداة ودَّعه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انطلق معي إلى الشّامِ قبل أن يهجم عليك من لا قِبَلَ لكَ به، فإنّ أهل الشام على الأمر، لم يَزولُوا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أبيعُ جوار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كان فيه قطع خيط عنقي؟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فابعث إليكَ جُنداً منهم يقيم بين ظهراني أهل المدينةِ لنائبة إن نابَت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أُقثّر على جيرانِ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الأرزاق بجُندِ يُساكنُهم وأضَيِّق على دار الهجرةِ والنُّصرة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يا أمير المؤمنين لتقاتَلنَّ، ولتُغزَيَنَّ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حسبي اللّه ونعم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أيسارَ الجزور، وأينَ أيسارُ الجزور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خرج</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السَّبائية كاتبوا أهل الأمصار أن يتوافوا المدينة لينظروا في ما يُريدون، وأظهروا أنهم يأمرون بالمعروف، ويسألون عثمان عن أشياء لتطير في النّاس، ولتحقَّقَ عليه فتوافَوا المدينة، وأرسل عثمان رجلين فقال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انظرا ما يُريدون واعلَما عِلمهم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فأتياهُم ودَاخَلاهُم حتّى أمِنوهُما، فأخبروهما بما يُريدون، فقالا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معكم من أهل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نفرٍ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إلّا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تُريدون أن تصنعوا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نُريد أن نذكر له أشياء قد زرعناها في قلوب النّاس، ثم نرجع إليهم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قرَّرناه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يخرج منها ولم يتب، ثمَّ نخرج بعد ذلك كأنَّا حُجّاج حتّى نقدم فنحيط به فنختلعه فإن أبي قتلناه فكانت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فرجعا إلى عثمان بالخبر، فضحك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سلّم هؤلاء النفر، أمّا عمّار فحمل علي ذنب غيري وعركه بي، وأمّا محمد بن أبي بكر، فإنّه رجلٌ مُعجَبٌ يرى أنّ الحقوق لا تلزمُه، وأمّا ابن سهله فإنّه يتعرّضُ للبلاء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خطب عثمان، فجمع أهل المدينة وأهل الكوفة وأهل البصرة، وخبرهم بما جاء به الرَّجلان واعتذر ممّا تجني النّاس عليه، واستشارهم فأشار قوم بقتلهم، ولان عثمان، فأبى أولئك إلا قتلهم، وأبى إلّا تركهم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فرجعوا إلى بلادهم وفي نياتهم أن يغزوهُ مع الحُجّاج كالحُجاجُ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فتكاتبوا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موعدُهم في ضواحي المدينة في شوّال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الوقتُ اجتمعوا، فنزلوا قربَ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سنة خمسٍ وثلاثين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وعدتُهم ألفا رجل ينقصون قليلاً أو يزيدون، من أهل البصرة والكوفة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أهل مصر ومعهم ابنُ السَّوداء، وكنانة بن بشر، وسودان بن حمران، وفي أهل الكوفة زيد بن صوحان والأشتر النخعي، وفي أهل البصرة حكيمُ بنُ جبلة وبشر بن شريح وأميرُهم حرقوص بن زهير ثم تلاحق بهم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أهل مصرَ فإنَّهم كانوا يشتهون عليًّا، وأما أهل البصرة فإنَّهم كانوا يشتهون طلحة، وأمّا أهل الكوفة فإنّهم كانوا يشتهون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خروجهم جميعاً، وقلوبهم شَتّى في مَن يختارون ولا تشكُ فرقة إلّا أن الفُلج معها، حتّى إذا كانوا من المدينة على ثلاث تقدّم ناس من أهل البصرة، فنزلوا ذا خُشب، وناس من أهل الكوفة، فنزلوا الأعوض، وجاءَهم ناسٌ مِن أهل مصر وتركوا عامتهم بذي المَروة، وقالوا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تعجلوا ولا تُعجلونا حتّى ندخل المدينة ونرتاد، فإنّه بلغنا أنّهم قد عسكروا لنا فواللّه إن كان أهل المدينة استحلّوا قتالنا، وهم لم يعلموا علمنا لهم إذا علموا عِلمنا</w:t>
      </w:r>
    </w:p>
    <w:p>
      <w:pPr>
        <w:pStyle w:val="BookText"/>
        <w:rPr/>
      </w:pPr>
      <w:r>
        <w:rPr>
          <w:rFonts w:ascii="Amiri" w:hAnsi="Amiri" w:eastAsia="Amiri" w:cs="Amiri"/>
          <w:color w:val="111111"/>
          <w:sz w:val="28"/>
          <w:sz w:val="28"/>
          <w:szCs w:val="28"/>
          <w:rtl w:val="true"/>
          <w:lang w:bidi="ar-SA"/>
        </w:rPr>
        <w:t>أشدُّ وإِنَّ أمرنا هذا لباطِلٌ، وإن لم يستحِلُّوا قتالنا، ووَجَدنا الّذي بلغنا باطلاً لنرجعنّ إليكم بالخبر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فاذهبوا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فدخل رجلان فلقيا أزواج النبيّ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وطلحة والزُّبير، وعليًّا، وقالوا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نَؤُمُ هذا البيتَ، ونستعفي هذا الوالي من بعض عُمّالنا، ما جئنا إلّا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واستأذناهُم للناس بالدخول، فكُلُّهم أبي ونَهى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فاجتمع قومٌ من أهل مصر، فأتوا عليا ونفرّ من أهل البصرةِ، فأتوا طلحةَ ونفرٌ من أهل الكوفة فأتوا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المصريُّون فإنّهم لما أتوا عَليًّا وجدوه في عسكر عند أحجار الزيت، فسلّم المصريّون على عَليّ وعَرَّضوا فصاح بهم، وطردَهُم، وقال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ارجعوا لا صحبكم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فانصرفوا من عنده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وأتَى البصريُّونَ طلحةَ وهو في جماعةٍ أخرى إلى حيثُ هُوَ، وقد أرسل ابنيه إلى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المصريون عليه وعرَّضُوا له، فصاح بهم وطردهم، وقال قريباً ممّا 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وأتى الكوفيُّونَ الزُّبير وهو في جماعة وقد سرّح ابنه عبد اللّه إلى عثمان، فسلّموا عليه، وعرَّضُوا له، فصاح بهم وقال مثل ما قال صاحباه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 القوم إلى عساكرهم وهي على ثلاث مراحل كي يفترق أهل المدينة، ثم يكُّروا راجعين فافترق أهل المدينة وكرُّوا راجعين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يفجأ أهل المدينة إلّا والتكبير في نواحي المدينة، فنزلوا في مواضع عساكرهم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وأحاطوا بعثمان وقالوا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كفَّ يَدَهُ فهو 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وصلّى عثمان بالنّاس أيّاماً، ولزم النّاس بُيوتَهم، ولم يمنعوا أحداً من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فأتاهم النّاسُ فكلموهم وفيهم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ردكم بعد ذهابكم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أخذنا مع بريدٍ كتاباً بقتلنا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وأتاهم طلحةُ، فقالوا له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وأتاهم الزُّبير فقالوا له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وأجمعوا على أن يعتزل عثمان، وهو في ذلك يصلّي بهم، وهم يُصلُّون خلفه، ويغشى عثمان من شاء وهم في عينه أدقُّ من التّراب</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وكتب إلى أهلِ الأمصار يستمدهم ويشكو ما يلقى بكتابٍ بليغ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فأتاهم الكتاب، </w:t>
      </w:r>
    </w:p>
    <w:p>
      <w:pPr>
        <w:pStyle w:val="BookText"/>
        <w:rPr/>
      </w:pPr>
      <w:r>
        <w:rPr>
          <w:rFonts w:ascii="Amiri" w:hAnsi="Amiri" w:eastAsia="Amiri" w:cs="Amiri"/>
          <w:color w:val="111111"/>
          <w:sz w:val="28"/>
          <w:sz w:val="28"/>
          <w:szCs w:val="28"/>
          <w:rtl w:val="true"/>
          <w:lang w:bidi="ar-SA"/>
        </w:rPr>
        <w:t>وخرجوا على الصَّعب والذَّلولِ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معاوية حبيب بن مسلمة الفِهري، وبعث عبدُ اللّه بن سعدٍ معاويةَ بن حُديج السّكوني، وخرج من أهل الكوفة القعقاعُ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بالكوفة جماعةً يُحضّضُون على إغاثة أهل المدينة مثل حنظلة بن الرّبيع وأشباهه من أصحاب النبيّ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فكانوا يطوفون على مجالسها ويقولون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 الكلام اليوم وليس به غداً، وإنَّ النَّظر يحسن اليوم ويقبح غداً انهضوا إلى نُصرة خليفتكم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وقام بالبصرة عمران بن الحُصين وأنسُ بن مالك في أمثالهما من أصحاب النبيّ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يقولون مثل ذلك؛ ؛ وقام بالشّام عُبادةُ بن الصامت وأبو الدَّرداء في أمثالهما من أصحاب النبيّ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يقولون مثل ذلك ؛ وقام بمصر خارجة في أشباه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جاءت الجمعةُ الّتي على أثر نزول المصرين مسجد الرَّسولِ خرج عثمان، فصلّى بالنّاس، ثم قام على المنبر،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 يا معشَرَ الغُزّى فامحُوا الخطأ بالصَّوابِ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محمد بن مسلمة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أشهد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فأخذه حكيم بن جَبَلة، فأقعده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زيد بن ثابت،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أبغني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فثار إليه محمد بن أبي بكرٍ فَنَتَرهُ وأقعدَهُ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وقام النّاس بأجمعهم ثائرين بأهل المدينةِ، فحصبوهم، حتّى أخرجوهم من المسجد، وحصَبوا عثمان حتّى صُرع عن المنبر مغشيَّا عليه، فاحتمل وأُدخِلَ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المصريون لا يطمعون في مساعدة أحدٍ من أهل المدينة إلا في ثلاثة فإنَّهم كانوا يراسلونهم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بكر، ومحمد بن جعفرٍ، وعمّار بن ياسر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وسار ناسٌ مستقتلين منهم سعدُ بنُ مالك والحسنُ بن عليّ، وأبو هريرة، وزید بن ثابتٍ، فبعث إليهم عثمان بعزمه لما انصرفوا؛ فانصرفوا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وأقبل عليُّ وطلحةُ والزُّبير حتّى دخلوا على عثمان يعودونه من صَرعته، ثمّ رجعوا إلى منازلهم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النّاس قبل ذلك وافقوه على أشياء وجد فيها اعتذاراً وعلى أشياء لم يجد فيها مقالاً،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أستغفر اللّه وأتوب إليه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وأخذوا ميثاقه وكتبوا عليه شرطاً، وأخذ عليهم ألّا يشقُّوا عصاً، ولا يفارقوا جماعةً ما قام لهم بِشرطهم</w:t>
      </w:r>
      <w:r>
        <w:rPr>
          <w:rFonts w:eastAsia="Amiri" w:cs="Amiri" w:ascii="Amiri" w:hAnsi="Amiri"/>
          <w:color w:val="111111"/>
          <w:sz w:val="28"/>
          <w:szCs w:val="28"/>
          <w:rtl w:val="true"/>
          <w:lang w:bidi="ar-SA"/>
        </w:rPr>
        <w:t xml:space="preserve">. </w:t>
      </w:r>
      <w:bookmarkStart w:id="596" w:name="pg16196_175313"/>
    </w:p>
    <w:p>
      <w:pPr>
        <w:pStyle w:val="BookText"/>
        <w:rPr/>
      </w:pPr>
      <w:bookmarkEnd w:id="596"/>
      <w:r>
        <w:rPr>
          <w:rFonts w:ascii="Amiri" w:hAnsi="Amiri" w:eastAsia="Amiri" w:cs="Amiri"/>
          <w:color w:val="111111"/>
          <w:sz w:val="28"/>
          <w:sz w:val="28"/>
          <w:szCs w:val="28"/>
          <w:rtl w:val="true"/>
          <w:lang w:bidi="ar-SA"/>
        </w:rPr>
        <w:t xml:space="preserve">ثم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ألا يأخذ أهل المدينة عطاء، فإنّما هذا المال لِمَن قاتل عليه، ولهؤلاء الشُّيوخ من أصحاب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فرَضُوا، وأقبلوا معه حتّى خَطبَ عثمان،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مَن كان له زَرعٌ فليلحَق بزرعه، ومَن كان له ضَرعٌ فَليحلب، ألا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مالَ لكم عندنا، إنَّما هذا المالُ لِمَن قاتل عليه، ولهؤلاء الشُّيوخ من أصحاب محمّدٍ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فغضب النّاس وقالوا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مكر بني أميّة</w:t>
      </w:r>
      <w:r>
        <w:rPr>
          <w:rFonts w:eastAsia="Amiri" w:cs="Amiri" w:ascii="Amiri" w:hAnsi="Amiri"/>
          <w:color w:val="111111"/>
          <w:sz w:val="28"/>
          <w:szCs w:val="28"/>
          <w:rtl w:val="true"/>
          <w:lang w:bidi="ar-SA"/>
        </w:rPr>
        <w:t>».</w:t>
      </w:r>
    </w:p>
    <w:p>
      <w:pPr>
        <w:pStyle w:val="Heading3"/>
        <w:numPr>
          <w:ilvl w:val="2"/>
          <w:numId w:val="1"/>
        </w:numPr>
        <w:rPr/>
      </w:pPr>
      <w:bookmarkStart w:id="597" w:name="__RefHeading___Toc2964113_1280447820"/>
      <w:bookmarkStart w:id="598" w:name="_Toc219"/>
      <w:bookmarkEnd w:id="597"/>
      <w:r>
        <w:rPr>
          <w:rtl w:val="true"/>
        </w:rPr>
        <w:t>راكبٌ له شَأنٌ</w:t>
      </w:r>
      <w:bookmarkEnd w:id="598"/>
    </w:p>
    <w:p>
      <w:pPr>
        <w:pStyle w:val="BookText"/>
        <w:rPr/>
      </w:pPr>
      <w:r>
        <w:rPr>
          <w:rFonts w:ascii="Amiri" w:hAnsi="Amiri" w:eastAsia="Amiri" w:cs="Amiri"/>
          <w:color w:val="111111"/>
          <w:sz w:val="28"/>
          <w:sz w:val="28"/>
          <w:szCs w:val="28"/>
          <w:rtl w:val="true"/>
          <w:lang w:bidi="ar-SA"/>
        </w:rPr>
        <w:t xml:space="preserve">ورجع وفد المصريين راضين، فبيناهم في الطَّريق إذا هم براكب يتعرَّضُ، فمرَّةً يَرونَه، ومرَّةً يغيب عنهم، فقالوا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لهذا الرَّجل لَشأناً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فأخذوهُ، وقرَّرُوهُ،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رسولُ أمير المؤمنين إلى عامله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ففتّشوهُ فإذا هم بكتاب على لسان عثمان، عليه خاتَمُهُ، إلى عامله بمصر، قد جُعل في إداوَةٍ يابسةٍ يأمر بأن يقتلهم، أو يقطع أيديهم وأرجُلَهم، أو يصلبهم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فأقبلوا حتّى قدموا المدينة، فأتوا عليا، فقالوا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 إلى عَدو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كتب فينا بكذا وكذا، بعد الميثاق الّذي بيننا وبينُه، وإنّ اللّه قد أحل اللّه لَنا دَمَهُ، قُم معَنا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أقومُ معكم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كتبت إلينا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كتبتُ إليكم كتاباً 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فنظر بعضُهم إلى بعض، ثمّ قال بعضُهم لبعض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ألهذا تقاتلون؟ أم لهذا تغضبون؟</w:t>
      </w:r>
    </w:p>
    <w:p>
      <w:pPr>
        <w:pStyle w:val="BookText"/>
        <w:rPr/>
      </w:pPr>
      <w:r>
        <w:rPr>
          <w:rFonts w:ascii="Amiri" w:hAnsi="Amiri" w:eastAsia="Amiri" w:cs="Amiri"/>
          <w:color w:val="111111"/>
          <w:sz w:val="28"/>
          <w:sz w:val="28"/>
          <w:szCs w:val="28"/>
          <w:rtl w:val="true"/>
          <w:lang w:bidi="ar-SA"/>
        </w:rPr>
        <w:t xml:space="preserve">فخرج عليُّ من المدينة إلى قريةٍ، وانطلق القومُ حتّى دخلوا على عثمان، فقالوا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فينا بكذا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هُما ثنتان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تُقيموا عليَّ رَجُلين من المسلمين، أو يميني باللّه، الّذي لا إله إلا هو ما كَتَبتُ، ولا أملَلتُ، ولا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علمتُم أنَّ الكتاب يُكتَبُ على لسانِ الرَّجل، ويُنقشُ الخاتَمُ على الخاتم</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لئن كنتَ كاذباً في يمينك فقد أحلّ اللّه دَمَكَ، ولئن كنتَ صادقاً لقد </w:t>
      </w:r>
    </w:p>
    <w:p>
      <w:pPr>
        <w:pStyle w:val="BookText"/>
        <w:rPr/>
      </w:pPr>
      <w:r>
        <w:rPr>
          <w:rFonts w:ascii="Amiri" w:hAnsi="Amiri" w:eastAsia="Amiri" w:cs="Amiri"/>
          <w:color w:val="111111"/>
          <w:sz w:val="28"/>
          <w:sz w:val="28"/>
          <w:szCs w:val="28"/>
          <w:rtl w:val="true"/>
          <w:lang w:bidi="ar-SA"/>
        </w:rPr>
        <w:t>ضعفت عن الأمرِ، حينَ لا تضبط من أمرك هذا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حاصروهُ، وقد ذكر النّاس في هذه الروايات أشياء شنعةً لم نذكرها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عثمان لما أحسَّ بانصراف المصريِّين إليه من الطّريقِ أتى عَليًّا في منزله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ابنَ 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لي منزلٌ، وإنّ قرابتي قريبةٌ، ولي حقٌّ عظيمٌ عليك، وقد جاءَ ما ترى من هؤلاء القوم، وهم مُصَبِّحيَّ، وأنا أعلمُ أنَّ لك عند النّاس قدراً، وأنّهم يستمعون منك، فأنا أُحبُّ أن تركب إليهم، فتردَّهم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لا أُحَبُّ أن يدخلوا عليَّ، فإنَّ تلك جُرأةٌ منهم عَليَّ، ويسمع بذلك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ما أردهُم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أن أصير إلى ما أشرت به عليَّ، ورأيته لي، ولستُ أخرجُ من يديك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قد كنتُ كلمتُك مرَّةً بعد مرَّة، وكلُّ ذلك تخرج فتتكلم وتقولُ وتقولُ، وذلك كلّه فعلُ مروان بن الحكم، وسعيد بن العاص وعبد اللّه بن عامر، ومعاوية، تُطيعهم وتعصيني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النّاس المهاجرين والأنصار، فركبوا معه وأرسل عثمانُ إِلى عَمّار بن ياسر، فكلَّمهُ أن يركب مع عَليّ، فأبى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ومضى عليُّ في المهاجرين والأنصار، وهم ثلاثون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فكلَّمهم عليُّ ومحمد بن مسلمة حتّى رجعوا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نفسه،</w:t>
      </w:r>
    </w:p>
    <w:p>
      <w:pPr>
        <w:pStyle w:val="BookText"/>
        <w:rPr/>
      </w:pPr>
      <w:r>
        <w:rPr>
          <w:rFonts w:ascii="Amiri" w:hAnsi="Amiri" w:eastAsia="Amiri" w:cs="Amiri"/>
          <w:color w:val="111111"/>
          <w:sz w:val="28"/>
          <w:sz w:val="28"/>
          <w:szCs w:val="28"/>
          <w:rtl w:val="true"/>
          <w:lang w:bidi="ar-SA"/>
        </w:rPr>
        <w:t>فلمّا رجع عليُّ إلى عثمان وأعلمه أنَّهم رجعوا، وكلَّمه على كلاماً كان في وخرج إلى بيته مكث عثمان ذلك اليوم حتّى إذا كان الغد جاءَهُ مروان بن الحكم،</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تكلَّم، وأعلم النّاسَ أنّ أهلَ مصرَ عَلموا أنَّ ما بلغهم عن إمامهم كان باطلاً،  وقد رجعوا، فإنّ خطَبَتك تسير في البلاد قبل أن يتحلَّبَ النّاس عليك من أمصارهم فيأتيك أمرٌ لا تستطيع 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فأبى عثمان، ولم يزل به مروان حتّى خرج، فجلس على المنبر، فحمد اللّه وأثنى عليه، ثمّ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هؤلاء القوم من أهل مصر كان بلغهم عن إمامهم أمر، فلمّا تيقّنُوا أنَّه باطل رجعوا إلى بلادهم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عمرو بن العاص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 اللّه يا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قد ركبت نهايير وركبناها معك، فتب إلى اللّه نَتُب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فناداه 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 هناك يا ابن النابغة قَمِلت جُبَّتك منذ عزلتُكَ عن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فنودِيَ من ناحية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التّوبةَ يا عثمان يكفّ النّاسُ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ونودي من ناحيةٍ أخرى بمثل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فرفع عثمان يَدَهُ واستقبل القبلة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أوّل تائب إليك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ورجع إلى منزله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عليًّا جاءَه، فقال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تكلَّم كلاماً يسمعه النّاسُ عامَّةً ويشهد اللّهُ على ما في قلبك من النزوع والإنابةِ، فإنّ البلاد قد تمخّضت عليك، فلا آمَنُ ركباً آخرَ يقدَمون من الكوفة أو البصرة، فتقول لي اركب إليهم فلا أركب ولا أسمعُ لك عُذراً، وتراني قد قطعتُ رَحمِكَ واستخففتُ بحقِّكِ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عثمان، فخطب الخطبة المشهورة الّتي يقول فيها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نَزَعتُ وتُبتُ ممّا فعلتُ، إذ التوبةُ خيرٌ من التمادي في الهَلَكة، واللّه أيّها النّاس، لئن رَدَّني الحقُّ عبداً، لأَذِلَّنَّ ذلَّ العبد، ولأكُونَنَّ كالمرقوقِ الّذي إن مُلكِ صَبرَ، وإن عتق 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فليأتِني وجوهكم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لأنزِلَنَّ عند رأيكم، ولأنتهين إلى حُكمكم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فرّق له النّاسُ وبكى من بكى منهم، وعَلَتِ الأصواتُ بالنَّشيج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سعيدُ بن زيدٍ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اللّه يا أمير المؤمنين في نفسكَ، وأتمم على ما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نزل عثمان وجد في منزله مروان، وسعداً، ونفراً من بني أميّة لم يشهدوا الخطبة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مروان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المؤمنين، أتكلم، أم أصمتُ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بعض أهلِه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بل اصمت فأنتم واللّه قاتلوه، إنّه قال مقالةً مشهورةً لا ينبغي أن ينزع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عليها مروان بكلام قبيح إلى أن سكُّتها عثمانُ ثمّ قال مروان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أتكلّم، أم أصمتُ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تكلَّم</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وأمّي، لَوَدَدتُ أن مقالتَكَ هذه كانت وأنت ممتنع منيعٌ، وكنتُ أوّل من رضي بها، وأعان عليها، ولكنّك قلت حين بلغ الحزام الطُّبيَين، وحين أعطى </w:t>
      </w:r>
    </w:p>
    <w:p>
      <w:pPr>
        <w:pStyle w:val="BookText"/>
        <w:rPr/>
      </w:pPr>
      <w:r>
        <w:rPr>
          <w:rFonts w:ascii="Amiri" w:hAnsi="Amiri" w:eastAsia="Amiri" w:cs="Amiri"/>
          <w:color w:val="111111"/>
          <w:sz w:val="28"/>
          <w:sz w:val="28"/>
          <w:szCs w:val="28"/>
          <w:rtl w:val="true"/>
          <w:lang w:bidi="ar-SA"/>
        </w:rPr>
        <w:t>الحُطَّةَ الغليظة الذليل، واللّه لإقامةُ على خطيئَةٍ تستغفر منها، أجملُ من توبةٍ تُجبَرُ عليها، وقد اجتمع بالباب مثل الجبال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فاخرج إليهم، فكلِّمهم، فإنّي أستحي أن أكلِّمَهم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مروانُ إلى الباب والنّاس يركبُ بعضهم بعضاً،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شأنكم؟ قد اجتمعتُم كأنّكم جئتُم لِنَهب، كُلُّ إنسانٍ آخذ بأُذُنِ صاحبِهِ، شاهَتِ الوُجُوهُ، أَلا مَن أريد؟ جِئْتُم أن تنزعُوا مُلكَناً من أيدينا؟ اخرجوا عَنّا، أما واللّه لئن رُمْتُمُونا لتلقَونَ ما لا يَسُرُّكُم ارجعوا، فواللّه ما نحنُ بمغلوبين على ما في أيدينا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النّاس إلى عليّ يشكون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علي مغضباً حتّى دخل على عثمان،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رضيت من مَروان ولا رَضِيَ منك، إلّا بإخراجك عن دينك وعقلك، مثل جَملِ الظَّعينة، يُقادُ حيث شاء 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مروان بذي رأي في دينه، ولا في نفسه، وإنّي لأراهُ سَيُورِدُك ولا يُصدرك، وما أنا بعائدٍ بعد هذا لِمُعاتبتك، فقد أكثرتُ وأكثرتَ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 شرفَكَ وغُلبت على 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خرج عليُّ دخل إليه بعضُ أهله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سمعتُ قول عليّ لك، وإنه ليس يعاودك، فقد خالفته مراراً وأطعتَ مروان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أصنع؟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تتّقي اللّه وحده وتُطيعُه يُرشدكَ، فإنّ مَروان ليس له عند النّاس قدرٌ، ولا هيبةٌ، ولا محبَّةٌ، وأراهُ سيقتلكَ، فأرسل إلى عليّ واستصلحهُ، فإنَّه يعطف عليك ولا يُعصى، وقولهُ 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فأرسل عثمانُ إلى عليِّ، فأبى أن يأتيه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أعلمتُه أني غير عائد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ومكث عثمانُ لا يخرج ثلاثة أيّام حياءاً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ذهب عثمان بنفسِه حتّى أتى عليًّا في منزله ليلاً، وجعل يقولُ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غيرُ عائد، وإنّي فاعلٌ، وإنّي فاعلٌ</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أبعد ما تكلمت به على منبر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وأعطيت من نفسِكَ، وبكيت حتّى اخضَلَّت لحيتُكَ بالدَّمع، وأبكيت النّاسَ، ودخلتَ منزلَكَ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مروان إلى النّاس يَشتمُهم على بابك، ويتلقّاهم بما يكرهونَهُ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وانصرف من عند عليّ، ولم يزل عليُّ متنكّباً عنه، لا يفعل ما كان يفعل، إلّا أّنه لمّا مُنعَ الماءَ وحُصِرَ امتعضَ لَهُ وغضِبَ غضباً شديداً، وكلَّمَ طلحة وغيرَهُ حتّى دخلتِ الرّوايا إلى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رأى عثمان ما نزل به وما قد انبعث عليه من النّاس كَتَبَ إلى معاوية، وهو بالشّام، يسأله أن يبعثَ له مُقاتِلةَ الشّام على كُلِّ صَعب وذَلولٍ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معاويةَ كتابُه تربَّص، وكرة إظهار مخالفة أصحاب النبيّ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أبطأ نصرهُ على عثمان كتب إلى أهل الشام يستنفِرُهُم، ويُعظِّم حقَّه، ويذكرُ أمرَ الخلفاء، وما أمر اللّه به من طاعتهم ويقول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العجل العجل، فإن القومَ مُعاجِليَّ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قومٌ يُحضّضون على نصره وانتدب خلقٌ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عثمان إلى عبد اللّه بن عامر 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اندبُ إليَّ أهلَ البصرة؛ وكتب إلى أهل البصرةِ نسخةَ كتابه إلى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فقامت الخُطباءُ من أهلِ البصرةِ بحضرةِ عبد اللّه بن عامر يحضّون على نصر عثمان، وعلى المسير إليه، فيهم مُجاشعُ بن مسعودٍ، وهو يومئذٍ سيِّدُ قيس في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فتسارع النّاسُ، وكان أشار مروانُ على عثمانَ بمقاربة مَن حولَه من أهل مصر وغيرهم حتّى يقوى، وقال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أعطهم ما سألوك، وطاوِلهم ما طاوَلوك، وأرسل إلى عليّ يُكلّمهم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فراسَلَ عليَّا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الأمر بلغ القتل، فاردُدِ النّاس عنّي، فإن اللّه لهم أن أُعتِبَهم من كُلِّ ما يكرهون ؛ وأُعطيهم الحقَّ من نفسي وغيري وإن كان في ذلك سَفكُ 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فراسله علىُّ بأنَّ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إلى عدلكَ أحوج منهم إلى قتلكَ، وإنّي لأرى قوماً لا يرضون إلّا بالرّضا، وقد كنتَ أعطيتهم في المرّة الأولى من العهود ما نقضتَهُ، ولم تَفِ بِه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أعطِهم اليوم ما يُحبُّون، فواللّه لأَفِينَّ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عليُّ إلى النّاس،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إنّما طلبتُم الحق وقد أُعطِيتُمُوهُ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يزعم أنه مُنصِفُكم من نفسه ومن غيره، وراجع عن جميع ما تكرهون، فاقبلوا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النّاس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قبلنا، فاستوثق لنا، فإنا لا نرضى بقول دونَ فعلٍ</w:t>
      </w:r>
      <w:r>
        <w:rPr>
          <w:rFonts w:eastAsia="IRNazanin" w:cs="IRNazanin"/>
          <w:color w:val="111111"/>
          <w:sz w:val="28"/>
          <w:szCs w:val="28"/>
          <w:rtl w:val="true"/>
          <w:lang w:bidi="fa-IR"/>
        </w:rPr>
        <w:t>».</w:t>
      </w:r>
      <w:bookmarkStart w:id="599" w:name="pg16196_175318"/>
    </w:p>
    <w:p>
      <w:pPr>
        <w:pStyle w:val="BookText"/>
        <w:rPr/>
      </w:pPr>
      <w:bookmarkEnd w:id="599"/>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ذلكم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 عثمانَ الخبر، 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بيني وبينهم أجلاً تكون لي فيه مهلةٌ، فإنّي لا أقدرُ على ردّ ما كَرِهُوا في يوم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حضر بالمدينة فلا أجَلَ فيه، وما غاب، فأجَلُهُ وصول 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ولكن أجلني في ما في المدينة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عليُّ، وكتب بينهم وبين عثمان كتاباً على الأجل، شَرَطَ فيه أن يَرُدَّ كلَّ مظلمةٍ، ويعزِلَ كلّ عامل كرِهَهُ المسلمون، ثم أخذ عليه في الكتاب أعظم ما أخذ اللّه على أحدٍ من أحد من خلقه من عهد أو ميثاقٍ، وأشهد ناساً مِن وجوه المهاجرين والأنصار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 المسلمون عنه، ورَجوا أن يَفِيَ لهم بما أعطاهم</w:t>
      </w:r>
      <w:r>
        <w:rPr>
          <w:rFonts w:eastAsia="Amiri" w:cs="Amiri" w:ascii="Amiri" w:hAnsi="Amiri"/>
          <w:color w:val="111111"/>
          <w:sz w:val="28"/>
          <w:szCs w:val="28"/>
          <w:rtl w:val="true"/>
          <w:lang w:bidi="ar-SA"/>
        </w:rPr>
        <w:t>.</w:t>
      </w:r>
    </w:p>
    <w:p>
      <w:pPr>
        <w:pStyle w:val="Heading3"/>
        <w:numPr>
          <w:ilvl w:val="2"/>
          <w:numId w:val="1"/>
        </w:numPr>
        <w:rPr/>
      </w:pPr>
      <w:bookmarkStart w:id="600" w:name="__RefHeading___Toc2964115_1280447820"/>
      <w:bookmarkStart w:id="601" w:name="_Toc220"/>
      <w:bookmarkEnd w:id="600"/>
      <w:r>
        <w:rPr>
          <w:rtl w:val="true"/>
        </w:rPr>
        <w:t>يَومُ الدّار</w:t>
      </w:r>
      <w:bookmarkEnd w:id="601"/>
    </w:p>
    <w:p>
      <w:pPr>
        <w:pStyle w:val="BookText"/>
        <w:rPr/>
      </w:pPr>
      <w:r>
        <w:rPr>
          <w:rFonts w:ascii="Amiri" w:hAnsi="Amiri" w:eastAsia="Amiri" w:cs="Amiri"/>
          <w:color w:val="111111"/>
          <w:sz w:val="28"/>
          <w:sz w:val="28"/>
          <w:szCs w:val="28"/>
          <w:rtl w:val="true"/>
          <w:lang w:bidi="ar-SA"/>
        </w:rPr>
        <w:t>فجعل يتأهَّب للقتال، ويستعدُّ بالسِّلاح، وكان اتخذ جُنداً عظيماً من رقيق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انقضت الأيّام الثّلاثة، وهو على حاله، لم يُغَيّر شيئاً ممّا كرِهُوهُ، ولا عزل عاملاً ثار به النّاسُ وهجموا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فدخلوا يومئذٍ وما سلَّموا عليه بالخلافة، وقالوا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مَن حضره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فتكلَّم النّاس، وذكروا ما صنع عبد اللّه بن سعد بمصر من استيثاره بغنائم المسلمين، وتَحامُلِه عليهم وعلى أهل الذّمَّةِ، فإذا قيل له في ذلك،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كتابُ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ذكروا ما أحدثه بالمدينة وأطالوا وقالوا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رحلنا من مصر لا تُريدُ إِلّا دَمَك أو تنزع الخلافة، فردّنا عليُّ ومحمد بنُ مسلمة، وضَمِنَّا له النُّزوع عن كل ما تكلَّمنا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أقبلوا على محمَّدٍ وقالوا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قلت لنا ذلك؟ 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فرجعنا إلى بلادنا حتّى إذا كنّا بالبُويب، أخذنا غلامَكَ على راحلةٍ من صدقات المسلمين ومعه كتابك وخاتَمُكَ إلى عبد اللّه بن سعد تأمره فينا بِجَلدِ ظهورنا والمُثلة بنا بالقطعِ والحبس الطّويل، وهذا كتابك، ثم فعلتَ وفعلت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فحمد اللّه عثمانُ وأثنى عليه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كتبتُ ولا أمرتُ ولا شُوورتُ</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602" w:name="pg16196_175319"/>
    </w:p>
    <w:p>
      <w:pPr>
        <w:pStyle w:val="BookText"/>
        <w:rPr/>
      </w:pPr>
      <w:bookmarkEnd w:id="602"/>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فيُجترأُ عليك ويُبعث بغلامك، وجمل من صدقات المسلمين، ويُنقَشُ خاتَمُكَ، ويُكتبُ إلى عاملك في إعلام المسلمين بهذه العظائم وأنت لا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مثلك مَن يَلي الخلافةَ، اخلع نفسَكَ من هذا الأمر كما خلعك اللّه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فأبى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أنزع قميصاً ألبسنيهِ اللّه، ولكنّي أتوبُ مِن كل ما تكرهون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ذلك وكذبت، وقد وقعت عليك التهمة مع ما بَلونا منك في مراتٍ كثيرة من الجورِ في الحكم والأثرة في القسم، والعقوبة لمن أمر بالمعروف، وإظهارك التوبةَ مرَّةً بعد مرَّةٍ، ثم رجوعكِ إلى كلّ 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كنا رجعنا عنك وما كان لنا أن نرجع حتّى نخلعَك ونستبدلَ بك من نرضاهُ، ومَن لم نجرب عليه ما جرَّبناهُ عليك، فاردد خلافتنا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فأجابهم عثمان بجوابه الأوّل، فآذنوه بالحرب، وشدَّدوا عليه الحصار، فصعِدَ بعضُ عَبيدِ عثمان إلى سطح داره، فدلّى منه حجراً، فقتل رجلاً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فأرسلوا إلى عثمان أن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أمكِنّا من قاتله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أعرفُ قاتِلَه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فباتُوا تلك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أصبحُوا، وهو يومُ الجمعة، أحضروا ناراً ونفطاً، ودخلوا من ناحية الحرم، فأضرموا جوانب الدّار، فاحترقت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عثمان لأصحابه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الحريق شيءٌ، فمن كانت لي عليه طاعةٌ فَليُمسِك يَدَهُ، فإنّما يُريدُني القومُ، ولو كنتُ في أقصاكم لَتَخَطَّوكُم إليَّ، ولَو وَجَدُوني في أدناكم ما تَخَطَّوني إليكُم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فأبى مروان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وَصَلُّوا إليكَ وفِي 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إلى النّاس بسيفه وعليه درعٌ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فناوَشوهُ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إليه غلامٌ شابٌ طُوالٌ، فضربهُ مَروان على ساقه، وضرب الغلامُ مروانَ على رقبته، فسقط لا ينبض منه عِرقٌ، وقُتِلَ المغيرة بن الأخنس، وجُرح عبد اللّه بن الزُّبير، وانهزم من في الدّار، وخرجوا هُرّاباً في طرق المدينة، وخُلِصَ إلى عثمان، فقُتِلَ قبل أن يلحقه الغَوتُ مِن الأمصار</w:t>
      </w:r>
      <w:r>
        <w:rPr>
          <w:rFonts w:eastAsia="Amiri" w:cs="Amiri" w:ascii="Amiri" w:hAnsi="Amiri"/>
          <w:color w:val="111111"/>
          <w:sz w:val="28"/>
          <w:szCs w:val="28"/>
          <w:rtl w:val="true"/>
          <w:lang w:bidi="ar-SA"/>
        </w:rPr>
        <w:t>.</w:t>
      </w:r>
    </w:p>
    <w:p>
      <w:pPr>
        <w:pStyle w:val="Heading3"/>
        <w:numPr>
          <w:ilvl w:val="2"/>
          <w:numId w:val="1"/>
        </w:numPr>
        <w:rPr/>
      </w:pPr>
      <w:bookmarkStart w:id="603" w:name="__RefHeading___Toc2964117_1280447820"/>
      <w:bookmarkStart w:id="604" w:name="_Toc221"/>
      <w:bookmarkEnd w:id="603"/>
      <w:r>
        <w:rPr>
          <w:rtl w:val="true"/>
        </w:rPr>
        <w:t>أسماءُ كُتّابِ عُثمان</w:t>
      </w:r>
      <w:bookmarkEnd w:id="604"/>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له مروان بن الحكم وكتب له عبد الملك بن مروان على ديوان المدينة، وأبو جُبيرة على ديوان الكوفةِ، وعبد اللّه بن الأرقم على بيت المالِ، وكتب أهيبُ </w:t>
      </w:r>
      <w:bookmarkStart w:id="605" w:name="pg16196_175320"/>
    </w:p>
    <w:p>
      <w:pPr>
        <w:pStyle w:val="BookText"/>
        <w:rPr/>
      </w:pPr>
      <w:bookmarkEnd w:id="605"/>
      <w:r>
        <w:rPr>
          <w:rFonts w:ascii="Amiri" w:hAnsi="Amiri" w:eastAsia="Amiri" w:cs="Amiri"/>
          <w:color w:val="111111"/>
          <w:sz w:val="28"/>
          <w:sz w:val="28"/>
          <w:szCs w:val="28"/>
          <w:rtl w:val="true"/>
          <w:lang w:bidi="ar-SA"/>
        </w:rPr>
        <w:t>مولاه، وكتب له حمران مولاه، فأنكر عليه شيئاً، فنفاه إلى البصرةَ، فلم يزل بها حتّى قتل عثمان</w:t>
      </w:r>
      <w:r>
        <w:rPr>
          <w:rFonts w:eastAsia="Amiri" w:cs="Amiri" w:ascii="Amiri" w:hAnsi="Amiri"/>
          <w:color w:val="111111"/>
          <w:sz w:val="28"/>
          <w:szCs w:val="28"/>
          <w:rtl w:val="true"/>
          <w:lang w:bidi="ar-SA"/>
        </w:rPr>
        <w:t>.</w:t>
      </w:r>
    </w:p>
    <w:p>
      <w:pPr>
        <w:pStyle w:val="Heading3"/>
        <w:numPr>
          <w:ilvl w:val="2"/>
          <w:numId w:val="1"/>
        </w:numPr>
        <w:rPr/>
      </w:pPr>
      <w:bookmarkStart w:id="606" w:name="__RefHeading___Toc2964119_1280447820"/>
      <w:bookmarkStart w:id="607" w:name="_Toc222"/>
      <w:bookmarkEnd w:id="606"/>
      <w:r>
        <w:rPr>
          <w:rtl w:val="true"/>
        </w:rPr>
        <w:t>سَبَبُ سُقوط هذا الكاتبِ مِن عَينِ عثمان</w:t>
      </w:r>
      <w:bookmarkEnd w:id="607"/>
    </w:p>
    <w:p>
      <w:pPr>
        <w:pStyle w:val="BookText"/>
        <w:rPr/>
      </w:pPr>
      <w:r>
        <w:rPr>
          <w:rFonts w:ascii="Amiri" w:hAnsi="Amiri" w:eastAsia="Amiri" w:cs="Amiri"/>
          <w:color w:val="111111"/>
          <w:sz w:val="28"/>
          <w:sz w:val="28"/>
          <w:szCs w:val="28"/>
          <w:rtl w:val="true"/>
          <w:lang w:bidi="ar-SA"/>
        </w:rPr>
        <w:t xml:space="preserve">وكان سبب نفيه إيّاه أنَّ عثمان اشتكى شكاةً، فقال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 العهد بعدي لعبد الرّحمن بن عوف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فانطلق حُمران إلى عبد الرّحمن بن عوفٍ فقال 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البُشرى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البُشرى، فماذا؟</w:t>
      </w:r>
    </w:p>
    <w:p>
      <w:pPr>
        <w:pStyle w:val="BookText"/>
        <w:rPr/>
      </w:pPr>
      <w:r>
        <w:rPr>
          <w:rFonts w:ascii="Amiri" w:hAnsi="Amiri" w:eastAsia="Amiri" w:cs="Amiri"/>
          <w:color w:val="111111"/>
          <w:sz w:val="28"/>
          <w:sz w:val="28"/>
          <w:szCs w:val="28"/>
          <w:rtl w:val="true"/>
          <w:lang w:bidi="ar-SA"/>
        </w:rPr>
        <w:t>فأخبرهُ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عبد الرّحمن إلى عثمان، فأخبرهُ بما قال حُمران، فقَلِقَ عُثمان، وخاف أن يَشيعَ، فنفاه لذلك</w:t>
      </w:r>
      <w:r>
        <w:rPr>
          <w:rFonts w:eastAsia="Amiri" w:cs="Amiri" w:ascii="Amiri" w:hAnsi="Amiri"/>
          <w:color w:val="111111"/>
          <w:sz w:val="28"/>
          <w:szCs w:val="28"/>
          <w:rtl w:val="true"/>
          <w:lang w:bidi="ar-SA"/>
        </w:rPr>
        <w:t>.</w:t>
      </w:r>
    </w:p>
    <w:p>
      <w:pPr>
        <w:pStyle w:val="Heading3"/>
        <w:numPr>
          <w:ilvl w:val="2"/>
          <w:numId w:val="1"/>
        </w:numPr>
        <w:rPr/>
      </w:pPr>
      <w:bookmarkStart w:id="608" w:name="__RefHeading___Toc2964121_1280447820"/>
      <w:bookmarkStart w:id="609" w:name="_Toc223"/>
      <w:bookmarkEnd w:id="608"/>
      <w:r>
        <w:rPr>
          <w:rtl w:val="true"/>
        </w:rPr>
        <w:t>ذِكر تدبيرٍ تَمَّ لِعُثمانَ بِمُعاوَنَةِ عَليَّ رضي اللّه عنه وَرَأيهِ لمّا حُصر عثمان الحصار الأول</w:t>
      </w:r>
      <w:bookmarkEnd w:id="609"/>
    </w:p>
    <w:p>
      <w:pPr>
        <w:pStyle w:val="BookText"/>
        <w:rPr/>
      </w:pPr>
      <w:r>
        <w:rPr>
          <w:rFonts w:ascii="Amiri" w:hAnsi="Amiri" w:eastAsia="Amiri" w:cs="Amiri"/>
          <w:color w:val="111111"/>
          <w:sz w:val="28"/>
          <w:sz w:val="28"/>
          <w:szCs w:val="28"/>
          <w:rtl w:val="true"/>
          <w:lang w:bidi="ar-SA"/>
        </w:rPr>
        <w:t>كان عليُّ بخيبر، فلمّا قدم أرسل إليه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إليه، فكلمه عثمان، وأذكره بحقِّه من الإسلام والقرابة والصِّهر، وما لَهُ في عُنقه من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 يكن من هذا شيء، ثمّ كُنا نحن في جاهلية، لكان عيباً على عبد منافٍ أن يبتزَّهم أخو بني تيم ملكهم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طلحة، وقد كان اجتمع إلى طلحة قومٌ وطمع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فتكلَّم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فحمد اللّه وأثنى عليه، ثم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فكلّ ما ذكرت من حَقَّكَ عليَّ كما ذكرتَ، 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كُنّا في جاهلية لكان عيباً على عبد منافٍ أن يبتزَّهم أخو بني تيم؛ فصدقت وسيأتيك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فدخل المسجد، فرأى أسامة جالساً، فدعاه، واعتمد عليه، وخرج يمشي إلى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 عليه، وجد داره ممتلئةً بالرِّجال، فقام عليه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الأمر الّذي وقفت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حَسَنٍ، أبعد ما مسَّ الحزام الطُّبيين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فسكت عليُّ وانصرف حتّى أتى بيت المال،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افتحوا هذا البابَ</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يقدر على المفاتيح، وتأخر عنه صاحبُ المفاتيح، فقال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اکسروه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فكُسِرَ باب بيت المال،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أخرجوا المال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وجعل يُعطي النّاس فبلغ الّذين في دارِ طلحة ما صنع علي، فجعلوا يتسللون إليه، حتّى تُرك طلحةُ وحدَه، وبلغ الخبر عثمان، فَسُرَّ به ثمَّ أقبل طلحة عامداً إلى دار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بعض الصَّحابةِ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لأنظرنّ ما يقول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فتبعته فاستأذن على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 عليه،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أستغفر اللّه وأتوب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أمراً، فحال اللّه بيني وبينه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عثمان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واللّه ما جئتَ تائباً، ولكنك جئتَ مغلوباً، اللّه حسيبُكَ يا طلحةُ</w:t>
      </w:r>
      <w:r>
        <w:rPr>
          <w:rFonts w:eastAsia="Amiri" w:cs="Amiri" w:ascii="Amiri" w:hAnsi="Amiri"/>
          <w:color w:val="111111"/>
          <w:sz w:val="28"/>
          <w:szCs w:val="28"/>
          <w:rtl w:val="true"/>
          <w:lang w:bidi="ar-SA"/>
        </w:rPr>
        <w:t>».</w:t>
      </w:r>
      <w:bookmarkStart w:id="610" w:name="pg16196_175322"/>
    </w:p>
    <w:p>
      <w:pPr>
        <w:pStyle w:val="Heading2"/>
        <w:numPr>
          <w:ilvl w:val="1"/>
          <w:numId w:val="1"/>
        </w:numPr>
        <w:rPr/>
      </w:pPr>
      <w:bookmarkStart w:id="611" w:name="__RefHeading___Toc2964123_1280447820"/>
      <w:bookmarkStart w:id="612" w:name="_Toc224"/>
      <w:bookmarkEnd w:id="610"/>
      <w:bookmarkEnd w:id="611"/>
      <w:r>
        <w:rPr>
          <w:rtl w:val="true"/>
        </w:rPr>
        <w:t>الخلافة الإمام عليّ</w:t>
      </w:r>
      <w:bookmarkEnd w:id="612"/>
    </w:p>
    <w:p>
      <w:pPr>
        <w:pStyle w:val="Heading3"/>
        <w:numPr>
          <w:ilvl w:val="2"/>
          <w:numId w:val="1"/>
        </w:numPr>
        <w:rPr/>
      </w:pPr>
      <w:bookmarkStart w:id="613" w:name="__RefHeading___Toc2964125_1280447820"/>
      <w:bookmarkStart w:id="614" w:name="_Toc225"/>
      <w:bookmarkEnd w:id="613"/>
      <w:r>
        <w:rPr>
          <w:rtl w:val="true"/>
        </w:rPr>
        <w:t xml:space="preserve">ذكرُ بَيعَةِ عَلي بن أبي طالب </w:t>
      </w:r>
      <w:r>
        <w:rPr>
          <w:rtl w:val="true"/>
        </w:rPr>
        <w:t>(</w:t>
      </w:r>
      <w:r>
        <w:rPr>
          <w:rtl w:val="true"/>
        </w:rPr>
        <w:t>عَلَيهِ السَّلَامُ</w:t>
      </w:r>
      <w:r>
        <w:rPr>
          <w:rtl w:val="true"/>
        </w:rPr>
        <w:t>)</w:t>
      </w:r>
      <w:bookmarkEnd w:id="614"/>
    </w:p>
    <w:p>
      <w:pPr>
        <w:pStyle w:val="BookText"/>
        <w:rPr/>
      </w:pPr>
      <w:r>
        <w:rPr>
          <w:rFonts w:ascii="Amiri" w:hAnsi="Amiri" w:eastAsia="Amiri" w:cs="Amiri"/>
          <w:color w:val="111111"/>
          <w:sz w:val="28"/>
          <w:sz w:val="28"/>
          <w:szCs w:val="28"/>
          <w:rtl w:val="true"/>
          <w:lang w:bidi="ar-SA"/>
        </w:rPr>
        <w:t xml:space="preserve">لمّا قُتل عثمان اجتمع عامة المهاجرين والأنصار على عليّ، فأتوه فتأبى عليهم،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وزيراً خيرٌ لكم منّي أميراً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فارتدّ النّاس عنه وأتوا طلحة والزُّبير فتكلَّما في قتل عثمان بما ظنّوه توعداً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لِطلحة والزُّبير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كلامكما لوعيدٌ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انصرفوا عنهما وقال بعضهم لبعضٍ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رجع النّاس إلى أمصارهم بقتل عثمان ولم يقُم بعدُ قائم بهذا الأمر، نأمن اختلافَ النّاس وفسادَ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فعادُوا إلى عليٍّ وخاطبوه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الأشتر بيد علي، فقبضها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الأشتر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 تَتَعسِّرُ، وأنت ترى ما في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أبعد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لئن تركتَها لَتَعصِرنَّ عَينَيكَ عليها حيناً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ما رواه صاحب التاريخ،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اجتمع أهلُ الأمصار وقالوا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دونكم يا أهل المدينة، فقد أجلناكم ثلاثاً، فواللّه لئن لم تفرغوا لنفعلنَّ ولنفعلنَّ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فغشي النّاسُ عليًّا وقالوا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 ما نزل بالنّاس وما ابتلينا به من بين تلك القُرى؟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دَعُوني والتمسوا غيري فإنّا مستقبلون أمراً له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تقوم له القُلوب، ولا تثبت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العُقول</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ننشدك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ما نرى؟ ألا ترى الفتنة؟ أما تخافُ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اعلمُوا 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أجبتكُم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ركبتُ بكم ما أعلم، وإن تركتموني فإنّما أنا كأحدكم، ألا، إِنِّي أسمعكم، وأطوَعُكم لمن ولَّيتُموه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فافترقوا على ذلك، واتَّعدُوا لِغد، وتشاور النّاس في ما بينهم، وقالوا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دخل طلحةُ والزُّبير فقد استقامت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فبعث المصريُّون بصريًّا إلى الزُّبير وقالوا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احذر لا تُحابه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رسولهم حكيم بن جبلة في 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فجاؤوا يحدونَه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وبعثوا إلى طلحة كوفيًّا وقالوا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احذر لا تُحابه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وبَعثُوا بنفر، فجاؤوا يحدونه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وبعثوا الأشتر إلى علي، وأهلُ الكوفة وأهلُ البصرة شامتون بصاحبيهم، وأهل مصر فرحون بما اجتمع عليه أهل المدينة، وقد صار أهلُ الكوفة والبصرةِ كالأتباع، وهم جشعون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أصبحوا يومَ الجمعة حضر النّاس المسجد وجاءَ علي حتّى صعد المنبر،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عن ملأ وإذنٍ، إنّ هذا أمركم ليس لأحدٍ فيه حقٌّ إلّا من رضيتُم وأمَّرتُم، وقد افترقنا بالأمسِ على أمرٍ، فإن شئتم قعدتُ لكم، وإلا فلا أَحَدَ على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على ما افترقنا عليه بالأمسِ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وقام الأشتر، فقدَّم طلحة، وقال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أمهلني أنظر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فجرَّد سيفه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لَتُبايِعَنَّ، أو لأَضَعَنَّهُ بين عينيك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طلحة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وأين المذهب عن أبي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فصعد المنبر، فبايعه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رجلٌ من بعيٍد يقتاف،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أوّلُ يَدٍ بايعت أمير المؤمنين يَد شلاء، لا يتم هذا الأمر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طلحةُ وقى رسولَ اللّه بيده حين رأى سَهماً أقبل نحو وجهه، فأصابَ السَّهم يَدَهُ، وشُلَّت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قدّم الزُّبير، فبايع، وفي الزُّبير خلافٌ، ثم تتابع النّاس بالبيعة لا يكرهها أحدٌ، وذلك يومَ الجمعةِ لخمسٍ بقين من ذي الحجّة سنة خمسٍ وثلاثين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وخطب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خطبته المشهورة ؛ واجتمع إلى عليٍّ عدَّةٌ من الصَّحابة فيهم طلحة والزُّبير، فقالوا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إنّا اشترطنا إقامة الحدود، وإنّ هؤلاءِ القومِ قد اشتركوا في قتل هذا</w:t>
      </w:r>
      <w:bookmarkStart w:id="615" w:name="pg16196_175324"/>
    </w:p>
    <w:p>
      <w:pPr>
        <w:pStyle w:val="BookText"/>
        <w:rPr/>
      </w:pPr>
      <w:bookmarkEnd w:id="615"/>
      <w:r>
        <w:rPr>
          <w:rFonts w:ascii="IRNazanin" w:hAnsi="IRNazanin" w:eastAsia="IRNazanin"/>
          <w:color w:val="111111"/>
          <w:sz w:val="28"/>
          <w:sz w:val="28"/>
          <w:szCs w:val="28"/>
          <w:rtl w:val="true"/>
          <w:lang w:bidi="fa-IR"/>
        </w:rPr>
        <w:t>الرّجل، وأحلوا بأنفسهم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إخوتاه، إِنِّي لستُ أجهلُ ما تعلمون، ولكن كيف أصنع بقوم يملكوننا ولا نملكُهم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هُم هؤلاءِ، وقد ثارت معهم عبيدُكم، وثابَت إليهم أعرابُكم، وهم خِلالَكم، يسومونكم ما شاؤوا، فهل ترونَ موضعاً لقدرة على شيء ممّا تُريدون؟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واللّه لا أرى إلّا رأياً ترونَه، إلّا أن يَشاءَ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من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تَرى ما تَرَون، وفرقةٌ لا تَرى ما تَرونَ، وفرقةٌ لا تَرى لا هذا ولا هذا، حتّى يهدأ النّاسُ وتقعَ القلوبُ مواقعها، وتُؤخذ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فاهدَأُوا عنّي، وانظروا ماذا يأتيكم، ثمّ عُودوا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بني أميّة تهاربت وخرجت عن المدينة فاشتدَّ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قريشٍ وحال بينهم وبين الخروج على حالها 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خرج عليُّ في اليوم الثاني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النّاس، أخرجوا عنكم الأعراب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الأعرابُ الحَقُوا بمياهكم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فأبتِ السَّبائية، وأطاعَهم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علي بيته، ودخل عليه عدة من</w:t>
      </w:r>
    </w:p>
    <w:p>
      <w:pPr>
        <w:pStyle w:val="BookText"/>
        <w:rPr/>
      </w:pPr>
      <w:r>
        <w:rPr>
          <w:rFonts w:ascii="Amiri" w:hAnsi="Amiri" w:eastAsia="Amiri" w:cs="Amiri"/>
          <w:color w:val="111111"/>
          <w:sz w:val="28"/>
          <w:sz w:val="28"/>
          <w:szCs w:val="28"/>
          <w:rtl w:val="true"/>
          <w:lang w:bidi="ar-SA"/>
        </w:rPr>
        <w:t xml:space="preserve">أصحاب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فيهم طلحة والزُّبير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دونكم تأركم، فاقتُلُوهُ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عَسَوا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واللّه بعد اليوم أعسى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وتَمثَّل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 قَومِي طاوَعَتني سَراتُهم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أمرتُهُمُ أمراً يُديخُ الأَعادِيا</w:t>
      </w:r>
    </w:p>
    <w:p>
      <w:pPr>
        <w:pStyle w:val="BookText"/>
        <w:rPr/>
      </w:pPr>
      <w:r>
        <w:rPr>
          <w:rFonts w:ascii="Amiri" w:hAnsi="Amiri" w:eastAsia="Amiri" w:cs="Amiri"/>
          <w:color w:val="111111"/>
          <w:sz w:val="28"/>
          <w:sz w:val="28"/>
          <w:szCs w:val="28"/>
          <w:rtl w:val="true"/>
          <w:lang w:bidi="ar-SA"/>
        </w:rPr>
        <w:t xml:space="preserve">وقال طلحةُ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تَدَعُني، فآتي البصرة، فلا يفجؤوك إلا وأنا في 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الزُّبير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آتِي الكوفةَ، فلا يفجؤوك إلا وأنا في 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أنظُرَ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وسمع المغيرة بذلك المجلس</w:t>
      </w:r>
      <w:r>
        <w:rPr>
          <w:rFonts w:eastAsia="Amiri" w:cs="Amiri" w:ascii="Amiri" w:hAnsi="Amiri"/>
          <w:color w:val="111111"/>
          <w:sz w:val="28"/>
          <w:szCs w:val="28"/>
          <w:rtl w:val="true"/>
          <w:lang w:bidi="ar-SA"/>
        </w:rPr>
        <w:t>.</w:t>
      </w:r>
    </w:p>
    <w:p>
      <w:pPr>
        <w:pStyle w:val="Heading3"/>
        <w:numPr>
          <w:ilvl w:val="2"/>
          <w:numId w:val="1"/>
        </w:numPr>
        <w:rPr/>
      </w:pPr>
      <w:bookmarkStart w:id="616" w:name="__RefHeading___Toc2964127_1280447820"/>
      <w:bookmarkStart w:id="617" w:name="_Toc226"/>
      <w:bookmarkEnd w:id="616"/>
      <w:r>
        <w:rPr>
          <w:rtl w:val="true"/>
        </w:rPr>
        <w:t>ذِكرُ رأي جيِّدٍ للمُغيرة</w:t>
      </w:r>
      <w:bookmarkEnd w:id="617"/>
    </w:p>
    <w:p>
      <w:pPr>
        <w:pStyle w:val="BookText"/>
        <w:rPr/>
      </w:pPr>
      <w:r>
        <w:rPr>
          <w:rFonts w:ascii="Amiri" w:hAnsi="Amiri" w:eastAsia="Amiri" w:cs="Amiri"/>
          <w:color w:val="111111"/>
          <w:sz w:val="28"/>
          <w:sz w:val="28"/>
          <w:szCs w:val="28"/>
          <w:rtl w:val="true"/>
          <w:lang w:bidi="ar-SA"/>
        </w:rPr>
        <w:t xml:space="preserve">فجاء المغيرة حتّى دخل على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حولك مَن يُشيرُ ويَرى، ولك عَلَيَّ حقُّ الطاعة، وأنَّ النُّصح رخيصٌ، وأنت</w:t>
      </w:r>
      <w:bookmarkStart w:id="618" w:name="pg16196_175325"/>
    </w:p>
    <w:p>
      <w:pPr>
        <w:pStyle w:val="BookText"/>
        <w:rPr/>
      </w:pPr>
      <w:bookmarkEnd w:id="618"/>
      <w:r>
        <w:rPr>
          <w:rFonts w:ascii="Amiri" w:hAnsi="Amiri" w:eastAsia="Amiri" w:cs="Amiri"/>
          <w:color w:val="111111"/>
          <w:sz w:val="28"/>
          <w:sz w:val="28"/>
          <w:szCs w:val="28"/>
          <w:rtl w:val="true"/>
          <w:lang w:bidi="ar-SA"/>
        </w:rPr>
        <w:t>بقيَّة النّاس وأنا لك ناصحٌ واعلم أنّ الرّأي اليوم تحوز به ما في غد، وأن الضياع اليوم يضيع به ما في غد أقرر معاوية على عَمَلِه، وأقرر ابن عامر على عمله، واردد عُمّال عثمان عامَكَ هذا واكتب بإثباتهم على أعمالهم، فإذا بايَعُوا لك واطمأن الأمرُ عزلتَ من أحببت، وأقررتَ مَن أحببت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لو كان ساعة من نهارٍ لاجتهدت فيها رأيي، ولا ولَّيتُ أمثال هؤلاء ولا مِثلُهم يُولّى، وما كُنتُ مُتَّخِذَ المُضِلَّينَ عَضُداً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المغيرةُ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 قد أبيت فاترك معاوية، فإنَّ له جرأة، وأهل الشام يُطيعونَه، ولك حُجَّةٌ في إثباتِه، كان عُمر بن الخطّاب قد ولاه الشّامَ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لا أستعمله يومين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المغيرة وانصرف ثُمَّ عاد إليه بعد ذلك،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أشرتُ عليك أوّل مرَّةٍ بالّذي أشرتُ وخالفتني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رأيتُ بعد ذلك رأياً، وأنا الآن أرى أن تصنعَ الّذي رأيت فتنزعهم، وتستعين بمن تثق به، فقد كفى اللّه أمرهم، وهم أهون شوكة من ذاك</w:t>
      </w:r>
      <w:r>
        <w:rPr>
          <w:rFonts w:eastAsia="Amiri" w:cs="Amiri" w:ascii="Amiri" w:hAnsi="Amiri"/>
          <w:color w:val="111111"/>
          <w:sz w:val="28"/>
          <w:szCs w:val="28"/>
          <w:rtl w:val="true"/>
          <w:lang w:bidi="ar-SA"/>
        </w:rPr>
        <w:t>».</w:t>
      </w:r>
    </w:p>
    <w:p>
      <w:pPr>
        <w:pStyle w:val="Heading3"/>
        <w:numPr>
          <w:ilvl w:val="2"/>
          <w:numId w:val="1"/>
        </w:numPr>
        <w:rPr/>
      </w:pPr>
      <w:bookmarkStart w:id="619" w:name="__RefHeading___Toc2964129_1280447820"/>
      <w:bookmarkStart w:id="620" w:name="_Toc227"/>
      <w:bookmarkEnd w:id="619"/>
      <w:r>
        <w:rPr>
          <w:rtl w:val="true"/>
        </w:rPr>
        <w:t>رأيٌ لابن عبّاس وما أشار به على علي</w:t>
      </w:r>
      <w:bookmarkEnd w:id="620"/>
    </w:p>
    <w:p>
      <w:pPr>
        <w:pStyle w:val="BookText"/>
        <w:rPr/>
      </w:pPr>
      <w:r>
        <w:rPr>
          <w:rFonts w:ascii="Amiri" w:hAnsi="Amiri" w:eastAsia="Amiri" w:cs="Amiri"/>
          <w:color w:val="111111"/>
          <w:sz w:val="28"/>
          <w:sz w:val="28"/>
          <w:szCs w:val="28"/>
          <w:rtl w:val="true"/>
          <w:lang w:bidi="ar-SA"/>
        </w:rPr>
        <w:t>وخرج المغيرة، وتلقاه ابن عباس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إلى عليِّ،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أخبرني عن شأن المغيرة، ولِمَ خَلا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جاءني بعد مقتل عثمان بثلاثة أيّام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وكيتَ فأجبتُه بكيتَ وكيتَ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من عندي وأنا أعرف فيه أنه يرى أنّي مُخطِئٌ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عاد إليّ الآن،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كيت وكيتَ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في المرة الأولى فقد نصحكَ، وأمّا في المرَّة الأخرى فقد غشَّكَ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 نَصَحَني؟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لأنَّك تعلم أن معاوية وأصحابه أهلُ دُنيا فمتى تُثبتهم لا يُبالون من ولي هذا الأمر ومتى تعزلهم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الأمر بغير شُورى وهو قَتلَ صاحبنا ؛ وحمَّلك ما قدر عليه من الذَّنب، فتنتقض عليك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آمَنُ طلحة والزُّبير أن يكرًا عليك</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ما ذكرت من إقرارهم، فواللّه ما أشُكُ أَنَّ ذلك خيرٌ في عاجل الدُّنيا لإصلاحها، وأما الّذي يلزمني من الحقِّ، والمعرفة بعُمّال عثمان، فواللّه لا أُولِّي </w:t>
      </w:r>
      <w:bookmarkStart w:id="621" w:name="pg16196_175326"/>
    </w:p>
    <w:p>
      <w:pPr>
        <w:pStyle w:val="BookText"/>
        <w:rPr/>
      </w:pPr>
      <w:bookmarkEnd w:id="621"/>
      <w:r>
        <w:rPr>
          <w:rFonts w:ascii="Amiri" w:hAnsi="Amiri" w:eastAsia="Amiri" w:cs="Amiri"/>
          <w:color w:val="111111"/>
          <w:sz w:val="28"/>
          <w:sz w:val="28"/>
          <w:szCs w:val="28"/>
          <w:rtl w:val="true"/>
          <w:lang w:bidi="ar-SA"/>
        </w:rPr>
        <w:t>منهم أحداً أبداً، فإن أقبلوا فذلك خيرٌ، وإن أدبروا بذلتُ لهم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فأطعني، وادخُل دارَك، والحق بمالك بينبع، وأغلق بابك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العرب تجول جولةٌ وتضطرب، ولا تَجدُ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واللّه لو نهضت مع هؤلاء القومِ لَيُحمِّلنَّكَ النّاس غداً دَمَ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فأبى عليٌّ وقال لابن عبّاس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إلى الشّام، فقد ولَّيْتُكَها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هذا واللّه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برأي معاوية رجل من بني أميّة، وهو ابن عمّ عثمان وعامله على الشّام، ولستُ آمَنُ أن يضربَ عُنقي بعثمان، أو أدنى ما هو صانعٌ أن يحبسني فيتحكَّمَ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تظُنُّ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لقرابة ما بيني وبينَكَ، ولأنّ كلَّ ما عليك فهو عليَّ؛ ولكن اكتب إلى معاوية، فَمَنِّهِ، وعِدْهُ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ما لا يكون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وتمثل</w:t>
      </w:r>
    </w:p>
    <w:p>
      <w:pPr>
        <w:pStyle w:val="BookText"/>
        <w:rPr/>
      </w:pPr>
      <w:r>
        <w:rPr>
          <w:rFonts w:ascii="Amiri" w:hAnsi="Amiri" w:eastAsia="Amiri" w:cs="Amiri"/>
          <w:color w:val="111111"/>
          <w:sz w:val="28"/>
          <w:sz w:val="28"/>
          <w:szCs w:val="28"/>
          <w:rtl w:val="true"/>
          <w:lang w:bidi="ar-SA"/>
        </w:rPr>
        <w:t>فما مِيتَةً، إن مِنها غَيرَ عاجِزٍ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بعارٍ، إِذا ما عَالَتِ النَّفْسَ غُولُها</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شجاع، ولست بأَرِبٍ في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سمعت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 خدعةٌ؟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واللّه، لَئن أطعتَني لأَصَدُرَنَّ بهم بعد ورد ولأتركنَّهم ينظرونَ في دُبر الأمور، ولا يعرفون ما كان وجهها في غير نُقصانٍ عليك ولا إثمٍ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عبّاس، لستُ مِن هُنَيَاتِكَ وهُنيّاتِ مُعاوية في شيء، تُشيرُ عليَّ وأرى، فإذا عصيتُكَ فأطِعني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أفعل، إنّ أيسر مالَكَ عِندي السَّمعُ والطاعةُ</w:t>
      </w:r>
      <w:r>
        <w:rPr>
          <w:rFonts w:eastAsia="Amiri" w:cs="Amiri" w:ascii="Amiri" w:hAnsi="Amiri"/>
          <w:color w:val="111111"/>
          <w:sz w:val="28"/>
          <w:szCs w:val="28"/>
          <w:rtl w:val="true"/>
          <w:lang w:bidi="ar-SA"/>
        </w:rPr>
        <w:t>».</w:t>
      </w:r>
    </w:p>
    <w:p>
      <w:pPr>
        <w:pStyle w:val="Heading3"/>
        <w:numPr>
          <w:ilvl w:val="2"/>
          <w:numId w:val="1"/>
        </w:numPr>
        <w:rPr/>
      </w:pPr>
      <w:bookmarkStart w:id="622" w:name="__RefHeading___Toc2964131_1280447820"/>
      <w:bookmarkStart w:id="623" w:name="_Toc228"/>
      <w:bookmarkEnd w:id="622"/>
      <w:r>
        <w:rPr>
          <w:rtl w:val="true"/>
        </w:rPr>
        <w:t>عليُّ يفرِّق عُمَّالَه على الأمصار</w:t>
      </w:r>
      <w:bookmarkEnd w:id="623"/>
    </w:p>
    <w:p>
      <w:pPr>
        <w:pStyle w:val="BookText"/>
        <w:rPr/>
      </w:pPr>
      <w:r>
        <w:rPr>
          <w:rFonts w:ascii="Amiri" w:hAnsi="Amiri" w:eastAsia="Amiri" w:cs="Amiri"/>
          <w:color w:val="111111"/>
          <w:sz w:val="28"/>
          <w:sz w:val="28"/>
          <w:szCs w:val="28"/>
          <w:rtl w:val="true"/>
          <w:lang w:bidi="ar-SA"/>
        </w:rPr>
        <w:t xml:space="preserve">وفرّق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عُمّاله في سنة ستٍّ وثلاثين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عثمان بن حُنيفٍ على البصرة، وعُمارة بن شهاب على الكوفة، وعُبيد اللّه بن عبّاسٍ على اليمن، وقيسَ بن سعدٍ على مِصرَ، وسهلَ بن حُنيفٍ على الشّام</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سهلٌ، فإنَّه خرج حتّى إذا كانَ بتبوك لَقِيتهُ خيلٌ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أميرٌ على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فردُّوهُ، ولم يَدَعُوهُ يتجاوزها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قيسُ بن سعدٍ فإنَّه لما انتهى إلى أيلةَ لَقِيتهُ 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فالَّةِ عثمان، أطلبُ مَن آوِي إليه، وأنتصِرُ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قيسُ بن سعدٍ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فدخل مِصرَ فاقترنَ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فبعضهم دخل في الجماعة وكانوا معه، وفِرقةٌ اعتزلت وقالت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قُتِلَ قَتَلَةُ عثمان فنحن معكم، وإلّا فنحن على جديلتنا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عثمان بن حُنيف، فإنّه سار، ولم يردَّهُ أحدٌ عن دخول البصرة، ولم يُوجَد لابنِ عامرٍ في ذلك رأيٌ ولا تدبيرٌ، وافترق النّاسُ بالبصرة كما افترقوا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عُمارة، فلما صار بزبالة، لَقِيَهُ طُليحةُ بن خويلد، وكان خرج يطلب بدم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 فإنّ النّاس لا يُريدون بأميرهم بَدَلاً، وإن أبيتَ ضربتُ عُنقَكَ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أحرز الخطر ما تماسك الشَّرُّ خير من شرٍّ منه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فصار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وعلقه عمّار بن ياسر إلى أن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وانطلق عُبيد اللّه بن عبّاس إلى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 يعلى بن أمية كل مال كان جَباه، وخرج وسار على حاميته إلى مكّة، فقدمها بالمال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فدعا عليُّ طلحةَ والزُّبير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 كُنتُ أحدِّثكم به قد وقع وإنّما هي فتنةٌ كالنّارِ، كلَّما سُعِّرت ازدادت واستثارت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فقالا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ائذن لنا نخرج من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سأُمسِكُ الأمر ما استمسك، فإذا لم أجد بُدا فَآخِرِ الدّاءِ الكَيُّ</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وكتب إلى أبي موسى، وهو بالكوفة، وإلى مُعاوية، وهو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أبو موسى </w:t>
      </w:r>
    </w:p>
    <w:p>
      <w:pPr>
        <w:pStyle w:val="BookText"/>
        <w:rPr/>
      </w:pPr>
      <w:r>
        <w:rPr>
          <w:rFonts w:ascii="Amiri" w:hAnsi="Amiri" w:eastAsia="Amiri" w:cs="Amiri"/>
          <w:color w:val="111111"/>
          <w:sz w:val="28"/>
          <w:sz w:val="28"/>
          <w:szCs w:val="28"/>
          <w:rtl w:val="true"/>
          <w:lang w:bidi="ar-SA"/>
        </w:rPr>
        <w:t>فكتب إليه بطاعة أهل الكوفة، وبَيَّنَ الكارِة منهم لما كان والرّاضي بما كان، حتّى كان عَليُّ على الواضحة من أمر أهل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معاوية فلم يكتب بشيءٍ، ولم يُجب الرَّسولَ، وجعل يُردِّدُهُ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كلَّما تنجزه تمثلُ بشعر لا يحصل منه على بيِّنةٍ، حتّى أحكم أمرَ نفسه، وواطأ من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وأتى على الرَّسولِ ثلاثة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بأحدِ ثِقَاتِه ووضاهُ، ودفع طوماراً مختوماً إليه، عنوانه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معاوية إلى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دخلت المدينة فاقبض على أسفل الطُّومار ليقرأ النّاسُ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أوصاه بأشياء يفعلها، ويقولها، وسرَّح رسول عليٍّ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دخلا المدينة رفع رسولُ معاوية الطومارَ، فتفرّق النّاس إلى مَنازلهم وقد علموا أنّ معاوية مُمتنعٌ ومضى الرَّسولُ حتّى دخل على عليٍّ، فدفع إليه الطُّومار، ففضَّ خاتمه، فلم تجد في جوفه كتاباً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للرَّسول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وراءَك؟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لَعَمري إِنَّ الرُّسُلَ لآمِنةً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ورائي أنّي تركتُ قوماً لا يَرضَون إلّا بالقَوَدِ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خيط رقبتك، ولقد تركت ستّين شيخاً يبكي تحت قميص عثمان وهو منصوبٌ لهم، قد ألبَسُوه منبر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مِنّي يطلبون دَمَ عثمان ألستُ موتوراً كَتِرةِ عُثمان؟ اللّهمَّ إِنِّي أبرأُ إِليكَ من دَم عثمان، نَجا واللّه قَتله عثمان إلا أن يشاء اللّه، فإنّه إذا أراد أمراً أمضاه، اخرُج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آمِنٌ؟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 آمِنٌ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وصاحبُ السَّبائية 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الكلبُ وافد الكلاب، اقتلُوهُ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آلَ مُضَرَ يا آل قيس الخيل والنَّبلَ احلفُ باللّه ليردَّنَّها عليكم أربعةُ آلافِ خَصِيٍّ، فانظروا كَم الفُحولةُ والرُّكَابُ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فتَغاوَوا عليه، ومنعتهُ مُضرُ، وجعلوا يقولون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اسكت لا أباً لَكَ</w:t>
      </w:r>
      <w:r>
        <w:rPr>
          <w:rFonts w:eastAsia="Amiri" w:cs="Amiri" w:ascii="Amiri" w:hAnsi="Amiri"/>
          <w:color w:val="111111"/>
          <w:sz w:val="28"/>
          <w:szCs w:val="28"/>
          <w:rtl w:val="true"/>
          <w:lang w:bidi="ar-SA"/>
        </w:rPr>
        <w:t>».</w:t>
      </w:r>
      <w:bookmarkStart w:id="624" w:name="pg16196_175329"/>
    </w:p>
    <w:p>
      <w:pPr>
        <w:pStyle w:val="BookText"/>
        <w:rPr/>
      </w:pPr>
      <w:bookmarkEnd w:id="624"/>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أُسكت، فلقد أتاهم ما يوعدون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فيقولون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حلّ بهم ما يحذرون انتهت واللّهِ أعمارهم، ذهبت واللّهِ ريحُهم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يزل بذلك حتّى تبيَّنَ الذُّلُّ فيهم، وتمَّ لمعاوية تدبيرِه هذا</w:t>
      </w:r>
      <w:r>
        <w:rPr>
          <w:rFonts w:eastAsia="Amiri" w:cs="Amiri" w:ascii="Amiri" w:hAnsi="Amiri"/>
          <w:color w:val="111111"/>
          <w:sz w:val="28"/>
          <w:szCs w:val="28"/>
          <w:rtl w:val="true"/>
          <w:lang w:bidi="ar-SA"/>
        </w:rPr>
        <w:t>.</w:t>
      </w:r>
    </w:p>
    <w:p>
      <w:pPr>
        <w:pStyle w:val="Heading3"/>
        <w:numPr>
          <w:ilvl w:val="2"/>
          <w:numId w:val="1"/>
        </w:numPr>
        <w:rPr/>
      </w:pPr>
      <w:bookmarkStart w:id="625" w:name="__RefHeading___Toc2964133_1280447820"/>
      <w:bookmarkStart w:id="626" w:name="_Toc229"/>
      <w:bookmarkEnd w:id="625"/>
      <w:r>
        <w:rPr>
          <w:rtl w:val="true"/>
        </w:rPr>
        <w:t>عليّ يُدبِّرُ لِقتالِ أهلِ الفُرقةِ بالشّام</w:t>
      </w:r>
      <w:bookmarkEnd w:id="626"/>
    </w:p>
    <w:p>
      <w:pPr>
        <w:pStyle w:val="BookText"/>
        <w:rPr/>
      </w:pPr>
      <w:r>
        <w:rPr>
          <w:rFonts w:ascii="Amiri" w:hAnsi="Amiri" w:eastAsia="Amiri" w:cs="Amiri"/>
          <w:color w:val="111111"/>
          <w:sz w:val="28"/>
          <w:sz w:val="28"/>
          <w:szCs w:val="28"/>
          <w:rtl w:val="true"/>
          <w:lang w:bidi="ar-SA"/>
        </w:rPr>
        <w:t>واستأذنَ طلحةُ والزُّبير في العُمرة، فأذن عليٌّ لهما، فلحقا بمكة، وأحبّ أهلُ المدينة أن يعلموا ما رأي عليٍّ في مُعاوية وانتقاضه، ليعرفوا بذلك رأيَهُ في قِتالِ أهلِ القبلة، أيُقدم عليه، أم يجزع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بَلَغَهم أنّ الحسن ابنه دخل عليه، وحذّره، ودعاه إلى القعودِ وترك النّاس فَدَسُّوا زياد بن حنظلة التّميمي، وكان منقطعاً إلى عليِّ، فدخل عليه وجلس إليه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 على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زياد تيسَّر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لِغَزو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الأناةُ والرّفقُ أمثلُ،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لا يُصانع في أُمُورٍ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يُضَرَّس بأنياب ويُوطًا بِمَنسم</w:t>
      </w:r>
    </w:p>
    <w:p>
      <w:pPr>
        <w:pStyle w:val="BookText"/>
        <w:rPr/>
      </w:pPr>
      <w:r>
        <w:rPr>
          <w:rFonts w:ascii="Amiri" w:hAnsi="Amiri" w:eastAsia="Amiri" w:cs="Amiri"/>
          <w:color w:val="111111"/>
          <w:sz w:val="28"/>
          <w:sz w:val="28"/>
          <w:szCs w:val="28"/>
          <w:rtl w:val="true"/>
          <w:lang w:bidi="ar-SA"/>
        </w:rPr>
        <w:t xml:space="preserve">فتمثل عليُّ وكأنه لا يُريدُهُ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متى تجمع القلبَ الذَّكِيَّ وصارِماً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وأنفاً حَمِياً تَجتَنِبكَ المظالِمُ</w:t>
      </w:r>
    </w:p>
    <w:p>
      <w:pPr>
        <w:pStyle w:val="BookText"/>
        <w:rPr/>
      </w:pPr>
      <w:r>
        <w:rPr>
          <w:rFonts w:ascii="Amiri" w:hAnsi="Amiri" w:eastAsia="Amiri" w:cs="Amiri"/>
          <w:color w:val="111111"/>
          <w:sz w:val="28"/>
          <w:sz w:val="28"/>
          <w:szCs w:val="28"/>
          <w:rtl w:val="true"/>
          <w:lang w:bidi="ar-SA"/>
        </w:rPr>
        <w:t xml:space="preserve">فخرج زيادٌ على النّاس وهم ينتظرونه، فقالوا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وراءَك؟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السيف يا 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فعرفوا رأيَ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ودعا عليٌّ محمد ابنَ الحنفيّة، فدفع إليه اللَّواءَ، ووَلّى عبيدَ اللّه بن عبّاس ميمنتَهُ، وعُمر بن أبي سلمة ميسرته، وجعلَ على مقدمته عُمرَ بن الجرّاح ابن أخي أبي عبيدةَ بنِ الجرّاح، ولم يُوَلِّ أحداً ممّن خرج على عثمان</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واستخلف على المدينة قُثَمَ بنَ العبّاس، وكتب إلى أبي موسى، وإلى قيس بن سَعدٍ، وإلى عثمان بن حُنيفٍ أن يندبوا النّاس إلى الشّام، وأقبل يتجهز، وخطب النّاس، فدعاهم إلى النُّهوضِ، وحصّهم على قتال أهلِ الفُرقة</w:t>
      </w:r>
      <w:r>
        <w:rPr>
          <w:rFonts w:eastAsia="Amiri" w:cs="Amiri" w:ascii="Amiri" w:hAnsi="Amiri"/>
          <w:color w:val="111111"/>
          <w:sz w:val="28"/>
          <w:szCs w:val="28"/>
          <w:rtl w:val="true"/>
          <w:lang w:bidi="ar-SA"/>
        </w:rPr>
        <w:t xml:space="preserve">. </w:t>
      </w:r>
      <w:bookmarkStart w:id="627" w:name="pg16196_175330"/>
    </w:p>
    <w:p>
      <w:pPr>
        <w:pStyle w:val="Heading2"/>
        <w:numPr>
          <w:ilvl w:val="1"/>
          <w:numId w:val="1"/>
        </w:numPr>
        <w:rPr/>
      </w:pPr>
      <w:bookmarkStart w:id="628" w:name="__RefHeading___Toc2964135_1280447820"/>
      <w:bookmarkStart w:id="629" w:name="_Toc230"/>
      <w:bookmarkEnd w:id="627"/>
      <w:bookmarkEnd w:id="628"/>
      <w:r>
        <w:rPr>
          <w:rtl w:val="true"/>
        </w:rPr>
        <w:t>ابتداء وقعَةِ الجَمَل</w:t>
      </w:r>
      <w:bookmarkEnd w:id="629"/>
    </w:p>
    <w:p>
      <w:pPr>
        <w:pStyle w:val="Heading3"/>
        <w:numPr>
          <w:ilvl w:val="2"/>
          <w:numId w:val="1"/>
        </w:numPr>
        <w:rPr/>
      </w:pPr>
      <w:bookmarkStart w:id="630" w:name="__RefHeading___Toc2964137_1280447820"/>
      <w:bookmarkStart w:id="631" w:name="_Toc231"/>
      <w:bookmarkEnd w:id="630"/>
      <w:r>
        <w:rPr>
          <w:rtl w:val="true"/>
        </w:rPr>
        <w:t>طلحة والزُّبير يريدان البصرة للإصلاح</w:t>
      </w:r>
      <w:bookmarkEnd w:id="631"/>
    </w:p>
    <w:p>
      <w:pPr>
        <w:pStyle w:val="BookText"/>
        <w:rPr/>
      </w:pPr>
      <w:r>
        <w:rPr>
          <w:rFonts w:ascii="Amiri" w:hAnsi="Amiri" w:eastAsia="Amiri" w:cs="Amiri"/>
          <w:color w:val="111111"/>
          <w:sz w:val="28"/>
          <w:sz w:val="28"/>
          <w:szCs w:val="28"/>
          <w:rtl w:val="true"/>
          <w:lang w:bidi="ar-SA"/>
        </w:rPr>
        <w:t>فبينا هو على ذلك، إذ أتاه من مكّة عن عائشةَ أَمّ المؤمنين وطلحة والزُّبير شيءٌآخر بخلاف ما هو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أتاه عنهم أنهم يُريدون البصرة للإصلاح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فعلوا فقد انقطع نظام المسلمين، وما كان عليهم في المُقام فينا مؤونةٌ ولا إكراهٌ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فتعبّاً للخروج نحوهم، وخطبَ ونَدبَ النّاسَ، فتثاقَلُوا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رأى زيادُ بنُ حنظلة تَناقُلَ النّاس على علىٍّ انتدب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تثاقل عنكَ يا أمير المؤمنين، فإنّا نُقاتل معك ونخفُّ بين يديكَ ما حملت أيدينا سيوفنا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وأجابه رجلان من أعلام الأنصارِ</w:t>
      </w:r>
      <w:r>
        <w:rPr>
          <w:rFonts w:eastAsia="Amiri" w:cs="Amiri" w:ascii="Amiri" w:hAnsi="Amiri"/>
          <w:color w:val="111111"/>
          <w:sz w:val="28"/>
          <w:szCs w:val="28"/>
          <w:rtl w:val="true"/>
          <w:lang w:bidi="ar-SA"/>
        </w:rPr>
        <w:t>.</w:t>
      </w:r>
    </w:p>
    <w:p>
      <w:pPr>
        <w:pStyle w:val="Heading3"/>
        <w:numPr>
          <w:ilvl w:val="2"/>
          <w:numId w:val="1"/>
        </w:numPr>
        <w:rPr/>
      </w:pPr>
      <w:bookmarkStart w:id="632" w:name="__RefHeading___Toc2964139_1280447820"/>
      <w:bookmarkStart w:id="633" w:name="_Toc232"/>
      <w:bookmarkEnd w:id="632"/>
      <w:r>
        <w:rPr>
          <w:rtl w:val="true"/>
        </w:rPr>
        <w:t>عائشة تريد طلحة</w:t>
      </w:r>
      <w:bookmarkEnd w:id="633"/>
    </w:p>
    <w:p>
      <w:pPr>
        <w:pStyle w:val="BookText"/>
        <w:rPr/>
      </w:pPr>
      <w:r>
        <w:rPr>
          <w:rFonts w:ascii="Amiri" w:hAnsi="Amiri" w:eastAsia="Amiri" w:cs="Amiri"/>
          <w:color w:val="111111"/>
          <w:sz w:val="28"/>
          <w:sz w:val="28"/>
          <w:szCs w:val="28"/>
          <w:rtl w:val="true"/>
          <w:lang w:bidi="ar-SA"/>
        </w:rPr>
        <w:t xml:space="preserve">ولمّا هرب بنو أميّة لحقوا بمكّةَ، فاجتمعُوا إلى عائشةَ، وكانوا ينتظرونَ أَن يَليَ الأمر طلحة، لأنّ هَوى عائشة كان معه، وكانت من قبلُ تُشنّعُ على عثمان، وتَحُضُّ عليه، وتخرج راكبةً بغلَةَ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ومعها قميصه وتقول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قميص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بَلي وقد بلي دينُه، اقتُلوا نعثَلاً، قتل اللّه نعثلاً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صار الأمرُ إلى عليٍّ كَرِهته وعادت إلى مكّة بعد أن كانت متوجهة إلى المدينة، ونادت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الخليفة قُتلِ مظلوماً، فاطلبوا بدمِ عُثمان</w:t>
      </w:r>
      <w:r>
        <w:rPr>
          <w:rFonts w:eastAsia="Amiri" w:cs="Amiri" w:ascii="Amiri" w:hAnsi="Amiri"/>
          <w:color w:val="111111"/>
          <w:sz w:val="28"/>
          <w:szCs w:val="28"/>
          <w:rtl w:val="true"/>
          <w:lang w:bidi="ar-SA"/>
        </w:rPr>
        <w:t>».</w:t>
      </w:r>
    </w:p>
    <w:p>
      <w:pPr>
        <w:pStyle w:val="Heading3"/>
        <w:numPr>
          <w:ilvl w:val="2"/>
          <w:numId w:val="1"/>
        </w:numPr>
        <w:rPr/>
      </w:pPr>
      <w:bookmarkStart w:id="634" w:name="__RefHeading___Toc2964141_1280447820"/>
      <w:bookmarkStart w:id="635" w:name="_Toc233"/>
      <w:bookmarkEnd w:id="634"/>
      <w:r>
        <w:rPr>
          <w:rtl w:val="true"/>
        </w:rPr>
        <w:t>من استجابَ لعائشة ومن اعتزَلَ</w:t>
      </w:r>
      <w:bookmarkEnd w:id="635"/>
    </w:p>
    <w:p>
      <w:pPr>
        <w:pStyle w:val="BookText"/>
        <w:rPr/>
      </w:pPr>
      <w:r>
        <w:rPr>
          <w:rFonts w:ascii="Amiri" w:hAnsi="Amiri" w:eastAsia="Amiri" w:cs="Amiri"/>
          <w:color w:val="111111"/>
          <w:sz w:val="28"/>
          <w:sz w:val="28"/>
          <w:szCs w:val="28"/>
          <w:rtl w:val="true"/>
          <w:lang w:bidi="ar-SA"/>
        </w:rPr>
        <w:t>فأوّلُ من استجاب لها عبد اللّه بن عامر، ثُمَّ قام سعيدُ بنُ العاص والوليدُ بنُ عُقبة وسائر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قدمَ عبد اللّه بن عامر قريباً، ويعلى بن أميّة من اليمن، واجتمع رأيهم بعدَ نظرٍ طويلٍ، وخطابٍ كثير على البصرة، وقالوا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قد كقاكُمُ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مع يعلى ستّمائة بعيرٍ، وستّمائة ألف درهم، فأنفقها في ذلك الوجه، وشتَمُوا عبد اللّه بن عامر، وقالوا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أنتَ مُسالمٌ ولا أنت محاربٌ، هَلاً أقمتَ بالبصرة فمنعت حوزتَكَ كما منع معاوية، أو هَلّاً أرفدتنا اليوم بِمالِكَ كما فعل يَعلى بن أميّة</w:t>
      </w:r>
      <w:r>
        <w:rPr>
          <w:rFonts w:eastAsia="Amiri" w:cs="Amiri" w:ascii="Amiri" w:hAnsi="Amiri"/>
          <w:color w:val="111111"/>
          <w:sz w:val="28"/>
          <w:szCs w:val="28"/>
          <w:rtl w:val="true"/>
          <w:lang w:bidi="ar-SA"/>
        </w:rPr>
        <w:t>».</w:t>
      </w:r>
      <w:bookmarkStart w:id="636" w:name="pg16196_175331"/>
    </w:p>
    <w:p>
      <w:pPr>
        <w:pStyle w:val="BookText"/>
        <w:rPr/>
      </w:pPr>
      <w:bookmarkEnd w:id="636"/>
      <w:r>
        <w:rPr>
          <w:rFonts w:ascii="Amiri" w:hAnsi="Amiri" w:eastAsia="Amiri" w:cs="Amiri"/>
          <w:color w:val="111111"/>
          <w:sz w:val="28"/>
          <w:sz w:val="28"/>
          <w:szCs w:val="28"/>
          <w:rtl w:val="true"/>
          <w:lang w:bidi="ar-SA"/>
        </w:rPr>
        <w:t>فتكلّم بما لم يَرضَوه في جوابهم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 النّاس غير عائشة من أزواج النبيّ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فأرادت حفصةُ الخروج، فأتاه عبد اللّه بن عُمر بن الخطّاب، فطلب إليها أن تقعد، فقعدت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وبعثت أمُّ الفضل بنتُ الحارث بن عبد المطَّلب رجلاً من جُهَينة، واستأجرته على أن يطوي ويأتي عليًّا بكتابها، فقدم من جهتها بالخبر على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المغيرة بنُ شُعبة وسعيدُ بن العاص، فإنّهما خرجا من مكَّةَ مرحلة مع القَومِ، ثمَّ تَشاوروا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المُغيرة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عندي أنَّ الرَّأْيَ لنا أن نعتزل الجميعَ، فأيهم أظفرهُ اللّه أتيناه وقلنا، كان هوانا معك وصَغونا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فاعتزلا وعادا إلى مكة ومعهما غيرُهما</w:t>
      </w:r>
      <w:r>
        <w:rPr>
          <w:rFonts w:eastAsia="Amiri" w:cs="Amiri" w:ascii="Amiri" w:hAnsi="Amiri"/>
          <w:color w:val="111111"/>
          <w:sz w:val="28"/>
          <w:szCs w:val="28"/>
          <w:rtl w:val="true"/>
          <w:lang w:bidi="ar-SA"/>
        </w:rPr>
        <w:t>.</w:t>
      </w:r>
    </w:p>
    <w:p>
      <w:pPr>
        <w:pStyle w:val="Heading3"/>
        <w:numPr>
          <w:ilvl w:val="2"/>
          <w:numId w:val="1"/>
        </w:numPr>
        <w:rPr/>
      </w:pPr>
      <w:bookmarkStart w:id="637" w:name="__RefHeading___Toc2964143_1280447820"/>
      <w:bookmarkStart w:id="638" w:name="_Toc234"/>
      <w:bookmarkEnd w:id="637"/>
      <w:r>
        <w:rPr>
          <w:rtl w:val="true"/>
        </w:rPr>
        <w:t>موقف آخر لسعيد بن العاص</w:t>
      </w:r>
      <w:bookmarkEnd w:id="638"/>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سعيد بنَ العاصِ أتى طلحة والزُّبير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ظفرتُما، لِمَن يكون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لأحدِنا، أيّنا رَضيَهُ المسلمون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بل اجعلوه لولد عثمان، فإنّكم خرجتم تطلبون بدمه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نَدَعُ مشايخ المهاجرين والأنصار ونجعل الخلافة في أبنائهم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أراني أسعى إلا في إخراجها من ولد عبد منافٍ</w:t>
      </w:r>
      <w:r>
        <w:rPr>
          <w:rFonts w:eastAsia="Amiri" w:cs="Amiri" w:ascii="Amiri" w:hAnsi="Amiri"/>
          <w:color w:val="111111"/>
          <w:sz w:val="28"/>
          <w:szCs w:val="28"/>
          <w:rtl w:val="true"/>
          <w:lang w:bidi="ar-SA"/>
        </w:rPr>
        <w:t>».</w:t>
      </w:r>
    </w:p>
    <w:p>
      <w:pPr>
        <w:pStyle w:val="Heading3"/>
        <w:numPr>
          <w:ilvl w:val="2"/>
          <w:numId w:val="1"/>
        </w:numPr>
        <w:rPr/>
      </w:pPr>
      <w:bookmarkStart w:id="639" w:name="__RefHeading___Toc2964145_1280447820"/>
      <w:bookmarkStart w:id="640" w:name="_Toc235"/>
      <w:bookmarkEnd w:id="639"/>
      <w:r>
        <w:rPr>
          <w:rtl w:val="true"/>
        </w:rPr>
        <w:t>سُؤالٌ وتنازُعُ حَولَ الإمرة</w:t>
      </w:r>
      <w:bookmarkEnd w:id="640"/>
    </w:p>
    <w:p>
      <w:pPr>
        <w:pStyle w:val="BookText"/>
        <w:rPr/>
      </w:pPr>
      <w:r>
        <w:rPr>
          <w:rFonts w:ascii="Amiri" w:hAnsi="Amiri" w:eastAsia="Amiri" w:cs="Amiri"/>
          <w:color w:val="111111"/>
          <w:sz w:val="28"/>
          <w:sz w:val="28"/>
          <w:szCs w:val="28"/>
          <w:rtl w:val="true"/>
          <w:lang w:bidi="ar-SA"/>
        </w:rPr>
        <w:t>فرجعَ مع مَن رجعَ، واستمرَّ بالقوم المسير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نزلوا ذاتَ عِرقٍ أذّن مَروانُ، ثمَّ جاء حتّى وقف عليهما،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أيكما أسلم بالإمرةِ وأُؤذِّن بالصَّلاة؟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الزُّبير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طلحة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وتنازعا فأرسلت عائشة إلى مروان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 يا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أن تفرق جماعتنا، لِيُصلِّ ابنُ أختي بالنّاس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يُصلّي بهم عبد اللّه بن الزُّبير حتّى قدِمُوا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فكانوا يقولون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ظَفِرنا لافتتنَّا، وما كان لِيُخلِّي الزُّبيريُّون الأمر لِطلحةَ، ولا الطَّلحِيُّون الأمر للزّبيرِ</w:t>
      </w:r>
      <w:r>
        <w:rPr>
          <w:rFonts w:eastAsia="Amiri" w:cs="Amiri" w:ascii="Amiri" w:hAnsi="Amiri"/>
          <w:color w:val="111111"/>
          <w:sz w:val="28"/>
          <w:szCs w:val="28"/>
          <w:rtl w:val="true"/>
          <w:lang w:bidi="ar-SA"/>
        </w:rPr>
        <w:t>».</w:t>
      </w:r>
      <w:bookmarkStart w:id="641" w:name="pg16196_175332"/>
    </w:p>
    <w:p>
      <w:pPr>
        <w:pStyle w:val="BookText"/>
        <w:rPr/>
      </w:pPr>
      <w:bookmarkEnd w:id="641"/>
      <w:r>
        <w:rPr>
          <w:rFonts w:ascii="Amiri" w:hAnsi="Amiri" w:eastAsia="Amiri" w:cs="Amiri"/>
          <w:color w:val="111111"/>
          <w:sz w:val="28"/>
          <w:sz w:val="28"/>
          <w:szCs w:val="28"/>
          <w:rtl w:val="true"/>
          <w:lang w:bidi="ar-SA"/>
        </w:rPr>
        <w:t>وإنّ عليّا تجهَّز في من خفَّ معه، يُبادرُهم ليعترض عليهم دون البصرة، وخرج معه تسعمائة رجل في التعبئة الّتي كان تَعبّأ بها إلى الشام حتّى انتهى إلى الرَّبذة، وبلغه ممرهم وقد فاتُوهُ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هُناك يأْتَمِرُ</w:t>
      </w:r>
      <w:r>
        <w:rPr>
          <w:rFonts w:eastAsia="Amiri" w:cs="Amiri" w:ascii="Amiri" w:hAnsi="Amiri"/>
          <w:color w:val="111111"/>
          <w:sz w:val="28"/>
          <w:szCs w:val="28"/>
          <w:rtl w:val="true"/>
          <w:lang w:bidi="ar-SA"/>
        </w:rPr>
        <w:t>.</w:t>
      </w:r>
    </w:p>
    <w:p>
      <w:pPr>
        <w:pStyle w:val="Heading3"/>
        <w:numPr>
          <w:ilvl w:val="2"/>
          <w:numId w:val="1"/>
        </w:numPr>
        <w:rPr/>
      </w:pPr>
      <w:bookmarkStart w:id="642" w:name="__RefHeading___Toc2964147_1280447820"/>
      <w:bookmarkStart w:id="643" w:name="_Toc236"/>
      <w:bookmarkEnd w:id="642"/>
      <w:r>
        <w:rPr>
          <w:rtl w:val="true"/>
        </w:rPr>
        <w:t>اتّفاقٌ في ذلك الوجه</w:t>
      </w:r>
      <w:bookmarkEnd w:id="643"/>
    </w:p>
    <w:p>
      <w:pPr>
        <w:pStyle w:val="BookText"/>
        <w:rPr/>
      </w:pPr>
      <w:r>
        <w:rPr>
          <w:rFonts w:ascii="Amiri" w:hAnsi="Amiri" w:eastAsia="Amiri" w:cs="Amiri"/>
          <w:color w:val="111111"/>
          <w:sz w:val="28"/>
          <w:sz w:val="28"/>
          <w:szCs w:val="28"/>
          <w:rtl w:val="true"/>
          <w:lang w:bidi="ar-SA"/>
        </w:rPr>
        <w:t xml:space="preserve">فممّا اتفق في ذلك الوجه أنَّ صاحب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وخبرُه مشهورٌ حكى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اشترُي منه الجمل بحكمه وركبتهُ عائشةُ سألوهُ عن الطَّريقِ، وهَل هُو خَبِرٌ؟</w:t>
      </w:r>
    </w:p>
    <w:p>
      <w:pPr>
        <w:pStyle w:val="BookText"/>
        <w:rPr/>
      </w:pPr>
      <w:r>
        <w:rPr>
          <w:rFonts w:ascii="Amiri" w:hAnsi="Amiri" w:eastAsia="Amiri" w:cs="Amiri"/>
          <w:color w:val="111111"/>
          <w:sz w:val="28"/>
          <w:sz w:val="28"/>
          <w:szCs w:val="28"/>
          <w:rtl w:val="true"/>
          <w:lang w:bidi="ar-SA"/>
        </w:rPr>
        <w:t>قال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أهدى مِنَ القَطا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فأعطوني دنانير، وتقدَّمتُهم، وكانوا يسألُونَني عن كُلِّ ماء، حتّى نزلوا الحَوءَب، فكان الحديث المشهور فبينا نحنُ كذلك إذا بابن الزُّبير يركضُ ويُنادي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أدركَكُم علي بن أبي طالب، النَّجا النَّجا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وشَتَمُوني ورحَلُوا، وانصرفتُ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سرتُ إلا قليلاً حتّى لقيتُ عليَّ بن أبي طالب ومعه رَكبٌ،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بالرَّاكب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لقيتَ الظَّعينةَ؟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كذا، وقد بعثهم جَمَلي وأعطَوني ناقتها وهي هذه تحتي، وأعطوني كيتَ وكيتَ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رَكِبَتَهُ؟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وسرتُ معهم إلى الحوءب وكان من أمرهم كذا وكذا، وارتحلوا وأقبلتُ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لك دَلالةٌ بذي 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 مَعَنا</w:t>
      </w:r>
      <w:r>
        <w:rPr>
          <w:rFonts w:eastAsia="Amiri" w:cs="Amiri" w:ascii="Amiri" w:hAnsi="Amiri"/>
          <w:color w:val="111111"/>
          <w:sz w:val="28"/>
          <w:szCs w:val="28"/>
          <w:rtl w:val="true"/>
          <w:lang w:bidi="ar-SA"/>
        </w:rPr>
        <w:t>».</w:t>
      </w:r>
    </w:p>
    <w:p>
      <w:pPr>
        <w:pStyle w:val="Heading3"/>
        <w:numPr>
          <w:ilvl w:val="2"/>
          <w:numId w:val="1"/>
        </w:numPr>
        <w:rPr/>
      </w:pPr>
      <w:bookmarkStart w:id="644" w:name="__RefHeading___Toc2964149_1280447820"/>
      <w:bookmarkStart w:id="645" w:name="_Toc237"/>
      <w:bookmarkEnd w:id="644"/>
      <w:r>
        <w:rPr>
          <w:rtl w:val="true"/>
        </w:rPr>
        <w:t>علي يستشير النّاس والحسنُ يَذكرُ له ما كان قد أشار به عليه قبلس</w:t>
      </w:r>
      <w:bookmarkEnd w:id="645"/>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فسرنا حتّى نزلنا بذي 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عليُّ بِجُو القين، فضمَّ أحدهما إلى صاحبه، ثمَّ </w:t>
      </w:r>
      <w:bookmarkStart w:id="646" w:name="pg16196_175333"/>
    </w:p>
    <w:p>
      <w:pPr>
        <w:pStyle w:val="BookText"/>
        <w:rPr/>
      </w:pPr>
      <w:bookmarkEnd w:id="646"/>
      <w:r>
        <w:rPr>
          <w:rFonts w:ascii="Amiri" w:hAnsi="Amiri" w:eastAsia="Amiri" w:cs="Amiri"/>
          <w:color w:val="111111"/>
          <w:sz w:val="28"/>
          <w:sz w:val="28"/>
          <w:szCs w:val="28"/>
          <w:rtl w:val="true"/>
          <w:lang w:bidi="ar-SA"/>
        </w:rPr>
        <w:t>جيءَ بِرَحل، فوُضعَ عليه، ثمّ صَعِد عليه، وخطب النّاس وأعلمهم الخبرَ ثمّ استشارهم، فقام الحسن، فبكى، وقال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أشرتُ عليك فعصيتني، فتقتلُ غداً بِمَضيعة لا ناصِرَ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لا تزالُ تَحِنُّ حنين الجارية، وما الّذي أشرتَ به عَلَيَّ فَعَصَيْتُكَ؟ تكلّم به ليسمَعَهُ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قُلتُ لك يومَ أحيط بعُثمان أن تخرجَ من المدينةِ فلا تَشهِدَ قَتلَهُ فأبيتَ وقلتُ لَكَ يومَ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تُبايع حتّى يأتيك وفودُ العرب وبيعةُ أهل الأمصارِ؛ فأبيتَ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قلتُ لك حينَ فَعلَ الرَّجلان ما فعلا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تجلس في بيتِكَ حتّى يصطلحَ النّاس، فإن كان فساد كان على يَدَي غيرك فعصيتني في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قولُك لو خرجت من المدينةِ، فواللّه لقد أحيط بنا كما أحيط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انتظره حتّى يأتيك الوفود وأهل الأمصار، فإنَّ الأمر أمرُ أهل المدينة، وعقدهم جائز على المسلمين، وكرهنا أن نُضيعَ هذا الأمر فتكونَ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قولك حين خرج طلحة والزُّبير أن اجلس في بيتك، فإنّ ذلك كان وهناً على أهل الإسلام لو فعلته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وواللّه ما زلتُ مقهوراً منذ ولدتُ منقوصاً لا أصِلُ إلى حَقّي ولا إلى شيءٍ ممّا ينبغي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في بَيْتِكَ فكيف لي بما لزمني ؟ أتريد أن أكونَ كالضبع الّتي يُحاط بها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دابِ دابِ أمّ عامر ليست ههنا حتّى يحل عرقوباها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أنظر في ما لزمني ويعنيني فمَن ينظر فيه، فكُفَّ عليك 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قبضَ وما أرى أحقَّ بهذا الأمرِ منّي، فبايع النّاس أبا بكر، فبايعتُ كما بايَعُوا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هلك أبو بكر وما أرى أحقَّ بهذا الأمر منّي، فبايع النّاس عُمرَ، فبايعتُ كما بايعُوا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هلك عُمرُ وما أرى أحق بهذا الأمرِ منّي، فجعلني سهماً من ستة أسهم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عُدل عني إلى عثمان، فبايعت كما بايع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سار النّاس إلى عثمان، فقتلوهُ، وأتوني طائعين غير مكرهين، فبايعوني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مقاتل بِمَن اتَّبَعَني مَن خالَفَني حتّى يحكم اللّه بيننا وهو خير الحاكمين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قربت عائشة ومن معها من البصرة قدَّمت عبد اللّه بن عامرٍ وقالت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لك صنائع فاذهب إلى صنائعك، فليلقوا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وكتبت إلى رجال البصرة كالأحنف بن قيس وضبرة بن شيمان ووجوه النّاس، وأقامت بالحفير تنتظر الجوابَ</w:t>
      </w:r>
      <w:r>
        <w:rPr>
          <w:rFonts w:eastAsia="Amiri" w:cs="Amiri" w:ascii="Amiri" w:hAnsi="Amiri"/>
          <w:color w:val="111111"/>
          <w:sz w:val="28"/>
          <w:szCs w:val="28"/>
          <w:rtl w:val="true"/>
          <w:lang w:bidi="ar-SA"/>
        </w:rPr>
        <w:t>.</w:t>
      </w:r>
    </w:p>
    <w:p>
      <w:pPr>
        <w:pStyle w:val="Heading3"/>
        <w:numPr>
          <w:ilvl w:val="2"/>
          <w:numId w:val="1"/>
        </w:numPr>
        <w:rPr/>
      </w:pPr>
      <w:bookmarkStart w:id="647" w:name="__RefHeading___Toc2964151_1280447820"/>
      <w:bookmarkStart w:id="648" w:name="_Toc238"/>
      <w:bookmarkEnd w:id="647"/>
      <w:r>
        <w:rPr>
          <w:rtl w:val="true"/>
        </w:rPr>
        <w:t>عثمانُ بنُ حُنيفٍ يَبعثُ رَسولَين إلى عائشة وطلحة والزُّبير</w:t>
      </w:r>
      <w:bookmarkEnd w:id="648"/>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بلغ الخبرُ البصرة دعا عثمان بن حنيف عِمران بنَ الحُصين، وكانَ رجلَ </w:t>
      </w:r>
    </w:p>
    <w:p>
      <w:pPr>
        <w:pStyle w:val="BookText"/>
        <w:rPr/>
      </w:pPr>
      <w:r>
        <w:rPr>
          <w:rFonts w:ascii="Amiri" w:hAnsi="Amiri" w:eastAsia="Amiri" w:cs="Amiri"/>
          <w:color w:val="111111"/>
          <w:sz w:val="28"/>
          <w:sz w:val="28"/>
          <w:szCs w:val="28"/>
          <w:rtl w:val="true"/>
          <w:lang w:bidi="ar-SA"/>
        </w:rPr>
        <w:t xml:space="preserve">عامةٍ، وأبا الأسود الدئلي وكان رجلَ خاصّةٍ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انطلقا إلى هذه المرأة واعلما عِلمها وعِلمَ مَن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فانتهيا إليها والنّاسُ بالحفيرِ، واستأذنا فأُذن لهما، فسلّما وقالا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أميرَنا بعثنا إليكِ نسألكِ عَن مَسيركِ، فهل أنتِ مخبرتنا؟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مثلي يَسيرُ بالأمر المكتوم، ولا يمئي لبنيه الخبر، إنّ الغوغاء، ونُزِّاعَ القبائل غَزَوا حرمَ رسول اللّه، ونالوا من قتل الإمام، ما استحقوا به لعنةَ اللّه، وفعلوا وفعلوا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في المسلمين إلى هذا المصر لأعلمَهم ما فيه النّاس وراءنا، وما ينبغي لهم بأن يأتُوهُ من الإصلاح، وقرأت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كثيرٍ من نَجواهُم إلّا مَن أمَرَ بِصَدَقةٍ، أو إصلاح بين النّاس، فهذا شأننا نأمُرُكم بالمعروف ونَخُضُّكم عليه، وننهاكُم عن منكر، ونحتكم على تغييره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فخرجا من عندها، وأتيا طلحةَ، فقالا ما قالا لعايشة وسألاه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أقدمه؟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الطَّلبُ بِدم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تُبايع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واللُّجُ في عُنقي وما أستقيل علّياً، إن هو لم يَحُل بيننا وبين قتلة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أتيا الزُّبير، فقالا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أقدمَكَ؟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الطَّلب بدم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تبايع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واللجُّ في عُنقي، وما أستقيل عليّاً إن لم يُحام على قتلة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ومضى الرَّجلان، حتّى دَخَلا على عثمان 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فبدر أبو الأسود عمراَن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حُنيفٍ قد أُتيتَ فانفر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وطاعنِ القومَ وجالِد واصبر</w:t>
      </w:r>
    </w:p>
    <w:p>
      <w:pPr>
        <w:pStyle w:val="BookText"/>
        <w:rPr/>
      </w:pPr>
      <w:r>
        <w:rPr>
          <w:rFonts w:ascii="Amiri" w:hAnsi="Amiri" w:eastAsia="Amiri" w:cs="Amiri"/>
          <w:color w:val="111111"/>
          <w:sz w:val="28"/>
          <w:sz w:val="28"/>
          <w:szCs w:val="28"/>
          <w:rtl w:val="true"/>
          <w:lang w:bidi="ar-SA"/>
        </w:rPr>
        <w:t>وابرُز لهم مستلئماً وشَمّر</w:t>
      </w:r>
    </w:p>
    <w:p>
      <w:pPr>
        <w:pStyle w:val="BookText"/>
        <w:rPr/>
      </w:pPr>
      <w:r>
        <w:rPr>
          <w:rFonts w:ascii="Amiri" w:hAnsi="Amiri" w:eastAsia="Amiri" w:cs="Amiri"/>
          <w:color w:val="111111"/>
          <w:sz w:val="28"/>
          <w:sz w:val="28"/>
          <w:szCs w:val="28"/>
          <w:rtl w:val="true"/>
          <w:lang w:bidi="ar-SA"/>
        </w:rPr>
        <w:t>فقال عثمانُ بنُ حُنيف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دارت رحى الإسلام وربِّ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أي زيفان تَزيفُ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 واللّه، لتعركتكم عركاً 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فأشِر عَليَّ يا عمران</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قاعِدُ، فاقعُد</w:t>
      </w:r>
      <w:r>
        <w:rPr>
          <w:rFonts w:eastAsia="Amiri" w:cs="Amiri" w:ascii="Amiri" w:hAnsi="Amiri"/>
          <w:color w:val="111111"/>
          <w:sz w:val="28"/>
          <w:szCs w:val="28"/>
          <w:rtl w:val="true"/>
          <w:lang w:bidi="ar-SA"/>
        </w:rPr>
        <w:t xml:space="preserve">». </w:t>
      </w:r>
      <w:bookmarkStart w:id="649" w:name="pg16196_175335"/>
    </w:p>
    <w:p>
      <w:pPr>
        <w:pStyle w:val="BookText"/>
        <w:rPr/>
      </w:pPr>
      <w:bookmarkEnd w:id="649"/>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أمنعهم حتّى يأتي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 عمرانُ، وقام عثمان في أمره ونادى في النّاس، وأمرهم بالتّهيُّؤ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فلبسوا السّلاح واجتمعوا في المسجد الجامع، وأقبل عثمانُ بن حنيف على الكيد</w:t>
      </w:r>
      <w:r>
        <w:rPr>
          <w:rFonts w:eastAsia="Amiri" w:cs="Amiri" w:ascii="Amiri" w:hAnsi="Amiri"/>
          <w:color w:val="111111"/>
          <w:sz w:val="28"/>
          <w:szCs w:val="28"/>
          <w:rtl w:val="true"/>
          <w:lang w:bidi="ar-SA"/>
        </w:rPr>
        <w:t>.</w:t>
      </w:r>
    </w:p>
    <w:p>
      <w:pPr>
        <w:pStyle w:val="Heading3"/>
        <w:numPr>
          <w:ilvl w:val="2"/>
          <w:numId w:val="1"/>
        </w:numPr>
        <w:rPr/>
      </w:pPr>
      <w:bookmarkStart w:id="650" w:name="__RefHeading___Toc2964153_1280447820"/>
      <w:bookmarkStart w:id="651" w:name="_Toc239"/>
      <w:bookmarkEnd w:id="650"/>
      <w:r>
        <w:rPr>
          <w:rtl w:val="true"/>
        </w:rPr>
        <w:t>کیدٌ کاد به عُثمان بنُ حُنيف</w:t>
      </w:r>
      <w:bookmarkEnd w:id="651"/>
    </w:p>
    <w:p>
      <w:pPr>
        <w:pStyle w:val="BookText"/>
        <w:rPr/>
      </w:pPr>
      <w:r>
        <w:rPr>
          <w:rFonts w:ascii="Amiri" w:hAnsi="Amiri" w:eastAsia="Amiri" w:cs="Amiri"/>
          <w:color w:val="111111"/>
          <w:sz w:val="28"/>
          <w:sz w:val="28"/>
          <w:szCs w:val="28"/>
          <w:rtl w:val="true"/>
          <w:lang w:bidi="ar-SA"/>
        </w:rPr>
        <w:t xml:space="preserve">فمِمّا كادَ بِه لينظر ما رأى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دسَّ رجلاً إلى النّاس كوفياً قيسياً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العقدية، فقام وقال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هؤلاء القوم الّذين جاؤوكم إن كانوا جاؤُوا خائفين، فقد جاؤُوا من مكان بعيد يأْمَنُ فيه الطَّيرُ ؛ وإن جاؤوا يطلبون بدم عثمان، فما نحنُ بقتلة عثمانَ، أطيعوني في هؤلاء القوم، فرُدُّوهم من حيثُ جاؤوا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الأسودُ بن سريع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زعموا أنا قَتَلَةُ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فزِعُوا إلينا يستعينون بنا على قتلة عثمان منا ومن غيرنا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فتكلّم القيسيُّ فحصبَه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 عثمانُ أنّ لَهُم بالبصرة ناصراً مِمَّن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فكسره ذلك</w:t>
      </w:r>
      <w:r>
        <w:rPr>
          <w:rFonts w:eastAsia="Amiri" w:cs="Amiri" w:ascii="Amiri" w:hAnsi="Amiri"/>
          <w:color w:val="111111"/>
          <w:sz w:val="28"/>
          <w:szCs w:val="28"/>
          <w:rtl w:val="true"/>
          <w:lang w:bidi="ar-SA"/>
        </w:rPr>
        <w:t>.</w:t>
      </w:r>
    </w:p>
    <w:p>
      <w:pPr>
        <w:pStyle w:val="Heading3"/>
        <w:numPr>
          <w:ilvl w:val="2"/>
          <w:numId w:val="1"/>
        </w:numPr>
        <w:rPr/>
      </w:pPr>
      <w:bookmarkStart w:id="652" w:name="__RefHeading___Toc2964155_1280447820"/>
      <w:bookmarkStart w:id="653" w:name="_Toc240"/>
      <w:bookmarkEnd w:id="652"/>
      <w:r>
        <w:rPr>
          <w:rtl w:val="true"/>
        </w:rPr>
        <w:t>انتهاء عائشة ومَن معها إلى المربَد</w:t>
      </w:r>
      <w:bookmarkEnd w:id="653"/>
    </w:p>
    <w:p>
      <w:pPr>
        <w:pStyle w:val="BookText"/>
        <w:rPr/>
      </w:pPr>
      <w:r>
        <w:rPr>
          <w:rFonts w:ascii="Amiri" w:hAnsi="Amiri" w:eastAsia="Amiri" w:cs="Amiri"/>
          <w:color w:val="111111"/>
          <w:sz w:val="28"/>
          <w:sz w:val="28"/>
          <w:szCs w:val="28"/>
          <w:rtl w:val="true"/>
          <w:lang w:bidi="ar-SA"/>
        </w:rPr>
        <w:t>وأقبلت عائشةُ في من معها حتّى انتهوا إلى المِربَدِ، فدخلوا مِن أعلاه، وَوَقَفُوا حتّى خرج عثمانُ في مَن معه، وخرج إليها من أراد أن يكون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واجتمعَ النّاس بالمِربَدِ، وجعلوا يتوتبون، واغتصَّ المكانُ بالنّاس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فتكلَّم طلحةُ وهو في مَيمنة المربد، وعثمان في ميسرته، فأنصتُوا، فذكر فضلَ عثمان، والبلد، وما استحلّوا منه، وعظم ما أتي إليه، ودعا إلى الطَّلب بدمِه، وقال في آخر کلامه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حد من حدودِ اللّه، فإن فعلتُم أصبتُم، وعادَ أمرُكم، وإن تركتُم لم يَقُم لكم سلطانُ، ولم يكن لكم 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مَن في ميمنةِ المِربَدِ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صَدَقا وبَرَا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مَن في الميسرة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فجرا وغَدَرا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بايعا، ثمّ جاءا يقُولانِ ما يقُولانِ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وتحاصبَ النّاس، وتكلَّمُوا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فتكلمت عايشة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جهيرةَ الصَّوتِ؛ فحضّت على الطَّلب بدمِ عثمان، والأخذِ بالكتاب الّذي يُدعَونَ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 جاريةُ بن قدامةَ السَّعديّ،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 المؤمنين، لقتل عثمانَ أهونُ من خُرُوجِكِ مِن بَيْتِكِ عُرضة للسَّلاحِ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w:t>
      </w:r>
      <w:bookmarkStart w:id="654" w:name="pg16196_175336"/>
    </w:p>
    <w:p>
      <w:pPr>
        <w:pStyle w:val="BookText"/>
        <w:rPr/>
      </w:pPr>
      <w:bookmarkEnd w:id="654"/>
      <w:r>
        <w:rPr>
          <w:rFonts w:ascii="Amiri" w:hAnsi="Amiri" w:eastAsia="Amiri" w:cs="Amiri"/>
          <w:color w:val="111111"/>
          <w:sz w:val="28"/>
          <w:sz w:val="28"/>
          <w:szCs w:val="28"/>
          <w:rtl w:val="true"/>
          <w:lang w:bidi="ar-SA"/>
        </w:rPr>
        <w:t xml:space="preserve">لكِ سِترُ مِن اللّه وحرمه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فهتكتِ سِترَكِ، وأبحتِ حُرمَتكِ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رأى قِتَالَكِ فهو يَرى قتلك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خرجتِ طائعةً فارجعي إلى بيتك، وإن خرجت كارهة فاستعيني بالنّاس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رئيسُ كُلّ طائفة، فتكلّم فقال بعضهم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أنتَ يا زُبيرُ فحواري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وأمّا أنت يا طلحة فوقيتَ رسول اللّه بيدك، وأرى أُمَّكُما معكما، فهل جتما بنسائكما؟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أنا منكما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واعتَزَلَ</w:t>
      </w:r>
      <w:r>
        <w:rPr>
          <w:rFonts w:eastAsia="Amiri" w:cs="Amiri" w:ascii="Amiri" w:hAnsi="Amiri"/>
          <w:color w:val="111111"/>
          <w:sz w:val="28"/>
          <w:szCs w:val="28"/>
          <w:rtl w:val="true"/>
          <w:lang w:bidi="ar-SA"/>
        </w:rPr>
        <w:t>.</w:t>
      </w:r>
    </w:p>
    <w:p>
      <w:pPr>
        <w:pStyle w:val="Heading3"/>
        <w:numPr>
          <w:ilvl w:val="2"/>
          <w:numId w:val="1"/>
        </w:numPr>
        <w:rPr/>
      </w:pPr>
      <w:bookmarkStart w:id="655" w:name="__RefHeading___Toc2964157_1280447820"/>
      <w:bookmarkStart w:id="656" w:name="_Toc241"/>
      <w:bookmarkEnd w:id="655"/>
      <w:r>
        <w:rPr>
          <w:rtl w:val="true"/>
        </w:rPr>
        <w:t>قتالٌ وتوادُعٌ</w:t>
      </w:r>
      <w:bookmarkEnd w:id="656"/>
    </w:p>
    <w:p>
      <w:pPr>
        <w:pStyle w:val="BookText"/>
        <w:rPr/>
      </w:pPr>
      <w:r>
        <w:rPr>
          <w:rFonts w:ascii="Amiri" w:hAnsi="Amiri" w:eastAsia="Amiri" w:cs="Amiri"/>
          <w:color w:val="111111"/>
          <w:sz w:val="28"/>
          <w:sz w:val="28"/>
          <w:szCs w:val="28"/>
          <w:rtl w:val="true"/>
          <w:lang w:bidi="ar-SA"/>
        </w:rPr>
        <w:t>وأَقبَلَ حكيمُ بنُ جَبَلَةَ فأَنشبَ القتال فاقتتلوا إلى الليل، وقُتِلَ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إنّهم تَوادَعُوا على أن يكتبوا إلى المدينة ويستعلموا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بايعا مُكرَهَين؟ فإن بايعا مُكرَهَين خرج عثمانُ بنُ حُنيف، وإن كانا بايعا طائعين خرج طلحة والزُّبير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فجرى خَطبٌ طويلٌ بالمدينةُ لما ورد الرسولُ من البصرة، ليس لذكرِهِ وَجهُ في ما نحن بسبيله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النّاس كتبوا بينهم كتاباً شُرِطَ فيه ألّا يُضارَّ أحدٌ بأحدٍ في سوقٍ ولا طريق إلى أن تعودَ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محمد بن طلحةَ قام يوماً في المسجد مقام عثمان بن حُنيفٍ، فتعرّض له عثمان، وجاءَ بعضُ الحرس، فنحّاهُ، وظنّ أنّه جاء في 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ووصل كتابُ عثمان بن حُنيفٍ إلى عليّ بما كان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يُعجزه ويقول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أُكرها على فُرقةٍ وإنّما أُكرِها على جماعة، فإن كانا يُريدان الخلعَ، فلا عُذرَ لهما</w:t>
      </w:r>
      <w:r>
        <w:rPr>
          <w:rFonts w:eastAsia="Amiri" w:cs="Amiri" w:ascii="Amiri" w:hAnsi="Amiri"/>
          <w:color w:val="111111"/>
          <w:sz w:val="28"/>
          <w:szCs w:val="28"/>
          <w:rtl w:val="true"/>
          <w:lang w:bidi="ar-SA"/>
        </w:rPr>
        <w:t>».</w:t>
      </w:r>
    </w:p>
    <w:p>
      <w:pPr>
        <w:pStyle w:val="Heading3"/>
        <w:numPr>
          <w:ilvl w:val="2"/>
          <w:numId w:val="1"/>
        </w:numPr>
        <w:rPr/>
      </w:pPr>
      <w:bookmarkStart w:id="657" w:name="__RefHeading___Toc2964159_1280447820"/>
      <w:bookmarkStart w:id="658" w:name="_Toc242"/>
      <w:bookmarkEnd w:id="657"/>
      <w:r>
        <w:rPr>
          <w:rtl w:val="true"/>
        </w:rPr>
        <w:t>ما جرَى على عثمان بن حُنيفٍ</w:t>
      </w:r>
      <w:bookmarkEnd w:id="658"/>
    </w:p>
    <w:p>
      <w:pPr>
        <w:pStyle w:val="BookText"/>
        <w:rPr/>
      </w:pPr>
      <w:r>
        <w:rPr>
          <w:rFonts w:ascii="Amiri" w:hAnsi="Amiri" w:eastAsia="Amiri" w:cs="Amiri"/>
          <w:color w:val="111111"/>
          <w:sz w:val="28"/>
          <w:sz w:val="28"/>
          <w:szCs w:val="28"/>
          <w:rtl w:val="true"/>
          <w:lang w:bidi="ar-SA"/>
        </w:rPr>
        <w:t>فقدِم الكتابُ على عثمان، واتفق أن تأخّر ابن حُنيفٍ عن الصَّلاةِ، فقدَّما عبد الرّحمن بن عتّابِ، فشهرَ الزُّطُّ السّلاحَ ومنعُوهُ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اقتتلوا في المسجد، وصبرَ الرّجالة لهم، فقتلوهم عن آخرهم وهم أربعون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وأدخلُوا الرّجال على عثمان؛ فما وصل إليه إلا بعد أن لحقه مكروه عظيمٌ</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وأرسلوا إلى عائشة يستشيرونها في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فأمرت بقتله، فناشدها قوم فيه، وأَذكَرُوها بصحبتِهِ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فأشار مجاشعُ بنُ مسعود بضربهِ فضربُوه أسواطاً، </w:t>
      </w:r>
      <w:bookmarkStart w:id="659" w:name="pg16196_175337"/>
    </w:p>
    <w:p>
      <w:pPr>
        <w:pStyle w:val="BookText"/>
        <w:rPr/>
      </w:pPr>
      <w:bookmarkEnd w:id="659"/>
      <w:r>
        <w:rPr>
          <w:rFonts w:ascii="Amiri" w:hAnsi="Amiri" w:eastAsia="Amiri" w:cs="Amiri"/>
          <w:color w:val="111111"/>
          <w:sz w:val="28"/>
          <w:sz w:val="28"/>
          <w:szCs w:val="28"/>
          <w:rtl w:val="true"/>
          <w:lang w:bidi="ar-SA"/>
        </w:rPr>
        <w:t>ونَتفُوا شَعر لحيته ورأسه حتّى حاجِبَيهِ وعَينَيه، وأشفار 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حَبَسُوهُ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لهُ قوم وثار حكيمُ بن جَبلةً، وأصبح بيت المال والحرس في يَدَي طلحة والزُّبير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حكيم بن جبلة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 أخاف اللّه إن لم أنصر عثمان بن حنيف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في جماعة من عبد القيس وبكر بن وائل فأتى ابن الزُّبير في مدينة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 يا حكيم، ما تُريد؟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نرتزق من هذا الطعام، وأن تُحِلُّوا عثمان، فيقيم في دار الإمارة على ما كتبتُم بينكم حتّى يقدم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وأيم اللّه لو أجِدُ أعواناً لألحقتكم بمن قتلتُم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أحلّ اللّه لَنا دِماءَكُم بمن قتلتُم مِن إخواننا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تخافون اللّه، بم تستحلون سفك 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بِدَم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فالّذين قتلتموهم قَتَلَةُ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تخافون اللّه ومقتَهُ وعُقوبتَهُ؟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الزُّبير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نرزقكم من هذا الطَّعام، ولا نُخَلي سبيل عثمان بن حنيف حتّى نخلع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حكيم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إنّك حَكَمٌ 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لأصحابه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لستُ في شكٍّ مِن قتالِ هؤلاءِ القوم</w:t>
      </w:r>
      <w:r>
        <w:rPr>
          <w:rFonts w:eastAsia="Amiri" w:cs="Amiri" w:ascii="Amiri" w:hAnsi="Amiri"/>
          <w:color w:val="111111"/>
          <w:sz w:val="28"/>
          <w:szCs w:val="28"/>
          <w:rtl w:val="true"/>
          <w:lang w:bidi="ar-SA"/>
        </w:rPr>
        <w:t>».</w:t>
      </w:r>
    </w:p>
    <w:p>
      <w:pPr>
        <w:pStyle w:val="Heading3"/>
        <w:numPr>
          <w:ilvl w:val="2"/>
          <w:numId w:val="1"/>
        </w:numPr>
        <w:rPr/>
      </w:pPr>
      <w:bookmarkStart w:id="660" w:name="__RefHeading___Toc2964161_1280447820"/>
      <w:bookmarkStart w:id="661" w:name="_Toc243"/>
      <w:bookmarkEnd w:id="660"/>
      <w:r>
        <w:rPr>
          <w:rtl w:val="true"/>
        </w:rPr>
        <w:t>قتال شديدٌ ضرب فيه رجل ساقَ حكيم</w:t>
      </w:r>
      <w:bookmarkEnd w:id="661"/>
    </w:p>
    <w:p>
      <w:pPr>
        <w:pStyle w:val="BookText"/>
        <w:rPr/>
      </w:pPr>
      <w:r>
        <w:rPr>
          <w:rFonts w:ascii="Amiri" w:hAnsi="Amiri" w:eastAsia="Amiri" w:cs="Amiri"/>
          <w:color w:val="111111"/>
          <w:sz w:val="28"/>
          <w:sz w:val="28"/>
          <w:szCs w:val="28"/>
          <w:rtl w:val="true"/>
          <w:lang w:bidi="ar-SA"/>
        </w:rPr>
        <w:t>فاقتتلوا قتالاً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رجلٌ ساقَ حكيم، فقطعها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حكيم ساقَهُ ورماه بها، فأصابَ عُنقَهُ، فَصَرَعَهُ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حبًا إليه فقتلَهُ واتكى عليه، فانتهى إليه رجلٌ وقال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سبعون رجلاً من عبد 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حكيمُ حين قُطعت رجلُه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فخذِ لَن تُراعي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مَعي ذراعي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أحمي بها كُراعي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فاحتمل الرَّجلُ حكيماً وضمَّهُ في ستين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فتكلّم يومئذٍ وإِنَّهُ لَقائم على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السُّيوف لتأخذهُم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يُتعتعُ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خلفنا هذين، وقد بايعا عليا، وأعطيَاهُ الطَّاعةَ، ثم أقبلا مُخالفين يطلبان بدمٍ عثمان وهما كاذبان ؛ وإنّما أراغا المال والإمرَةَ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وأخذتُه السُّيوف، فأنيم، وأنيم أصحابه، وأفلت حرقوصُ بن زهير وحده</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ونادى مُنادي عايشة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من كان فيهم من قبائلكم أحدٌ ممَّن غزا المدينة، فليأتنا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فَجِيءَ بهم كما يُجَاءُ بالكلاب، فقُتِلُوا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أفلتَ منهم غير حرقوص فخشَّنُوا صدور بني سعدٍ، وإنّهم لعثمانيةُ، حتّى انفردُوا وغضب عبد القيس لِمَن قُتل منهم بعد الوقعةِ، ثمّ أمرا للنّاس بأعطياتهم، وفضّلا أهلَ السّمع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فخرجت عبد القيس وكثيرٌ من بكرِ بنِ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فبادرُوا إلى بيت المال، وركبهم النّاس، وخرجوا حتّى نزلوا على طريق عليّ، وأقام طلحةُ والزُّبير بالبصرةِ ليس معهما 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وكتبوا إلى أهل الشام بما صنعوا، وقَصَّوا القصَّة وأطالوا، وذكروا أنَّهم أقامُوا حد اللّه، وأنّهم قد أعذَروا، وقَضَوا ما عليهم فنناشِدُكم اللّه في أنفسكم إلّا نهضتُم بمثل ما نهضنا به وكتبوا إلى أهل الكوفة بمثل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أهل اليمامة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وكتبت عائشة إلى أهل الكوفة كتاباً بليغاً طويلاً تحضُّهم على إقامة كتابِ اللّه، وتذكر لهم ما صنعوا بالبصرة وكتبت إلى رجال بأسمائهم وقالت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ثَبِّطُوا النّاس عن نصرة هؤلاء القوم، والزَمُوا بيوتكم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قتلوا حكيماً وأصحابه همُوا بقتل عثمان بن حنيف فقال لهم عثمان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شِئْتُم إنّ أخي سهلاً بالمدينة مع علي وهو والٍ بها، فإن قتلتموني انتصَرَ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فخلّوا عنه، وصلّى بالنّاس عبد اللّه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وكتبت عايشة بنتُ أبي بكر إلى زيد بن صوحان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عائشةَ أمِّ المؤمنين وحبيبةِ الرّسولِ إلى ابنِه الخالصِ زيدِ بن صُوحان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فإذا أتاك كتابي هذا فاقدم وانصرنا على أمرنا فإن لم تفعل فخذِّلِ النّاس عن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إليها زيدُ بن صُوحان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عايشةَ بنتِ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فأنا ابنك الخالِصُ إن اعتزلت من هذا الأمر، ورجعت إلى بيتك، وإلا فأنا أوّلُ مَن نابذكِ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عايشةَ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أن تلزم بيتها، وأمرنا أن نُقاتل، فتركت ما أُمرت به، وأمرتنا به، وصنعت ما أُمرنا به ونهتنا عنه</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حين انتهى إلى الرَّبذةِ، أقام، وأرسل إلى أهل الكوفة، وكاتبهم، واستدعى من المدينة ما أحبَّ مِن سلاحٍ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 عثمانُ بن حُنيفٍ الرَّبذة على عَليٍّ منتوف شعرِ الوَجهِ كلِّه، وقال</w:t>
      </w:r>
      <w:r>
        <w:rPr>
          <w:rFonts w:eastAsia="Amiri" w:cs="Amiri" w:ascii="Amiri" w:hAnsi="Amiri"/>
          <w:color w:val="111111"/>
          <w:sz w:val="28"/>
          <w:szCs w:val="28"/>
          <w:rtl w:val="true"/>
          <w:lang w:bidi="ar-SA"/>
        </w:rPr>
        <w:t xml:space="preserve">: </w:t>
      </w:r>
      <w:bookmarkStart w:id="662" w:name="pg16196_175339"/>
    </w:p>
    <w:p>
      <w:pPr>
        <w:pStyle w:val="BookText"/>
        <w:rPr/>
      </w:pPr>
      <w:bookmarkEnd w:id="662"/>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بعثتني ذا لحية، وجِئتُكَ أمردَ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أصبت خيراً وأجراً، اللّهم احلل ما عقدا، ولا تُبرم ما أحكما، وأرهما المساءة في ما عَمِلا</w:t>
      </w:r>
      <w:r>
        <w:rPr>
          <w:rFonts w:eastAsia="Amiri" w:cs="Amiri" w:ascii="Amiri" w:hAnsi="Amiri"/>
          <w:color w:val="111111"/>
          <w:sz w:val="28"/>
          <w:szCs w:val="28"/>
          <w:rtl w:val="true"/>
          <w:lang w:bidi="ar-SA"/>
        </w:rPr>
        <w:t>».</w:t>
      </w:r>
    </w:p>
    <w:p>
      <w:pPr>
        <w:pStyle w:val="Heading3"/>
        <w:numPr>
          <w:ilvl w:val="2"/>
          <w:numId w:val="1"/>
        </w:numPr>
        <w:rPr/>
      </w:pPr>
      <w:bookmarkStart w:id="663" w:name="__RefHeading___Toc2964163_1280447820"/>
      <w:bookmarkStart w:id="664" w:name="_Toc244"/>
      <w:bookmarkEnd w:id="663"/>
      <w:r>
        <w:rPr>
          <w:rtl w:val="true"/>
        </w:rPr>
        <w:t>ماذا يجري في الكوفة؟</w:t>
      </w:r>
      <w:bookmarkEnd w:id="664"/>
    </w:p>
    <w:p>
      <w:pPr>
        <w:pStyle w:val="BookText"/>
        <w:rPr/>
      </w:pPr>
      <w:r>
        <w:rPr>
          <w:rFonts w:ascii="Amiri" w:hAnsi="Amiri" w:eastAsia="Amiri" w:cs="Amiri"/>
          <w:color w:val="111111"/>
          <w:sz w:val="28"/>
          <w:sz w:val="28"/>
          <w:szCs w:val="28"/>
          <w:rtl w:val="true"/>
          <w:lang w:bidi="ar-SA"/>
        </w:rPr>
        <w:t>فأمّا أهل الكوفة، فلمّا انتهى إليهم رسولُ على استشارُوا أبا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هُما 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القعود سبيل الآخرة، والخروجُ سبيلُ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 يُثبِّطُ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أنفذ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عباس والأشترَ، فلم يُغنيا، وكان بعث بهاشم بن عتبة إلى أبي موسى يستنفرُ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هاشم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قدمتُ على رجل مُشاقِّ ظاهر الغِلِّ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عليٌّ الحسن وعمّاراً، وكتب إلى أبي موسى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فكُنتُ أرى أن يُعدَكَ من هذا الأمر الّذي لم يجعل اللّه لك فيه نصيباً سيمنعُك مِن رَدُّ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بعثتُ الحسن بن عليِّ، وعمّار بن ياسر، وبعثتُ قرظة بن كعب والياً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فاعتزل عملنا مذموماً مدحوراً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 الحسنُ بنُ عليٍّ وعمّار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فلطف الحسن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أجيبوا أميركم، وسيرُوا إلى إخوانكم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سيُوجَدُ لهذا الأمرِ مَن ينفِرُ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أن يليه أهلُ النُّهى أمثلُ في العاجلة، وخيرٌ في العاقبة، فأجيبوا دعوتنا، وأعينُونا على ما ابتلينا به وابتُليتُم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فقام زید بن صوحان فقال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 سيروا إلى أمير المؤمنين وسيِّد المسلمين، وانفروا إليه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فقام القعقاعُ بنُ عمرو، فقال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لكم ناصحٌ وعليكم شفيقٌ، ولأقولنّ لكم قولاً هو الحق، أنَّه لا بُدَّ لَنا مِن إمارة تنظم النّاس، وتردَعُ الظَّالِم، وتُعِزُّ المظلوم؛ وهذا علي وَلِيَ ما وَلِيَ، وقد أنصف في الدُّعاءِ، وإنَّما يدعُو إلى الإصلاح، فانفِروا وكونوا مِن هذا الأمر بمرأى ومسمعٍ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تكلَّم سيحانُ، وقال مثلَ قولِ القعقاع، وتكلَّم عديّ بنُ حاتم في قومه لمَّا بلغه كلامُ الحسن وجواب النّاسِ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بايعنا هذا الرّجلَ ودَعانا إلى أمرِ جميلٍ، ونحنُ سائرون</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وتكلَّم هندُ بن عمرو، وحجرُ بن عديِّ والأشتر، وقالوا مثل ذلك، وقال الحسن</w:t>
      </w:r>
      <w:r>
        <w:rPr>
          <w:rFonts w:eastAsia="Amiri" w:cs="Amiri" w:ascii="Amiri" w:hAnsi="Amiri"/>
          <w:color w:val="111111"/>
          <w:sz w:val="28"/>
          <w:szCs w:val="28"/>
          <w:rtl w:val="true"/>
          <w:lang w:bidi="ar-SA"/>
        </w:rPr>
        <w:t xml:space="preserve">: </w:t>
      </w:r>
      <w:bookmarkStart w:id="665" w:name="pg16196_175340"/>
    </w:p>
    <w:p>
      <w:pPr>
        <w:pStyle w:val="BookText"/>
        <w:rPr/>
      </w:pPr>
      <w:bookmarkEnd w:id="665"/>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غادٍ، فمن شاء منكم أن يخرج معي على الظَّهرِ، ومَن شَاءَ فليخرج في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فنفر معه تسعة آلافِ رجل، ورُوِيَ أيضاً أنهم كانوا اثني عشر ألفاً، وأُخرج أبو موسى من القصر، وشدَّد عليه الأشتر</w:t>
      </w:r>
      <w:r>
        <w:rPr>
          <w:rFonts w:eastAsia="Amiri" w:cs="Amiri" w:ascii="Amiri" w:hAnsi="Amiri"/>
          <w:color w:val="111111"/>
          <w:sz w:val="28"/>
          <w:szCs w:val="28"/>
          <w:rtl w:val="true"/>
          <w:lang w:bidi="ar-SA"/>
        </w:rPr>
        <w:t>.</w:t>
      </w:r>
    </w:p>
    <w:p>
      <w:pPr>
        <w:pStyle w:val="Heading3"/>
        <w:numPr>
          <w:ilvl w:val="2"/>
          <w:numId w:val="1"/>
        </w:numPr>
        <w:rPr/>
      </w:pPr>
      <w:bookmarkStart w:id="666" w:name="__RefHeading___Toc2964165_1280447820"/>
      <w:bookmarkStart w:id="667" w:name="_Toc245"/>
      <w:bookmarkEnd w:id="666"/>
      <w:r>
        <w:rPr>
          <w:rtl w:val="true"/>
        </w:rPr>
        <w:t>علي يُرسِلُ القعقاع إلى أهلِ البَصرة</w:t>
      </w:r>
      <w:bookmarkEnd w:id="667"/>
    </w:p>
    <w:p>
      <w:pPr>
        <w:pStyle w:val="BookText"/>
        <w:rPr/>
      </w:pPr>
      <w:r>
        <w:rPr>
          <w:rFonts w:ascii="Amiri" w:hAnsi="Amiri" w:eastAsia="Amiri" w:cs="Amiri"/>
          <w:color w:val="111111"/>
          <w:sz w:val="28"/>
          <w:sz w:val="28"/>
          <w:szCs w:val="28"/>
          <w:rtl w:val="true"/>
          <w:lang w:bidi="ar-SA"/>
        </w:rPr>
        <w:t>فلمَّا وردوا على عليّ ذا قارٍ، تلقاهم عليّ، فرحب بهم وأثنى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القعقاع بن عَمرٍو، فأرسلهُ إلى أهلِ البصرةِ، وقال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 هذين الرّجلين، فادعُهما إلى الألفة والجماعة، وعظِّم عليهما الفرقةَ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ووصّاه بما أراد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أنتَ صانعٌ في ما جاءَك منهم ممّا ليس عندك وَصاةٌ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نلقاهم بالَّذي أمرت به فإذا جاءَنا منهما أمرٌ ليس عندنا منك فيه وصاةٌ اجتهدنا الرَّأي، وكلَّمناهُم على قدر ما نسمع منهم ونَرى أنَّه ينبغي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القعقاعَ حتّى قَدِمَ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فبدأ بعائشة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 عليها، ثم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أمه ما أشخصكِ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أقدمَكِ؟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الإصلاح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فابعثي إلى طلحة والزُّبير حتّى تسمعي كلامي وكلامهما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فبعثت إليهما، فجاءا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أمّ المؤمنين ما أشخَصَها وأقدمها هذه البلاد؟ فقالت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الإصلاح بين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فما تقولان أنتما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متابعان، أم مخالفان؟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متابعان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فأخبراني ما وجه هذا الصَّلاحِ ؟ فواللّه لئن عرفناه لَنُصلِحَنَّ، وإن أنكرناه لا نُصلِحُ</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قَتَلَةُ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إن تُرك كان تركاً للقرآن وإن عُمل به كان إحياءاً للقرآن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قتلتم بالبصرة من زعمتم أنهم قَتَلَهُ عثمان، وأنتم كنتم قبل قتلهم أقربَ إلى الاستقامة منكم اليوم، قتلتُم ستّمائة إّلا رجلاً فغضب لهم ستّة آلافٍ، فاعتزَلُوكم، وخرجوا من بين أظهركم وطلبتُم ذلك الواحد الّذي أفلت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حرقوص بن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فمنعه ستّة آلاف وهم على رجل فإن تركتموهم كنتم تاركين لما تقولُون، وإن قاتلتُمُوهم والّذين اعتزلوا فأُديلوا عليكم، فالذي حذرتُم وقويتُم به هذا الأمر أعظمُ ممّا أراكم تكرهُونَ؛ وإن أنتم أحميتُم مُضَرَ وربيعَةَ مِن أهلِ هذه البلاد، فاجتمعوا على حربكم وخذلانكم نصرة لهؤلاء، كما اجتمع هؤلاء لأهل هذا الحدث العظيم والذنب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الأمر دواؤه التسكين، فإذا سكن احتلجوا فإن أنتم تابعتمونا فعلامة خير، وتباشير رحمة، ودركٌ بثأر هذا الرَّجل، وعافيةٌ لهذه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أبيتُم إلا مكاثَرَة هذا الأمر واعتسافه كانت علامة شرِّ، وذهاب هذا النّارِ، وفناء هذه الأمة فآثروا العافية تُرزقوها، وكونوا مفاتيحَ خير كما كنتم تكونون، ولا تتعرَّضُوا لِلبَلاءِ ولا نتعرض له فيصر عكم ويصرعنا إنّ هذا الأمر الّذي أنتم فيه أمر ليس يُقدَّر، وليس كالأمور، ولا كقتل الرَّجُلِ الرَّجُلَ، ولا النَّفَرِ الرَّجُلَ، ولا القبيلةِ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أحسنتَ وأصبت المقالة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فارجع، فإن قَدِم علي وهو على مثل رأيك صلح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إلى عليِّ، فأخبره الخبرَ، فأعجبَهُ ذلك، وأشرفَ القومُ على الصلحِ كَرِهَهُ مَن كَرِهَهُ، ورَضِيَهُ مَن رَضِيَهُ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وأقبلت وفود البصرة نحو عليٍّ حين نزلَ بذي 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وفد تميم وبكر قبل رجوع القعقاع لينظروا ما رأى إخوانهم من أهل الكوفة وعلى أيّ حال نهضوا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ولِيُعلموهم أنّ الّذي عليه رأيهم الإصلاح، ولا يخطر قتالهم على بالهم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لَقُوا عشائرهم من أهل الكوفة بالذي بعثهم فيه عشائرهم من أهلِ البصرةِ، وقالوا لهم مِثلَ مقالتهم، فأدخلوهم إلى عليّ، فأخبروه بخبرهم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 عليٌّ جريرَ بنَ شَرِسٍ عَن طلحة والزُّبير، وعن نِيَاتِهما، فأخبره بدقيق أمرهما وجَليله، وحتى تمثَّل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أبلغ بَني بكر رسولاً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إلى بَني كعب رَسُول</w:t>
      </w:r>
    </w:p>
    <w:p>
      <w:pPr>
        <w:pStyle w:val="BookText"/>
        <w:rPr/>
      </w:pPr>
      <w:r>
        <w:rPr>
          <w:rFonts w:ascii="Amiri" w:hAnsi="Amiri" w:eastAsia="Amiri" w:cs="Amiri"/>
          <w:color w:val="111111"/>
          <w:sz w:val="28"/>
          <w:sz w:val="28"/>
          <w:szCs w:val="28"/>
          <w:rtl w:val="true"/>
          <w:lang w:bidi="ar-SA"/>
        </w:rPr>
        <w:t>سيرجعُ ظُلمكم مِنكُم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طويلُ السّاعِدَينِ لَهُ فُضُول</w:t>
      </w:r>
    </w:p>
    <w:p>
      <w:pPr>
        <w:pStyle w:val="BookText"/>
        <w:rPr/>
      </w:pPr>
      <w:r>
        <w:rPr>
          <w:rFonts w:ascii="Amiri" w:hAnsi="Amiri" w:eastAsia="Amiri" w:cs="Amiri"/>
          <w:color w:val="111111"/>
          <w:sz w:val="28"/>
          <w:sz w:val="28"/>
          <w:szCs w:val="28"/>
          <w:rtl w:val="true"/>
          <w:lang w:bidi="ar-SA"/>
        </w:rPr>
        <w:t xml:space="preserve">فتمثل علىٌّ عِندَها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تَعلَم أَبا سَمعان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نَرُدُّ الشَّيخَ مِثَلكَ ذَا الصُّدَاعِ</w:t>
      </w:r>
    </w:p>
    <w:p>
      <w:pPr>
        <w:pStyle w:val="BookText"/>
        <w:rPr/>
      </w:pPr>
      <w:r>
        <w:rPr>
          <w:rFonts w:ascii="Amiri" w:hAnsi="Amiri" w:eastAsia="Amiri" w:cs="Amiri"/>
          <w:color w:val="111111"/>
          <w:sz w:val="28"/>
          <w:sz w:val="28"/>
          <w:szCs w:val="28"/>
          <w:rtl w:val="true"/>
          <w:lang w:bidi="ar-SA"/>
        </w:rPr>
        <w:t>ونُذهِلُ عقلَهُ بالحرَبِ 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 فيستجيب بغيرِ داعِ</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فدافعَ عن خُزاعةً جمعُ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بِكَ يا سُراقةُ من دفاع </w:t>
      </w:r>
      <w:bookmarkStart w:id="668" w:name="pg16196_175342"/>
    </w:p>
    <w:p>
      <w:pPr>
        <w:pStyle w:val="BookText"/>
        <w:rPr/>
      </w:pPr>
      <w:bookmarkEnd w:id="668"/>
      <w:r>
        <w:rPr>
          <w:rFonts w:ascii="Amiri" w:hAnsi="Amiri" w:eastAsia="Amiri" w:cs="Amiri"/>
          <w:color w:val="111111"/>
          <w:sz w:val="28"/>
          <w:sz w:val="28"/>
          <w:szCs w:val="28"/>
          <w:rtl w:val="true"/>
          <w:lang w:bidi="ar-SA"/>
        </w:rPr>
        <w:t>وتحدّث النّاس بهذه الأبيات وتداولُوها، لأنّ طلحةَ كان يُديمُ إنشادَ البَيتينِ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ورجع القعقاعُ من عند أمِّ المؤمنين وطلحة والزُّبير بمثلِ رأيهم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فجمع عليٌّ النّاس، ثمَّ قام على الغرائر، فخطبَ، وذكر الجاهليَّة وشقاءَها والإسلام والسَّعادة، وإنعام اللّه على الأُمَّةِ بالجماعةِ، وحصّ النّاس على الألفة ثم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قوماً حَسَدوا هذه الأُمَّةَ الّتي أفاء اللّه عليها ما أفاءه على الفضيلة، وأرادوا رَدَّ الأمور على أدبارها واللّه مُصيبٌ أمره، وبالغٌ ما أراد أَلا وإنّي راحِلٌ غداً، فارتحِلُوا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ويرحَلَنَّ أحدٌ َأعانَ على عثمان بِشَيءٍ، في شَيءٍ من أمورِ النّاس، وَليُغنِ سُفهاؤهم عَنّي أنفسهم</w:t>
      </w:r>
      <w:r>
        <w:rPr>
          <w:rFonts w:eastAsia="Amiri" w:cs="Amiri" w:ascii="Amiri" w:hAnsi="Amiri"/>
          <w:color w:val="111111"/>
          <w:sz w:val="28"/>
          <w:szCs w:val="28"/>
          <w:rtl w:val="true"/>
          <w:lang w:bidi="ar-SA"/>
        </w:rPr>
        <w:t>».</w:t>
      </w:r>
    </w:p>
    <w:p>
      <w:pPr>
        <w:pStyle w:val="Heading3"/>
        <w:numPr>
          <w:ilvl w:val="2"/>
          <w:numId w:val="1"/>
        </w:numPr>
        <w:rPr/>
      </w:pPr>
      <w:bookmarkStart w:id="669" w:name="__RefHeading___Toc2964167_1280447820"/>
      <w:bookmarkStart w:id="670" w:name="_Toc246"/>
      <w:bookmarkEnd w:id="669"/>
      <w:r>
        <w:rPr>
          <w:rtl w:val="true"/>
        </w:rPr>
        <w:t>ذِكرُ السَّببِ في نَقضِ ما أشرفَ عَليهِ القومُ من الاصطلاح</w:t>
      </w:r>
      <w:bookmarkEnd w:id="670"/>
    </w:p>
    <w:p>
      <w:pPr>
        <w:pStyle w:val="BookText"/>
        <w:rPr/>
      </w:pPr>
      <w:r>
        <w:rPr>
          <w:rFonts w:ascii="Amiri" w:hAnsi="Amiri" w:eastAsia="Amiri" w:cs="Amiri"/>
          <w:color w:val="111111"/>
          <w:sz w:val="28"/>
          <w:sz w:val="28"/>
          <w:szCs w:val="28"/>
          <w:rtl w:val="true"/>
          <w:lang w:bidi="ar-SA"/>
        </w:rPr>
        <w:t xml:space="preserve">فاجتمع نفر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علباءُ بنُ الهَيثم وعَدِيُّ بنُ حاتم، وشريح بن أوفى، والأشترُ، وغيرُهم مِن طبقتهم مِمَّن سارَ إلى عثمان، أو رَضِيَ بسَيرٍ مَن سارَ، وجاءَهم ابنُ السَّوداء، وخالدُ بنُ مُلجَم، ومعهم المصريون، فتشاوروا</w:t>
      </w:r>
      <w:r>
        <w:rPr>
          <w:rFonts w:eastAsia="Amiri" w:cs="Amiri" w:ascii="Amiri" w:hAnsi="Amiri"/>
          <w:color w:val="111111"/>
          <w:sz w:val="28"/>
          <w:szCs w:val="28"/>
          <w:rtl w:val="true"/>
          <w:lang w:bidi="ar-SA"/>
        </w:rPr>
        <w:t>.</w:t>
      </w:r>
    </w:p>
    <w:p>
      <w:pPr>
        <w:pStyle w:val="Heading3"/>
        <w:numPr>
          <w:ilvl w:val="2"/>
          <w:numId w:val="1"/>
        </w:numPr>
        <w:rPr/>
      </w:pPr>
      <w:bookmarkStart w:id="671" w:name="__RefHeading___Toc2964169_1280447820"/>
      <w:bookmarkStart w:id="672" w:name="_Toc247"/>
      <w:bookmarkEnd w:id="671"/>
      <w:r>
        <w:rPr>
          <w:rtl w:val="true"/>
        </w:rPr>
        <w:t>ذِكرُ آراء هؤلاء، وما تقرَّرَ عَلي الرَّأْيُ في ما اجتمعوا عليه، ودَبُّوا لَهُ من الحيلة في نقض الصُّلح</w:t>
      </w:r>
      <w:bookmarkEnd w:id="672"/>
    </w:p>
    <w:p>
      <w:pPr>
        <w:pStyle w:val="BookText"/>
        <w:rPr/>
      </w:pPr>
      <w:r>
        <w:rPr>
          <w:rFonts w:ascii="Amiri" w:hAnsi="Amiri" w:eastAsia="Amiri" w:cs="Amiri"/>
          <w:color w:val="111111"/>
          <w:sz w:val="28"/>
          <w:sz w:val="28"/>
          <w:szCs w:val="28"/>
          <w:rtl w:val="true"/>
          <w:lang w:bidi="ar-SA"/>
        </w:rPr>
        <w:t xml:space="preserve">فقال القومُ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واللّه عليٌّ، وهو أعلمُ وأَبصَرُ بكتاب اللّه مِمَّن يطلب قَتلَة عثمان، وأقربُهم إلى العمل بذلك، وهو يقولُ ما يقولُ، ولم ينفِر إليه إلاّ هُم، والقليلُ من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به إذا شام القوم وشامُّوهُ، ورَأَوا قِلَّتنا في كثرتهم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واللّه تُرادُونَ، وما أنتم بأنجى من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الأشتر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طلحة والزُّبير فقد عرفنا أمرهما وأمّا علي فلم نعرف أمره حتّى كان اليوم، ورأَيُ النّاس فينا واحد، وإن يَصطلِحُوا مع عليّ فعلى دمائنا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فهَلُمُوا نَتَوثب على عليّ فتعود فتنةً يُرضى مِنا فيها بالسّكوتِ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عبدُ اللّه بنُ السَّوداء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الرَّأيُ رأيتَ أنتم يا قتلة عثمان من أهل الكوفة بذي قارِ ألفانِ وخمسمائة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ابن الحنظليّة في خمسة آلافٍ بالأشواقِ إلى أن يجدوا إلى قتالِكُم سبيلاً فَارقَ على ظلعِكَ</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علباء بن الهيثم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انصَرِفُوا بنا ودَعُوهم، فإن قَلُّوا كانَ أقوى لِعَدُوِّهم عليهم، وإن كثروا كان أحرى أن يصطَلِحُوا عليكم ارجعوا فتعلَّقوا ببلد من البلدانِ، وامتنعُوا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السوداء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بئس ما رأيتَ، 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أنّكم على جَديلة، ولم تكونوا مع قوم بُرَءَاءَ، ولو كان ذلك الّذي تقول لَتَخطَّفَكُم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عَدي بن حاتم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رضيتُ ولا كرِهتُ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عَجِبتُ مِن تَردُّدِ مَن تَردَّدَ عن قتله في خوض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إذا وقع ونزل من النّاس بهذهِ المنزلة، فإِنَّ لَنا عِناقاً مِن خيول، وسلاحاً محمولاً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أقدمتُم أقدمنا، وإن أمسكتم أمسكنا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السَّوداء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سالمٌ بنُ ثَعلبةَ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أراد بما أتى الدُّنيا، فإنّي لم أرد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لقيتُهم غداً لا أرجعُ إلى شيء، ولئن طالَ بقائي إذا أنا لاقيتهم لا يردُّ عليّ جزر جزورٍ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وأحلفُ باللّه، إنَّكم لتفرقون السَّيفَ فَرَقَ قَومٍ لا تَصيرُ أمورهم إلّا إلى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السَّوداء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قال قولاً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شريحُ بنُ أوفى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أبرِمُوا أموركم، ولا تُؤَخِّرُوا أمراً ينبغي لكم تعجيله، ولا تُعجِّلوا أمراً ينبغي لكم تأخيرُهُ، فإنا عِند النّاس بِشَرِّ المَنازِل، فلا أدري ما النّاس صانعون غداً إذا هم التقَوا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وتكلَّم عبد اللّه بن السَّوداء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 إنَّ عِزَّكُم في خُلطَةِ النّاس، فصانِعُوهُم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التَقَى النّاس غداً فأنشِبُوا القِتال، ولا تُفَرَّغُوهُم للنَّظَرِ الطَّوِيلَ، فَإِنَّ مَن أَنتُم معه لا يَجدُ بُداً مِن أن يَمتنع ويشغلَ اللّه عليّاً وطلحة والزُّبير، ومَن رَأَى رأيَهُم، عمّا تكرهون، فأبصِرُوا الرَّأْيَ وتفرَّقُوا عليه والنّاس لا يَشْعُرُون</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وأصبح عليّ على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ومضى النّاسُ حتّى انتهى إلى عبد القيس فنزلَ بهم والنّاسُ يتلاحقون به وقد قطعَهُم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بلغ أهل البصرة نزولُ عليّ حيثُ نزلَ اجتمعوا إلى طلحة والزُّبير، وأشاروا عليهما أن يبعثا خَيلاً فتُبيِّتَ عليّاً قبل أن يجتمع النّاس إليه</w:t>
      </w:r>
      <w:r>
        <w:rPr>
          <w:rFonts w:eastAsia="Amiri" w:cs="Amiri" w:ascii="Amiri" w:hAnsi="Amiri"/>
          <w:color w:val="111111"/>
          <w:sz w:val="28"/>
          <w:szCs w:val="28"/>
          <w:rtl w:val="true"/>
          <w:lang w:bidi="ar-SA"/>
        </w:rPr>
        <w:t xml:space="preserve">. </w:t>
      </w:r>
      <w:bookmarkStart w:id="673" w:name="pg16196_175344"/>
    </w:p>
    <w:p>
      <w:pPr>
        <w:pStyle w:val="BookText"/>
        <w:rPr/>
      </w:pPr>
      <w:bookmarkEnd w:id="673"/>
      <w:r>
        <w:rPr>
          <w:rFonts w:ascii="Amiri" w:hAnsi="Amiri" w:eastAsia="Amiri" w:cs="Amiri"/>
          <w:color w:val="111111"/>
          <w:sz w:val="28"/>
          <w:sz w:val="28"/>
          <w:szCs w:val="28"/>
          <w:rtl w:val="true"/>
          <w:lang w:bidi="ar-SA"/>
        </w:rPr>
        <w:t xml:space="preserve">فنهى الزُّبير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نرجُو الصَّلحَ، وقد رَدَدنا وافدهم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القعقاعَ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أمر، وأرجو أن 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ضَبرةُ بنُ شيمان إلى طلحةَ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أيتهزا بنا هذا الرَّجل؟ إِنَّ الرَّأْيَ في الحرب خير من الشدَّةِ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ضَبرةُ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وهم مسلمون، وهذا أمرُ حدث، ولم يكُن قبلَ اليوم، ولسنا ننتظر نُزول قرآنٍ فيه، ولا فيه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سُنَّةٌ، وهو عليٌّ ومن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أصحابُ عليّ فتحرّكوا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عليٌّ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 نَدعُو إليه من إقرار هؤلاء، هو شَرُّ، وهو خيرٌ من شر منه وهو كامنٌ، وقد كاد لنا، وجاءت الأحكامُ مِن المسلمين بإيثار أعمِّهما منفعةً وأحوطهما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يبين وأقبل كعبُ بنُ سُورٍ،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تنتظِرونُ يا قومِ بَعد توردكم أوائلهم؟ اقطعُوا هذا مِن العُنُقِ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أمرٌ بيننا وبين إخواننا وهو أمرٌ ملتبسٌ، وإنّ الشَّي يحسُنُ عندنا اليوم، ويقبحُ عند إخواننا فإذا كان من الغدِ قبحَ عندنا وحسُن عندهم، وإنّا لَنَحتج عليهم بالحُجَّةِ، فلا يَرَونَها حُجَّةً، ثمّ يحتجون بها على أمثالنا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نرجو الصَّلحَ إن أجابونا إليه، وإلا فإن آخرَ الدّاءِ الكَيُّ</w:t>
      </w:r>
      <w:r>
        <w:rPr>
          <w:rFonts w:eastAsia="Amiri" w:cs="Amiri" w:ascii="Amiri" w:hAnsi="Amiri"/>
          <w:color w:val="111111"/>
          <w:sz w:val="28"/>
          <w:szCs w:val="28"/>
          <w:rtl w:val="true"/>
          <w:lang w:bidi="ar-SA"/>
        </w:rPr>
        <w:t>».</w:t>
      </w:r>
    </w:p>
    <w:p>
      <w:pPr>
        <w:pStyle w:val="Heading3"/>
        <w:numPr>
          <w:ilvl w:val="2"/>
          <w:numId w:val="1"/>
        </w:numPr>
        <w:rPr/>
      </w:pPr>
      <w:bookmarkStart w:id="674" w:name="__RefHeading___Toc2964171_1280447820"/>
      <w:bookmarkStart w:id="675" w:name="_Toc248"/>
      <w:bookmarkEnd w:id="674"/>
      <w:r>
        <w:rPr>
          <w:rtl w:val="true"/>
        </w:rPr>
        <w:t xml:space="preserve">ذِكرُ فتوى لِعَلِيّ بن أبي طالب </w:t>
      </w:r>
      <w:r>
        <w:rPr>
          <w:rtl w:val="true"/>
        </w:rPr>
        <w:t>(</w:t>
      </w:r>
      <w:r>
        <w:rPr>
          <w:rtl w:val="true"/>
        </w:rPr>
        <w:t>عَلَيهِ السَّلَامُ</w:t>
      </w:r>
      <w:r>
        <w:rPr>
          <w:rtl w:val="true"/>
        </w:rPr>
        <w:t xml:space="preserve">) </w:t>
      </w:r>
      <w:r>
        <w:rPr>
          <w:rtl w:val="true"/>
        </w:rPr>
        <w:t>في تلك الحال</w:t>
      </w:r>
      <w:bookmarkEnd w:id="675"/>
    </w:p>
    <w:p>
      <w:pPr>
        <w:pStyle w:val="BookText"/>
        <w:rPr/>
      </w:pPr>
      <w:r>
        <w:rPr>
          <w:rFonts w:ascii="Amiri" w:hAnsi="Amiri" w:eastAsia="Amiri" w:cs="Amiri"/>
          <w:color w:val="111111"/>
          <w:sz w:val="28"/>
          <w:sz w:val="28"/>
          <w:szCs w:val="28"/>
          <w:rtl w:val="true"/>
          <w:lang w:bidi="ar-SA"/>
        </w:rPr>
        <w:t xml:space="preserve">وقام إلى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جماعةٌ من أهلِ الكوفة يسألونَه عن إقدامهم على القومِ، وسألُوهُ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الإصلاح وإطفاءُ النّائرة، لعلّ اللّه يَجمعُ شمل هذه الأمة بنا، ويَضعُ حَربَهم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أجابوني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يُجيبُوا؟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تَرَكناهُم ما تَرَكُونا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يَترُكُونا؟</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دفعناهُم عَن أَنفُسِنا</w:t>
      </w:r>
      <w:r>
        <w:rPr>
          <w:rFonts w:eastAsia="Amiri" w:cs="Amiri" w:ascii="Amiri" w:hAnsi="Amiri"/>
          <w:color w:val="111111"/>
          <w:sz w:val="28"/>
          <w:szCs w:val="28"/>
          <w:rtl w:val="true"/>
          <w:lang w:bidi="ar-SA"/>
        </w:rPr>
        <w:t xml:space="preserve">». </w:t>
      </w:r>
      <w:bookmarkStart w:id="676" w:name="pg16196_175345"/>
    </w:p>
    <w:p>
      <w:pPr>
        <w:pStyle w:val="BookText"/>
        <w:rPr/>
      </w:pPr>
      <w:bookmarkEnd w:id="676"/>
      <w:r>
        <w:rPr>
          <w:rFonts w:ascii="Amiri" w:hAnsi="Amiri" w:eastAsia="Amiri" w:cs="Amiri"/>
          <w:color w:val="111111"/>
          <w:sz w:val="28"/>
          <w:sz w:val="28"/>
          <w:szCs w:val="28"/>
          <w:rtl w:val="true"/>
          <w:lang w:bidi="ar-SA"/>
        </w:rPr>
        <w:t xml:space="preserve">وقام إليه أبو سلامةَ الدَّلاني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أترى لِهؤلاءِ القومِ حجَّةً في ما اجتمعوا لَهُ وطلبُوهُ مِن هذا الدَّمِ؟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فترى لك حُجَّةً بتأخيرك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الشيء إذا كان لا يُدرَكُ، فالحُكمُ فيه أحوطه وأعمُّه نفعاً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حالنا وحالهم إن ابتلينا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لأرجو ألا يُقتل أحدٌ مِنا ومنهم تَقيُّ قلبه للّه بما يصنعُ إِلا دَخَلَ الجنَّةَ</w:t>
      </w:r>
      <w:r>
        <w:rPr>
          <w:rFonts w:eastAsia="Amiri" w:cs="Amiri" w:ascii="Amiri" w:hAnsi="Amiri"/>
          <w:color w:val="111111"/>
          <w:sz w:val="28"/>
          <w:szCs w:val="28"/>
          <w:rtl w:val="true"/>
          <w:lang w:bidi="ar-SA"/>
        </w:rPr>
        <w:t>».</w:t>
      </w:r>
    </w:p>
    <w:p>
      <w:pPr>
        <w:pStyle w:val="Heading3"/>
        <w:numPr>
          <w:ilvl w:val="2"/>
          <w:numId w:val="1"/>
        </w:numPr>
        <w:rPr/>
      </w:pPr>
      <w:bookmarkStart w:id="677" w:name="__RefHeading___Toc2964173_1280447820"/>
      <w:bookmarkStart w:id="678" w:name="_Toc249"/>
      <w:bookmarkEnd w:id="677"/>
      <w:r>
        <w:rPr>
          <w:rtl w:val="true"/>
        </w:rPr>
        <w:t>عليٌّ يخطب سائلاً كفَّ الألسن والأيدي</w:t>
      </w:r>
      <w:bookmarkEnd w:id="678"/>
    </w:p>
    <w:p>
      <w:pPr>
        <w:pStyle w:val="BookText"/>
        <w:rPr/>
      </w:pPr>
      <w:r>
        <w:rPr>
          <w:rFonts w:ascii="Amiri" w:hAnsi="Amiri" w:eastAsia="Amiri" w:cs="Amiri"/>
          <w:color w:val="111111"/>
          <w:sz w:val="28"/>
          <w:sz w:val="28"/>
          <w:szCs w:val="28"/>
          <w:rtl w:val="true"/>
          <w:lang w:bidi="ar-SA"/>
        </w:rPr>
        <w:t xml:space="preserve">وقام عليٌّ فخطب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كُفُّوا ألسنتكم عَن هؤلاء وأيديكم، فإنَّهم إخوانكم، وإيَّاكم أن تَسبِقُونا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المخصومَ مَن خُصِمَ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ارتحل على تعبئةٍ، حتّى إذا أطلَّ على القوم بعثَ إليهم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 على ما فارقتُم القعقاعَ بنَ عمروٍ، فكُفُّوا حتّى ننزِلَ وننظُرَ في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فأقاموا ثلاثة أيّامٍ لم يكن بينَهم قتال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فَكُنَّا نُرسِلُ إليهم ونَدعُوهم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وبعث عليّ تلك العَشِيَّةَ عبدَ اللّه بنَ عبّاسٍ إلى طلحة والزُّبير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وبعثاهُما مِن العَشي محمَّدَ بنَ طلحة إلى عليٍّ وأن يكلم كلّ واحدٍ صاحبَهُ</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فأرسل عليٌّ إلى رؤساءِ أصحابه ما خلا أولئك الّذين ساروا إلى عثمان، وأرسلَ طلحةُ والزُّبيرُ إلى رؤساء أصحابهما وباتُوا على الصُّلح بليلةٍ لم يبيتُوا بمثلها سُروراً بالعافيةِ ممّا أشرفوا عليه، وبات الّذين أثارُوا أمرَ عثمان بَشَرٌ ليلةٍ باتُوها قَطُّ، قد أشرفوا على الهَلكة، وجعلوا يتشاورُون ليلتهم كلَّها حتّى اجتمعوا على إمضاء ما كانُوا هَمُّوا بِهِ من إنشاء الحرب في السِّرِّ، واستَسَرُّوا بِه خوفاً مِن أن يُفطَنَ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فغَدَوا مع الغَلَسِ وما يُشعِرُ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فانسَلُوا انسلالاً وعليهم 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مُضَريَّهُم إِلى مُضَريِّهم، ورَبَعيهم إلى رَبَعِيَّهم، ويَمانيُّهم إلى يمانيِّهم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فوضعُوا فيهم السِّلاح، فتنادى أهلُ البَصرةِ، وثار قومٍ في وجوه أصحابهم الّذين نهنَهوهُم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وخرج طلحةُ والزُّبير، ووجوهُ النّاس من مُضر، وبعثا إلى الميمنَةِ والميسرة فَعبَّوهما، وقالا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طَرَقَنا أهل الكوفة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علمنا أنّ عليًّا غير مُنتَهٍ حتّى يسفك الدِّماء ويستحلَّ الحُرمَةَ، وأنّه لَن يُطاوعنا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ورجعا بأهل البصرة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وقصف أهل البصرة 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رَدُّوهم إلى عسكرهم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 عليّ وأهلُ الكوفة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ابن السّوداء، والأشتر، وأصحابُهما قد وضَعُوا رجلاً قريباً مِن عليّ، ووَصَّوهُ بما يُريدون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سمعت عليا يسأل عن الخبر، فتقدَّم وقُل كيتَ وكيتَ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ذلك الرَّجلُ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فَجِئنَا إلّا وقومٌ منهم قد بيتونا، فرددناهم من حيثُ جاؤوا، فوجدنا القومَ على رِجل فركبوا وثارَ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عليٌّ لصاحب مَيمنتهِ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إيتِ الميمنة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لصاحب ميسرته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إيتِ الميسرةَ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فلقد علمتُ أنّ طلحة والزُّبير غيرُ مُنتهيين حتّى يسفكا الدَّمَ ويستحلاً الحُرمةَ، وأنهما لَن يُطاوعانا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والسبائيةُ لا تفتُرُ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إنشاباً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فنادى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النّاس كُفُوا، فلا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يُحبُّ أن يُبدأ لتكون الحجةُ على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الأحنف بن قيسٍ وبنو سعدٍ مشمّرين قد بعثوا حرقوصَ بن زهيرِ إلى عليٍّ،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إِنَّ قومنا بالبصرة يزعمون أنك إن ظهرت عليهم غداً، إنّك تقتل رجالَهم وتسبي نساءَهم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مثلي يُخافُ هذا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أنتَ مُعْنِ عَنِّي قومَكَ؟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واختَر مِنّي واحداً من 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آتيكَ، فأكون معك بنفسي، وإمّا أن أكفَّ عنك عشرة آلاف سيفٍ</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اكُفف عَنِّي عشرة آلافِ سيفٍ</w:t>
      </w:r>
      <w:r>
        <w:rPr>
          <w:rFonts w:eastAsia="Amiri" w:cs="Amiri" w:ascii="Amiri" w:hAnsi="Amiri"/>
          <w:color w:val="111111"/>
          <w:sz w:val="28"/>
          <w:szCs w:val="28"/>
          <w:rtl w:val="true"/>
          <w:lang w:bidi="ar-SA"/>
        </w:rPr>
        <w:t xml:space="preserve">». </w:t>
      </w:r>
      <w:bookmarkStart w:id="679" w:name="pg16196_175347"/>
    </w:p>
    <w:p>
      <w:pPr>
        <w:pStyle w:val="BookText"/>
        <w:rPr/>
      </w:pPr>
      <w:bookmarkEnd w:id="679"/>
      <w:r>
        <w:rPr>
          <w:rFonts w:ascii="Amiri" w:hAnsi="Amiri" w:eastAsia="Amiri" w:cs="Amiri"/>
          <w:color w:val="111111"/>
          <w:sz w:val="28"/>
          <w:sz w:val="28"/>
          <w:szCs w:val="28"/>
          <w:rtl w:val="true"/>
          <w:lang w:bidi="ar-SA"/>
        </w:rPr>
        <w:t>فرجعَ، ودعا قومَهُ إلى القُعود والكفّ، ففعلُوا</w:t>
      </w:r>
      <w:r>
        <w:rPr>
          <w:rFonts w:eastAsia="Amiri" w:cs="Amiri" w:ascii="Amiri" w:hAnsi="Amiri"/>
          <w:color w:val="111111"/>
          <w:sz w:val="28"/>
          <w:szCs w:val="28"/>
          <w:rtl w:val="true"/>
          <w:lang w:bidi="ar-SA"/>
        </w:rPr>
        <w:t>.</w:t>
      </w:r>
    </w:p>
    <w:p>
      <w:pPr>
        <w:pStyle w:val="Heading3"/>
        <w:numPr>
          <w:ilvl w:val="2"/>
          <w:numId w:val="1"/>
        </w:numPr>
        <w:rPr/>
      </w:pPr>
      <w:bookmarkStart w:id="680" w:name="__RefHeading___Toc2964175_1280447820"/>
      <w:bookmarkStart w:id="681" w:name="_Toc250"/>
      <w:bookmarkEnd w:id="680"/>
      <w:r>
        <w:rPr>
          <w:rtl w:val="true"/>
        </w:rPr>
        <w:t>ما جرى بين عليٍّ وطلحةَ والزُّبير من حَديثِ</w:t>
      </w:r>
      <w:bookmarkEnd w:id="681"/>
    </w:p>
    <w:p>
      <w:pPr>
        <w:pStyle w:val="BookText"/>
        <w:rPr/>
      </w:pPr>
      <w:r>
        <w:rPr>
          <w:rFonts w:ascii="Amiri" w:hAnsi="Amiri" w:eastAsia="Amiri" w:cs="Amiri"/>
          <w:color w:val="111111"/>
          <w:sz w:val="28"/>
          <w:sz w:val="28"/>
          <w:szCs w:val="28"/>
          <w:rtl w:val="true"/>
          <w:lang w:bidi="ar-SA"/>
        </w:rPr>
        <w:t xml:space="preserve">ثُمَّ إنّ الزُّبير خرج على فرس له، عليه سِلاحٌ، فقيل لعلي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إنّه أحرى الرّجلين إن ذُكْرَ باللّه أن يَذكُرَ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طلحةُ، فخرج إليهما عليُّ، ودَنا منهما حتّى اختلفت أعناقُ دوابِّهما فقال عليٌّ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لَعَمري لقد أعددتُما سلاحاً، وخيلاً، ورجالاً، إن كنتما أعددتُما عُذراً عند اللّه فاتَّقِيا اللّه ولا تكونا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كَالَّتِي نَقَضَتْ غَزَلَهَا مِنْ بَعْدِ قُوَّةٍ أَنَكَتا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أكُن أخاً لَكُما في دينكما تُحرِّمان دَمي وأحرُم دَمَكُما؟ فهل من حَدَثٍ أَحلَّ لَكُما 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طَلحة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ألَّبتَ على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يَوْمَيذٍ يُوَفِّهِمُ اللّه دِينَهُمُ الْحَقَّ وَيَعْلَمُونَ أَنَّ اللّه هُوَ الْحَقُّ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طلحهُ، تطلبُ بدمِ عثمان، فلعنَ اللّه أشدَّنا كان عليه يا 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أتذكر يومَ مَررتَ معَ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بني غنم، فنظر إليَّ وضَحِكَ وضَحِكتُ إليه،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يَدَعُ ابنُ أبي طالبٍ زَهوَه ؛ فقال لك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كذلك، وَلتُقَاتِلَنَّهُ وأنتَ لَهُ ظَالِمٌ؟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نعم، ولو ذكرتُ ما سرتُ مَسيري هذا واللّه لا أقاتِلُك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 عليٌّ، وحكى ذلك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ورجع الزُّبير إلى عائشة فقال لها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في موطن مُذ عَقلتُ وأنا أعرفُ فيه أمري غير موطني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تُريدُ أن تصنع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أُريدُ أن أدَعَهم وأذهبَ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ابنه عبدُ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جمعت هذين الغارّين حتّى إذا جرَّد بعضُهم لبعض أردتَ أن تَتركهم وتذهب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أحسست راياتِ ابن أبي طالب وعلمتَ أنَّها فتية أنجادٌ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فغضبَ الزُّبيرُ حتّى أرعِدَ، ثمّ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حلفتُ ألا أقاتِلَهُ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عن يَمينِكَ</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فدعا غلاماً له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مَسحولٌ فأعتَقَه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عبد اللّه بن سليمان التّيميُّ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 أَرَ كاليَومِ أخا إخوان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أعجب من مُكفِّرِ الأَيْمَانِ</w:t>
      </w:r>
    </w:p>
    <w:p>
      <w:pPr>
        <w:pStyle w:val="BookText"/>
        <w:rPr/>
      </w:pPr>
      <w:r>
        <w:rPr>
          <w:rFonts w:ascii="Amiri" w:hAnsi="Amiri" w:eastAsia="Amiri" w:cs="Amiri"/>
          <w:color w:val="111111"/>
          <w:sz w:val="28"/>
          <w:sz w:val="28"/>
          <w:szCs w:val="28"/>
          <w:rtl w:val="true"/>
          <w:lang w:bidi="ar-SA"/>
        </w:rPr>
        <w:t>بالعِتقِ في مَعصِية الرَّحِمانِ</w:t>
      </w:r>
    </w:p>
    <w:p>
      <w:pPr>
        <w:pStyle w:val="BookText"/>
        <w:rPr/>
      </w:pPr>
      <w:r>
        <w:rPr>
          <w:rFonts w:ascii="Amiri" w:hAnsi="Amiri" w:eastAsia="Amiri" w:cs="Amiri"/>
          <w:color w:val="111111"/>
          <w:sz w:val="28"/>
          <w:sz w:val="28"/>
          <w:szCs w:val="28"/>
          <w:rtl w:val="true"/>
          <w:lang w:bidi="ar-SA"/>
        </w:rPr>
        <w:t>وإنّما حكينا هذه الحكاية، لأنَّ فيها تجربةً تُستفاد، وإن ذهب ذلك على قوم، فإنّا نُنَبِّه عليه، وذلك أنَّ المُحنقَ رُبّما سُكِّنَ بالكلام الصَّحيح، والساكنَ رُبَّما أُحنِق بالنُّورِ من الكلام، وذلك بحسب تأتي من يُريدُ ذلك، وإتيانِه مِن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يُحفَظُ مِن كلام الأَحنَفِ في الاعتزال وحَضُ النّاس عَليهِ</w:t>
      </w:r>
    </w:p>
    <w:p>
      <w:pPr>
        <w:pStyle w:val="BookText"/>
        <w:rPr/>
      </w:pPr>
      <w:r>
        <w:rPr>
          <w:rFonts w:ascii="Amiri" w:hAnsi="Amiri" w:eastAsia="Amiri" w:cs="Amiri"/>
          <w:color w:val="111111"/>
          <w:sz w:val="28"/>
          <w:sz w:val="28"/>
          <w:szCs w:val="28"/>
          <w:rtl w:val="true"/>
          <w:lang w:bidi="ar-SA"/>
        </w:rPr>
        <w:t>إنّه لما رجع مِن عندِ عليَّ لَقِيَهُ هِلالُ بنُ وَكِيعٍ، وهو سَيِّدُ رَهْطِه،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مكاتفةُ أمِّ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أفَتَدَعُنا؟ وتعتزِلُ عَنا؟ وأَنتَ سَيِّدُنا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أكونُ سَيْدَكم غداً إذا قُتِلتَ وبَقيتُ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هِلالٌ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َتقولُ هذا وأنتَ شيخُنا؟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الشَّيخ المَعصِيُّ وأنتَ الشّابُ المُطَاعُ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ابتدأ القِتالُ قال علىُّ لأصحابه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أيُّكم يعرضُ عليهم هذا المصحفَ ويَدعُوهُم إلى ما فيه، فإن قُطِعَت يَدهُ أخَذَهُ بيدِه الأخرى، فإن قُطِعت أخَذَهُ بأَسنانِه؟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فتىً شابُّ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فطافَ على أصحابه يَعرِضُ ذلك عليهم، فلم يقبله إلا ذاك الفتى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اعرِض عليهم هذا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بيننا وبينَكُم من أوّله إلى آخره، فاللّه اللّه في دمائنا ودمائكم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فحمل القومُ على الفتى وبيده المُصحفُ، فقُطعت يَداهُ، فأخذَهُ بأسنانه حتّى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علىٌّ لأصحابه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طابَ لكمُ الضُراب</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فقاتَلُوهُم، فالتحمتِ الحربُ، واشتدّ القتالُ إلى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انهزَمَ أصحابُ الجمل وعائشةُ يومئذٍ في هَوْدَجِها على الجملِ الّذي يُقال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وانهزم الزُّبير نحو وادي السباع وتشاغلَ النّاسُ عنه، واتَّبَعَهُ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واتَّبَعَهُ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الفُرسان تتبعُهُ، كرَّ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عرفُوه رجعُوا عنه، وتركوهُ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 وصَّاهُم ألّا يَتَبعُوا مُديراً، ولا يُجهِزُوا على جريحٍ</w:t>
      </w:r>
      <w:r>
        <w:rPr>
          <w:rFonts w:eastAsia="Amiri" w:cs="Amiri" w:ascii="Amiri" w:hAnsi="Amiri"/>
          <w:color w:val="111111"/>
          <w:sz w:val="28"/>
          <w:szCs w:val="28"/>
          <w:rtl w:val="true"/>
          <w:lang w:bidi="ar-SA"/>
        </w:rPr>
        <w:t xml:space="preserve">. </w:t>
      </w:r>
      <w:bookmarkStart w:id="682" w:name="pg16196_175349"/>
    </w:p>
    <w:p>
      <w:pPr>
        <w:pStyle w:val="BookText"/>
        <w:rPr/>
      </w:pPr>
      <w:bookmarkEnd w:id="682"/>
      <w:r>
        <w:rPr>
          <w:rFonts w:ascii="Amiri" w:hAnsi="Amiri" w:eastAsia="Amiri" w:cs="Amiri"/>
          <w:color w:val="111111"/>
          <w:sz w:val="28"/>
          <w:sz w:val="28"/>
          <w:szCs w:val="28"/>
          <w:rtl w:val="true"/>
          <w:lang w:bidi="ar-SA"/>
        </w:rPr>
        <w:t>وأصابَ طلحةَ سَهِمْ، فَشَكَ رُكَبَتَهُ بِصفحة الفرس، فامتلأ مُوزَجُهُ دَماً وضَعُف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فانتهى إليه القعقاعُ في نَفَرِ وهو يقول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إلي 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الصَّبرَ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لَجريحٌ، وإنّك عَمّا تُريد لعليل، فادخل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غلام أدخلني وأبغني مكاناً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فأُدخِلَ ومعه غلامٌ ورجلان واقتتلَ النّاس بعدَه، وأقبل النّاس في هزيمتهم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انتهوا إلى الجمل عادوا قلباً كما كانوا حيثُ التَّقوا؛ وعادُوا في أمرٍ جديدٍ، ووقفتِ الميمنَةُ والميسرةُ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وقالت عائشةُ لكعب بن سورٍ وهو آخذٌ حطامَ الجملِ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عن البعير، وتقدَّم بكتاب اللّه، فادعُهُم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ودفعت إليهم مُصحفاً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فاستقبلهم بالمُصحفِ وكانت السّبائيَّةُ أَمامَ النّاس يَخافون أن يَجري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فاستقبلَهم كعبٌ بالمصحفِ، وعليُّ يَزَعُهم، ويأبون إلا إقداماً، فرشَقُوا كعباً رَشقاً واحداً فقتلُوهُ، ورَمَوا الهَودَجَ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فجعلت عائشةُ تُنادِي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البقيّة، البقية يا نَبِيَّ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فيأتون إلّا إقداماً</w:t>
      </w:r>
      <w:r>
        <w:rPr>
          <w:rFonts w:eastAsia="Amiri" w:cs="Amiri" w:ascii="Amiri" w:hAnsi="Amiri"/>
          <w:color w:val="111111"/>
          <w:sz w:val="28"/>
          <w:szCs w:val="28"/>
          <w:rtl w:val="true"/>
          <w:lang w:bidi="ar-SA"/>
        </w:rPr>
        <w:t>.</w:t>
      </w:r>
    </w:p>
    <w:p>
      <w:pPr>
        <w:pStyle w:val="Heading3"/>
        <w:numPr>
          <w:ilvl w:val="2"/>
          <w:numId w:val="1"/>
        </w:numPr>
        <w:rPr/>
      </w:pPr>
      <w:bookmarkStart w:id="683" w:name="__RefHeading___Toc2964177_1280447820"/>
      <w:bookmarkStart w:id="684" w:name="_Toc251"/>
      <w:bookmarkEnd w:id="683"/>
      <w:r>
        <w:rPr>
          <w:rtl w:val="true"/>
        </w:rPr>
        <w:t>أوّلُ ما أحدثته عائشة</w:t>
      </w:r>
      <w:bookmarkEnd w:id="684"/>
    </w:p>
    <w:p>
      <w:pPr>
        <w:pStyle w:val="BookText"/>
        <w:rPr/>
      </w:pPr>
      <w:r>
        <w:rPr>
          <w:rFonts w:ascii="Amiri" w:hAnsi="Amiri" w:eastAsia="Amiri" w:cs="Amiri"/>
          <w:color w:val="111111"/>
          <w:sz w:val="28"/>
          <w:sz w:val="28"/>
          <w:szCs w:val="28"/>
          <w:rtl w:val="true"/>
          <w:lang w:bidi="ar-SA"/>
        </w:rPr>
        <w:t xml:space="preserve">فكان أوّل ما أحدثته عائشة حين رأت النّاس يأبون إلّا قتالها أن قالت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العَنُوا قتلة عثمان وأشياعهم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وأقبلت تدعو، وضجّ أهلُ البصرة بالدُّعاءِ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 علي الدُّعاءِ،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الضّجّةُ؟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عائشة تدعُو ويدعون معها على قَتَلَةِ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عليُّ يدعُو ويقول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العن قتلة عُثمان وأشياعهم</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وذمرت عائشةُ النّاسَ لما رأت أنّ النّاس لا يُريدون غيرها ولا يكفون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فازدلفت مُضَرُ البصرة، فقصفت مُضَرَ الكوفة حتّى زوحم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الحرب صبيحة هذا اليوم مع طلحة والزُّبير، فلما انهزم الزُّبير، وأصيب طلحة، وذلك بعد الظهر، صارت الحرب مع عائشة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محمد 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أبي إلي اللواء، وقال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فحملت حتّى لم أرَ موضعاً لحملةٍ وقد كان زوحِم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فنخس عليُّ قفا محمّدٍ،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أجد متقدَّماً إلا على سنانٍ فقلت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أجد متقدماً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فَتَنَاوَلَ الرُّمحَ مِن يَدي مُتناوِلٌ لا أدري من هو، فنظرتُ، فإذا أبي بين 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واقتتلت المجنَّبتان حين تزاحَفَتا قتالاً يُشبهُ ما فيه القلبان وارتجز الفُرسان، وكثُرَ القَتلى وتنادى الكُماةُ في عسكر عليّ وعسكرِ عائشة، لمّا رأوا الصَّبر الشديدَ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طَرْفُوا إذا فُرغَ الصَّبرُ ونُزع النّصرُ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فجعلوا يتوخَّون 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الأيدي والأرجُلَ، فما رأيتُ وقعةً قطُّ قبلَها ولا بعدَها، ولا سُمع بها أكثرَ يَداً مقطوعةً ورجلاً مقطوعةً منها، لا يُدرى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الرَّجلُ من هؤلاءِ وهؤلاءِ إذا أُصيبَ بشَيءٍ مِن أطرافه استقتل إلى أن يُقتل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ونادت عائشةُ من هودَجها بصوتٍ عالٍ فيه كسرةٌ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إيهٍ، للّه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جالِدُوا جلاداً يُتفادى منه، بخٍّ بخٍّ، سُيوفٌ أبطحيّةٌ، وسيوفٌ قُرشيّةٌ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ونادت بنُو ضبَّة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ويهاً جمرة الجَمراتِ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وأحدقوا بِجَمَلها حتّى أسرع فيهم القتل ورقُوا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عائشة تقول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زال رأسُ الجمل معتدلاً حتّى قتلت بنو ضبَّة حَولي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وضُربُوا ضَرباً ليس بالتّقدير، حتّى إذا كثر القتلى وظهر في العسكر التّطريفُ كره بعضُهم بعضاً، وارتدّتِ المُجَنَّبتانِ، فصارتا في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تلاقوا جميعاً بقلبيهم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ابن يثربي برأسِ الجَمل، وارتجز وادّعى قتلَ علباء بن الهيثمِ، وزيد بن صوحان، وهند بن عمروٍ،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لِمَن يُنكِرُني ابنُ يَثْرِبي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 عِلباءَ وهندِ الجَمَلِ</w:t>
      </w:r>
    </w:p>
    <w:p>
      <w:pPr>
        <w:pStyle w:val="BookText"/>
        <w:rPr/>
      </w:pPr>
      <w:r>
        <w:rPr>
          <w:rFonts w:ascii="Amiri" w:hAnsi="Amiri" w:eastAsia="Amiri" w:cs="Amiri"/>
          <w:color w:val="111111"/>
          <w:sz w:val="28"/>
          <w:sz w:val="28"/>
          <w:szCs w:val="28"/>
          <w:rtl w:val="true"/>
          <w:lang w:bidi="ar-SA"/>
        </w:rPr>
        <w:t>وزیدِ صوحانٍ عَلَى ِدينِ عليٍّ</w:t>
      </w:r>
    </w:p>
    <w:p>
      <w:pPr>
        <w:pStyle w:val="BookText"/>
        <w:rPr/>
      </w:pPr>
      <w:r>
        <w:rPr>
          <w:rFonts w:ascii="Amiri" w:hAnsi="Amiri" w:eastAsia="Amiri" w:cs="Amiri"/>
          <w:color w:val="111111"/>
          <w:sz w:val="28"/>
          <w:sz w:val="28"/>
          <w:szCs w:val="28"/>
          <w:rtl w:val="true"/>
          <w:lang w:bidi="ar-SA"/>
        </w:rPr>
        <w:t>فناداه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لُذت بِحريزٍ وما إليكَ من سبيلٍ، فإن كُنتَ صادقاً فاخرج من هذه الكتيبة إليَّ</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فترك الزّمامَ وبَرزَ حتّى كان بين صفّ عائشةَ وصفّ عليّ، وأقبل إليه عَمّارُ، وهو يومئذٍ ابنُ تسعين سنةً وقد شَدَّ وسطَهُ بحبلٍ، وعليه فَروٌ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فضربَهُ ابنُ يثربي فَنَحا لَهُ </w:t>
      </w:r>
    </w:p>
    <w:p>
      <w:pPr>
        <w:pStyle w:val="BookText"/>
        <w:rPr/>
      </w:pPr>
      <w:r>
        <w:rPr>
          <w:rFonts w:ascii="Amiri" w:hAnsi="Amiri" w:eastAsia="Amiri" w:cs="Amiri"/>
          <w:color w:val="111111"/>
          <w:sz w:val="28"/>
          <w:sz w:val="28"/>
          <w:szCs w:val="28"/>
          <w:rtl w:val="true"/>
          <w:lang w:bidi="ar-SA"/>
        </w:rPr>
        <w:t>دَرَقَته، فنشب السيفُ فيها، وأسف عمّارٌ لرجليه، فضربَهُ فقطعهما، فوقع على استِه، وحماه أصحابُه فارتُثَّ بعد، فأُتِيَ به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استبقني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ثلاثة تضرب وجوههم بسيفك؟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 بِه، فضُربت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وتتابع النّاسُ على زمامِ الجَمَلِ حتّى قُتِلَ أربعون رجلاً يرتجزون ويأخذون الخِطامَ فيقتلُون</w:t>
      </w:r>
    </w:p>
    <w:p>
      <w:pPr>
        <w:pStyle w:val="BookText"/>
        <w:rPr/>
      </w:pPr>
      <w:r>
        <w:rPr>
          <w:rFonts w:ascii="Amiri" w:hAnsi="Amiri" w:eastAsia="Amiri" w:cs="Amiri"/>
          <w:color w:val="111111"/>
          <w:sz w:val="28"/>
          <w:sz w:val="28"/>
          <w:szCs w:val="28"/>
          <w:rtl w:val="true"/>
          <w:lang w:bidi="ar-SA"/>
        </w:rPr>
        <w:t xml:space="preserve">فحدّث عبد اللّه بن الزُّبير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أمسيتُ يومَ الجمل وبي سبعٌ وثلاثون جراحةً من طعنةٍ وضربةٍ، وما رأيتُ مثل يوم الجمل قطُّ، ما ينهزم منا أحد وما يأخذ بخطام الجمل أحدٌ إِلا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 بالخِطام، فقالت عائشة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واثُكل 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 بي الأشتر فعرفتُه، وعانقتُه، وسقطنا جميعاً، وناديتُ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اقتلوني ومالكاً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ناسٌ مِنًا، فقاتَلُوا عنا حتّى تحاجزنا، وضاع مني الخِطامُ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 عليًّا وهو يُنادي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اعقرُوا الجَمَل، فإنّه إِن عُقرَ تفرَّقُوا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فضربه رجلٌ، فسقط، فما سمعتُ قطُّ أشدَّ مِن عَجيج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أبي بكرِ بنِ عَيَّاشٍ عن علقمة أنه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للأشتر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كنتَ كارهاً لقتل عثمان، فما أخرجك بالبصرة؟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هؤلاء بايِعُوهُ، ثمّ نكثوا، وكان ابن الزُّبير هو الّذي هزّ عائشةَ على الخُروج فكُنتُ أدعُو اللّه أَن يُلقِّينيهِ، فلقيني كفَّةً لكفّةٍ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رضيتُ لِشدَّة ساعدي أن قُمتُ في الرِّكاب، فضربتُه ضربةً على رأسه فصرعتُهُ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فهو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اقتلوني ومالكاً؟</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تركتُه وفي نفسي مِنهُ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عبدُ الرّحمن بن عَتّابِ بنِ أسيدٍ، لَقِيَني، فاختلفنا ضربتين، فصر عني وصرعتُه، فجعل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مُصطرِعُون، اقتلوني </w:t>
      </w:r>
    </w:p>
    <w:p>
      <w:pPr>
        <w:pStyle w:val="BookText"/>
        <w:rPr/>
      </w:pPr>
      <w:r>
        <w:rPr>
          <w:rFonts w:ascii="Amiri" w:hAnsi="Amiri" w:eastAsia="Amiri" w:cs="Amiri"/>
          <w:color w:val="111111"/>
          <w:sz w:val="28"/>
          <w:sz w:val="28"/>
          <w:szCs w:val="28"/>
          <w:rtl w:val="true"/>
          <w:lang w:bidi="ar-SA"/>
        </w:rPr>
        <w:t>ومالكاً، والنّاس لا يعلمون مَن مالكٌ، فلو يعلمون لَقَتَلُوني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 بكر بن عَيّاش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كأَنَّك شاهده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وتحدَّث عوفُ بن أبي رجاء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رجلاً قد اصطلمت أُذُنه فقلت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أخلقةٌ، أم شيءٌ أصابَكَ؟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أحدِّثُكَ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أَنَا أمشي بين القتلى يومَ الجمل، فإذا رجلٌ يفحصُ برجله،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أوردتنا حَومةَ المَوتِ أُمُّنا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تنصرف إلّا ونحنُ رِواءُ</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عبد اللّه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ادنُ مِنّي، وَلَقِّني، فإنّ في أذُني وقراً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فَدَنَوتُ مِنه، فقال 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مِن أهل الكوفة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فوثَبَ عَليَّ، واصطلم أُذُني كما ترى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رجعت إلى أمكَ، فأخبرها أنّ عُمير بن الأهلب الضَّبِّي فَعَلَ بِكَ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وتمامُ أبياتِ عُميرِ بنِ الأهلب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أطعنا بني تيم بنِ مُرَّةَ شَقِوَةً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تيم إلا أَعْبُدُ وإماء</w:t>
      </w:r>
    </w:p>
    <w:p>
      <w:pPr>
        <w:pStyle w:val="BookText"/>
        <w:rPr/>
      </w:pPr>
      <w:r>
        <w:rPr>
          <w:rFonts w:ascii="Amiri" w:hAnsi="Amiri" w:eastAsia="Amiri" w:cs="Amiri"/>
          <w:color w:val="111111"/>
          <w:sz w:val="28"/>
          <w:sz w:val="28"/>
          <w:szCs w:val="28"/>
          <w:rtl w:val="true"/>
          <w:lang w:bidi="ar-SA"/>
        </w:rPr>
        <w:t>لقد كان عَن نَصَر ابنِ ضِبَّةَ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وشيعتها مندوحةٌ وغَناء</w:t>
      </w:r>
    </w:p>
    <w:p>
      <w:pPr>
        <w:pStyle w:val="BookText"/>
        <w:rPr/>
      </w:pPr>
      <w:r>
        <w:rPr>
          <w:rFonts w:ascii="Amiri" w:hAnsi="Amiri" w:eastAsia="Amiri" w:cs="Amiri"/>
          <w:color w:val="111111"/>
          <w:sz w:val="28"/>
          <w:sz w:val="28"/>
          <w:szCs w:val="28"/>
          <w:rtl w:val="true"/>
          <w:lang w:bidi="ar-SA"/>
        </w:rPr>
        <w:t xml:space="preserve">ورُوي عن الصَّعبِ بن عطيَّة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مِنا رجلٌ يُدعى الحارثَ، قال يومئذٍ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آلَ مُضَرَ، علام نقتل بعضنا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ندري إلّا أنّا إلى قضاء، وما يكفُّون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القعقاع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شيئاً أشبه بشيءٍ من قتال القلب يوم الجمل بقتالِ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رأيتُنا تُدافعهم بأسِنّتِنا، ونتّكى على ازجَّتِنا، وهم مثل ذلك، حتّى لو أنَّ الرّجال مَشَت عليها لاستقلت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عبدُ اللّه بن سنان الكاهلي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يوم الجمل ترامينا بالنبل حتّى فنيت، وتَطاعَنّا بالرِّماح حتّى تشبّكت في صُدورنا وصُدورهم حتّى لو سُيّرت عليها الخيل لسارت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السّيوف يا أبناءُ المهاجرين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دخلتُ دار الوليد بالبصرة وسمعت صوت القصارين يضربون إلّا ذكرتُ ذلك اليوم، وما شبَّهتُ هودج عائشة إلّا بالقُنفذ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أمر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 الهودج من بين القتلى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القعقاعُ وزُفَرُ بن الحارث أنزلاهُ عن ظهر البعير فوضعاهُ إلى جنب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محمَّد بن أبي بكر ومعه عمّارُ حتّى احتملاه، وأدخلَ محمدٌ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أنتَ، ويلك؟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أخوك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مُذمَّمٌ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أخيَّة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أصابك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أنت من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إذاً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الهُداةُ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وانتهى إليها عليُّ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أنتِ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اللّه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الزُّبير فإنّه تبعه ابنُ جُرموز 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الأحنفُ فقصد عليا ومعه ابنُ جرموزٍ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للأحنفِ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تربَّصت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كنتُ أراني إلا قد أحسنتُ، وبأمرك كان يا أمير المؤمنين، فارفُق، فإِنَّ طريقَكَ الّذي سلكت بعيدٌ، وأنتَ غداً أحوج منك أمسِ، فاعرف إحساني، واستصف مَوَدَّتي، ولا تَقُولَنَّ 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لم أزل لك ناصحاً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وحُملت عائشةُ إلى دارِ عبد اللّه بن خلف الخُزاعي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عبد اللّه هذا قُتِلَ يومَ الجمعةِ مع عائشة، وقُتل عثمان أخُوهُ مع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الجرحى فإنَّهم انسلُّوا في جوف اللَّيلِ، ودخلوا البصرةَ مَن كان يُطيق الانبعاث</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وسألت عائشةُ عن عدّةِ ممَّن كانوا معها وممَّن كانوا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نُعِي واحدٌ منهم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عليُّ فصلّى على قتلى هؤلاء، وجمع الأسلابَ إلى المسجد بالبصرة، ونادى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شيئاً فليأخُذه إلّا سلاحاً كان في الخزائنِ عليها سِمَةُ السُّلطان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وصلَّى عليٌّ في المسجد، ثم دخل البصرةَ، فأتاهُ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راحَ إلى عائشة على بغلته، وهي في دار عبد اللّه بن خلفٍ، وهي أعظم دار 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فوجَدُوا النِّسَاءَ يَبكينَ على عبد اللّه وعثمان ابنَي خلفٍ، وصفيَّةُ بنتُ الحارثِ مختمرةٌ تبكي، فلمّا رأتُه قالت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يا قاتلَ الأحبة، يا مُفَرِّقَ الجمع، أيتم اللّه مِنكَ بَنيكَ كما أيتمتَ وُلدَ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يَرُدَّ عليها شيئاً، ولم يزل على حاله، حتّى دخل على عائشة فسلَّمَ عليها، وقَعَدَ 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جَبَهَتنا صَفيّةُ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لم أرَها منذ كانت جاريةً حتّى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 عليٌّ أقبلت عليه فأعادت عليه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فكفَّ بغلَتَهُ ثم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الهَمَمْتُ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بابٍ من أبواب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افتحَ هذا الباب وأقتُلَ مَن فيه، ثُمَّ هذا، وأقتل من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ناسُّ من الجرحى لجَأُوا إلى عائشة فأخبر عليٌّ بمكانهم فتغافل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فسكتت صفيّةُ، وخرج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رجلٌ مِنَ الأرْدِ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تُفلتنا هذه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فغضب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تَهتِكُنَّ ستراً، ولا تَدخُلُنَّ داراً، ولا تُهيجنَّ امرأةً بِأذّى وإن شَتمنَ أعراضَكم، وسفّهنّ أمراءكم وصُلَحاءَكم، فإنّهنَّ ضِعافٌ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كُنّا نُؤْمَرُ بالكفّ عنهنَّ وهُنَّ مُشركاتٌ وإِنَّ الرَّجُلَ لَيُكَافِيُّ المَرأةَ ويتناوَلُها بالضَّرب، فيُعَيَّرُ به عَقِبُهُ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يبلُغَنِّي عَن أحدٍ عَرضُ لامرأةٍ، فأُنكُلِ بِه شِرَارَ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ومَضى عليُّ، فَلَحِقَ به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قام رجلان مِمَّن لقيتُ على الباب فتناوَلا مَن هو أمضُ لك شتيمةً مِن صَفيّة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لعلَّها عائشةُ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فبعث القعقاعَ بن عَمروٍ إلى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بمن كان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فأحالُوا على رَجُلين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أضرب أعناقهما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أُنهكهما 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بل أُضرِبهما مائةً وأُخرِجهما من ثيابهما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بايع أهلُ البصرة حتّى الجرحى والمستأمنة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من بيعتهم نظر في بيت المال، فإذا فيه ستّمائة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فقسمها على مَن شهد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 كلّ رجلٍ منهم خمسمائة</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لَكُم إن أظفَركُم اللّه بالشّام، مثلُها إلى أعطياتكم</w:t>
      </w:r>
      <w:r>
        <w:rPr>
          <w:rFonts w:eastAsia="Amiri" w:cs="Amiri" w:ascii="Amiri" w:hAnsi="Amiri"/>
          <w:color w:val="111111"/>
          <w:sz w:val="28"/>
          <w:szCs w:val="28"/>
          <w:rtl w:val="true"/>
          <w:lang w:bidi="ar-SA"/>
        </w:rPr>
        <w:t xml:space="preserve">». </w:t>
      </w:r>
      <w:bookmarkStart w:id="685" w:name="pg16196_175355"/>
    </w:p>
    <w:p>
      <w:pPr>
        <w:pStyle w:val="BookText"/>
        <w:rPr/>
      </w:pPr>
      <w:bookmarkEnd w:id="685"/>
      <w:r>
        <w:rPr>
          <w:rFonts w:ascii="Amiri" w:hAnsi="Amiri" w:eastAsia="Amiri" w:cs="Amiri"/>
          <w:color w:val="111111"/>
          <w:sz w:val="28"/>
          <w:sz w:val="28"/>
          <w:szCs w:val="28"/>
          <w:rtl w:val="true"/>
          <w:lang w:bidi="ar-SA"/>
        </w:rPr>
        <w:t>فخاض في ذلك السَّبائية وطعنوا على عليٍّ مِن وَرَاءُ وَراءُ</w:t>
      </w:r>
      <w:r>
        <w:rPr>
          <w:rFonts w:eastAsia="Amiri" w:cs="Amiri" w:ascii="Amiri" w:hAnsi="Amiri"/>
          <w:color w:val="111111"/>
          <w:sz w:val="28"/>
          <w:szCs w:val="28"/>
          <w:rtl w:val="true"/>
          <w:lang w:bidi="ar-SA"/>
        </w:rPr>
        <w:t>.</w:t>
      </w:r>
    </w:p>
    <w:p>
      <w:pPr>
        <w:pStyle w:val="Heading3"/>
        <w:numPr>
          <w:ilvl w:val="2"/>
          <w:numId w:val="1"/>
        </w:numPr>
        <w:rPr/>
      </w:pPr>
      <w:bookmarkStart w:id="686" w:name="__RefHeading___Toc2964179_1280447820"/>
      <w:bookmarkStart w:id="687" w:name="_Toc252"/>
      <w:bookmarkEnd w:id="686"/>
      <w:r>
        <w:rPr>
          <w:rtl w:val="true"/>
        </w:rPr>
        <w:t>سيرة عليّ في من قاتل يوم الجمل</w:t>
      </w:r>
      <w:bookmarkEnd w:id="687"/>
    </w:p>
    <w:p>
      <w:pPr>
        <w:pStyle w:val="BookText"/>
        <w:rPr/>
      </w:pPr>
      <w:r>
        <w:rPr>
          <w:rFonts w:ascii="Amiri" w:hAnsi="Amiri" w:eastAsia="Amiri" w:cs="Amiri"/>
          <w:color w:val="111111"/>
          <w:sz w:val="28"/>
          <w:sz w:val="28"/>
          <w:szCs w:val="28"/>
          <w:rtl w:val="true"/>
          <w:lang w:bidi="ar-SA"/>
        </w:rPr>
        <w:t>وكان من سيرة علي ألا يقتل مُدبراً، ولا يُذفِّف على جريح ولا يكشفَ سِتراً، ولا يأخذ 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قومٌ يومئذٍ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يُحلُّ لَنا دماءَهم، ويُحرّم علينا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القومُ أمثالُكم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صفح عنّا فهو مِنّا ونحن منه ؛ ومَن لجَّ حتّى يُصاب فقِتالُه مِني على الصَّدرِ والنَّحرِ، وإنَّ لكم في خُمسِه لَغِنّى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فيومئذٍ تكلَّمت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كتابَ البشارةِ إلى عامله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زيادُ بن أبي سفيان ممَّن اعتزلَ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انجلتِ الحرب، ذكَرَهُ عليُّ، واستبطأهُ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أخيه عبد الرّحمن بن أبي بكرة، وكان ورد مستأمنا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مستأمنٌ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امش أمامي، فاهدني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 عليه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تقاعدتَ وتربَّصتَ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فاعتذر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عُذرَه، واستشارَهُ في من يولِّيه البصرة، وأرادَهُ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رجلٌ من أهلِ بيتكَ يسكُنُ إليه النّاس، فإنّه أجدر أن يطمئنُّوا إليه، وسأكفيه وأشيرُ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فافترقا على ابن عبّاس ووَلّى زياداً الخراج وبيتَ المالِ</w:t>
      </w:r>
      <w:r>
        <w:rPr>
          <w:rFonts w:eastAsia="Amiri" w:cs="Amiri" w:ascii="Amiri" w:hAnsi="Amiri"/>
          <w:color w:val="111111"/>
          <w:sz w:val="28"/>
          <w:szCs w:val="28"/>
          <w:rtl w:val="true"/>
          <w:lang w:bidi="ar-SA"/>
        </w:rPr>
        <w:t>.</w:t>
      </w:r>
    </w:p>
    <w:p>
      <w:pPr>
        <w:pStyle w:val="Heading3"/>
        <w:numPr>
          <w:ilvl w:val="2"/>
          <w:numId w:val="1"/>
        </w:numPr>
        <w:rPr/>
      </w:pPr>
      <w:bookmarkStart w:id="688" w:name="__RefHeading___Toc2964181_1280447820"/>
      <w:bookmarkStart w:id="689" w:name="_Toc253"/>
      <w:bookmarkEnd w:id="688"/>
      <w:r>
        <w:rPr>
          <w:rtl w:val="true"/>
        </w:rPr>
        <w:t>السَّبائيَّةُ ترتحل بغير إذن عليِّ</w:t>
      </w:r>
      <w:bookmarkEnd w:id="689"/>
    </w:p>
    <w:p>
      <w:pPr>
        <w:pStyle w:val="BookText"/>
        <w:rPr/>
      </w:pPr>
      <w:r>
        <w:rPr>
          <w:rFonts w:ascii="Amiri" w:hAnsi="Amiri" w:eastAsia="Amiri" w:cs="Amiri"/>
          <w:color w:val="111111"/>
          <w:sz w:val="28"/>
          <w:sz w:val="28"/>
          <w:szCs w:val="28"/>
          <w:rtl w:val="true"/>
          <w:lang w:bidi="ar-SA"/>
        </w:rPr>
        <w:t>وأعجلتِ السبائيّة عليًّا عن المقام، وارتحلوا بغير 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فارتحل على آثارِهم ليقطع عنهم أمراً إن كانُوا أرادُوهُ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له مُقامٌ لَولاهُم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عدّةُ القتلى يومَ الجمل عشرة آلافٍ من الفريقين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وتحدث النّاس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أهلَ المدينة علموا بيوم الجمل يوم الخميس قبل أن تغربَ الشَّمسُ، وفيه كان القتال، وذلك مِن نسرِ مرَّ بماء حول المدينة معه شَيءٌ متعلِّقٌ، فتأمَّلهُ النّاس، فوقع، فإذا كف فيها خاتم نقشه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الرّحمن بن عتّاب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 مَن بين مكة والمدينة ممَّن </w:t>
      </w:r>
      <w:bookmarkStart w:id="690" w:name="pg16196_175356"/>
    </w:p>
    <w:p>
      <w:pPr>
        <w:pStyle w:val="BookText"/>
        <w:rPr/>
      </w:pPr>
      <w:bookmarkEnd w:id="690"/>
      <w:r>
        <w:rPr>
          <w:rFonts w:ascii="Amiri" w:hAnsi="Amiri" w:eastAsia="Amiri" w:cs="Amiri"/>
          <w:color w:val="111111"/>
          <w:sz w:val="28"/>
          <w:sz w:val="28"/>
          <w:szCs w:val="28"/>
          <w:rtl w:val="true"/>
          <w:lang w:bidi="ar-SA"/>
        </w:rPr>
        <w:t>قرب من البصرةِ أو بَعُدَ، قد عَلِمُوا بالوقعة ممّا تنقُلُ إليهم النُّسور من الأيدي والأقدام</w:t>
      </w:r>
      <w:r>
        <w:rPr>
          <w:rFonts w:eastAsia="Amiri" w:cs="Amiri" w:ascii="Amiri" w:hAnsi="Amiri"/>
          <w:color w:val="111111"/>
          <w:sz w:val="28"/>
          <w:szCs w:val="28"/>
          <w:rtl w:val="true"/>
          <w:lang w:bidi="ar-SA"/>
        </w:rPr>
        <w:t>.</w:t>
      </w:r>
    </w:p>
    <w:p>
      <w:pPr>
        <w:pStyle w:val="Heading3"/>
        <w:numPr>
          <w:ilvl w:val="2"/>
          <w:numId w:val="1"/>
        </w:numPr>
        <w:rPr/>
      </w:pPr>
      <w:bookmarkStart w:id="691" w:name="__RefHeading___Toc2964183_1280447820"/>
      <w:bookmarkStart w:id="692" w:name="_Toc254"/>
      <w:bookmarkEnd w:id="691"/>
      <w:r>
        <w:rPr>
          <w:rtl w:val="true"/>
        </w:rPr>
        <w:t>تجهيز علي عائشة</w:t>
      </w:r>
      <w:bookmarkEnd w:id="692"/>
    </w:p>
    <w:p>
      <w:pPr>
        <w:pStyle w:val="BookText"/>
        <w:rPr/>
      </w:pPr>
      <w:r>
        <w:rPr>
          <w:rFonts w:ascii="Amiri" w:hAnsi="Amiri" w:eastAsia="Amiri" w:cs="Amiri"/>
          <w:color w:val="111111"/>
          <w:sz w:val="28"/>
          <w:sz w:val="28"/>
          <w:szCs w:val="28"/>
          <w:rtl w:val="true"/>
          <w:lang w:bidi="ar-SA"/>
        </w:rPr>
        <w:t>وجهَّز علىٌّ عائشةَ لغُرَّةِ رجب سنة ستٍّ وثلاثين بكُلِّ شيءٍ ينبغي لها، وأخرجَ معها كلَّ من نَجا مِمَّن خرج معها إلّا مَن أحبّ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 مِن نِساءِ البصرةِ المعروفاتِ أربعين امرأة، وأمَرَ أَخاها محمَّداً بالخروجِ معها، وخرج في تشييعها أميالاً، وسرَّح بَنيه معها يوماً</w:t>
      </w:r>
      <w:r>
        <w:rPr>
          <w:rFonts w:eastAsia="Amiri" w:cs="Amiri" w:ascii="Amiri" w:hAnsi="Amiri"/>
          <w:color w:val="111111"/>
          <w:sz w:val="28"/>
          <w:szCs w:val="28"/>
          <w:rtl w:val="true"/>
          <w:lang w:bidi="ar-SA"/>
        </w:rPr>
        <w:t>.</w:t>
      </w:r>
    </w:p>
    <w:p>
      <w:pPr>
        <w:pStyle w:val="Heading3"/>
        <w:numPr>
          <w:ilvl w:val="2"/>
          <w:numId w:val="1"/>
        </w:numPr>
        <w:rPr/>
      </w:pPr>
      <w:bookmarkStart w:id="693" w:name="__RefHeading___Toc2964185_1280447820"/>
      <w:bookmarkStart w:id="694" w:name="_Toc255"/>
      <w:bookmarkEnd w:id="693"/>
      <w:r>
        <w:rPr>
          <w:rtl w:val="true"/>
        </w:rPr>
        <w:t>ما جَرى بينَ مُعاويةَ وقيس</w:t>
      </w:r>
      <w:bookmarkEnd w:id="694"/>
    </w:p>
    <w:p>
      <w:pPr>
        <w:pStyle w:val="BookText"/>
        <w:rPr/>
      </w:pPr>
      <w:r>
        <w:rPr>
          <w:rFonts w:ascii="Amiri" w:hAnsi="Amiri" w:eastAsia="Amiri" w:cs="Amiri"/>
          <w:color w:val="111111"/>
          <w:sz w:val="28"/>
          <w:sz w:val="28"/>
          <w:szCs w:val="28"/>
          <w:rtl w:val="true"/>
          <w:lang w:bidi="ar-SA"/>
        </w:rPr>
        <w:t>وكان عليٌّ بن أبي طالب ولّى قيس بنَ سعد بن عُبادةَ مِصرَ لمّا قُتل عثمان، فسار إليها، وبايع أهلها لعليٍّ بن أبي طالب، ودارى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فاستجاب له أهلُ مصر إلّا أهل قريةٍ يقال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خَرِنبا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أهلَها أعظموا قتلَ عثمان، وكانوا نحو عشرةِ آلاف رجلٍ من الوجوه الفرسانِ فكَرِةَ قيسٌ أن يُهَيِّجَهُم فراسَلَهم قيسٌ وراسلُوه يقولون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لا نقاتِلُكَ، فابعث عُمّالك، فالأرضُ أرضُكَ، ولكن دَعنا على حَالِنا حتّى ننظرَ إِلى ما يصيرُ أمرُ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فأمسك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وأرسل إليهم عُمّالَهُ، فجباهم، ثُمَّ توثَّبَ عليه قومٌ بمصرَ، فداراهُم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قيس ذا حزم ورأي فجبى الخراج لا يُنازعه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أمير المؤمنين إلى أهلِ الجمل وهو على مِصرَ، ورجع إلى أرضِ الكوفة من البصرةِ وهو بمكانه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أثقل خلق اللّه على معاويةِ لقربه من الشّام مخافة أن يُقبل إليه عليٌّ في أهل العراق ويُقبل إليه قيسٌ في أهل مِصرَ فيقعَ معاويةُ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إليه معاوية وعليٌّ بن أبي طالب بالكوفةِ يومئذٍ، يُعظِّم عليه قتل عثمان، ويذكر لهُ أنَّ صاحبَه أغرى به النّاسَ، وحملهم على قتلِه، ويحمل قيساً على مُتابعته، ويضمن له سلطانَ العراقين إذا ظهر، ما بقي، ويشترط له سلطان الحجاز يولّيه مَن شاءَ مِن أهلِه، ويقول له بعد ذلك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وسلني غير هذا ممّا تُحبُّ، فإنك لا تسألُني شيئاً إلّا أجبتُكَ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قيسٌ بالاعتذار من قتل عثمان، وأنَّه لم يشهدهُ ولا صاحبُه أمير المؤمنين، ولا رَضيَهُ، واستمهله ممّا عرض عليه من متابعته، وقال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فيه نظرٌ ورأيٌ</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نظر في كتابه معاويةُ وقرأهُ لم يَرَهُ إلّا مباعداً، ولم يأمَن أن يكونَ مُكائداً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كتاباً آخر يقول له </w:t>
      </w:r>
      <w:r>
        <w:rPr>
          <w:rFonts w:eastAsia="Amiri" w:cs="Amiri" w:ascii="Amiri" w:hAnsi="Amiri"/>
          <w:color w:val="111111"/>
          <w:sz w:val="28"/>
          <w:szCs w:val="28"/>
          <w:rtl w:val="true"/>
          <w:lang w:bidi="ar-SA"/>
        </w:rPr>
        <w:t xml:space="preserve">: </w:t>
      </w:r>
      <w:bookmarkStart w:id="695" w:name="pg16196_175357"/>
    </w:p>
    <w:p>
      <w:pPr>
        <w:pStyle w:val="BookText"/>
        <w:rPr/>
      </w:pPr>
      <w:bookmarkEnd w:id="695"/>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أرَك تَدنُو فأعُدَّكَ سِلماً، ولَم أَرَكَ تُباعِدُ فأعُدَّكَ حَرباً، وليس مِثلي مَن يُصانعُ بالخداعِ ومعي أعنّة الخيل، وعددُ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قرأ قيسٌ كتابه ورأى أنّه لا يقبلُ منه المدافعة، أظهر له ذات نفسه وكتب إليه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العجبُ من اغترارك بي وطمعك فيَّ واستسقاطِك رأيي، تَسومُني الخروجَ من طاعةِ أَولَى النّاس بالإمارة، وأقولِهم بالحقِّ، وأقربِهم إلى الرَّسولِ، وأهداهُم سبيلاً، وتأمرُني بالدخول في طاعتِكَ، طاعةِ أبعدِ النّاس من هذا الأمر، وأقولهم بالزُّور، وأضَلُّهم سبيلاً، وأبعدهم من اللّه ورسولِه وسبيلِه، وَلَدِ ضالّينَ مُضِلَّينَ، طاغوتٍ من طواغيتِ إِبليس، فأمّا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مالىٌ عليك خيلاً ورجلاً، فواللّه إن لَم أشغلكَ بنفسِكَ حتّى تكونَ نفسُكَ أهمَّ إليكَ، إِنَّكَ لَذُو جَدٍّ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أتى معاوية كتابُ قيسِ بن سعدٍ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 منه، وثقُلَ عليه مكانُه، وأخذ في طريق الحيلةِ عليه، والمكيدة له</w:t>
      </w:r>
      <w:r>
        <w:rPr>
          <w:rFonts w:eastAsia="Amiri" w:cs="Amiri" w:ascii="Amiri" w:hAnsi="Amiri"/>
          <w:color w:val="111111"/>
          <w:sz w:val="28"/>
          <w:szCs w:val="28"/>
          <w:rtl w:val="true"/>
          <w:lang w:bidi="ar-SA"/>
        </w:rPr>
        <w:t>.</w:t>
      </w:r>
    </w:p>
    <w:p>
      <w:pPr>
        <w:pStyle w:val="Heading3"/>
        <w:numPr>
          <w:ilvl w:val="2"/>
          <w:numId w:val="1"/>
        </w:numPr>
        <w:rPr/>
      </w:pPr>
      <w:bookmarkStart w:id="696" w:name="__RefHeading___Toc2964187_1280447820"/>
      <w:bookmarkStart w:id="697" w:name="_Toc256"/>
      <w:bookmarkEnd w:id="696"/>
      <w:r>
        <w:rPr>
          <w:rtl w:val="true"/>
        </w:rPr>
        <w:t>ذكرُ مَكِيدةِ مُعاويةَ لقيس وما تمَّ لهُ عليه</w:t>
      </w:r>
      <w:bookmarkEnd w:id="697"/>
    </w:p>
    <w:p>
      <w:pPr>
        <w:pStyle w:val="BookText"/>
        <w:rPr/>
      </w:pPr>
      <w:r>
        <w:rPr>
          <w:rFonts w:ascii="Amiri" w:hAnsi="Amiri" w:eastAsia="Amiri" w:cs="Amiri"/>
          <w:color w:val="111111"/>
          <w:sz w:val="28"/>
          <w:sz w:val="28"/>
          <w:szCs w:val="28"/>
          <w:rtl w:val="true"/>
          <w:lang w:bidi="ar-SA"/>
        </w:rPr>
        <w:t xml:space="preserve">فأخذ معاويةُ يكيدُ قيساً من قبل عليّ، فيُظهر مرّةً كتاباً يفتعله من قيس إليه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لِقتلِ عثمان، تائبٌ إلى اللّه منه، وأنَّ هَواهُ ومَيلَهُ معهُ، في أشياء تُشبِهُ هذا الكلام ؛ ومرَّةً يُظهرُ رسولاً يزعم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قِبَلِه ويُلَقِّنُه ما يُقوّي به قلوبَ شيعته من أهل الشّام ؛ ومرَّةً يَقولُ لِثقاتِه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تَسُبُّوا قيس بن سعدٍ، فإنَّه لنا شيعةٌ تأتينا نصيحتُه سِرًّا، ألا تَرَونَ ما يفعل بإخوانكم من أهل حزبنا يُجرى عليهم أرزاقهم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ويُؤمِن سربهم ويُحسن إلى كل راكبٍ قَدِم عليه منكم؟</w:t>
      </w:r>
    </w:p>
    <w:p>
      <w:pPr>
        <w:pStyle w:val="BookText"/>
        <w:rPr/>
      </w:pPr>
      <w:r>
        <w:rPr>
          <w:rFonts w:ascii="Amiri" w:hAnsi="Amiri" w:eastAsia="Amiri" w:cs="Amiri"/>
          <w:color w:val="111111"/>
          <w:sz w:val="28"/>
          <w:sz w:val="28"/>
          <w:szCs w:val="28"/>
          <w:rtl w:val="true"/>
          <w:lang w:bidi="ar-SA"/>
        </w:rPr>
        <w:t>فسمع جواسيس أمير المؤمنين علي بن أبي طالب وعُيُونُه ذلك، فكتبوا إليه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يزل معاويةُ بأمثال هذا المكائد حتّى انهم عليٌّ قيساً وجمع ثقاته، وقال لهم ما كتب إليه من أمر قيس، فقالوا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دع ما يُريبُك إلى ما لا يُريبك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اعزل قيساً، وابعث بثقتك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واللّه ما أصدّقُ هذا على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اللّه بن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اعزله يا أميرَ المؤمنين فواللّه لئن كان هذا حقًا لا يعتزل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هُم كذلك إذ جاء كتابٌ من قيس بن سعدٍ يُخبره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رجالاً قد سألوني أن أكفّ عنهم وأدعَهُم حتّى يستقيمَ أمرُ النّاس فنرى ويَرَوا، فرأيتُ أن أكفّ عنهم، وألا أتعجَّلَ حربهم، فلعلَّ اللّهُ يعطفُ بقُلوبهم</w:t>
      </w:r>
      <w:r>
        <w:rPr>
          <w:rFonts w:eastAsia="Amiri" w:cs="Amiri" w:ascii="Amiri" w:hAnsi="Amiri"/>
          <w:color w:val="111111"/>
          <w:sz w:val="28"/>
          <w:szCs w:val="28"/>
          <w:rtl w:val="true"/>
          <w:lang w:bidi="ar-SA"/>
        </w:rPr>
        <w:t>».</w:t>
      </w:r>
      <w:bookmarkStart w:id="698" w:name="pg16196_175358"/>
    </w:p>
    <w:p>
      <w:pPr>
        <w:pStyle w:val="BookText"/>
        <w:rPr/>
      </w:pPr>
      <w:bookmarkEnd w:id="698"/>
      <w:r>
        <w:rPr>
          <w:rFonts w:ascii="Amiri" w:hAnsi="Amiri" w:eastAsia="Amiri" w:cs="Amiri"/>
          <w:color w:val="111111"/>
          <w:sz w:val="28"/>
          <w:sz w:val="28"/>
          <w:szCs w:val="28"/>
          <w:rtl w:val="true"/>
          <w:lang w:bidi="ar-SA"/>
        </w:rPr>
        <w:t xml:space="preserve">فقال عبد اللّه بن جعفر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المؤمنين، ما أَخوفَنَي أن يكون هذا ممالأة منه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فمُره بقتالهم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إليه علي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فَسِر إلى القوم الّذين ذكرتَ فإن دخلوا في ما دخل فيه المسلمون، وإلّا فناجزهم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أتى قيسَ بن سعدٍ الكتاب، لم يَتَمَالك أن كَتَبَ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يا أمير المؤمنين، فقد عجبتُ لأمرك بقتال قوم كافّينَ عَنكَ مُفرّغيكَ لقتال عدوِّك، وإنّك متى حاربتهم ساعَدُوا عليك عدوَّك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فأطعني يا أمير المؤمنين، واكفف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الرَّأْيَ تركهم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أتى عليًّا كتابُ قيس قرأهُ على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عبد اللّه بن جعفر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ابعث محمّد بن أبي بكرٍ على مِصرَ يَكفِكَ، فقد بلغني عن قيس هَناتُ وأقوالٌ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 كان يُشيعُه معاويةُ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عليٌّ عهد محمَّد بن أبي بكرٍ على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محمَّدٌ مصر، خرجَ قيسٌ، فلحق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فأخافه مروان والأسودُ بن البَختَري حتّى إذا خافَ أن يُقتَلَ، ركبَ راحلتَهُ وطَمَر إلى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 ذلك معاوية، فكتب إلى مَروان والأسود يتغيَّظُ عليهما ويقول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أمددتُما عليًّا بقيس بن سعدٍ ورأيه ومكانته، واللّه لو أنكما أمددتُماهُ بمائة ألفِ مُقاتل ما كان ذلك بأغيظَ لي من إخراجكما قيس بن سعد إلى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قدم قيسٌ على عليٍّ وباثّهُ، ثمَّ جَاءَهُم قتل محمّد بن أبي بكرٍ، عَرفَ أنَّ قيس بن سعدٍ كان يُداري أموراً عِظاماً من المكاره، وأنّ من كان يحمله على عزلِ قيس لم يكن ينصحُ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فأطاع علي قيسَ بن سعدٍ بعد ذلك في الأمر كلِّه</w:t>
      </w:r>
      <w:r>
        <w:rPr>
          <w:rFonts w:eastAsia="Amiri" w:cs="Amiri" w:ascii="Amiri" w:hAnsi="Amiri"/>
          <w:color w:val="111111"/>
          <w:sz w:val="28"/>
          <w:szCs w:val="28"/>
          <w:rtl w:val="true"/>
          <w:lang w:bidi="ar-SA"/>
        </w:rPr>
        <w:t>.</w:t>
      </w:r>
    </w:p>
    <w:p>
      <w:pPr>
        <w:pStyle w:val="Heading3"/>
        <w:numPr>
          <w:ilvl w:val="2"/>
          <w:numId w:val="1"/>
        </w:numPr>
        <w:rPr/>
      </w:pPr>
      <w:bookmarkStart w:id="699" w:name="__RefHeading___Toc2964189_1280447820"/>
      <w:bookmarkStart w:id="700" w:name="_Toc257"/>
      <w:bookmarkEnd w:id="699"/>
      <w:r>
        <w:rPr>
          <w:rtl w:val="true"/>
        </w:rPr>
        <w:t>ابتداءُ وقعةِ صفيّن قميصُ عُثمان وأصابعُ نائلة</w:t>
      </w:r>
      <w:bookmarkEnd w:id="700"/>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أهلُ الشّام قدِمَ عليهم النُّعمان بن بشيرٍ بقميص عُثمان الّذي قُتِلَ فيه مخضّباً بدمه، وبأصابع زوجته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مقطوعة البراجم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إصبعان منها مع شيء من الكفّ، وإصبعان مقطوعتان من أصولِهما، ونصف الإبهام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معاويةُ يضعُ القميص على المنبر، ويُعلّق منه الأصابع، ويُشنّع به، ويكاتبُ الأجنادَ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فئاب إِليه النّاس وبَكَوا سنةً والقميصُ بتلك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وآلى رجالٌ من أهل الشّام ألّا يأْتُوا النِّساء، ولا يَمسَّهم الماء لِلغسلِ إلّا من الاحتلام، ولا يناموا على الفَرشِ، حتّى يقتُلُوا قَتَلَةَ عثمانَ، ومَن عرض دونَهم بِشيءٍ، أو تفنى أرواحُهم</w:t>
      </w:r>
      <w:r>
        <w:rPr>
          <w:rFonts w:eastAsia="Amiri" w:cs="Amiri" w:ascii="Amiri" w:hAnsi="Amiri"/>
          <w:color w:val="111111"/>
          <w:sz w:val="28"/>
          <w:szCs w:val="28"/>
          <w:rtl w:val="true"/>
          <w:lang w:bidi="ar-SA"/>
        </w:rPr>
        <w:t xml:space="preserve">. </w:t>
      </w:r>
      <w:bookmarkStart w:id="701" w:name="pg16196_175359"/>
    </w:p>
    <w:p>
      <w:pPr>
        <w:pStyle w:val="Heading3"/>
        <w:numPr>
          <w:ilvl w:val="2"/>
          <w:numId w:val="1"/>
        </w:numPr>
        <w:rPr/>
      </w:pPr>
      <w:bookmarkStart w:id="702" w:name="__RefHeading___Toc2964191_1280447820"/>
      <w:bookmarkStart w:id="703" w:name="_Toc258"/>
      <w:bookmarkEnd w:id="701"/>
      <w:bookmarkEnd w:id="702"/>
      <w:r>
        <w:rPr>
          <w:rtl w:val="true"/>
        </w:rPr>
        <w:t>خُروجُ عليٍّ بن أبي طالب إلى صِفّين</w:t>
      </w:r>
      <w:bookmarkEnd w:id="703"/>
    </w:p>
    <w:p>
      <w:pPr>
        <w:pStyle w:val="BookText"/>
        <w:rPr/>
      </w:pPr>
      <w:r>
        <w:rPr>
          <w:rFonts w:ascii="Amiri" w:hAnsi="Amiri" w:eastAsia="Amiri" w:cs="Amiri"/>
          <w:color w:val="111111"/>
          <w:sz w:val="28"/>
          <w:sz w:val="28"/>
          <w:szCs w:val="28"/>
          <w:rtl w:val="true"/>
          <w:lang w:bidi="ar-SA"/>
        </w:rPr>
        <w:t>وبلغ عليًّا خبرُ معاوية وما يصنعهُ، فبعث إليه بِرُسُلٍ، وخرج من الكوفة، فعسكَر بالنُّخَيلة، وقدِمَ عليه عبد اللّه بنُ عبّاسٍ بِمَن نَهضَ معه من البصرة، وتهيَّأ منها إلى صِفّين، واستشار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 عليه قومٌ أن يبعث الجنودَ ويُقيم، وأشار آخرون بالمسيرِ، فأبى إلّا المباشرة فجهَّز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وبلغ الخبرُ معاويةَ، فدعا عمرو بن العاص واستشاره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بلغك أنّه يَسيُر فَسِر بنفسِكَ ولا تَغِب عنه برأيك ومكيدتك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فجهز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عمرو إلى النّاس، وحصّهم وضعَّف عليّاً وأصحابه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العراقِ قد فرَّقوا جمعهم، وأوهنُوا شوكتهم وقطعُوا 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أهلَ البصرة مخالفون لِعليٍّ وقد قتلَهُم، ووَتَرهُم، وتَفانَت صَناديدُهم يوم الجمل، وإنّما سار علي في شِرذمةٍ قليلةٍ، منهم من قَتلَ خليفَتَكم، فاللّه في حقكم أن تُضَيِّعُوهُ، وفي دَمِكم أن تُبطِلُوهُ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وبعث عليٌّ بن أبي طالب زيادَ بنَ النَّضر طليعةً في ثمانية آلاف وبعث معه شريحَ ابنَ هانِئٍ، ووَجَّهَ مِن المدائن مَعقِلَ بَن قيس في ثلاثة آلاف، وأمره أن يأخذَ على المَوصِل حتّى يوافيهُ، وسار بنفسه حتّى انتهى إلى الرَّقَّة، وقال لأهلها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اجسِروا لي جسراً حتّى أعبر من هذا المكان إلى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ضمُّوا إليهم السّفن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فنهض عليّ من عندهم ليعبُرَ مِن جسرٍ منَبج، وخلّف عليهم الأشتر، ورحل ليمضي بالنّاس ويَعبُرَ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فنادى الأشتر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هذا الحِصن، إلى إِنِّي أقسمُ باللّه لئن مَضى أمير المؤمنين ولم تَجسِرُوا لَهُ عندَ مَدينتكم جسراً حتّى يَعبُرَ، لأجرِّدَنَّ فيكم السِّيفَ، ثُمَّ لأقتُلَنَّ الرِّجالَ، وأَخربنَّ الدِّيارَ، ولأنهَبنَّ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فلقِيَ بعضُهم بعضاً،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الأشترُ، ويفي بما حلفَ عليه، ويأتي بما هو شَرٌّ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إنا ناصِبون لكم جسراً، فأقبلُوا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عليٌّ، فنصبوا له الجِسرَ، فعبَرَ عليّ بالأثقالِ والرِّجالِ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عليٌّ الأشترَ، فوقفَ في ثلاثةِ آلافِ فارسٍ حتّى لم يبقَ مِن النّاس أحدٌ إِلّا عبرَ، ثُمَّ عبر آخِرَ النّاس رجلاً</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زيادُ بن النَّضر وشريحُ بن هانِىء، فسارا أمام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 xml:space="preserve">الكوفة، آخِذَين على شاطئ الفراتِ مِن قبل البَرِّ ممّا يلي الكوفة، حتّى بلغا عاناتٍ، فبلغهما أخذُ عليّ عَلى طريق الجزيرة، وإنَّ معاويةَ قد أقبلَ مِن دمشق في جنودِ أهلِ الشّامِ، فقالا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هذا لنا برأي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نسيرَ وبينَنا وبينَ المسلمين وأمير المؤمنين هذا البحرُ، وما لَنا خيرٌ في أن نلقى جُنودَ الشّام بِقِلَّةِ مَن معنا منقطعينَ مِن المَددِ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فذهبُوا لِيَعبرُوا مِن عاناتٍ، فمنعهم أهلُ عاناتٍ، وحبسوا عنهم السُّفُنَ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فأقبلُوا راجعين حتّى عَبرُوا مِن هِيت، ثُمَّ لَحِقُوا عليًّا،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مُقدِّمتي تأتيني مِنْ وَرائي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فتَقدَّم إليه زيادٌ وشُريحٌ، وأخبراهُ بِما رَأَيا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سُدّدتُما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مَضى، فلمّا الفرات قدَّمَهُما أمامه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وأرسل معاويةُ أبا الأعور السُّلَمي في عبر جندٍ عظيم من أهل الشام فأرسلا إلى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قد لَقينا أبا الأعور السُّلَمي في جمع أهل الشام ودَعوناهُم، فلم يُجِبنا منهم أحدٌ، فَمُرنا بأمرك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عليّ أمرهما ألّا يَبدَءا بقتال حتّى يدعُوا إلى الحقِّ، ويكونَ مبدأ القتال من غيرهما فأرسل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الأشتر،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مالِ، إِنَّ زياداً وشُريحاً أرسلا إلى أنّهما لَقِيا أبا الأعور السُّلَمي في جمع من أهل الشّام، وأخبرني الرّسُولُ أنّهم متوافقون، فالنَّجا إلى أصحابك النَّجا، فإذا قدمتَ عليهم فأنتَ عليهم، وإيّاك أن تبدأهُم، ولا يجرمنك شنانهم على قتالهم قبل دعائهم مرّةً بعد مرّةٍ، ولا تَدنُ منهم دُنُوَّ مَن يُريدُ أن يُنشب الحرب، ولا تُباعِد منهم بُعد مَن يَهابُ النّاس، حتّى أقدِمَ عليك، فإنّي حثيث السير في أثرك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إلى زيادٍ وشُريحٍ بالسمع له والطّاعة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الأشتر، والتقى مع القوم، وكفَّ عن القتالِ إلى أن حمل أبو الأعور، فثبتُوا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 أهلُ الشّامِ في تلك اللَّيلة لمّا أدركهم المساءُ، وأقبل مِن الغَدِ، وجاء الأشترُ من المكان الّذي كان فيه، ولم يَزل يزحَفُ حتّى وقف في المكان الّذي كان فيه بالأمس أبو الأعور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الأشتر لِسنانِ بن مالك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انطلق إلى أبي الأعور، فادعُهُ إلى المبارزة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مبارزتي، أو إلى مبارزتك؟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الأشتر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أمرتُكَ بمبارزتِه فعلت؟</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واللّه لو أمرتَني أن أعترض صفّهم بسيفي، ما رَجعتُ حتّى أضرب فيهم بسيفي</w:t>
      </w:r>
      <w:r>
        <w:rPr>
          <w:rFonts w:eastAsia="Amiri" w:cs="Amiri" w:ascii="Amiri" w:hAnsi="Amiri"/>
          <w:color w:val="111111"/>
          <w:sz w:val="28"/>
          <w:szCs w:val="28"/>
          <w:rtl w:val="true"/>
          <w:lang w:bidi="ar-SA"/>
        </w:rPr>
        <w:t xml:space="preserve">». </w:t>
      </w:r>
      <w:bookmarkStart w:id="704" w:name="pg16196_175361"/>
    </w:p>
    <w:p>
      <w:pPr>
        <w:pStyle w:val="BookText"/>
        <w:rPr/>
      </w:pPr>
      <w:bookmarkEnd w:id="704"/>
      <w:r>
        <w:rPr>
          <w:rFonts w:ascii="Amiri" w:hAnsi="Amiri" w:eastAsia="Amiri" w:cs="Amiri"/>
          <w:color w:val="111111"/>
          <w:sz w:val="28"/>
          <w:sz w:val="28"/>
          <w:szCs w:val="28"/>
          <w:rtl w:val="true"/>
          <w:lang w:bidi="ar-SA"/>
        </w:rPr>
        <w:t xml:space="preserve">فقال له الأشتر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 أخي، أطال اللّه بقاءك،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ازدَدتُ فيك رغبةً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أمرتُكَ بمبارزته، وإنَّما أمرتُكَ أن تدعُوهُ إلى مبارزتي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يَبرُز إِلا لِذَوي الأسنان والكفاءَةِ والشَّرفِ، وأنت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ولربّك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الشَّرفِ والكفاءَةِ، غير أنَّك في حَدَثِ 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بمبارزٍ الأحداث، ولكن ادعُهُ إلى مبارزتي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فأتاه ونادى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آمنوني، فإني 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فأومِنَ حتّى جاءَ إِلى أبي الأعورِ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فدنوتُ مِنه وقُلتُ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الأشتر يَدعوكَ إلى المبارزة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عنّي طويلاً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خفّةَ الأشتر، وسُوء رأيه حمله على إجلاء عُمّال عثمان بن عفّان من العراق، ومن خفّة الأشتر أن سار إلى ابن عفّان في داره حتّى قتلَهُ في مَن قتلَهُ، فأصبح مُتبعاً بدمه ألّا، لا حاجة لي في مبارزته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قد تكلّمتَ، فاسمع مِنّي أُجِبكَ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حاجة لي في الاستماع منك ولا في جوابك، اذهب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وصاح بي أصحابُه، فانصرفتُ عنه، ولو سمع إليَّ لأجبته بحجّةِ صاحبي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إلى الأشتر، فأخبرتُه أنه قد أبى المبارزة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لنفسِه نَظَر</w:t>
      </w:r>
      <w:r>
        <w:rPr>
          <w:rFonts w:eastAsia="Amiri" w:cs="Amiri" w:ascii="Amiri" w:hAnsi="Amiri"/>
          <w:color w:val="111111"/>
          <w:sz w:val="28"/>
          <w:szCs w:val="28"/>
          <w:rtl w:val="true"/>
          <w:lang w:bidi="ar-SA"/>
        </w:rPr>
        <w:t>».</w:t>
      </w:r>
    </w:p>
    <w:p>
      <w:pPr>
        <w:pStyle w:val="Heading3"/>
        <w:numPr>
          <w:ilvl w:val="2"/>
          <w:numId w:val="1"/>
        </w:numPr>
        <w:rPr/>
      </w:pPr>
      <w:bookmarkStart w:id="705" w:name="__RefHeading___Toc2964193_1280447820"/>
      <w:bookmarkStart w:id="706" w:name="_Toc259"/>
      <w:bookmarkEnd w:id="705"/>
      <w:r>
        <w:rPr>
          <w:rtl w:val="true"/>
        </w:rPr>
        <w:t>القتال على الماء</w:t>
      </w:r>
      <w:bookmarkEnd w:id="706"/>
    </w:p>
    <w:p>
      <w:pPr>
        <w:pStyle w:val="BookText"/>
        <w:rPr/>
      </w:pPr>
      <w:r>
        <w:rPr>
          <w:rFonts w:ascii="Amiri" w:hAnsi="Amiri" w:eastAsia="Amiri" w:cs="Amiri"/>
          <w:color w:val="111111"/>
          <w:sz w:val="28"/>
          <w:sz w:val="28"/>
          <w:szCs w:val="28"/>
          <w:rtl w:val="true"/>
          <w:lang w:bidi="ar-SA"/>
        </w:rPr>
        <w:t>وأقمنا متحاجزين يومنا ونتحارس ليلتنا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أصبحنا نظرنا فإذا القومُ قد انصرفوا مِن تحتِ ليلتهم، ويُصَبِّحنا عليّ غُدوةً، فقدَّم الأشتر في مَن كان معه في تلك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عليٌّ في أثره حتّى لَحِقَ بالأشتر وانتهى إلى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انتهينا إلى معاويةَ وجدناه قد عَسكرَ في موضع سَهل أفيحَ، قد اختارهُ قبل قُدومنا، إلى جانبِ شريعةِ الفُراتِ، ليس في ذلك الصُّقع كُلِّهِ شريعة ٌغيرها، وجَعلَها في حَيِّزِه، وبعث عليها بالأعور يمنعُها ويَحميها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فارتَفَعنا على الفُراتِ رجاءَ أن نَجدَ شريعةً غيرها نستغني بها عن شَريعتهم، فلم نجدها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فأتينا عَليًّا، فأخبرناه بعطش النّاس، وقال له الأشتر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القومَ قد سبقوك إلى الشريعة وإلى سُهُولة المنزل، فإن رأيت سِرنا حتّى نجوزَهُم إِلى القريَةِ الّتي خرجُوا منها، فتنزلَ في مَنزلهم، فإنَّهم يشخصون في إِثرنا، فإذا لحقونا نزلنا فَكُنّا نحن وهم على السَّواءِ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فكره ذلك عليٌّ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كل النّاس يقوى على المَسيرِ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ونزل بهم، فقال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قاتلوهُم على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وبعث إلى معاويةَ برسولٍ يقول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سرنا إليك، ومن رأينا الكفُّ، إلى أن تنظُر لنفسك، وننظُرَ، وامتنعنا من قتالِك، فبدأتَنا، وهذا الماءُ تمنعُنا منه، فخلّ بين النّاس وبين الشّريعة حتّى ننظرَ وإن كان الأَعجب إليك أن نتركَ ما جئنا له، ونترك النّاس يقتتلون على الماء، حتّى يكونَ الغالبُ هو الشّارب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لأصحابه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أكثر النّاس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نُعمي عين نمنعهم الماء كما منعوهُ عُثمان؛ فإن رَجعُوا كان ذلك فَلا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بينهم وبينَ الماءِ، فإِنَّ القَومَ لَن يَعطَشوا وأنت ريَّان ولكن بغير الماء، فانظُر في ما بينك وبينهم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فارتفع الصِّياحُ مِن كلِّ جانبِ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امنعُوهم الماء، منَعَهُمُ اللّه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الرّسول صعصعة بن صوحان فقال صعصعة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يَمنعُهُ اللّه يوم القيامةِ الكفرَةَ، والفسقَةَ شَرَبَةَ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ضَرْبَكُم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فتواثَبُوا إليه يشتمونه ويتهدَّدونَهُ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كُفُّوا عن الرَّجل فإنّه 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صعصعةُ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فخرجتُ مِن عنده ومِن رأيه مَنعُ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انتهيتُ إلى علي حتّى رأيتُ الخيلَ تُسرَّبُ إلى أبي الأعور ليكُفَّنا عَن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فأبرزنا علىٌّ إليهم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قاتِلوهم على الماء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فارتمينا، ثُمَّ اطْعَنَّا، ثمَّ تَجالَدنا بالسُّيوف، إلى أن انهزمُوا، وصار الماء في أيدينا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نُسقيهُمُوهُ بعد أن غلبنا عليه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إلينا عليّ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مِن الماء حاجتكم وارجِعوا إلى عَسكرِكُم، وخَلُوا عنهم، فإِنَّ اللّه قد نصركم عليهم يبغيهم وظُلمهم</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أقبل عليٌّ يأمرُ ذا الشّرف من النّاس، فيخرج ومعه جماعةٌ، ويُخرجُ معاويةُ إليه مثلَهُ، فيقتتلان في خيلهما، ثُمَّ ينصرفان، وأخذوا يكرهون أن يلقوا بجميع أهل العراقِ أهلَ الشَّامِ لِما يتخَوَّفُونَ أن يكون في ذلك من الاستيصال والهلاكِ، إلى أن </w:t>
      </w:r>
      <w:bookmarkStart w:id="707" w:name="pg16196_175363"/>
    </w:p>
    <w:p>
      <w:pPr>
        <w:pStyle w:val="BookText"/>
        <w:rPr/>
      </w:pPr>
      <w:bookmarkEnd w:id="707"/>
      <w:r>
        <w:rPr>
          <w:rFonts w:ascii="Amiri" w:hAnsi="Amiri" w:eastAsia="Amiri" w:cs="Amiri"/>
          <w:color w:val="111111"/>
          <w:sz w:val="28"/>
          <w:sz w:val="28"/>
          <w:szCs w:val="28"/>
          <w:rtl w:val="true"/>
          <w:lang w:bidi="ar-SA"/>
        </w:rPr>
        <w:t>تقضي شهرُ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 المحرَّمُ توادعَ عليٌّ ومعاويةُ إلى انقضائه طمعاً في الصُّلح، وتردَّدت الرُّسُلُ، وطالَ الكلامُ بينهما، فما استقام بينهما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وانقضى المحرَّم فأمر عليٌّ مرثد بن الحارث الجُشميَّ، فنادى أهل الشام عند غروبِ الشَّمسِ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أمير المؤمنين يقولُ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استدمتكم لتراجعوا الحَقَّ وتُنيبُوا إِليه، واحتججتُ عليكم بكتابِ اللّه، ودَعَوتُكم إليه، فلَم تَناهوا عَن طُغيانٍ، ولم تُجِيبُوا إِلى حقٍّ، وإنّي قد نَبذتُ إِليكم على سَواءِ، إِنَّ اللّه لا يُحبُّ الخائنين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ففزع أهل الشام إلى أمرائهم، وخرج معاويةُ وعَمرو في النّاس يُكتبانِ الكتائب، ويُعَيِّئانِ النّاس، وأوقدوا النيران وباتَ عليَّ ليلتهُ كُلَّها يُعبُ النّاس، ويُكتبُ الكتائب، ويدورُ في النّاس، ويحرِّضُهم</w:t>
      </w:r>
      <w:r>
        <w:rPr>
          <w:rFonts w:eastAsia="Amiri" w:cs="Amiri" w:ascii="Amiri" w:hAnsi="Amiri"/>
          <w:color w:val="111111"/>
          <w:sz w:val="28"/>
          <w:szCs w:val="28"/>
          <w:rtl w:val="true"/>
          <w:lang w:bidi="ar-SA"/>
        </w:rPr>
        <w:t>.</w:t>
      </w:r>
    </w:p>
    <w:p>
      <w:pPr>
        <w:pStyle w:val="Heading3"/>
        <w:numPr>
          <w:ilvl w:val="2"/>
          <w:numId w:val="1"/>
        </w:numPr>
        <w:rPr/>
      </w:pPr>
      <w:bookmarkStart w:id="708" w:name="__RefHeading___Toc2964195_1280447820"/>
      <w:bookmarkStart w:id="709" w:name="_Toc260"/>
      <w:bookmarkEnd w:id="708"/>
      <w:r>
        <w:rPr>
          <w:rtl w:val="true"/>
        </w:rPr>
        <w:t>من وصايا عليَّ لأصحابه يَومَ صِفّين</w:t>
      </w:r>
      <w:bookmarkEnd w:id="709"/>
    </w:p>
    <w:p>
      <w:pPr>
        <w:pStyle w:val="BookText"/>
        <w:rPr/>
      </w:pPr>
      <w:r>
        <w:rPr>
          <w:rFonts w:ascii="Amiri" w:hAnsi="Amiri" w:eastAsia="Amiri" w:cs="Amiri"/>
          <w:color w:val="111111"/>
          <w:sz w:val="28"/>
          <w:sz w:val="28"/>
          <w:szCs w:val="28"/>
          <w:rtl w:val="true"/>
          <w:lang w:bidi="ar-SA"/>
        </w:rPr>
        <w:t xml:space="preserve">وكان في ما يُوصِّيهم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قاتلتُموهم وهَزمتُموهُم، فلا تَقتُلُوا مُدبراً، ولا تُجهزوا على جريحٍ، ولا تكشِفُوا عَورةً، ولا تَمثُلُوا بقتيلٍ، فإذا وصَلتم إلى رجال القوم فلا تهتكُوا سِرًّا، ولا تدخُلُوا داراً إلّا بإذنٍ، ولا تأخذوا شيئاً من أموالهم إلّا ما وَجَدتُّم في عَسكرهم، ولا تُهيجوا امرأة بأذىً وإن شتَمنَ أعراضَكم وسَبَينَ أمراءكم وصلحاءَكم، فإنهنَّ ضعيفاتُ القوى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هذا كلامه في يوم الجمل، وصفّين، ويَومِ النّهروان، وكان يُحرّض فيقول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 غُضُّوا الأبصار، واخفِضُوا الأصوات، وأقلُّوا الكلامَ، وَوَطِّنُوا أنفُسكُم على المُنازَلَةِ والمُبارزة، والمُبالطةِ، والمُعانقة، واثْبُتُوا، واذْكُرُوا اللّه كثيراً، لعلَّكم تُفْلِحُون، ولا تَنازَعُوا فَتَفْشَلُوا، وتَذهَبَ ريحُكم، واصبروا إِنَّ اللّه معَ الصّابِرِين، اللّهمَّ ألهِمهُم الصَّبرَ وأنزِل عليهم النّصرَ، وأعظم لهم الأجرَ</w:t>
      </w:r>
      <w:r>
        <w:rPr>
          <w:rFonts w:eastAsia="Amiri" w:cs="Amiri" w:ascii="Amiri" w:hAnsi="Amiri"/>
          <w:color w:val="111111"/>
          <w:sz w:val="28"/>
          <w:szCs w:val="28"/>
          <w:rtl w:val="true"/>
          <w:lang w:bidi="ar-SA"/>
        </w:rPr>
        <w:t>».</w:t>
      </w:r>
    </w:p>
    <w:p>
      <w:pPr>
        <w:pStyle w:val="Heading3"/>
        <w:numPr>
          <w:ilvl w:val="2"/>
          <w:numId w:val="1"/>
        </w:numPr>
        <w:rPr/>
      </w:pPr>
      <w:bookmarkStart w:id="710" w:name="__RefHeading___Toc2964197_1280447820"/>
      <w:bookmarkStart w:id="711" w:name="_Toc261"/>
      <w:bookmarkEnd w:id="710"/>
      <w:r>
        <w:rPr>
          <w:rtl w:val="true"/>
        </w:rPr>
        <w:t>اقتتلوا ولِكُلِّ فِئَةٍ أَحدَ عشر صفاً</w:t>
      </w:r>
      <w:bookmarkEnd w:id="711"/>
    </w:p>
    <w:p>
      <w:pPr>
        <w:pStyle w:val="BookText"/>
        <w:rPr/>
      </w:pPr>
      <w:r>
        <w:rPr>
          <w:rFonts w:ascii="Amiri" w:hAnsi="Amiri" w:eastAsia="Amiri" w:cs="Amiri"/>
          <w:color w:val="111111"/>
          <w:sz w:val="28"/>
          <w:sz w:val="28"/>
          <w:szCs w:val="28"/>
          <w:rtl w:val="true"/>
          <w:lang w:bidi="ar-SA"/>
        </w:rPr>
        <w:t>ولمَّا أصبح عليٌّ في ميمنتِه وميسرتِه، ومعاويةُ في مثل ذلك، وبايع رجالٌ من أهل الشّام على الموتِ ؛ فعقلوا أنفسَهم بالعمائم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المُعقَّلُون خمسة صُفوفٍ، وكانوا يخرجون ويصفّون أحد عشر صفاً، ويخرج أهلُ العراق أحد عشر صفاً</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فخرجوا أول يومٍ مِن صَفَر، واقتتلوا، وعلى من خرج يَومئذٍ من الكوفة الأشترُ، وعلى أهل الشّامِ حبيبُ بن مَسلمة، وذلك يومَ الأربعاءِ، فاقتتلُوا عامَّةَ نهارِهم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p>
    <w:p>
      <w:pPr>
        <w:pStyle w:val="BookText"/>
        <w:rPr/>
      </w:pPr>
      <w:r>
        <w:rPr>
          <w:rFonts w:ascii="Amiri" w:hAnsi="Amiri" w:eastAsia="Amiri" w:cs="Amiri"/>
          <w:color w:val="111111"/>
          <w:sz w:val="28"/>
          <w:sz w:val="28"/>
          <w:szCs w:val="28"/>
          <w:rtl w:val="true"/>
          <w:lang w:bidi="ar-SA"/>
        </w:rPr>
        <w:t>تراجعوا وقد انتصف بعضُهم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اليوم الثاني، خرج هاشمُ بن المرقال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إليه أبو الأعور السُّلَمي في خيلهما ورجالهما، فاقتتلُوا عامَّة نَهارِهم، وصبر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اليوم الثالث 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إليه عمرُو بنُ العاص في خيلهما ورجلهما فاقتتلُوا كأشدّ ما يكون القتال، وكان مع عَمارِ زياد بن النضر على الخيل، فأمره عمار أن يحمل، فحمل في خيلهِ وصبر له النّاس، وشدّ عمار في الرّجال، فأزال ابنَ العاصِ عن موقفه، ثم انصرف كلُّ واحد عن صاحبه وتراجع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اليومَ الرّابع محمدُ بنُ عليّ، وهو ابن الحنفيّة، فخرج إليه عبيد اللّه بن عمر في جمعين عظيمين، فاقتتلوا كأشدّ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عُبيد اللّه إلى ابن الحنفيّة،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 إليَّ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وخرج يمشي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وبَصُرَ بِهِ عليُّ،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هذان المتبارزان؟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ابنك وعبيدُ اللّه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فحرَّكَ دابَّتَهُ، ثمّ نادى محمّداً، فوقَف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أَمسِك دابتي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فأمسكها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مَشى إِليه علي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أَبرُزُ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فهلُمَّ إِليَّ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ليست لي في مبارزتكَ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هلُمَّ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فرجع ابن عُمَر، وأخذ محمد ابن الحنفيّة يُعاتب أباه في منعِه، ثُمَّ خُروجه بنفسه، إِلى مَن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كفؤاً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ولا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فجرى بينهما كلام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تحاجز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اليومُ الخامس خرج عبد اللّه بن العَبَاس، وخرج إليه الوليدُ بن عُقبة، فاقتتلُوا قتالاً شديداً، ودنا ابن العبّاس من الوليد بن عُقبة والوليدُ يشتم بني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إليه ابن عبّاسٍ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ابرزُ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وقاتلَ ابن عبّاسٍ قتالاً شديداً، وغَشِيَ النّاس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اليومَ السّادسَ قيسُ بنُ سعدٍ الانصاري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إليه ابن ذي الكُلاع الحِميري، فاقتتلا قِتالاً شديداً، ثمّ انصرفا، وذلك بعد قتلٍ كثيرٍ في الفريقين</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وخرج الأشتر في اليوم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وعاد إليه حبيب بن مَسلمة، وذلك يومَ الثلاثاء، </w:t>
      </w:r>
    </w:p>
    <w:p>
      <w:pPr>
        <w:pStyle w:val="BookText"/>
        <w:rPr/>
      </w:pPr>
      <w:r>
        <w:rPr>
          <w:rFonts w:ascii="Amiri" w:hAnsi="Amiri" w:eastAsia="Amiri" w:cs="Amiri"/>
          <w:color w:val="111111"/>
          <w:sz w:val="28"/>
          <w:sz w:val="28"/>
          <w:szCs w:val="28"/>
          <w:rtl w:val="true"/>
          <w:lang w:bidi="ar-SA"/>
        </w:rPr>
        <w:t>فاقتتلا كأشدّ ما يكون من قتالٍ، ثم انصرفا، عند الظهرِ وكُلِ غيرُ 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عليًّا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متى لا نناهض هؤلاء القوم بأجمعنا؟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في النّاس عَشيةَ الثلاثاء ليلة الأربعاء بعد العصر، فخطبهم فقال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الحمد للّه الّذي لا يُبرمُ ما نقض، ولا يُنقضُ ما أبرَمَ، ولو شاء ما اختلف اثنان من خلقه، ولا تنازعتِ الأمَّةُ في شيءٍ مِن أمره ولا جَحَدَ المفضولُ ذا الفضل فَضلَهُ، وقد ساقتنا وهؤلاء القومَ الأقدارُ، فلفت بيننا في هذا المكان، فلو شاء عجَّلَ النِّعمة، وكان منه التَّغييرُ حتّى يُكذَّبَ الظالِمُ ويُعلم الحقُّ أين مَصيرُهُ، ولكنَّه جَعَلَ الدُّنيا دار الأعمال، وجَعلَ الآخِرَةَ هي دارَ القرارِ، ليجزِيَ الّذين أساؤوا بِمَا عَمِلُوا، ويَجزي الّذين أَحسنوا بالحُسنى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إنّكم لاقُو القوم غداً، فاطلبُوا وجهَ اللّه بأعمالكم، وأطيلُوا اللّيلةَ القيام، وأكثروا تلاوةَ القرآن، وسَلُوا اللّه الصّبرَ والنّصرَ، والقَوهُم بالجدِّ والحزم، وكُونوا صادقين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فوثب النّاس إِلى سُيوفهم ورِماحهم ونبالهم يُصلحونها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 بِهم كعبُ بنُ جُعَيل التَّغلبي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أصْبَحَتِ الأُمُّهُ في أَمرِ عَجَب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والمُلكُ مَجموعٌ غداً لَمِنَ غَلَبَ</w:t>
      </w:r>
    </w:p>
    <w:p>
      <w:pPr>
        <w:pStyle w:val="BookText"/>
        <w:rPr/>
      </w:pPr>
      <w:r>
        <w:rPr>
          <w:rFonts w:ascii="Amiri" w:hAnsi="Amiri" w:eastAsia="Amiri" w:cs="Amiri"/>
          <w:color w:val="111111"/>
          <w:sz w:val="28"/>
          <w:sz w:val="28"/>
          <w:szCs w:val="28"/>
          <w:rtl w:val="true"/>
          <w:lang w:bidi="ar-SA"/>
        </w:rPr>
        <w:t>فقُلتُ قولاً صادِقاً غَيْرَ 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غلاً يهلِكُ أعلامُ العَرَب</w:t>
      </w:r>
    </w:p>
    <w:p>
      <w:pPr>
        <w:pStyle w:val="BookText"/>
        <w:rPr/>
      </w:pPr>
      <w:r>
        <w:rPr>
          <w:rFonts w:ascii="Amiri" w:hAnsi="Amiri" w:eastAsia="Amiri" w:cs="Amiri"/>
          <w:color w:val="111111"/>
          <w:sz w:val="28"/>
          <w:sz w:val="28"/>
          <w:szCs w:val="28"/>
          <w:rtl w:val="true"/>
          <w:lang w:bidi="ar-SA"/>
        </w:rPr>
        <w:t>ولمّا كان من اللّيلِ، خرج عليٌّ يُعبّى النّاس ليلَتَهُ كلَّها حتّى إِذا أصبحَ زحف النّاس، وخرج إليه معاويةٌ في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عليّ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هذه القبيلةُ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هذهِ الكتيبةُ؟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فَتَنسَبُ له، حتّى إذا عَرَفَهُم ورأى مراكزهم، قالَ لِلأَرْدِ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اكفوني الأَزد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لِخَثعم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اكفُونِي خَشَعَم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كلَّ قبيلةٍ أن تكفيهُ أختها، وإذا لم يَجدِ لقبيلةٍ منهم أُختها سَمّى لها قبيلة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تَناهضَ النّاسُ يومَ الأربعاء، فاقتتلُوا نَهارَهُم كُلَّهُ، وانصرفوا عِندَ المَساءِ وكُلٌّ غيرُ 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إذا كان يوم الخميس، وهو التّاسعُ، صلّى عليٍّ بِغَلَس،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يُغلِّس أشدَّ مِن تغليسِه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يبدأ القومَ بالمَسير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رأوهُ وقد زحف استقبلُوهُ بوجوههم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صلّى عليّ، دَعا دعاءاً كثيراً، وقال في آخر دعائه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أظهرتَنا عَلى عَدُوّنا فجَنّبنا البَغي، وسدّدنا لِلحَقِّ، وإن أظهرتهم علينا فارزُقني الشَّهادة، واعصم بقيَّةً أصحابي من الفتنةِ</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خرج وعلى ميمنته عبدُ اللّه بنُ بُدَيل، وعلى ميسرته عبدُ اللّه بنُ العبّاسِ وقُرَّاءُ أهل العِراقِ ومعثلاثةِ 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عَمّار بن ياسر ومع قيس بن سعد، ومع عبد اللّه بن </w:t>
      </w:r>
      <w:bookmarkStart w:id="712" w:name="pg16196_175366"/>
    </w:p>
    <w:p>
      <w:pPr>
        <w:pStyle w:val="BookText"/>
        <w:rPr/>
      </w:pPr>
      <w:bookmarkEnd w:id="712"/>
      <w:r>
        <w:rPr>
          <w:rFonts w:ascii="Amiri" w:hAnsi="Amiri" w:eastAsia="Amiri" w:cs="Amiri"/>
          <w:color w:val="111111"/>
          <w:sz w:val="28"/>
          <w:sz w:val="28"/>
          <w:szCs w:val="28"/>
          <w:rtl w:val="true"/>
          <w:lang w:bidi="ar-SA"/>
        </w:rPr>
        <w:t>بُديلٍ، والنّاس على راياتِهم وعليٌّ في القلب في أهلِ المدينةِ بين أهل الكوفة وأهلِ البَصرةِ وأكثرُ مَن مَعه من أهل المدينةِ،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زحف إليهم بالجمعِ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ورفع مُعاويةُ قُبَّةً عظيمة وقد ألقى عليها الكرابيس، وبايعهُ عُظمُ أهل الشّام على الموت، وبعثَ إلى خيل أهل دِمَشق، فأحاطت بِقُبَّتِهِ، وزحف عبدُ اللّه بنُ بُدَيَل في الميمنةِ نحو حَبيبٍ بن مَسلَمة، فلم يَزَل يَحُوزُهُ ويكشف خيلَهُ مِن الميسرة حتّى اضطَرَّهم إلى قُبَّةِ معاويةَ عند الظُّهرِ، وحضَّ عبدُ اللّهِ بنُ بُديلٍ أصحابه، وحرَّضهم، وذكَّرَهُم باللّه، وأثنى عليه وعَضَّ مِن معاويةَ وسَبَّهُ، وقاتل قتالاً شديداً، وحض على أصحابه</w:t>
      </w:r>
      <w:r>
        <w:rPr>
          <w:rFonts w:eastAsia="Amiri" w:cs="Amiri" w:ascii="Amiri" w:hAnsi="Amiri"/>
          <w:color w:val="111111"/>
          <w:sz w:val="28"/>
          <w:szCs w:val="28"/>
          <w:rtl w:val="true"/>
          <w:lang w:bidi="ar-SA"/>
        </w:rPr>
        <w:t>.</w:t>
      </w:r>
    </w:p>
    <w:p>
      <w:pPr>
        <w:pStyle w:val="Heading3"/>
        <w:numPr>
          <w:ilvl w:val="2"/>
          <w:numId w:val="1"/>
        </w:numPr>
        <w:rPr/>
      </w:pPr>
      <w:bookmarkStart w:id="713" w:name="__RefHeading___Toc2964199_1280447820"/>
      <w:bookmarkStart w:id="714" w:name="_Toc262"/>
      <w:bookmarkEnd w:id="713"/>
      <w:r>
        <w:rPr>
          <w:rtl w:val="true"/>
        </w:rPr>
        <w:t>خطبةٌ في حَضٌ على حَربٍ ووَصايا فيها</w:t>
      </w:r>
      <w:bookmarkEnd w:id="714"/>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قد دلّكم على تجارةِ تُنجيكم من عذاب أليم، وأخبركم أنّه يُحِبُّ الّذين يُقاتلون في سَبيلِه صَفًّا كأَنَّهم بنيان مرصوصٌ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فَسَرُّوا صُفوفَكم، وقَدِّموا الدّارعَ، وأخِّروا الحاسِرَ، وعَضُّوا على الأضراسِ، فإنّه أنبى للسُّيوفِ عن الهام، والتَوُوا في أطرافِ الرِّماح، فإِنَّهُ أَمْوَرُ لِلأسِنَّةِ، وغَضُوا الأبصار، فإنَّه أربطُ للجأش، وأميتُوا الأصواتَ، فإنَّه أطردُ لِلفَشل، وأولى بالوقار، راياتِكم، فلا تُميلوها ولا تجعلوها إلّا بأيدي شُجعانكم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 امرُؤ وقذَ قِرنَهُ وآسى أخاهُ بنفسِه، ولم يكل قِرنَهُ إلى أخيه، فيكسبَ به لائمةً ودناءة، وكيف لا، وهذا يُقاتِلُ اثنين وهذا مُمسِكٌ يَدَهُ قائماً ينظر إليه؟ من يفعل ذلك، يَمقُتهُ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لقومه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يَنفَعَكُمُ الفِرارُ إِن فَرَرتُم مِن المَوتِ أَو القَتلِ، وإذاً لا تُمَتَّعُونَ إلّا قليلاً، استعينُوا بالصِّدق والصّبرِ، فإنّ اللّه يُنزِلُ بعدَ الصَّبرِ النَّصرَ</w:t>
      </w:r>
      <w:r>
        <w:rPr>
          <w:rFonts w:eastAsia="Amiri" w:cs="Amiri" w:ascii="Amiri" w:hAnsi="Amiri"/>
          <w:color w:val="111111"/>
          <w:sz w:val="28"/>
          <w:szCs w:val="28"/>
          <w:rtl w:val="true"/>
          <w:lang w:bidi="ar-SA"/>
        </w:rPr>
        <w:t>».</w:t>
      </w:r>
    </w:p>
    <w:p>
      <w:pPr>
        <w:pStyle w:val="Heading3"/>
        <w:numPr>
          <w:ilvl w:val="2"/>
          <w:numId w:val="1"/>
        </w:numPr>
        <w:rPr/>
      </w:pPr>
      <w:bookmarkStart w:id="715" w:name="__RefHeading___Toc2964201_1280447820"/>
      <w:bookmarkStart w:id="716" w:name="_Toc263"/>
      <w:bookmarkEnd w:id="715"/>
      <w:r>
        <w:rPr>
          <w:rtl w:val="true"/>
        </w:rPr>
        <w:t>خطبةُ يَزيدَ بن قيس الأرحَبي</w:t>
      </w:r>
      <w:bookmarkEnd w:id="716"/>
    </w:p>
    <w:p>
      <w:pPr>
        <w:pStyle w:val="BookText"/>
        <w:rPr/>
      </w:pPr>
      <w:r>
        <w:rPr>
          <w:rFonts w:ascii="Amiri" w:hAnsi="Amiri" w:eastAsia="Amiri" w:cs="Amiri"/>
          <w:color w:val="111111"/>
          <w:sz w:val="28"/>
          <w:sz w:val="28"/>
          <w:szCs w:val="28"/>
          <w:rtl w:val="true"/>
          <w:lang w:bidi="ar-SA"/>
        </w:rPr>
        <w:t>وخطب يزيدُ بنُ قيس الأرحبي، فقال بعدَ حمدِ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هؤلاء القوم، واللّه لا يقاتلوننا على إقامة دين رأونا ضَيَّعناه، وإحياءِ حقٍّ رأونا أمتناهُ؛ ولن يقاتلونا إلّا على هذه الدُّنيا ليكونوا جبابرةً فيها ملوكاً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ظهروا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أراهمُ اللّهُ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لزموكم بمثل سعيدٍ، والوليدِ، وعبدِ اللّه بن عامرِ السَّفيهِ الضّالُ، يُجيز أحدُهم في مجلسه بمثل دِيَتِه ودية أبيهِ وجَدِّه،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لي، ولا إثْمَ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كأَنَّما أعطى تُراثَهُ عَن أبيه وأمِّهِ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هُو مالُ اللّه أفاءَهُ اللّه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الظّالمين الحاكمين بغير ما أنزل اللّه؛ ولا تأخذكم في جهادِهم لَومَةُ لائمٍ، فإنّهم من عرفتُم وخبرتُم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ازدادوا إلى يومهم هذا إلّا شَرّا</w:t>
      </w:r>
      <w:r>
        <w:rPr>
          <w:rFonts w:eastAsia="Amiri" w:cs="Amiri" w:ascii="Amiri" w:hAnsi="Amiri"/>
          <w:color w:val="111111"/>
          <w:sz w:val="28"/>
          <w:szCs w:val="28"/>
          <w:rtl w:val="true"/>
          <w:lang w:bidi="ar-SA"/>
        </w:rPr>
        <w:t>».</w:t>
      </w:r>
    </w:p>
    <w:p>
      <w:pPr>
        <w:pStyle w:val="Heading3"/>
        <w:numPr>
          <w:ilvl w:val="2"/>
          <w:numId w:val="1"/>
        </w:numPr>
        <w:rPr/>
      </w:pPr>
      <w:bookmarkStart w:id="717" w:name="__RefHeading___Toc2964203_1280447820"/>
      <w:bookmarkStart w:id="718" w:name="_Toc264"/>
      <w:bookmarkEnd w:id="717"/>
      <w:r>
        <w:rPr>
          <w:rtl w:val="true"/>
        </w:rPr>
        <w:t>ابنُ بُديلٍ ينتهي إلى قُبّة معاوية</w:t>
      </w:r>
      <w:bookmarkEnd w:id="718"/>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وقاتَلَهُم عبدُ اللّه بنُ بُدَيل في الميمنة حتّى انتهى إلى قُبّةِ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الّذين </w:t>
      </w:r>
      <w:bookmarkStart w:id="719" w:name="pg16196_175367"/>
    </w:p>
    <w:p>
      <w:pPr>
        <w:pStyle w:val="BookText"/>
        <w:rPr/>
      </w:pPr>
      <w:bookmarkEnd w:id="719"/>
      <w:r>
        <w:rPr>
          <w:rFonts w:ascii="Amiri" w:hAnsi="Amiri" w:eastAsia="Amiri" w:cs="Amiri"/>
          <w:color w:val="111111"/>
          <w:sz w:val="28"/>
          <w:sz w:val="28"/>
          <w:szCs w:val="28"/>
          <w:rtl w:val="true"/>
          <w:lang w:bidi="ar-SA"/>
        </w:rPr>
        <w:t>تبايَعُوا على الموتِ، أقبلوا إلى مُعاويةَ، فأمرهم أن يصمدوا لابنِ بُديلٍ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وبعث حبيبَ بن مسلمةَ في ميسرته، فحمل بهم وبمن كان معه على ميمنةِ النّاس، فهزَمهم، و انكشف أهلُ العِراقِ مِن قِبَلِ الميمنة حتّى لم يبقَ منهم إلّا ابن بُديلٍ في مائتين إلى الثلاثمائة من القُرّاء قد أسند بَعضُهم على بعض ظهرَهُ، وانجفلَ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عليٌّ سهلَ بن حُنيف ؛ فاستقدمَ في مَن كان معه مِن أهل المدينةِ، فاستقبلَتهُم جموعُ لأهلِ الشّام عظيمةٌ، فاحتملتهم حتّى ألحقتهم بالميمنة إلى موقفِ عليٍّ في القلب، فمرّ عليَّ ومعه بَنوه نحو الميسرة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فواللّهِ إنّي لأرى النبلَ يَمُرُّ بين عاتقه ومنكبه، وما مِن بَنيه واحدٌ إِلّا يَقيهِ بِنفسِه، فيتقدّم فيحول بين أهلِ الشّام وبَينَهُ، فيأخذُ بيده إذا فعل ذلك فيُلقيه بين يديهِ أو مِن ورائه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فبصُر به أحمرُ مولى أبي سفيان أو عثمان، فعرفَهُ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 الكعبة، قتلني اللّه إن لم أقتلكَ أو تقتلني</w:t>
      </w:r>
      <w:r>
        <w:rPr>
          <w:rFonts w:eastAsia="Amiri" w:cs="Amiri" w:ascii="Amiri" w:hAnsi="Amiri"/>
          <w:color w:val="111111"/>
          <w:sz w:val="28"/>
          <w:szCs w:val="28"/>
          <w:rtl w:val="true"/>
          <w:lang w:bidi="ar-SA"/>
        </w:rPr>
        <w:t>».</w:t>
      </w:r>
    </w:p>
    <w:p>
      <w:pPr>
        <w:pStyle w:val="Heading3"/>
        <w:numPr>
          <w:ilvl w:val="2"/>
          <w:numId w:val="1"/>
        </w:numPr>
        <w:rPr/>
      </w:pPr>
      <w:bookmarkStart w:id="720" w:name="__RefHeading___Toc2964205_1280447820"/>
      <w:bookmarkStart w:id="721" w:name="_Toc265"/>
      <w:bookmarkEnd w:id="720"/>
      <w:r>
        <w:rPr>
          <w:rtl w:val="true"/>
        </w:rPr>
        <w:t>كلامٌ بين عليٍّ والحسن أثناءَ القتال</w:t>
      </w:r>
      <w:bookmarkEnd w:id="721"/>
    </w:p>
    <w:p>
      <w:pPr>
        <w:pStyle w:val="BookText"/>
        <w:rPr/>
      </w:pPr>
      <w:r>
        <w:rPr>
          <w:rFonts w:ascii="Amiri" w:hAnsi="Amiri" w:eastAsia="Amiri" w:cs="Amiri"/>
          <w:color w:val="111111"/>
          <w:sz w:val="28"/>
          <w:sz w:val="28"/>
          <w:szCs w:val="28"/>
          <w:rtl w:val="true"/>
          <w:lang w:bidi="ar-SA"/>
        </w:rPr>
        <w:t>فأقبل نحوَه، وخرج إليه كيسان مولى عليٍّ، فاختلفا ضربتين، فقتله مولى بني أميّة، وينتهزه عليٌّ، فتقع يَدُه في جَيبِ دِرعِه، فجبذهُ، ثم حمله على عاتقه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فكأنّي أنظرُ إلى رجليه تختلفان على عنقِ عليّ، ثمّ ضرب به الأرضَ، فكسر مِنكَبَهُ وعضدَهُ، وشَدَّ ابنا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ومحمّدٌ عليه، فضرَباهُ بأسيافهما، حتّى إذا قتلاه، أقبلا إلى أبيهما والحسن قائمٌ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بُنَي ما منعَكَ أن تفعل كما يفعلُ أَخَواك؟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كَفَياني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أهل الشّام دنَوا منه، فواللّه ما يزيدُهُ قربُهم منه سرعةً في مَشيِه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ضرَّكَ لو سَعيت حتّى تنتهي إلى هؤلاء الّذين قد صَبروا لعدوك من أصحابك؟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 إنّ لأبيك يوماً لا يَعدُوهُ، ولا يُبطئ به السَّعي، ولا يعجَلُ به إليه المشي، وإن أباكَ لا يُبالي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على المَوتِ، أو وقع عليه الموتُ</w:t>
      </w:r>
      <w:r>
        <w:rPr>
          <w:rFonts w:eastAsia="Amiri" w:cs="Amiri" w:ascii="Amiri" w:hAnsi="Amiri"/>
          <w:color w:val="111111"/>
          <w:sz w:val="28"/>
          <w:szCs w:val="28"/>
          <w:rtl w:val="true"/>
          <w:lang w:bidi="ar-SA"/>
        </w:rPr>
        <w:t>».</w:t>
      </w:r>
    </w:p>
    <w:p>
      <w:pPr>
        <w:pStyle w:val="Heading3"/>
        <w:numPr>
          <w:ilvl w:val="2"/>
          <w:numId w:val="1"/>
        </w:numPr>
        <w:rPr/>
      </w:pPr>
      <w:bookmarkStart w:id="722" w:name="__RefHeading___Toc2964207_1280447820"/>
      <w:bookmarkStart w:id="723" w:name="_Toc266"/>
      <w:bookmarkEnd w:id="722"/>
      <w:r>
        <w:rPr>
          <w:rtl w:val="true"/>
        </w:rPr>
        <w:t>مالِكٌ يحُضُّ المنهزمين على الصمود</w:t>
      </w:r>
      <w:bookmarkEnd w:id="723"/>
    </w:p>
    <w:p>
      <w:pPr>
        <w:pStyle w:val="BookText"/>
        <w:rPr/>
      </w:pPr>
      <w:r>
        <w:rPr>
          <w:rFonts w:ascii="Amiri" w:hAnsi="Amiri" w:eastAsia="Amiri" w:cs="Amiri"/>
          <w:color w:val="111111"/>
          <w:sz w:val="28"/>
          <w:sz w:val="28"/>
          <w:szCs w:val="28"/>
          <w:rtl w:val="true"/>
          <w:lang w:bidi="ar-SA"/>
        </w:rPr>
        <w:t>ولمّا أقبل علي نحو الميسرة، مرَّ به الأشترُ يركضُ نحوَ الفزعِ قبلَ الميمنةِ</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لبيّك يا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ائتِ هؤلاء، فقُل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فِراركم مِن الموتِ الّذي لا تُعجزونه إلى الحياة التي لا تبقى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فمضى، واستقبل النّاس منهزمين، فقال لهم هذه الكلمات الّتي أمره عليٌّ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إليَّ، أيّها النّاس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مالك 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ظَنَّ أَنَّه بالأشتر أعرفُ في النّاس،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الأشتر، إليَّ، إليَّ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فأقبلت طائفةٌ إليه وذهبت عنه طائفةٌ،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عَضِضْتُم بِهِنِ آبائكم، ما أقبَح ما قاتلتُم منذ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أخلصوا إليَّ مذحجاً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فأقبلت مذحجٌ، فقال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عضضتُم بِصُم الجندل ما أرضيتُم ربَّكم، ولا نصحتُم له في عدوِّكم، وكيف ذلك وأنتم أبناء الحرب، وأصحابُ الغاراتِ وفتيانُ الصَّباح، وفُرسان الطِّراد، وحُتوفُ الأقرانِ، ومذحجُ الطَّعَانِ الّذين لم يكونوا يُسبقون بثأرهم، ولا تُطَلُّ دِماؤُهم، ولم تُعرفوا في موطنٍ بخسفٍ، فأنتم حدٌ أهل مصركم، وما تفعلوا في هذا اليوم فإنّه مأثورٌ بعد اليوم، فاتَّقُوا مأثورَ الحديثِ، واصدُقُوا عدوّكم اللقاء، فإنَّ اللّه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فوالذي نفس مالك بيده ما من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بيده إلى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على مثل جناح بعوضة من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إنّكم ما أحسنتُم القِراعَ، فاجلُوا سوادَ وَجهي يرجع في وجهي 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بهذا السَّوادِ الأعظم، فإنَّ اللّه لَو قد فَضَّهُ تَبعَهُ مَن بجانِبَيهِ كما تَبع مُؤخِّرُ السَّيلِ مُقدَّمَهُ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بنا حيثُ أحببتَ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فصمد نحو عُظمِهم ممّا يلي الميمنة وأخذ يزحفُ إليهم وَيُردُّهُم، ويستقبلُهُ شبابٌ من همدان، وكانت همدانُ يومئذٍ ثمانمائة مقاتل فانهزموا آخر النّاس، وكانوا صَبَرُوا في الميمنةِ، حتّى أصيب منهم مائةٌ وثمانون رجلاً، وقُتل منهم أحدَ عشرَ رئيساً يتتابعون على الرّايةِ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فَمَرُّوا بالأشترِ وهم يقُولون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 لنا عِدَّتَنا مِن العربِ يُحالفونَنا على الموتِ، ثم نستقدم نحن وهم، فلا ننصرف حتّى نُقتَلَ أو نظهر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الأشتر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 أنا أُحالفكم وأُعاقدكم على أن لا نرجع أبداً حتّى نظفرَ أو نَهلِكَ</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فأتوه، فوقفُوا معه وزحف الأشتر، وثابَ إليه النّاس، وأخذ لا يصمد لكتيبة إلاّ </w:t>
      </w:r>
      <w:bookmarkStart w:id="724" w:name="pg16196_175369"/>
    </w:p>
    <w:p>
      <w:pPr>
        <w:pStyle w:val="BookText"/>
        <w:rPr/>
      </w:pPr>
      <w:bookmarkEnd w:id="724"/>
      <w:r>
        <w:rPr>
          <w:rFonts w:ascii="Amiri" w:hAnsi="Amiri" w:eastAsia="Amiri" w:cs="Amiri"/>
          <w:color w:val="111111"/>
          <w:sz w:val="28"/>
          <w:sz w:val="28"/>
          <w:szCs w:val="28"/>
          <w:rtl w:val="true"/>
          <w:lang w:bidi="ar-SA"/>
        </w:rPr>
        <w:t xml:space="preserve">كشفَها، وبيده صفيحةٌ يمانيةٌ إذا طَأطَأَها خِلتَ فيها ماءاً مُنصَبّا، وإذا رفعها كاد يغشى البَصَرَ شُعاعُها، وجعلَ يضرب بسيفه ويقول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الغمراتِ ثُمَّ ينجلينا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فبصُرَ به الحارثُ بن جَهمان والأشترُ مُقنَّعٌ في الحديدِ، فلم يعرفه فدَنا منه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جزاك اللّه خيراً منذ اليوم عن أمير المؤمنين وجماعة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فعرفهُ الأشتر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 جَهمان، إنَّ مثلَكَ لا يتخلَّفُ عَن مثل مَوطِني هذا الذي أنا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فعرفهُ ابن جَهمان لما تكلَّم، وكانَ مِن أعظم الرّجالِ وأطولهم، فقال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لا واللّه ما عَلمتُ بمكانك إلّا السّاعة ولا أُفارقُك حتّى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ورآه منقذٌ وجميرٌ ابنا قيس الناعِطيان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منقذٌ لحمير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في العرب مثل هذا إن كان قتالهُ عن 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حمير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النِّيَّةُ إلا ما تَراهُ يَصنعُ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أخافُ أن يكونَ يُحاوِلُ مُلكاً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 الأشتر في بعض حملاته، فكشف أهل الشّام حتّى الحقَهُم بِصفوف مُعاويةَ، وذلك بينَ صَلاةِ العَصرِ والغرب وانتهى إلى عبد اللّه بن بُديل، وهو في عُصبة مِن القُرّاءِ بين المائتين إلى الثّلاثمائةِ، وقد لَصِقوا بالأرض كأنّهم جُنّى، فكشف عنهم أهل الشام، فأبصَرُوا إخوانهم قد دَنوا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فعل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 صالح يُقاتِلُ في الميسرة، ويقاتل النّاس أمامَهُ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والحمد للّه، قد كُنّا ظَنَنا أن قد هَلَكَ وهَلَكتُم</w:t>
      </w:r>
      <w:r>
        <w:rPr>
          <w:rFonts w:eastAsia="Amiri" w:cs="Amiri" w:ascii="Amiri" w:hAnsi="Amiri"/>
          <w:color w:val="111111"/>
          <w:sz w:val="28"/>
          <w:szCs w:val="28"/>
          <w:rtl w:val="true"/>
          <w:lang w:bidi="ar-SA"/>
        </w:rPr>
        <w:t>».</w:t>
      </w:r>
    </w:p>
    <w:p>
      <w:pPr>
        <w:pStyle w:val="Heading3"/>
        <w:numPr>
          <w:ilvl w:val="2"/>
          <w:numId w:val="1"/>
        </w:numPr>
        <w:rPr/>
      </w:pPr>
      <w:bookmarkStart w:id="725" w:name="__RefHeading___Toc2964209_1280447820"/>
      <w:bookmarkStart w:id="726" w:name="_Toc267"/>
      <w:bookmarkEnd w:id="725"/>
      <w:r>
        <w:rPr>
          <w:rtl w:val="true"/>
        </w:rPr>
        <w:t>ابن بديل يعصي مالكاً ويُقتل</w:t>
      </w:r>
      <w:bookmarkEnd w:id="726"/>
    </w:p>
    <w:p>
      <w:pPr>
        <w:pStyle w:val="BookText"/>
        <w:rPr/>
      </w:pPr>
      <w:r>
        <w:rPr>
          <w:rFonts w:ascii="Amiri" w:hAnsi="Amiri" w:eastAsia="Amiri" w:cs="Amiri"/>
          <w:color w:val="111111"/>
          <w:sz w:val="28"/>
          <w:sz w:val="28"/>
          <w:szCs w:val="28"/>
          <w:rtl w:val="true"/>
          <w:lang w:bidi="ar-SA"/>
        </w:rPr>
        <w:t xml:space="preserve">وقال عبدُ اللّه بنُ بُديلٍ لأصحابه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استقدموا بنا، رحمكم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فأرسل إليه الأشتر أن </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 اثبت للنّاسِ، وقاتِل، فإنّه خَيْرٌ لَهُم، وأبقى لك ولأصحابك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فعَصاهُ ومَضى كما هُوَ نحوَ مُعاوية، وحولَهُ كأمثال جبال الحديد، وفي يَدِه سیفان، وقد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أمام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كلّما دَنا منه رَجُلٌ قتلَهُ، حتّى قَتلَ تِسعةً، ودنا من معاوية، فنهض إليه النّاس مِن كُلِّ جانب، وأُحيطَ بِه حتّى قُتِلَ نَاسٌ مِن أصحابه، ورجعت طائفة قد خرجُوا مُنهزمينَ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الأشترُ ابن جهمان فحمل على أهلِ الشّام الّذين يتبعون مَن كان نَجا مِن أصحاب ابن بديل، حتّى نَفْسُوا عنهم، وانتهوا إلى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يكن رأبي خيراً لكم من رأيكم لأنفسكم؟ ألم آمركم أن تثبتوا مع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معاويةُ لمّا رَأى عبد اللّه بنَ بُدَيلٍ يضرب قدماً،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أترونَهُ كبش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قُتل أرسَلَ إليه لينظُرَ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 فلم يعرفهُ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إليه حتّى وقف عليه،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هذا عبد اللّه بن بديل، هذا واللّه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أخو الحرب إن عضّت به الحربُ 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شمّرت يوماً لهُ الحربُ شَمَّرا</w:t>
      </w:r>
    </w:p>
    <w:p>
      <w:pPr>
        <w:pStyle w:val="BookText"/>
        <w:rPr/>
      </w:pPr>
      <w:r>
        <w:rPr>
          <w:rFonts w:ascii="Amiri" w:hAnsi="Amiri" w:eastAsia="Amiri" w:cs="Amiri"/>
          <w:color w:val="111111"/>
          <w:sz w:val="28"/>
          <w:sz w:val="28"/>
          <w:szCs w:val="28"/>
          <w:rtl w:val="true"/>
          <w:lang w:bidi="ar-SA"/>
        </w:rPr>
        <w:t>ثمّ إنّ الأشتر حمل حملة أزال أهل الشام عن موقفهم، حتّى ألحقهم بالصُّفوف الخمسة المُعقَّلة بالعمائم حول مُعاوية، ثمّ شدّ عليهم شَدَّةً أخرى، فصرع الصُّفوفَ الأربعة المُعقِّلين، حتّى انتهوا إلى الخامسِ حولَ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معاويةُ بفرسه، فركبَهُ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يقول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أردتُ أن أنهزم فذكرت قول ابن الإطنابة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أبت لي عفَّتي وأبى بَلائي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وأخذِي الحَمد بالثَّمنِ الرَّبيح</w:t>
      </w:r>
    </w:p>
    <w:p>
      <w:pPr>
        <w:pStyle w:val="BookText"/>
        <w:rPr/>
      </w:pPr>
      <w:r>
        <w:rPr>
          <w:rFonts w:ascii="Amiri" w:hAnsi="Amiri" w:eastAsia="Amiri" w:cs="Amiri"/>
          <w:color w:val="111111"/>
          <w:sz w:val="28"/>
          <w:sz w:val="28"/>
          <w:szCs w:val="28"/>
          <w:rtl w:val="true"/>
          <w:lang w:bidi="ar-SA"/>
        </w:rPr>
        <w:t>وإجشامي عَلَى المَكروهِ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وإقدامي عَلَى البطَلِ المُشيح</w:t>
      </w:r>
    </w:p>
    <w:p>
      <w:pPr>
        <w:pStyle w:val="BookText"/>
        <w:rPr/>
      </w:pPr>
      <w:r>
        <w:rPr>
          <w:rFonts w:ascii="Amiri" w:hAnsi="Amiri" w:eastAsia="Amiri" w:cs="Amiri"/>
          <w:color w:val="111111"/>
          <w:sz w:val="28"/>
          <w:sz w:val="28"/>
          <w:szCs w:val="28"/>
          <w:rtl w:val="true"/>
          <w:lang w:bidi="ar-SA"/>
        </w:rPr>
        <w:t>وقولي كُلّما جَشَت وجاشَت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مَكانَكِ، تُحمدى، أو تستريحي</w:t>
      </w:r>
    </w:p>
    <w:p>
      <w:pPr>
        <w:pStyle w:val="BookText"/>
        <w:rPr/>
      </w:pPr>
      <w:r>
        <w:rPr>
          <w:rFonts w:ascii="Amiri" w:hAnsi="Amiri" w:eastAsia="Amiri" w:cs="Amiri"/>
          <w:color w:val="111111"/>
          <w:sz w:val="28"/>
          <w:sz w:val="28"/>
          <w:szCs w:val="28"/>
          <w:rtl w:val="true"/>
          <w:lang w:bidi="ar-SA"/>
        </w:rPr>
        <w:t>فمَنعني من الفِرار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عليًّا لما رأى ميمنته قد عادت إلى مواقفها ومصافها، وكشفت مَن بإزائها، أقبل حتّى انتهى إليهم،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رأيتُ جولتكم، وانحيازكم عن صفوفكم، تحوزُكم الجُفاةُ الطَّعام، وأعراب الشَّام، وأنتم لهاميم العرب، والسَّنام الأعظم، وعُمَّار اللَّيل بتلاوة القرآن، وأَهلُ دعوة الحقّ إذ ضلَّ الخاطئون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إقبالكم بعد إدباركم، وكرُّكم بعد انحيازكم، وجب عليكم ما وجب على المُولِّي يومَ الزَّحف دُبُرَهُ، وكنتم من الهالكين، ولكن هوَّنَ وَجْدي، وشَفى بعض أُحاحِ نفسي أني رأيتُكم بأخرةِ حُزتُموهم، كما حازوكم،</w:t>
      </w:r>
      <w:bookmarkStart w:id="727" w:name="pg16196_175371"/>
    </w:p>
    <w:p>
      <w:pPr>
        <w:pStyle w:val="BookText"/>
        <w:rPr/>
      </w:pPr>
      <w:bookmarkEnd w:id="727"/>
      <w:r>
        <w:rPr>
          <w:rFonts w:ascii="Amiri" w:hAnsi="Amiri" w:eastAsia="Amiri" w:cs="Amiri"/>
          <w:color w:val="111111"/>
          <w:sz w:val="28"/>
          <w:sz w:val="28"/>
          <w:szCs w:val="28"/>
          <w:rtl w:val="true"/>
          <w:lang w:bidi="ar-SA"/>
        </w:rPr>
        <w:t>وأَزلتُموهم عن مصافِّهم كما أزالوكم، تَحُسّونهم بالسيوف، يركب أُولاهم ُأخراهم، كالإبل المطرودةِ الهيمِ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فالآن، فاصبروا نزلت عليكم السَّكينة وثبَّتكم اللّه باليقين وإنَّ الفارَّ لا يزيد في عمره ولا يُرضي ربَّه، فموتُ المرءِ مُحقَّا قبلَ موجدة اللّه، والذُّلِّ اللأزم، والعارِ الباقي، واغتصاب الفَيْء من يده، وفساد العيش، خيرٌ من الرِّضا بالتّأنيس لهذه الخصال والإقرار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فصبر القوم، وقتل الفُرسان من الجانبين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 ذو الكلاع وعُبيد اللّه بن عمر، وتنادت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انتهى إليها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أُصيب عليُّ فيكم، وقد لَجأ إليكم، افتضحتم آخر الدَّهر، وتشاءَم بِكُم المسلمون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لهم شقيق بن ثور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ربيعة، لا عُذر لكم في العرب إن وصل إلى عليٍّ فيكم ومنكم رجلٌ 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فقاتل القوم قتالاً شديداً حين جاءَهم علي، لم يكونوا قاتلوا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ذلك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لِمَن رايةٌ سَوداءُ يَخفِقُ ظِلُّها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قَدِّمُها حُضَينُ، تَقدَّما</w:t>
      </w:r>
    </w:p>
    <w:p>
      <w:pPr>
        <w:pStyle w:val="BookText"/>
        <w:rPr/>
      </w:pPr>
      <w:r>
        <w:rPr>
          <w:rFonts w:ascii="Amiri" w:hAnsi="Amiri" w:eastAsia="Amiri" w:cs="Amiri"/>
          <w:color w:val="111111"/>
          <w:sz w:val="28"/>
          <w:sz w:val="28"/>
          <w:szCs w:val="28"/>
          <w:rtl w:val="true"/>
          <w:lang w:bidi="ar-SA"/>
        </w:rPr>
        <w:t>يُقدِّمُها في الموتِ حتّى يردَّها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حِياضَ المَنايا تَقطُرُ الموت والدَّما</w:t>
      </w:r>
    </w:p>
    <w:p>
      <w:pPr>
        <w:pStyle w:val="BookText"/>
        <w:rPr/>
      </w:pPr>
      <w:r>
        <w:rPr>
          <w:rFonts w:ascii="Amiri" w:hAnsi="Amiri" w:eastAsia="Amiri" w:cs="Amiri"/>
          <w:color w:val="111111"/>
          <w:sz w:val="28"/>
          <w:sz w:val="28"/>
          <w:szCs w:val="28"/>
          <w:rtl w:val="true"/>
          <w:lang w:bidi="ar-SA"/>
        </w:rPr>
        <w:t>أذقنا ابنَ هِندِ ضَرْبَنا وطعانَنا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بِأَرماحنا حتّى تولى وأحجما</w:t>
      </w:r>
    </w:p>
    <w:p>
      <w:pPr>
        <w:pStyle w:val="BookText"/>
        <w:rPr/>
      </w:pPr>
      <w:r>
        <w:rPr>
          <w:rFonts w:ascii="Amiri" w:hAnsi="Amiri" w:eastAsia="Amiri" w:cs="Amiri"/>
          <w:color w:val="111111"/>
          <w:sz w:val="28"/>
          <w:sz w:val="28"/>
          <w:szCs w:val="28"/>
          <w:rtl w:val="true"/>
          <w:lang w:bidi="ar-SA"/>
        </w:rPr>
        <w:t>جَزَى اللّه قَوماً قاتلوا في لقائهم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لَدَى الموتِ، قَوماً ما أعفَّ وأَكرما</w:t>
      </w:r>
    </w:p>
    <w:p>
      <w:pPr>
        <w:pStyle w:val="Heading3"/>
        <w:numPr>
          <w:ilvl w:val="2"/>
          <w:numId w:val="1"/>
        </w:numPr>
        <w:rPr/>
      </w:pPr>
      <w:bookmarkStart w:id="728" w:name="__RefHeading___Toc2964211_1280447820"/>
      <w:bookmarkStart w:id="729" w:name="_Toc268"/>
      <w:bookmarkEnd w:id="728"/>
      <w:r>
        <w:rPr>
          <w:rtl w:val="true"/>
        </w:rPr>
        <w:t>مقتل عمَّار بن ياسر</w:t>
      </w:r>
      <w:bookmarkEnd w:id="729"/>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عماراً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إنِّي لأرى قوماً يضربونكم ضرباً يرتابُ منه المبطلون، وأيم اللّه لو ضربونا حتّى يبلِّغونا سعفات هَجَر، لعلمنا أَنَّا على الحقِّ، وأنّهم على الباطل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حمل حتّى وصل إلى عمرو بن العاص، فقال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قاتلتُ هذه الراية ثلاثاً مع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وهذه الرابعة، ما هي بأبر ولا أتقى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ورَأَيت عماراً جاء إلى هاشم بن عتبة، وهو صاحب راية علي،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هاشم الجنة تحت ظِلالِ السّيوف، اليوم، ألقى الأحبَّة، محمداً وحزبه</w:t>
      </w:r>
      <w:r>
        <w:rPr>
          <w:rFonts w:eastAsia="Amiri" w:cs="Amiri" w:ascii="Amiri" w:hAnsi="Amiri"/>
          <w:color w:val="111111"/>
          <w:sz w:val="28"/>
          <w:szCs w:val="28"/>
          <w:rtl w:val="true"/>
          <w:lang w:bidi="ar-SA"/>
        </w:rPr>
        <w:t>».</w:t>
      </w:r>
      <w:bookmarkStart w:id="730" w:name="pg16196_175372"/>
    </w:p>
    <w:p>
      <w:pPr>
        <w:pStyle w:val="BookText"/>
        <w:rPr/>
      </w:pPr>
      <w:bookmarkEnd w:id="730"/>
      <w:r>
        <w:rPr>
          <w:rFonts w:ascii="Amiri" w:hAnsi="Amiri" w:eastAsia="Amiri" w:cs="Amiri"/>
          <w:color w:val="111111"/>
          <w:sz w:val="28"/>
          <w:sz w:val="28"/>
          <w:szCs w:val="28"/>
          <w:rtl w:val="true"/>
          <w:lang w:bidi="ar-SA"/>
        </w:rPr>
        <w:t>فحَمَلا، ولم يرجعا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قُتِلَ عَمّارُ، قال علي لربيعة وهمدان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درعي ورُمحي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فانتدب له نحوٌ من اثني عشر ألفاً وتقدّمهم عليّ على بَغلتِه، فحمل وحَمَلُوا معه حملةً رجل واحدٍ، فلم يبقَ لأهل الشام صَفُّ إلّا انتقضَ، وقتلوا كُلَّ من انتهى إليه، حتّى بلغوا مُعاويةَ</w:t>
      </w:r>
      <w:r>
        <w:rPr>
          <w:rFonts w:eastAsia="Amiri" w:cs="Amiri" w:ascii="Amiri" w:hAnsi="Amiri"/>
          <w:color w:val="111111"/>
          <w:sz w:val="28"/>
          <w:szCs w:val="28"/>
          <w:rtl w:val="true"/>
          <w:lang w:bidi="ar-SA"/>
        </w:rPr>
        <w:t>.</w:t>
      </w:r>
    </w:p>
    <w:p>
      <w:pPr>
        <w:pStyle w:val="Heading3"/>
        <w:numPr>
          <w:ilvl w:val="2"/>
          <w:numId w:val="1"/>
        </w:numPr>
        <w:rPr/>
      </w:pPr>
      <w:bookmarkStart w:id="731" w:name="__RefHeading___Toc2964213_1280447820"/>
      <w:bookmarkStart w:id="732" w:name="_Toc269"/>
      <w:bookmarkEnd w:id="731"/>
      <w:r>
        <w:rPr>
          <w:rtl w:val="true"/>
        </w:rPr>
        <w:t>علي يُبارز مُعاوية</w:t>
      </w:r>
      <w:bookmarkEnd w:id="732"/>
    </w:p>
    <w:p>
      <w:pPr>
        <w:pStyle w:val="BookText"/>
        <w:rPr/>
      </w:pPr>
      <w:r>
        <w:rPr>
          <w:rFonts w:ascii="Amiri" w:hAnsi="Amiri" w:eastAsia="Amiri" w:cs="Amiri"/>
          <w:color w:val="111111"/>
          <w:sz w:val="28"/>
          <w:sz w:val="28"/>
          <w:szCs w:val="28"/>
          <w:rtl w:val="true"/>
          <w:lang w:bidi="ar-SA"/>
        </w:rPr>
        <w:t xml:space="preserve">ثم نادى على مُعاوية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مُعاويةُ، لِمَ تقتل النّاس بينَنا؟ هلُمَّ أُحاكِمك إلى اللّه، فأَيُّنا قتل صاحبَه استقامت له الأُمورُ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عمرو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أنصفك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أَنصَفتَ، وإنّك لتعلم أنّه لم يُبارزُهُ أَحدٌ قطُّ إلّا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عمروٌ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يجمُل بك إلّا مبارزتُه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طمعت فيها بعدي</w:t>
      </w:r>
      <w:r>
        <w:rPr>
          <w:rFonts w:eastAsia="Amiri" w:cs="Amiri" w:ascii="Amiri" w:hAnsi="Amiri"/>
          <w:color w:val="111111"/>
          <w:sz w:val="28"/>
          <w:szCs w:val="28"/>
          <w:rtl w:val="true"/>
          <w:lang w:bidi="ar-SA"/>
        </w:rPr>
        <w:t>».</w:t>
      </w:r>
    </w:p>
    <w:p>
      <w:pPr>
        <w:pStyle w:val="Heading3"/>
        <w:numPr>
          <w:ilvl w:val="2"/>
          <w:numId w:val="1"/>
        </w:numPr>
        <w:rPr/>
      </w:pPr>
      <w:bookmarkStart w:id="733" w:name="__RefHeading___Toc2964215_1280447820"/>
      <w:bookmarkStart w:id="734" w:name="_Toc270"/>
      <w:bookmarkEnd w:id="733"/>
      <w:r>
        <w:rPr>
          <w:rtl w:val="true"/>
        </w:rPr>
        <w:t>ما دبَّره عليٌّ لإزالة كتيبةٍ</w:t>
      </w:r>
      <w:bookmarkEnd w:id="734"/>
    </w:p>
    <w:p>
      <w:pPr>
        <w:pStyle w:val="BookText"/>
        <w:rPr/>
      </w:pPr>
      <w:r>
        <w:rPr>
          <w:rFonts w:ascii="Amiri" w:hAnsi="Amiri" w:eastAsia="Amiri" w:cs="Amiri"/>
          <w:color w:val="111111"/>
          <w:sz w:val="28"/>
          <w:sz w:val="28"/>
          <w:szCs w:val="28"/>
          <w:rtl w:val="true"/>
          <w:lang w:bidi="ar-SA"/>
        </w:rPr>
        <w:t xml:space="preserve">ومرَّ عليّ بكتيبةٍ فَرَءَاهم لا يزولون فحرّض عليهم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هؤلاء لا يزولون إلّا بضرب دِراكِ يفلقُ الهام، ويُطيح العِظام، وتسقط منه المعاصمُ والأكُفُّ، وحتّى تُصدَعَ جِباهُهُم بِعُمُدِ الحديد، وتَنتَشِرَ حَواجِبُهم على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أهلُ الصَّبرِ وطُلّابُ الأَجر؟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فثابت إليه عصابةٌ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ابنه محمَّداً،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امشِ نحوَ أهلِ هذه الرّاية مشياً رويداً على هينتكَ، حتّى إذا أشرعتَ في صُدورهم الرَّماحَ، فأَمسِكْ حتّى يأتيك أمري</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ففعل، وأعدَّ عليَّ مِثلَهم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دَنا منهم محمَّدٌ، فأشرعَ الرِّماحَ في صُدورهم، أَمرَ علي </w:t>
      </w:r>
      <w:bookmarkStart w:id="735" w:name="pg16196_175373"/>
    </w:p>
    <w:p>
      <w:pPr>
        <w:pStyle w:val="BookText"/>
        <w:rPr/>
      </w:pPr>
      <w:bookmarkEnd w:id="735"/>
      <w:r>
        <w:rPr>
          <w:rFonts w:ascii="Amiri" w:hAnsi="Amiri" w:eastAsia="Amiri" w:cs="Amiri"/>
          <w:color w:val="111111"/>
          <w:sz w:val="28"/>
          <w:sz w:val="28"/>
          <w:szCs w:val="28"/>
          <w:rtl w:val="true"/>
          <w:lang w:bidi="ar-SA"/>
        </w:rPr>
        <w:t>الّذين أَعدَّهم، فشدُّوا عليهم، فنهض محمَّدٌ بمن معهم في وجوههم، فزالوا عن مواقفهم، وأصابوا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اقتتلوا بعد المغرب قتالاً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صَلَّى أكثر النّاس إلا إيماءاً</w:t>
      </w:r>
      <w:r>
        <w:rPr>
          <w:rFonts w:eastAsia="Amiri" w:cs="Amiri" w:ascii="Amiri" w:hAnsi="Amiri"/>
          <w:color w:val="111111"/>
          <w:sz w:val="28"/>
          <w:szCs w:val="28"/>
          <w:rtl w:val="true"/>
          <w:lang w:bidi="ar-SA"/>
        </w:rPr>
        <w:t>.</w:t>
      </w:r>
    </w:p>
    <w:p>
      <w:pPr>
        <w:pStyle w:val="Heading3"/>
        <w:numPr>
          <w:ilvl w:val="2"/>
          <w:numId w:val="1"/>
        </w:numPr>
        <w:rPr/>
      </w:pPr>
      <w:bookmarkStart w:id="736" w:name="__RefHeading___Toc2964217_1280447820"/>
      <w:bookmarkStart w:id="737" w:name="_Toc271"/>
      <w:bookmarkEnd w:id="736"/>
      <w:r>
        <w:rPr>
          <w:rtl w:val="true"/>
        </w:rPr>
        <w:t>العالي مَن جعل المعركة خلفَ ظَهره</w:t>
      </w:r>
      <w:bookmarkEnd w:id="737"/>
    </w:p>
    <w:p>
      <w:pPr>
        <w:pStyle w:val="BookText"/>
        <w:rPr/>
      </w:pPr>
      <w:r>
        <w:rPr>
          <w:rFonts w:ascii="Amiri" w:hAnsi="Amiri" w:eastAsia="Amiri" w:cs="Amiri"/>
          <w:color w:val="111111"/>
          <w:sz w:val="28"/>
          <w:sz w:val="28"/>
          <w:szCs w:val="28"/>
          <w:rtl w:val="true"/>
          <w:lang w:bidi="ar-SA"/>
        </w:rPr>
        <w:t>وقتل عبد اللّه بن كعب المراديّ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 به الأسودُ بن قيس المُراديّ،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أسود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وعرفه، وكان بآخر رمقٍ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عَلَيَّ بِمَصرعك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شهدتُكَ لآسَيتُكَ، ولَدافعتُ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نزل إليه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 إن كان جارُك، لَيَأْمَن بوائقَك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كنتَ من الذّاكرين اللّه كثيراً، أَوصني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 بتقوى اللّه، وأن تُناصحَ أَمير المؤمنين، وتُقاتل معه المُحلِّين حتّى يظهر أو تلحق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وأبلِغْه عنِّي السَّلام، وقُلْ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على المعركة حتّى تجعلَها خلفَ ظهرك، فإنَّه مَن أصبح غداً والمعركة خلف ظهره، كان العالي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 يلبث أن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الأسود إلى علي، فأخبره،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جاهد فينا عدُوّنا في الحياة، ونصح لنا في الوفاة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واقتتل النّاس تلك الليلة كلَّها حتّى الصَّباح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ليلةُ الهرير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تقصَّفت الرِّماحُ، ونفد النَّبلُ، وصار النّاسُ إلى السُّيوف وأخذ عليٌّ يسير في ما بين الميمنة والميسرة، ويَأمرُ كلَّ كتيبة من القُرّاءِ أَن تُقدم على الّتي تليها، ولم يزل يفعل ذلك ويقوم بهم، حتّى إذا أصبح كانت المعركة كلُّها خلف ظهره، والأشترُ في ميمنة النّاس، وابن عبّاسٍ في الميسرة، وعليٌّ في القلب والنّاس يقتتلون من كُل جانبٍ، وذلك يوم الجمعة</w:t>
      </w:r>
      <w:r>
        <w:rPr>
          <w:rFonts w:eastAsia="Amiri" w:cs="Amiri" w:ascii="Amiri" w:hAnsi="Amiri"/>
          <w:color w:val="111111"/>
          <w:sz w:val="28"/>
          <w:szCs w:val="28"/>
          <w:rtl w:val="true"/>
          <w:lang w:bidi="ar-SA"/>
        </w:rPr>
        <w:t>.</w:t>
      </w:r>
    </w:p>
    <w:p>
      <w:pPr>
        <w:pStyle w:val="Heading3"/>
        <w:numPr>
          <w:ilvl w:val="2"/>
          <w:numId w:val="1"/>
        </w:numPr>
        <w:rPr/>
      </w:pPr>
      <w:bookmarkStart w:id="738" w:name="__RefHeading___Toc2964219_1280447820"/>
      <w:bookmarkStart w:id="739" w:name="_Toc272"/>
      <w:bookmarkEnd w:id="738"/>
      <w:r>
        <w:rPr>
          <w:rtl w:val="true"/>
        </w:rPr>
        <w:t>الظَّفر يلوح للأشتر ومعاويةُ يلتمس حيلةً</w:t>
      </w:r>
      <w:bookmarkEnd w:id="739"/>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عليٌّ يُراسل الأشتر ويرفده، وكان الأشتر تولّى القتال عشيَّةَ الخميس وليلةَ </w:t>
      </w:r>
      <w:bookmarkStart w:id="740" w:name="pg16196_175374"/>
    </w:p>
    <w:p>
      <w:pPr>
        <w:pStyle w:val="BookText"/>
        <w:rPr/>
      </w:pPr>
      <w:bookmarkEnd w:id="740"/>
      <w:r>
        <w:rPr>
          <w:rFonts w:ascii="Amiri" w:hAnsi="Amiri" w:eastAsia="Amiri" w:cs="Amiri"/>
          <w:color w:val="111111"/>
          <w:sz w:val="28"/>
          <w:sz w:val="28"/>
          <w:szCs w:val="28"/>
          <w:rtl w:val="true"/>
          <w:lang w:bidi="ar-SA"/>
        </w:rPr>
        <w:t xml:space="preserve">الجمعة كلَّها ويوم الجمعة إلى ارتفاع النّهار، وقد كَلَّ النّاس، وأخذ يقول لأصحابه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ازحفوا قيد الرُّمح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وزحف بهم نحو 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فعلوا 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ازحفوا قابَ هذا القوس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فعلوا، سألهم مثل ذلك، حتّى مَلَّ النّاس الإقدام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الأشتر ذلك،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أعيذكم باللّه أن ترضعوا الغنم سائر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بِفرسِه، وترك رايَتَهُ مع حيان بن هَوذَة، وخرج يسير في الكتائب ويقولُ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يشري نفسَهُ اللّه ويقاتِلُ مع الأشتر، حتّى يظهر، أو يلحق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يزال رجلٌ من النّاس قد خرج إليه وحيّانُ بنُ هوذة واقف بالرّاية، فلما اجتمع إليه ناسٌ كثيرٌ، أقبل حتّى رجع إلى المكان الّذي كان فيه من الميمنة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لأصحابه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فِدّى لكُم عمي وخالي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تُرضُون بها الرَّبَّ، وتُعِزُّون بها الدّين، إذا شَدَدتُ، فشُدُّوا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نزل فضرب وجه دابَّتِه وقال لصاحب رايته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أقدم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شدَّ على القوم شِدَّةً، وشَدَّ معه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أهل الشام حتّى انتهى إلى عسكرهم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قاتلوهُ عند العسكر قتالاً شديداً، فقُتل صاحب رايته، ولاح له الظَّفرُ بما اضطرب من صفوف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ونظر عليٌّ، فرأى الظفر من قبله،، فأَخذ يُمدّه بالرّجال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معاوية إلى عَمرو بنِ العاص، فقال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تَرى أَهل العراق قد استعلوا؟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عمرو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فهلم حيلة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عندك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Heading3"/>
        <w:numPr>
          <w:ilvl w:val="2"/>
          <w:numId w:val="1"/>
        </w:numPr>
        <w:rPr/>
      </w:pPr>
      <w:bookmarkStart w:id="741" w:name="__RefHeading___Toc2964221_1280447820"/>
      <w:bookmarkStart w:id="742" w:name="_Toc273"/>
      <w:bookmarkEnd w:id="741"/>
      <w:r>
        <w:rPr>
          <w:rtl w:val="true"/>
        </w:rPr>
        <w:t>ذِكرُ مكيدة عمرو بن العاص</w:t>
      </w:r>
      <w:bookmarkEnd w:id="742"/>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رأيتُ أمراً إن قبلته لا يزيدُنا إلّا اجتماعاً، ولا يزيدهم إلّا فُرقةً</w:t>
      </w:r>
      <w:r>
        <w:rPr>
          <w:rFonts w:eastAsia="Amiri" w:cs="Amiri" w:ascii="Amiri" w:hAnsi="Amiri"/>
          <w:color w:val="111111"/>
          <w:sz w:val="28"/>
          <w:szCs w:val="28"/>
          <w:rtl w:val="true"/>
          <w:lang w:bidi="ar-SA"/>
        </w:rPr>
        <w:t>».</w:t>
      </w:r>
      <w:bookmarkStart w:id="743" w:name="pg16196_175375"/>
    </w:p>
    <w:p>
      <w:pPr>
        <w:pStyle w:val="BookText"/>
        <w:rPr/>
      </w:pPr>
      <w:bookmarkEnd w:id="743"/>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نرفع المصاحف على الرِّماح، ثم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فيها حكمٌ بيننا وبينكم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أبى بعضُهم إلّا القتال، وجدت فيهم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نقاتل حتّى ننظر ما يحكم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فتقع بينَهم الفُرقةُ ؛ فإن قالوا بأجمعهم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نقبل حكم القرآن ؛ رفعنا هذه الحرب، ودافعناها إلى أجلٍ وحين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فرفعوا المصاحف بالرماح، وقالوا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اللّه بيننا وبينكم مَن لتغورِ الشّام بعدَ أَهل الشّامِ، مَن لثُغور العراق بعد أَهل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النّاس المصاحف، وسمعوا هذا الكلام، رقّت قلوبهم، وقد كان مسهم النَّصَبُ والمَلالُ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نُجيب إلى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عليُّ الفُتور في أصحابه بعد الجد، صاحَ 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 امضُوا على حَقَّكم، وصِدقكم، وقتال عدوِّكم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معاويةَ، وعمرو بنَ العاص، وابنَ أبي سَرح، والضَّحّاكَ بن قيس، ليسوا بأصحاب دينٍ وقُرآنٍ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أعرف بهم منكم، وصحبتهُم أطفالاً ورجالاً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إنَّهم ما رفعوا المصاحفَ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لا يعرفونَها، ولا يعلمون ما فيها ؛ وما رفعوها إلَّا خديعةً ومكيدةً حين علُوتُموهم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يَسَعُنا أن تُدعى إلى كتاب اللّه، فنأبى أن نقبلَهُ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علي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إنّما أُقاتلهم ليدينوا بحكم اللّه، ويعملوا بالقُرآن، فإنَّهم قد عَصَوا اللّه في ما أَمرهم، ونَبَذوا كتابه، ونَسُوا عهدَهُ</w:t>
      </w:r>
      <w:r>
        <w:rPr>
          <w:rFonts w:eastAsia="Amiri" w:cs="Amiri" w:ascii="Amiri" w:hAnsi="Amiri"/>
          <w:color w:val="111111"/>
          <w:sz w:val="28"/>
          <w:szCs w:val="28"/>
          <w:rtl w:val="true"/>
          <w:lang w:bidi="ar-SA"/>
        </w:rPr>
        <w:t>».</w:t>
      </w:r>
    </w:p>
    <w:p>
      <w:pPr>
        <w:pStyle w:val="Heading3"/>
        <w:numPr>
          <w:ilvl w:val="2"/>
          <w:numId w:val="1"/>
        </w:numPr>
        <w:rPr/>
      </w:pPr>
      <w:bookmarkStart w:id="744" w:name="__RefHeading___Toc2964223_1280447820"/>
      <w:bookmarkStart w:id="745" w:name="_Toc274"/>
      <w:bookmarkEnd w:id="744"/>
      <w:r>
        <w:rPr>
          <w:rtl w:val="true"/>
        </w:rPr>
        <w:t>القُرَّاءُ يُهدّدُون عليًّا ويطالبون ترك القتال</w:t>
      </w:r>
      <w:bookmarkEnd w:id="745"/>
    </w:p>
    <w:p>
      <w:pPr>
        <w:pStyle w:val="BookText"/>
        <w:rPr/>
      </w:pPr>
      <w:r>
        <w:rPr>
          <w:rFonts w:ascii="Amiri" w:hAnsi="Amiri" w:eastAsia="Amiri" w:cs="Amiri"/>
          <w:color w:val="111111"/>
          <w:sz w:val="28"/>
          <w:sz w:val="28"/>
          <w:szCs w:val="28"/>
          <w:rtl w:val="true"/>
          <w:lang w:bidi="ar-SA"/>
        </w:rPr>
        <w:t xml:space="preserve">فقال له مسعَر بن فدكى، وزيدُ بن حسن الطّائي، ثمَّ السِّنيسيّ في عصابة معهما من القُرّاءِ الّذين صاروا خوارج بعد ذلك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أَجِبْ إلى كتاب اللّه إذا دُعيتَ إليه، وإلّا دفعناكَ برُمَّتِك إلى القوم، أو</w:t>
      </w:r>
    </w:p>
    <w:p>
      <w:pPr>
        <w:pStyle w:val="BookText"/>
        <w:rPr/>
      </w:pPr>
      <w:r>
        <w:rPr>
          <w:rFonts w:ascii="Amiri" w:hAnsi="Amiri" w:eastAsia="Amiri" w:cs="Amiri"/>
          <w:color w:val="111111"/>
          <w:sz w:val="28"/>
          <w:sz w:val="28"/>
          <w:szCs w:val="28"/>
          <w:rtl w:val="true"/>
          <w:lang w:bidi="ar-SA"/>
        </w:rPr>
        <w:t>نفعل بك ما فعلنا بابن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لتفعلنَّها، أو لَنَفعلنها 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فاحفظوا عنّي مقالي، فإني آمركم بالقتال، وإن تعصوني، فافعلوا ما بدا 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فابعث إلى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لا، فَلْيَأْتِك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فأمسك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قومٌ فأحدقوا به</w:t>
      </w:r>
    </w:p>
    <w:p>
      <w:pPr>
        <w:pStyle w:val="BookText"/>
        <w:rPr/>
      </w:pPr>
      <w:r>
        <w:rPr>
          <w:rFonts w:ascii="Amiri" w:hAnsi="Amiri" w:eastAsia="Amiri" w:cs="Amiri"/>
          <w:color w:val="111111"/>
          <w:sz w:val="28"/>
          <w:sz w:val="28"/>
          <w:szCs w:val="28"/>
          <w:rtl w:val="true"/>
          <w:lang w:bidi="ar-SA"/>
        </w:rPr>
        <w:t>فبعث إلى الأشتر يزيد بن هانئ السَّبيعي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ائتني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فأبلغه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إئْتِهِ،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هذه الساعةَ الّتي ينبغي أن تُزيلَني فيها عن موقفي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رجوتُ أَن يفتح اللّه لي، فلا تُعجلني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فرجع يزيد بن هانئ إلى عليّ، فأخبرهُ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إلا أن انتهى إلينا، فارتفع الرَّهج، وعَلتِ الأصواتُ من قبل الأشتر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القوم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نَراكَ إِلا أَمرته أن يُقاتلَ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أين ينبغي أَن تَرَوا ذلك؟ رأيتموني سارَرْتُه؟ أليس إِنَّما كَلَّمتُه على رؤوسكم علانيةٌ وأنتم تسمعون؟</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فابعث إليه بعزيمتك فَليأتِكَ، 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اعتزلناك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ويحك يا يزيدُ عُدْ إليه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إلينا، فإنَّ الفتنة قد وقعت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فأَتاهُ، فقال له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الأشتر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الرفع المصاحف؟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أما واللّه، لقد ظننتُ حين رُفعت، أَنَّها ستوقع اختلافاً وفُرقةً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مشورة</w:t>
      </w:r>
      <w:bookmarkStart w:id="746" w:name="pg16196_175377"/>
    </w:p>
    <w:p>
      <w:pPr>
        <w:pStyle w:val="BookText"/>
        <w:rPr/>
      </w:pPr>
      <w:bookmarkEnd w:id="746"/>
      <w:r>
        <w:rPr>
          <w:rFonts w:ascii="Amiri" w:hAnsi="Amiri" w:eastAsia="Amiri" w:cs="Amiri"/>
          <w:color w:val="111111"/>
          <w:sz w:val="28"/>
          <w:sz w:val="28"/>
          <w:szCs w:val="28"/>
          <w:rtl w:val="true"/>
          <w:lang w:bidi="ar-SA"/>
        </w:rPr>
        <w:t>ابن العاهرة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 الفتح قد وقع؟ ألا ترى إلى ما صنع اللّه لَنا؟ أَينبغي أَن أَدعَ هؤُلاءِ وأَنصرف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يزيدُ بنُ هانئٍ</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أَتُحِبُّ أَنَّكَ قد ظهرت هاهنا وأمير المؤمنين يُقتل بمكانه، أو يُسلَّم إلى عُدوِّه؟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واللّه سبحان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فإنَّهم قد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لَتُرسِلَنَّ إلى الأشتر، فَلْيَأتكَ، أو لَنَقتلنَّكَ كما قتلنا ابنَ عَفَّان</w:t>
      </w:r>
      <w:r>
        <w:rPr>
          <w:rFonts w:eastAsia="Amiri" w:cs="Amiri" w:ascii="Amiri" w:hAnsi="Amiri"/>
          <w:color w:val="111111"/>
          <w:sz w:val="28"/>
          <w:szCs w:val="28"/>
          <w:rtl w:val="true"/>
          <w:lang w:bidi="ar-SA"/>
        </w:rPr>
        <w:t>».</w:t>
      </w:r>
    </w:p>
    <w:p>
      <w:pPr>
        <w:pStyle w:val="Heading3"/>
        <w:numPr>
          <w:ilvl w:val="2"/>
          <w:numId w:val="1"/>
        </w:numPr>
        <w:rPr/>
      </w:pPr>
      <w:bookmarkStart w:id="747" w:name="__RefHeading___Toc2964225_1280447820"/>
      <w:bookmarkStart w:id="748" w:name="_Toc275"/>
      <w:bookmarkEnd w:id="747"/>
      <w:r>
        <w:rPr>
          <w:rtl w:val="true"/>
        </w:rPr>
        <w:t>مالكٌ يَضع القتالَ ويُقبل، بعد أن رأى النَّصرَ</w:t>
      </w:r>
      <w:bookmarkEnd w:id="748"/>
    </w:p>
    <w:p>
      <w:pPr>
        <w:pStyle w:val="BookText"/>
        <w:rPr/>
      </w:pPr>
      <w:r>
        <w:rPr>
          <w:rFonts w:ascii="Amiri" w:hAnsi="Amiri" w:eastAsia="Amiri" w:cs="Amiri"/>
          <w:color w:val="111111"/>
          <w:sz w:val="28"/>
          <w:sz w:val="28"/>
          <w:szCs w:val="28"/>
          <w:rtl w:val="true"/>
          <w:lang w:bidi="ar-SA"/>
        </w:rPr>
        <w:t>فأقبل معي الأشتر حتّى انتهى إليهم،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أهل العراق يا أهلَ الذُّلِّ والوَهن أحينَ عَلَوتُم القَومَ ظفراً، وظنُّوا أَنَّكم لهم قاهرون، رفعوا المصاحف يدعونكم إلى ما فيها؟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تركوا ما أمر اللّه به فيها، وسَنَّهُ مَن أُنزِلت عليه فلا تُجيبوهم يا قوم، أمهلوني عَدْوَ الفرس، فإنِّي قد رأَيتُ النَّصرَ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ندخل معك في خطيئتك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فحدِّثوني عنكم، وقد قُتِلَ أَمائِلكُم، وبقي أراذِلُكم، متى كنتم مُحقِّين؟ أحِينَ كنتم تُقاتلون وخياركم يُقتلون؟ فأنتم الآن إذا أمسكتم عن القتال مبطلون، أم الآن أنتم مُحقَّون؟ فقتلاكم الّذين لا تُنكرون فضلهم وكانوا خيراً منكم في النار إذاً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دعنا منك يا أشتر، قاتلناهم في اللّه، ونَدَعُ قتالهم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لَسنا مُطيعيكَ ولا صاحِبَك، فاجتنبنا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خدعتم واللّه، وانخدعتم، ودعيتُم إلى وضع الحرب بعد أن غَلبتُم، فأجبتُم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أَصحابَ الجِباءِ السُّودِ، كُنّا نظُنُّ صَلاتكم زهادة في الدُّنيا، وشَوقاً إلى لقاء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أرى فِرارَكم إلا إلى الدُّنيا من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قبحاً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أشباه النّيبِ الجَلالة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w:t>
      </w:r>
      <w:bookmarkStart w:id="749" w:name="pg16196_175378"/>
    </w:p>
    <w:p>
      <w:pPr>
        <w:pStyle w:val="BookText"/>
        <w:rPr/>
      </w:pPr>
      <w:bookmarkEnd w:id="749"/>
      <w:r>
        <w:rPr>
          <w:rFonts w:ascii="Amiri" w:hAnsi="Amiri" w:eastAsia="Amiri" w:cs="Amiri"/>
          <w:color w:val="111111"/>
          <w:sz w:val="28"/>
          <w:sz w:val="28"/>
          <w:szCs w:val="28"/>
          <w:rtl w:val="true"/>
          <w:lang w:bidi="ar-SA"/>
        </w:rPr>
        <w:t>برائين بعدها عِزًا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فابعدوا كما بعد القومُ الظالمون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فسَبُوهُ، وسبَّهُم، وضربوا وجه دابَّته بسياطهم، وأقبل يضربُ وُجوهَ دَوابُهم بسوطه، وصاح بهم علي، فكَفُّوا</w:t>
      </w:r>
      <w:r>
        <w:rPr>
          <w:rFonts w:eastAsia="Amiri" w:cs="Amiri" w:ascii="Amiri" w:hAnsi="Amiri"/>
          <w:color w:val="111111"/>
          <w:sz w:val="28"/>
          <w:szCs w:val="28"/>
          <w:rtl w:val="true"/>
          <w:lang w:bidi="ar-SA"/>
        </w:rPr>
        <w:t>.</w:t>
      </w:r>
    </w:p>
    <w:p>
      <w:pPr>
        <w:pStyle w:val="Heading3"/>
        <w:numPr>
          <w:ilvl w:val="2"/>
          <w:numId w:val="1"/>
        </w:numPr>
        <w:rPr/>
      </w:pPr>
      <w:bookmarkStart w:id="750" w:name="__RefHeading___Toc2964227_1280447820"/>
      <w:bookmarkStart w:id="751" w:name="_Toc276"/>
      <w:bookmarkEnd w:id="750"/>
      <w:r>
        <w:rPr>
          <w:rtl w:val="true"/>
        </w:rPr>
        <w:t>قبولُ النّاس التحكيم، واستعلامُ معاوية</w:t>
      </w:r>
      <w:bookmarkEnd w:id="751"/>
    </w:p>
    <w:p>
      <w:pPr>
        <w:pStyle w:val="BookText"/>
        <w:rPr/>
      </w:pPr>
      <w:r>
        <w:rPr>
          <w:rFonts w:ascii="IRNazanin" w:hAnsi="IRNazanin" w:eastAsia="IRNazanin"/>
          <w:color w:val="111111"/>
          <w:sz w:val="28"/>
          <w:sz w:val="28"/>
          <w:szCs w:val="28"/>
          <w:rtl w:val="true"/>
          <w:lang w:bidi="fa-IR"/>
        </w:rPr>
        <w:t xml:space="preserve">وتنادى النّاس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قبلنا أن نجعلَ القُرآن بيننا وبين هؤلاء القوم 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 الأشعثُ بن قيس إلى عليٍّ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أرى النّاس إلا قد رَضُوا، وسُرَّهُم أَن تُجيبُوا القوم إلى ما دعوهم إليه من حكم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شئتَ أتيتُ معاويةَ فاستعلمتُه ما يُريد، فنظرت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ائْتِهِ إن شِئتَ، فَسَلْهُ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فأتاه وقال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معاوية لأيّ شَيءٍ رفعتم المصاحف؟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لنرجع نحن وأنتم إلى ما أمر اللّه فيها تبعثون منكم رجلاً ترضَون به، و نبعث منّا رجلاً نرضى به، نأخذ عليهما أن يعملا بما في كتاب اللّه لا يَعدُوانِه، ثم نتبع جميعاً ما اتّفقا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الأشعتُ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انصرف إلى عليٍّ بما قال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النّاس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رضينا وقبلنا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أَهلُ الشّام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فإنا قد اخترنا عمرو بن العاص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الأشعث وأُولئك القوم الّذين صاروا خوارجَ بعدُ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قد رضينا بأبي موسى الأَشعري</w:t>
      </w:r>
      <w:r>
        <w:rPr>
          <w:rFonts w:eastAsia="Amiri" w:cs="Amiri" w:ascii="Amiri" w:hAnsi="Amiri"/>
          <w:color w:val="111111"/>
          <w:sz w:val="28"/>
          <w:szCs w:val="28"/>
          <w:rtl w:val="true"/>
          <w:lang w:bidi="ar-SA"/>
        </w:rPr>
        <w:t>».</w:t>
      </w:r>
    </w:p>
    <w:p>
      <w:pPr>
        <w:pStyle w:val="Heading3"/>
        <w:numPr>
          <w:ilvl w:val="2"/>
          <w:numId w:val="1"/>
        </w:numPr>
        <w:rPr/>
      </w:pPr>
      <w:bookmarkStart w:id="752" w:name="__RefHeading___Toc2964229_1280447820"/>
      <w:bookmarkStart w:id="753" w:name="_Toc277"/>
      <w:bookmarkEnd w:id="752"/>
      <w:r>
        <w:rPr>
          <w:rtl w:val="true"/>
        </w:rPr>
        <w:t>عليّ لا يَرضى بِأَبي مُوسى والنّاس يأبون إلّا إيّاه</w:t>
      </w:r>
      <w:bookmarkEnd w:id="753"/>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فإنكم قد عصيتموني في أَوَّل الأمر، فلا تعصوني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أرى أن أُولْيَ أَبا موسی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الأشعثُ وزيد بن حصن الطائي ومسعر بن فدكى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نرضى إلّا به فإنَّه قد كان يُحذِّرُنا ما وقعنا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ليس لي بثقةٍ، قد فارقني، وخذَّل النّاس عنِّي، ثم هرب منّي حتّى آمنتُه بعد أشهرٍ، ولكن هذا ابنُ عباس، أُوليه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تُبالي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كنتَ، أم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نُريد إلّا رجلاً هو منك ومن معاويةَ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أجعله الأَشتر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الأشعثُ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سعّر الأرضَ غيرُ الأشتر، وهل نحن إلا في حكم الأشتر؟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حُكمُه؟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يضرب بعضُنا بعضاً بالسُّيوف حتّى يكون ما أردتَ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أَبيتُم إلا أَبا موسى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فاصنعوا ما بَدا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فبعثوا إليه وقد اعتزل القِتالَ وهو يُعرِّضُ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 الأشتر حتّى جاءَ إلى عليٍّ فقال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أَلزَّني بعمرو بن العاص، فواللّه الّذي لا إله إلا هو، لئن مَلأتُ عيني منه لأقتلنَّه</w:t>
      </w:r>
      <w:r>
        <w:rPr>
          <w:rFonts w:eastAsia="Amiri" w:cs="Amiri" w:ascii="Amiri" w:hAnsi="Amiri"/>
          <w:color w:val="111111"/>
          <w:sz w:val="28"/>
          <w:szCs w:val="28"/>
          <w:rtl w:val="true"/>
          <w:lang w:bidi="ar-SA"/>
        </w:rPr>
        <w:t>».</w:t>
      </w:r>
      <w:bookmarkStart w:id="754" w:name="pg16196_175380"/>
    </w:p>
    <w:p>
      <w:pPr>
        <w:pStyle w:val="BookText"/>
        <w:rPr/>
      </w:pPr>
      <w:bookmarkEnd w:id="754"/>
      <w:r>
        <w:rPr>
          <w:rFonts w:ascii="Amiri" w:hAnsi="Amiri" w:eastAsia="Amiri" w:cs="Amiri"/>
          <w:color w:val="111111"/>
          <w:sz w:val="28"/>
          <w:sz w:val="28"/>
          <w:szCs w:val="28"/>
          <w:rtl w:val="true"/>
          <w:lang w:bidi="ar-SA"/>
        </w:rPr>
        <w:t>وجاء الأحنف بن قيس،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أمير المؤمنين، إنَّك رُميتَ بحجر الأرض، وبمن حارب اللّه ورسولَه أَنْفَ الإسلام، وهذا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عجَمتُه وحَلبتُ أَشطُرَهُ، فوجدتُه كليل الشفرة، قريب القعر، وإنَّه لا يصلح لهؤلاء القوم إلّا رجلٌ يدنو منهم، حتّى يصير في أَكفّهم، ويبعدُ، حتّى يصير بمنزلة النّجم منهم، فإن أبيتَ أن تجعلني حكماً، فاجعلني ثانياً، أو ثالثاً، فإنَّه لن يعتقد عُقدة إلّا حَلَلْتُها، ولن يحُلَّ عُقدة إلّا عقدتُ لك أخرى أحكم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فأَبى النّاس إِلّا أَبا موسى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الأحنف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أَبيتُم إلا أبا موسى فادفئوا ظَهرَه بالرجال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كتبوا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 تقاضى عليه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عمروٌ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اكتُبوا اسمه واسم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أميرُكم، فأمّا أميرُنا، فلا</w:t>
      </w:r>
      <w:r>
        <w:rPr>
          <w:rFonts w:eastAsia="Amiri" w:cs="Amiri" w:ascii="Amiri" w:hAnsi="Amiri"/>
          <w:color w:val="111111"/>
          <w:sz w:val="28"/>
          <w:szCs w:val="28"/>
          <w:rtl w:val="true"/>
          <w:lang w:bidi="ar-SA"/>
        </w:rPr>
        <w:t>».</w:t>
      </w:r>
    </w:p>
    <w:p>
      <w:pPr>
        <w:pStyle w:val="Heading3"/>
        <w:numPr>
          <w:ilvl w:val="2"/>
          <w:numId w:val="1"/>
        </w:numPr>
        <w:rPr/>
      </w:pPr>
      <w:bookmarkStart w:id="755" w:name="__RefHeading___Toc2964231_1280447820"/>
      <w:bookmarkStart w:id="756" w:name="_Toc278"/>
      <w:bookmarkEnd w:id="755"/>
      <w:r>
        <w:rPr>
          <w:rtl w:val="true"/>
        </w:rPr>
        <w:t>ذكرُ رَأيِ للأحنف</w:t>
      </w:r>
      <w:bookmarkEnd w:id="756"/>
    </w:p>
    <w:p>
      <w:pPr>
        <w:pStyle w:val="BookText"/>
        <w:rPr/>
      </w:pPr>
      <w:r>
        <w:rPr>
          <w:rFonts w:ascii="IRNazanin" w:hAnsi="IRNazanin" w:eastAsia="IRNazanin"/>
          <w:color w:val="111111"/>
          <w:sz w:val="28"/>
          <w:sz w:val="28"/>
          <w:szCs w:val="28"/>
          <w:rtl w:val="true"/>
          <w:lang w:bidi="fa-IR"/>
        </w:rPr>
        <w:t xml:space="preserve">فقال الأحنفُ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تَمحُ اسم أمارة أمير المؤمنين، فإنّي أَتخوِّفُ إن مَحَوتَها، لا ترجع إليكَ، وإن قتل النّاس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فأبى عليُّ مَليًّا من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أَشعث بن قيس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امحُ هذا الاسم، نَزحَهُ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فمُحي، فقال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أكبرُ، سُنْةٌ بسُنَّةِ، ومَثَلُ بِمَثلِ واللّه إِنِّي لَكاتبُ رسولِ اللّه يومَ الحديبيَّة، إذ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نشهدُ لك أَنَّكَ رسولُ اللّه، فَامحُ هذا، واكتب اسمك واسم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عمروٌ بن العاص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نُشَبَّه بالكُفَّار ونحن مؤمنون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النابغة، ومتى لم تكن للفاسقين وليا، وللمسلمين عدُوًّا، وهل تُشبهُ إلّا</w:t>
      </w:r>
      <w:bookmarkStart w:id="757" w:name="pg16196_175381"/>
    </w:p>
    <w:p>
      <w:pPr>
        <w:pStyle w:val="BookText"/>
        <w:rPr/>
      </w:pPr>
      <w:bookmarkEnd w:id="757"/>
      <w:r>
        <w:rPr>
          <w:rFonts w:ascii="Amiri" w:hAnsi="Amiri" w:eastAsia="Amiri" w:cs="Amiri"/>
          <w:color w:val="111111"/>
          <w:sz w:val="28"/>
          <w:sz w:val="28"/>
          <w:szCs w:val="28"/>
          <w:rtl w:val="true"/>
          <w:lang w:bidi="ar-SA"/>
        </w:rPr>
        <w:t>أُمَّا دفعت 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فقام وقال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يجمع بيني وبينك مجلس أبداً بعد هذا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لأرجو أَن يُطهِّر اللّه مجلسي منك ومن أشباهكَ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الأحنف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الرّجلُ، إنَّه مالَكَ ما كان لرسول اللّه، وإنَّا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حابيناك ببيعتنا، ولو علمنا أحداً من النّاس أحقَّ بهذا الأمر منكَ لَبايعناهُ، ثمَّ قاتلناك، وإنِّي أُقسم باللّه، لَئن محوتَ هذا الاسم عنكَ، والذي بايعكَ النّاس عليه وقاتلتهم، لا يعود إليك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الحسن البصري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وقلَّ ما وُزن رأيه برأي رجل إلّا رجح به</w:t>
      </w:r>
      <w:r>
        <w:rPr>
          <w:rFonts w:eastAsia="Amiri" w:cs="Amiri" w:ascii="Amiri" w:hAnsi="Amiri"/>
          <w:color w:val="111111"/>
          <w:sz w:val="28"/>
          <w:szCs w:val="28"/>
          <w:rtl w:val="true"/>
          <w:lang w:bidi="ar-SA"/>
        </w:rPr>
        <w:t>.</w:t>
      </w:r>
    </w:p>
    <w:p>
      <w:pPr>
        <w:pStyle w:val="Heading3"/>
        <w:numPr>
          <w:ilvl w:val="2"/>
          <w:numId w:val="1"/>
        </w:numPr>
        <w:rPr/>
      </w:pPr>
      <w:bookmarkStart w:id="758" w:name="__RefHeading___Toc2964233_1280447820"/>
      <w:bookmarkStart w:id="759" w:name="_Toc279"/>
      <w:bookmarkEnd w:id="758"/>
      <w:r>
        <w:rPr>
          <w:rtl w:val="true"/>
        </w:rPr>
        <w:t>مالكٌ يَأبى أن يُخطّ اسمه في صحيفة التَّحكيم</w:t>
      </w:r>
      <w:bookmarkEnd w:id="759"/>
    </w:p>
    <w:p>
      <w:pPr>
        <w:pStyle w:val="BookText"/>
        <w:rPr/>
      </w:pPr>
      <w:r>
        <w:rPr>
          <w:rFonts w:ascii="Amiri" w:hAnsi="Amiri" w:eastAsia="Amiri" w:cs="Amiri"/>
          <w:color w:val="111111"/>
          <w:sz w:val="28"/>
          <w:sz w:val="28"/>
          <w:szCs w:val="28"/>
          <w:rtl w:val="true"/>
          <w:lang w:bidi="ar-SA"/>
        </w:rPr>
        <w:t>وكُتب الكتابُ، وشهد فيه نفرٌ من أصحاب عليٍّ ونفرٌ من أصحاب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ودَعيَ له الأشترُ،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صحبَتْني يميني، ولا نَفَعتْني شِمالي إن خُطَّ لي في هذه الصَّحيفة اسم على صلح، ولا مُوادَعةٍ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أَوَلستُ على بيِّنةٍ من أمري، ومن ضلال عدوّي؟ أَوَلَستم قد رأيتم الظُّفْر، لَو لَم تُجمِعُوا عَلَى 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الأشعث بن قيس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واللّه ما رأيتَ ظفراً، ولا جوراً هَلُمَّ بكَ إلينا، فإنَّه لا رغبةَ لك عنا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واللّه، الرَّغبة لي عنك في الدُّنيا للدُّنيا، وفي الآخرة للآخرة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سفك اللّه بيدي دماءَ رجال ما أَنتَ عندي خيرٌ منهم، عندي خيرٌ منهم، ولا أَحرَمُ 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عُمارة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فنظرتُ إلى ذلك الرَّجل، وكأَنَّما قُصعَ على أَنفِه الحُمَمُ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الأشعث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خرج الأشعث بالكتاب يقرأه على النّاس ويعرضه عليهم، حتّى مرَّ بِه عُروة بن أُذَيَّهِ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أخو بلالٍ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فقرأه عليهم</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عُروة </w:t>
      </w:r>
      <w:r>
        <w:rPr>
          <w:rFonts w:eastAsia="Amiri" w:cs="Amiri" w:ascii="Amiri" w:hAnsi="Amiri"/>
          <w:color w:val="111111"/>
          <w:sz w:val="28"/>
          <w:szCs w:val="28"/>
          <w:rtl w:val="true"/>
          <w:lang w:bidi="ar-SA"/>
        </w:rPr>
        <w:t xml:space="preserve">: </w:t>
      </w:r>
      <w:bookmarkStart w:id="760" w:name="pg16196_175382"/>
    </w:p>
    <w:p>
      <w:pPr>
        <w:pStyle w:val="BookText"/>
        <w:rPr/>
      </w:pPr>
      <w:bookmarkEnd w:id="760"/>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تُحكّمون في أمر اللّه الرّجال؟ لا حكم إلا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وشدَّ بسيفه، فضرب عَجُزَ دابَّتِه ضَربةً خفيفةً، واندفعتِ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 به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املِكُ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وغضب للأشعث أصحابُه وقومُه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فمشى إليه الأحنفُ بن قيسٍ، ومسعود بن فدكى، وخلقٌ من بني تميمٍ، فتنصَّلوا إليه واعتذرُوا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وصفح</w:t>
      </w:r>
      <w:r>
        <w:rPr>
          <w:rFonts w:eastAsia="Amiri" w:cs="Amiri" w:ascii="Amiri" w:hAnsi="Amiri"/>
          <w:color w:val="111111"/>
          <w:sz w:val="28"/>
          <w:szCs w:val="28"/>
          <w:rtl w:val="true"/>
          <w:lang w:bidi="ar-SA"/>
        </w:rPr>
        <w:t>.</w:t>
      </w:r>
    </w:p>
    <w:p>
      <w:pPr>
        <w:pStyle w:val="Heading3"/>
        <w:numPr>
          <w:ilvl w:val="2"/>
          <w:numId w:val="1"/>
        </w:numPr>
        <w:rPr/>
      </w:pPr>
      <w:bookmarkStart w:id="761" w:name="__RefHeading___Toc2964235_1280447820"/>
      <w:bookmarkStart w:id="762" w:name="_Toc280"/>
      <w:bookmarkEnd w:id="761"/>
      <w:r>
        <w:rPr>
          <w:rtl w:val="true"/>
        </w:rPr>
        <w:t>ذكرُ خديعةٍ أَجازها معاويةُ على نفسه</w:t>
      </w:r>
      <w:bookmarkEnd w:id="762"/>
    </w:p>
    <w:p>
      <w:pPr>
        <w:pStyle w:val="BookText"/>
        <w:rPr/>
      </w:pPr>
      <w:r>
        <w:rPr>
          <w:rFonts w:ascii="Amiri" w:hAnsi="Amiri" w:eastAsia="Amiri" w:cs="Amiri"/>
          <w:color w:val="111111"/>
          <w:sz w:val="28"/>
          <w:sz w:val="28"/>
          <w:szCs w:val="28"/>
          <w:rtl w:val="true"/>
          <w:lang w:bidi="ar-SA"/>
        </w:rPr>
        <w:t>وكان أسر معاوية في اسارى كثيرين، رجلاً من أَوْدٍ،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أَوْسٍ، قاتل مع عليٍّ، فهمَّ بقتل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عمروُ بن أوسٍ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خالي، فلا تقتلني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وقامت بنو أَوْدٍ، فقالوا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 لنا أخانا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دَعُوهُ لَعَمري، لئن كان صادقاً، لَيَستغنين عن شفاعتكم، ولئن كان كاذباً لتأتينَّ شفاعتكم من ورائه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صِرتُ خالَك، وما كان بينَنا وبين أودٍ مصاهرةٌ؟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أخبرْتُك، فهو أماني عندك؟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ألستَ تعلم أن أُمَّ حبيبة بنت أبي سفيان زوجَ النبيّ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ابنها، وأنتَ أخوها، فأنتَ خالي</w:t>
      </w:r>
      <w:r>
        <w:rPr>
          <w:rFonts w:eastAsia="Amiri" w:cs="Amiri" w:ascii="Amiri" w:hAnsi="Amiri"/>
          <w:color w:val="111111"/>
          <w:sz w:val="28"/>
          <w:szCs w:val="28"/>
          <w:rtl w:val="true"/>
          <w:lang w:bidi="ar-SA"/>
        </w:rPr>
        <w:t>».</w:t>
      </w:r>
      <w:bookmarkStart w:id="763" w:name="pg16196_175383"/>
    </w:p>
    <w:p>
      <w:pPr>
        <w:pStyle w:val="BookText"/>
        <w:rPr/>
      </w:pPr>
      <w:bookmarkEnd w:id="763"/>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 للّه أَبوهُ، أَما كان في هؤُلاءِ، مَن يفطن لها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للأوْديّين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أستغني عن شفاعتكم، فخَلُّوا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وتمَّت لمعاويةَ، وخُوطب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عمرُو بن العاص أسر أيضاً أسارى كثيرة، فراسله مُعاويةُ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 سبيل أُسرائكَ، فلولا الأوديُّ لَوَقعنا في قبيح من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شعر النّاس إلّا بأسرائهم قد خُلّي سبيلُهم</w:t>
      </w:r>
      <w:r>
        <w:rPr>
          <w:rFonts w:eastAsia="Amiri" w:cs="Amiri" w:ascii="Amiri" w:hAnsi="Amiri"/>
          <w:color w:val="111111"/>
          <w:sz w:val="28"/>
          <w:szCs w:val="28"/>
          <w:rtl w:val="true"/>
          <w:lang w:bidi="ar-SA"/>
        </w:rPr>
        <w:t>.</w:t>
      </w:r>
    </w:p>
    <w:p>
      <w:pPr>
        <w:pStyle w:val="Heading3"/>
        <w:numPr>
          <w:ilvl w:val="2"/>
          <w:numId w:val="1"/>
        </w:numPr>
        <w:rPr/>
      </w:pPr>
      <w:bookmarkStart w:id="764" w:name="__RefHeading___Toc2964237_1280447820"/>
      <w:bookmarkStart w:id="765" w:name="_Toc281"/>
      <w:bookmarkEnd w:id="764"/>
      <w:r>
        <w:rPr>
          <w:rtl w:val="true"/>
        </w:rPr>
        <w:t>ما قاله عليٌّ بن أبي طالبٍ طالب لأَصحابه</w:t>
      </w:r>
      <w:bookmarkEnd w:id="765"/>
    </w:p>
    <w:p>
      <w:pPr>
        <w:pStyle w:val="BookText"/>
        <w:rPr/>
      </w:pPr>
      <w:r>
        <w:rPr>
          <w:rFonts w:ascii="Amiri" w:hAnsi="Amiri" w:eastAsia="Amiri" w:cs="Amiri"/>
          <w:color w:val="111111"/>
          <w:sz w:val="28"/>
          <w:sz w:val="28"/>
          <w:szCs w:val="28"/>
          <w:rtl w:val="true"/>
          <w:lang w:bidi="ar-SA"/>
        </w:rPr>
        <w:t xml:space="preserve">فأما عليٌّ بن أبي طالبٍ فإنّه قال لأصحابه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فعلتم فعلةً ضعضعت قوةً، وأسقطتْ مُنّةً، وأورثتْ وَهناً وذِلَّةٌ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كنتم الأَعلَينَ، وخابَ عدوُّكم، ورأىَ الاجتياحَ، واستحرَّ بهم القتلُ، ووجدُوا ألم الجراح، رفعوا المصاحفَ، ودعَوكُم إلى ما فيها ليفتؤوكم عنها، ويقطعوا الحرب في ما بينكم وبينهم، ويتربَّصُوا رَيبَ المنون، خديعةً، ومكيدةً، فأعطيتُموهُم ما سأَلوكُموهُ، وأَبيتم إلّا أن تُدهِنوا وتجوروا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وأيمُ اللّه، ما أظنُّكم بعدها تُوافقون رَشَداً، ولا تُصيبون بابَ حَزمٍ</w:t>
      </w:r>
      <w:r>
        <w:rPr>
          <w:rFonts w:eastAsia="Amiri" w:cs="Amiri" w:ascii="Amiri" w:hAnsi="Amiri"/>
          <w:color w:val="111111"/>
          <w:sz w:val="28"/>
          <w:szCs w:val="28"/>
          <w:rtl w:val="true"/>
          <w:lang w:bidi="ar-SA"/>
        </w:rPr>
        <w:t>».</w:t>
      </w:r>
    </w:p>
    <w:p>
      <w:pPr>
        <w:pStyle w:val="Heading3"/>
        <w:numPr>
          <w:ilvl w:val="2"/>
          <w:numId w:val="1"/>
        </w:numPr>
        <w:rPr/>
      </w:pPr>
      <w:bookmarkStart w:id="766" w:name="__RefHeading___Toc2964239_1280447820"/>
      <w:bookmarkStart w:id="767" w:name="_Toc282"/>
      <w:bookmarkEnd w:id="766"/>
      <w:r>
        <w:rPr>
          <w:rtl w:val="true"/>
        </w:rPr>
        <w:t xml:space="preserve">ذكر حيلة للمغيرة بن شُعبة لِيعلمَ </w:t>
      </w:r>
      <w:r>
        <w:rPr>
          <w:rtl w:val="true"/>
        </w:rPr>
        <w:t xml:space="preserve">: </w:t>
      </w:r>
      <w:r>
        <w:rPr>
          <w:rtl w:val="true"/>
        </w:rPr>
        <w:t>أيجتمع الحكمان، أم يفترقان</w:t>
      </w:r>
      <w:bookmarkEnd w:id="767"/>
    </w:p>
    <w:p>
      <w:pPr>
        <w:pStyle w:val="BookText"/>
        <w:rPr/>
      </w:pPr>
      <w:r>
        <w:rPr>
          <w:rFonts w:ascii="Amiri" w:hAnsi="Amiri" w:eastAsia="Amiri" w:cs="Amiri"/>
          <w:color w:val="111111"/>
          <w:sz w:val="28"/>
          <w:sz w:val="28"/>
          <w:szCs w:val="28"/>
          <w:rtl w:val="true"/>
          <w:lang w:bidi="ar-SA"/>
        </w:rPr>
        <w:t xml:space="preserve">كان الحكمان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أبو مُوسى وعمرُو بن العاص، اتّفقا على أن يجتمعا بأذرح ويحضرَ وجوهُ أَصحاب عليٍّ، ووجوهُ أَصحاب مُعاوية، ويحضر عليٌّ ومُعاوية في أربعمائة، ومدَّة الأجل إلى أن يفصلا الحكم، ويرفعا ما رفع القرآنُ، وأن يختارا لأمَّة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ثمانية أشهرِ، أوّلُها النّصف من صفر، وآخرها انقضاء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اجتمع الحكمان، وافاهم المغيرة بن شعبة في مَن حَضرَ، وعبد اللّه بن عُمر، وعبدُ اللّه بن الزُّبير، في رجالٍ كثير ووافى معاوية في العدَّة المذكورة، وأبى عليٌّ أن يُوافي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المغيرة بن شُعبة لرجال من ذَوي الرَّأْي من قريش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ترون أحداً من النّاس برأيٍ يبتدعُه يستطيع أن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أَيجتمعُ الحكمان، أم يفترقان؟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نَرى أحداً يعلم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فواللّه إني لأظُنُّ، أَنِّي سأعلمه منهما، حين أخلُو بهما، وأُراجعهما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فدخل على عمرو بن العاص، وبدأ فقال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أبا عبدِ اللّه، أخبرني عمّا أسألك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ترانا معشر المعتزلة؟ فإنا قد شككنا في الأمر الّذي تبيَّن لكم من هذا القتال، ورأينا أن نستأني ونَتثَبَّتَ، حتّى تجتمع الأُمة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أراكم معشرَ المعتزلة خلف الأبرار، وأَمامَ الفُجار في سخط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 المغيرةُ، ولم يَسأَلْهُ عن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دخل على أبي موسى، فقال له مثلَ ما قال لِعمرِو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أبو موسى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أَراكم أثبتَ النّاس رأياً فيكم بقيّة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 المغيرةُ، ولم يَسأَله عن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فلقى الّذين قال لهم ما قال، من ذوي الرَّأي من قُريشٍ،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يجتمع هذان أبداً على أمرِ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اجتمع الحَكمان وتكلَّما قال عمرو بن العاص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موسى، أَرأيتَ أَوّل ما تقضي به من الحقِّ أن تقضي لأهل الوفاء بوفائهم، وعلى أهل الغَدر بغِدرهم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موسى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عمرٌو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تعلمُ أَنَّ معاوية وفى، وقدِمَ للموعد الّذي واعدناه؟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bookmarkStart w:id="768" w:name="pg16196_175385"/>
    </w:p>
    <w:p>
      <w:pPr>
        <w:pStyle w:val="BookText"/>
        <w:rPr/>
      </w:pPr>
      <w:bookmarkEnd w:id="768"/>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فكتبها أبو موسى</w:t>
      </w:r>
    </w:p>
    <w:p>
      <w:pPr>
        <w:pStyle w:val="Heading3"/>
        <w:numPr>
          <w:ilvl w:val="2"/>
          <w:numId w:val="1"/>
        </w:numPr>
        <w:rPr/>
      </w:pPr>
      <w:bookmarkStart w:id="769" w:name="__RefHeading___Toc2964241_1280447820"/>
      <w:bookmarkStart w:id="770" w:name="_Toc283"/>
      <w:bookmarkEnd w:id="769"/>
      <w:r>
        <w:rPr>
          <w:rtl w:val="true"/>
        </w:rPr>
        <w:t>ذكر الخديعة الّتي خدع بها عمرٌو أَبا موسى</w:t>
      </w:r>
      <w:bookmarkEnd w:id="770"/>
    </w:p>
    <w:p>
      <w:pPr>
        <w:pStyle w:val="BookText"/>
        <w:rPr/>
      </w:pPr>
      <w:r>
        <w:rPr>
          <w:rFonts w:ascii="IRNazanin" w:hAnsi="IRNazanin" w:eastAsia="IRNazanin"/>
          <w:color w:val="111111"/>
          <w:sz w:val="28"/>
          <w:sz w:val="28"/>
          <w:szCs w:val="28"/>
          <w:rtl w:val="true"/>
          <w:lang w:bidi="fa-IR"/>
        </w:rPr>
        <w:t xml:space="preserve">قال عمرو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موسى، أَنتَ على أَن تُسمِّي رجلاً يَلِي أَمرَ هذه الأُمَّةِ، فَسَمِّ لي، فإنِّي أقدر أن أتابعك، منك، على أن تتابعني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موسى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أُسمى لك عبد اللّه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ابن عمر في مَن اعتزله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عمرٌو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أُسمّي لك معاوية بن أبي سفيان</w:t>
      </w:r>
      <w:r>
        <w:rPr>
          <w:rFonts w:eastAsia="Amiri" w:cs="Amiri" w:ascii="Amiri" w:hAnsi="Amiri"/>
          <w:color w:val="111111"/>
          <w:sz w:val="28"/>
          <w:szCs w:val="28"/>
          <w:rtl w:val="true"/>
          <w:lang w:bidi="ar-SA"/>
        </w:rPr>
        <w:t>».</w:t>
      </w:r>
    </w:p>
    <w:p>
      <w:pPr>
        <w:pStyle w:val="Heading3"/>
        <w:numPr>
          <w:ilvl w:val="2"/>
          <w:numId w:val="1"/>
        </w:numPr>
        <w:rPr/>
      </w:pPr>
      <w:bookmarkStart w:id="771" w:name="__RefHeading___Toc2964243_1280447820"/>
      <w:bookmarkStart w:id="772" w:name="_Toc284"/>
      <w:bookmarkEnd w:id="771"/>
      <w:r>
        <w:rPr>
          <w:rtl w:val="true"/>
        </w:rPr>
        <w:t>رواية أخرى في ذلك</w:t>
      </w:r>
      <w:r>
        <w:rPr>
          <w:rtl w:val="true"/>
        </w:rPr>
        <w:t>.</w:t>
      </w:r>
      <w:bookmarkEnd w:id="772"/>
    </w:p>
    <w:p>
      <w:p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عمراً قال لأبي موسى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تعلم أن عثمان قُتل مظلوماً؟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تعلمُ أَن معاويةَ وَليُّ دَمِ عثمان؟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فإن اللّه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قُتِلَ مَظْلُومًا فَقَدْ جَعَلْنَا لِوَلِيّهِ سُلْطَنَا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يمنعك من مُعاوية ولي دم عثمان، وهو من عرفتَ بيته في قريش، وهو الحَسنُ السِّياسة، الصَّحيح التَّدبير، وهو أخو أُم حبيبة، أُمِّ المؤمنين، وهو المؤمنين، وهو أحدٌ الصَّحابة وكاتب الوحي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أبو موسى</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ما ذكرت من شرفه وبيته فإنَّ هذا الأمر ليس بالشرف يُولاهُ أَهلُه، ولو كان </w:t>
      </w:r>
      <w:bookmarkStart w:id="773" w:name="pg16196_175386"/>
    </w:p>
    <w:p>
      <w:pPr>
        <w:pStyle w:val="BookText"/>
        <w:rPr/>
      </w:pPr>
      <w:bookmarkEnd w:id="773"/>
      <w:r>
        <w:rPr>
          <w:rFonts w:ascii="Amiri" w:hAnsi="Amiri" w:eastAsia="Amiri" w:cs="Amiri"/>
          <w:color w:val="111111"/>
          <w:sz w:val="28"/>
          <w:sz w:val="28"/>
          <w:szCs w:val="28"/>
          <w:rtl w:val="true"/>
          <w:lang w:bidi="ar-SA"/>
        </w:rPr>
        <w:t>بالشَّرف، كان لآل أبرهة بنِ الصَّباح إنَّما هو لأهل الدّين والفضل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فاخلع صاحبَكَ، حتّى أخلع صاحبي، ثمَّ نتَّفق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فاجتمعا على ذلك، وخرجا إلى النّاس، وقالا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اتّفقنا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موسى لِعمرو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فاخلع صاحبَكَ بحضرةِ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عمرٌو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أتقدَّم عليك وأنتَ في موضعِكَ وسنك وفضلك؟ تقدَّمْ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فقدَّمهُ، فقال أبو موسى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اجتهدنا رأينا، ولم نَألُ الإسلامَ وأَهلَه خيراً، ولم نَرَ أَصلح لهذه الأُمّة من خلع هذين الرَّجلين، وقد خلعتُ عليًّا ومعاويةَ كخلع خاتَمي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فقام عمرٌو، فقال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لكنّي خلعتُ صاحبَهُ عليا كما خَلعَ، وأثبتُ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يبرحا حتّى استبًّا</w:t>
      </w:r>
      <w:r>
        <w:rPr>
          <w:rFonts w:eastAsia="Amiri" w:cs="Amiri" w:ascii="Amiri" w:hAnsi="Amiri"/>
          <w:color w:val="111111"/>
          <w:sz w:val="28"/>
          <w:szCs w:val="28"/>
          <w:rtl w:val="true"/>
          <w:lang w:bidi="ar-SA"/>
        </w:rPr>
        <w:t>.</w:t>
      </w:r>
    </w:p>
    <w:p>
      <w:pPr>
        <w:pStyle w:val="Heading3"/>
        <w:numPr>
          <w:ilvl w:val="2"/>
          <w:numId w:val="1"/>
        </w:numPr>
        <w:rPr/>
      </w:pPr>
      <w:bookmarkStart w:id="774" w:name="__RefHeading___Toc2964245_1280447820"/>
      <w:bookmarkStart w:id="775" w:name="_Toc285"/>
      <w:bookmarkEnd w:id="774"/>
      <w:r>
        <w:rPr>
          <w:rtl w:val="true"/>
        </w:rPr>
        <w:t>ذكر من خالف عليَّ بن أبي طالبٍ في رأيه، وأَشار بالحرب عليه وما كان من جوابه واعتذاره</w:t>
      </w:r>
      <w:bookmarkEnd w:id="775"/>
    </w:p>
    <w:p>
      <w:pPr>
        <w:pStyle w:val="BookText"/>
        <w:rPr/>
      </w:pPr>
      <w:r>
        <w:rPr>
          <w:rFonts w:ascii="Amiri" w:hAnsi="Amiri" w:eastAsia="Amiri" w:cs="Amiri"/>
          <w:color w:val="111111"/>
          <w:sz w:val="28"/>
          <w:sz w:val="28"/>
          <w:szCs w:val="28"/>
          <w:rtl w:val="true"/>
          <w:lang w:bidi="ar-SA"/>
        </w:rPr>
        <w:t>لمّا انصرف عليٌّ بن أبي طالبٍ من صفّين كثر خوضُ النّاس، وخالفه القومُ الّذين صاروا خوارج، وكانوا طولَ طريقهم يتدافعون ويتضاربون بالسِّياط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صاروا إلى النُّخيلة ورَأَوا سور الكوفة لقيه عبد اللّه بن وديعة الأنصاري، ودَنا منه وسلَّم عليه، وسايَرَهُ، فقال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سمعتَ النّاس يقولون في أمرنا؟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منهم المعجب به ومنهم الكارِهُ لَهُ، كما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يَزَالُونَ مُختَلِفِينَ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رَّحِمَ رَبُّكَ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قولُ ذي الرَّأي فيه</w:t>
      </w:r>
      <w:r>
        <w:rPr>
          <w:rFonts w:eastAsia="Amiri" w:cs="Amiri" w:ascii="Amiri" w:hAnsi="Amiri"/>
          <w:color w:val="111111"/>
          <w:sz w:val="28"/>
          <w:szCs w:val="28"/>
          <w:rtl w:val="true"/>
          <w:lang w:bidi="ar-SA"/>
        </w:rPr>
        <w:t>».</w:t>
      </w:r>
      <w:bookmarkStart w:id="776" w:name="pg16196_175387"/>
    </w:p>
    <w:p>
      <w:pPr>
        <w:pStyle w:val="BookText"/>
        <w:rPr/>
      </w:pPr>
      <w:bookmarkEnd w:id="776"/>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قولُ ذي الرَّأي فيه،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كان له جمع عظيمٌ ففرقه، وكان له حصنٌ حصينٌ فَهَدَمه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فحتَّى مَتى يبني ما هدم وحتّى متى يجمع ما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مضى بمن أَطاعَه إذ عصاهُ مَن عصاه، فقاتل حتّى يظهر أو يهلك، كان ذلك الحزم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هَدمتُ أَم هَدَمُوا، أَنَا فرَّقتُ أَم فرَّقُوا أَما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مضى بمن أطاعه إذ عصاهُ، من عَصاهُ، فقاتل حتّى يظهر، أو يهلك كان ذلك الحزمُ ؛ فواللّه ما غَبِيَ ذلك عليّ، وإنِّي كنت سَخيًّا بنفسي عن الدُّنيا طيِّب النَّفس بالموت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هممتُ بالإقدام على القوم، فنظرتُ إلى هذين قد ابتدراني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ونظرتُ إلى هذين قد استقدماني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 بن عليٍّ وعبد اللّه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فعلمتُ أَنَّه إن هلكا انقطع نسلُ محمَّدٍ، فكرهتُ ذلك، وأشفَقتُ على هذين أن يهلكا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وأيمُ اللّه، لئن لقيتُهم بعد يومي هذا لأَلقَيَنَّهم وليس معي أحدٌ منهم</w:t>
      </w:r>
      <w:r>
        <w:rPr>
          <w:rFonts w:eastAsia="Amiri" w:cs="Amiri" w:ascii="Amiri" w:hAnsi="Amiri"/>
          <w:color w:val="111111"/>
          <w:sz w:val="28"/>
          <w:szCs w:val="28"/>
          <w:rtl w:val="true"/>
          <w:lang w:bidi="ar-SA"/>
        </w:rPr>
        <w:t>».</w:t>
      </w:r>
    </w:p>
    <w:p>
      <w:pPr>
        <w:pStyle w:val="Heading3"/>
        <w:numPr>
          <w:ilvl w:val="2"/>
          <w:numId w:val="1"/>
        </w:numPr>
        <w:rPr/>
      </w:pPr>
      <w:bookmarkStart w:id="777" w:name="__RefHeading___Toc2964247_1280447820"/>
      <w:bookmarkStart w:id="778" w:name="_Toc286"/>
      <w:bookmarkEnd w:id="777"/>
      <w:r>
        <w:rPr>
          <w:rtl w:val="true"/>
        </w:rPr>
        <w:t>بُكاءُ النِّساءِ على القتلى وما قاله علي لابن شُرحبيل</w:t>
      </w:r>
      <w:bookmarkEnd w:id="778"/>
    </w:p>
    <w:p>
      <w:pPr>
        <w:pStyle w:val="BookText"/>
        <w:rPr/>
      </w:pPr>
      <w:r>
        <w:rPr>
          <w:rFonts w:ascii="Amiri" w:hAnsi="Amiri" w:eastAsia="Amiri" w:cs="Amiri"/>
          <w:color w:val="111111"/>
          <w:sz w:val="28"/>
          <w:sz w:val="28"/>
          <w:szCs w:val="28"/>
          <w:rtl w:val="true"/>
          <w:lang w:bidi="ar-SA"/>
        </w:rPr>
        <w:t xml:space="preserve">ثمَّ مضى غير بعيد فمرَّ بالشَّباميين، فسمع رجّةً شديدة وبكاءاً كثيراً، فوقف، فخرج إليه حربُ بن شُرحبيل الشّبامي، فقال له عليُّ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أيغلبكم نساؤكم؟ ألا تنهنهونهنَّ عن هذا الرِّنين؟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أمير المؤمنين، لو كانت داراً أو دارين قدرنا على ذلك، ولكنَّه قُتل من هذا الحيِّ مائةٌ وثمانون قتيلاً، ليس دارٌ إلّا فيها 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نحن معاشرَ الرِّجال، فإنَّا لا نبكي، ولكنَّنا نفرح أمَّا نفرح بالشَّهادة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قتلاكم وموتاكم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يمشي معه وعليُّ راكبٌ فوقف وقال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 فإِنَّ مَشْيَ مِثلِك معي فتنةٌ للوالي، ومذلَّةٌ لِلمُؤمن</w:t>
      </w:r>
      <w:r>
        <w:rPr>
          <w:rFonts w:eastAsia="Amiri" w:cs="Amiri" w:ascii="Amiri" w:hAnsi="Amiri"/>
          <w:color w:val="111111"/>
          <w:sz w:val="28"/>
          <w:szCs w:val="28"/>
          <w:rtl w:val="true"/>
          <w:lang w:bidi="ar-SA"/>
        </w:rPr>
        <w:t>».</w:t>
      </w:r>
    </w:p>
    <w:p>
      <w:pPr>
        <w:pStyle w:val="Heading3"/>
        <w:numPr>
          <w:ilvl w:val="2"/>
          <w:numId w:val="1"/>
        </w:numPr>
        <w:rPr/>
      </w:pPr>
      <w:bookmarkStart w:id="779" w:name="__RefHeading___Toc2964249_1280447820"/>
      <w:bookmarkStart w:id="780" w:name="_Toc287"/>
      <w:bookmarkEnd w:id="779"/>
      <w:r>
        <w:rPr>
          <w:rtl w:val="true"/>
        </w:rPr>
        <w:t>مُرورُهُ بالناعطيِّين، وما قاله فيهم</w:t>
      </w:r>
      <w:bookmarkEnd w:id="780"/>
    </w:p>
    <w:p>
      <w:pPr>
        <w:pStyle w:val="BookText"/>
        <w:rPr/>
      </w:pPr>
      <w:r>
        <w:rPr>
          <w:rFonts w:ascii="Amiri" w:hAnsi="Amiri" w:eastAsia="Amiri" w:cs="Amiri"/>
          <w:color w:val="111111"/>
          <w:sz w:val="28"/>
          <w:sz w:val="28"/>
          <w:szCs w:val="28"/>
          <w:rtl w:val="true"/>
          <w:lang w:bidi="ar-SA"/>
        </w:rPr>
        <w:t>ثمَّ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مرَّ بالنَّاعطيِّين، فسمع رجلاً منهم يُقال له عبد الرّحمن بن مزيد، يقول لآخر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ما صنع علي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ثم انصرف في غير شَيْءٍ</w:t>
      </w:r>
      <w:r>
        <w:rPr>
          <w:rFonts w:eastAsia="Amiri" w:cs="Amiri" w:ascii="Amiri" w:hAnsi="Amiri"/>
          <w:color w:val="111111"/>
          <w:sz w:val="28"/>
          <w:szCs w:val="28"/>
          <w:rtl w:val="true"/>
          <w:lang w:bidi="ar-SA"/>
        </w:rPr>
        <w:t>».</w:t>
      </w:r>
      <w:bookmarkStart w:id="781" w:name="pg16196_175388"/>
    </w:p>
    <w:p>
      <w:pPr>
        <w:pStyle w:val="BookText"/>
        <w:rPr/>
      </w:pPr>
      <w:bookmarkEnd w:id="781"/>
      <w:r>
        <w:rPr>
          <w:rFonts w:ascii="Amiri" w:hAnsi="Amiri" w:eastAsia="Amiri" w:cs="Amiri"/>
          <w:color w:val="111111"/>
          <w:sz w:val="28"/>
          <w:sz w:val="28"/>
          <w:szCs w:val="28"/>
          <w:rtl w:val="true"/>
          <w:lang w:bidi="ar-SA"/>
        </w:rPr>
        <w:t>فلمّا نظروا إلى عليٍّ أبلسُوا،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ما رأوا الشَّامَ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أقبل على أصحابه، فقال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فارَقْناهُم آنفاً، خيرٌ من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أَخُوكَ الّذي إن أجرضَتْكَ مُلِمَّةٌ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الدَّهرِ، لم يَبْرَحْ لِبَنّك واجما</w:t>
      </w:r>
    </w:p>
    <w:p>
      <w:pPr>
        <w:pStyle w:val="BookText"/>
        <w:rPr/>
      </w:pPr>
      <w:r>
        <w:rPr>
          <w:rFonts w:ascii="Amiri" w:hAnsi="Amiri" w:eastAsia="Amiri" w:cs="Amiri"/>
          <w:color w:val="111111"/>
          <w:sz w:val="28"/>
          <w:sz w:val="28"/>
          <w:szCs w:val="28"/>
          <w:rtl w:val="true"/>
          <w:lang w:bidi="ar-SA"/>
        </w:rPr>
        <w:t>وليس أخوكَ بِالَّذِي إِن تشعبتْ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أمورٌ ظَلَّ يَلْحاكَ دائما</w:t>
      </w:r>
    </w:p>
    <w:p>
      <w:pPr>
        <w:pStyle w:val="BookText"/>
        <w:rPr/>
      </w:pPr>
      <w:r>
        <w:rPr>
          <w:rFonts w:ascii="Amiri" w:hAnsi="Amiri" w:eastAsia="Amiri" w:cs="Amiri"/>
          <w:color w:val="111111"/>
          <w:sz w:val="28"/>
          <w:sz w:val="28"/>
          <w:szCs w:val="28"/>
          <w:rtl w:val="true"/>
          <w:lang w:bidi="ar-SA"/>
        </w:rPr>
        <w:t>ثم مضى، فلم يزل يذكر اللّه، حتّى دخل القصر</w:t>
      </w:r>
      <w:r>
        <w:rPr>
          <w:rFonts w:eastAsia="Amiri" w:cs="Amiri" w:ascii="Amiri" w:hAnsi="Amiri"/>
          <w:color w:val="111111"/>
          <w:sz w:val="28"/>
          <w:szCs w:val="28"/>
          <w:rtl w:val="true"/>
          <w:lang w:bidi="ar-SA"/>
        </w:rPr>
        <w:t>.</w:t>
      </w:r>
    </w:p>
    <w:p>
      <w:pPr>
        <w:pStyle w:val="Heading3"/>
        <w:numPr>
          <w:ilvl w:val="2"/>
          <w:numId w:val="1"/>
        </w:numPr>
        <w:rPr/>
      </w:pPr>
      <w:bookmarkStart w:id="782" w:name="__RefHeading___Toc2964251_1280447820"/>
      <w:bookmarkStart w:id="783" w:name="_Toc288"/>
      <w:bookmarkEnd w:id="782"/>
      <w:r>
        <w:rPr>
          <w:rtl w:val="true"/>
        </w:rPr>
        <w:t>تَشاتُمُ القوم واضطرابهم بالسِّياط</w:t>
      </w:r>
      <w:bookmarkEnd w:id="783"/>
    </w:p>
    <w:p>
      <w:pPr>
        <w:pStyle w:val="BookText"/>
        <w:rPr/>
      </w:pPr>
      <w:r>
        <w:rPr>
          <w:rFonts w:ascii="Amiri" w:hAnsi="Amiri" w:eastAsia="Amiri" w:cs="Amiri"/>
          <w:color w:val="111111"/>
          <w:sz w:val="28"/>
          <w:sz w:val="28"/>
          <w:szCs w:val="28"/>
          <w:rtl w:val="true"/>
          <w:lang w:bidi="ar-SA"/>
        </w:rPr>
        <w:t xml:space="preserve">ثمَّ إنَّ القوم الّذين كانوا معه يتشاتمون طول طريقهم، ويضطربون بالسياط، ويقول بعضُهم لبعض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أدهنتم في أمر اللّه، وحكَّمتُم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قومٌ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فرَّقْتُم جَماعتنا، وفارقتُم إمامنا</w:t>
      </w:r>
      <w:r>
        <w:rPr>
          <w:rFonts w:eastAsia="Amiri" w:cs="Amiri" w:ascii="Amiri" w:hAnsi="Amiri"/>
          <w:color w:val="111111"/>
          <w:sz w:val="28"/>
          <w:szCs w:val="28"/>
          <w:rtl w:val="true"/>
          <w:lang w:bidi="ar-SA"/>
        </w:rPr>
        <w:t>».</w:t>
      </w:r>
    </w:p>
    <w:p>
      <w:pPr>
        <w:pStyle w:val="Heading3"/>
        <w:numPr>
          <w:ilvl w:val="2"/>
          <w:numId w:val="1"/>
        </w:numPr>
        <w:rPr/>
      </w:pPr>
      <w:bookmarkStart w:id="784" w:name="__RefHeading___Toc2964253_1280447820"/>
      <w:bookmarkStart w:id="785" w:name="_Toc289"/>
      <w:bookmarkEnd w:id="784"/>
      <w:r>
        <w:rPr>
          <w:rtl w:val="true"/>
        </w:rPr>
        <w:t>مُفارقة الخوارج عليّاً نزولهم بحرورى وعدمُ دخولهم الكوفة مع عليٍّ</w:t>
      </w:r>
      <w:bookmarkEnd w:id="785"/>
    </w:p>
    <w:p>
      <w:pPr>
        <w:pStyle w:val="BookText"/>
        <w:rPr/>
      </w:pPr>
      <w:r>
        <w:rPr>
          <w:rFonts w:ascii="Amiri" w:hAnsi="Amiri" w:eastAsia="Amiri" w:cs="Amiri"/>
          <w:color w:val="111111"/>
          <w:sz w:val="28"/>
          <w:sz w:val="28"/>
          <w:szCs w:val="28"/>
          <w:rtl w:val="true"/>
          <w:lang w:bidi="ar-SA"/>
        </w:rPr>
        <w:t>لم يدخلوا معه الكوفة حتّى أتوا حرورى، فنزل بها منهم اثنا عشرَ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فنادى مناديهم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أَمير القتال شَبَثُ بن ربعي، وأمير الصَّلاة عبد اللّه بن الكَوَّاء، والأمر شورى بعد الفتح، والبيعةُ للّه، والأمر بالمعروف والنَّهي عن المنكر</w:t>
      </w:r>
      <w:r>
        <w:rPr>
          <w:rFonts w:eastAsia="Amiri" w:cs="Amiri" w:ascii="Amiri" w:hAnsi="Amiri"/>
          <w:color w:val="111111"/>
          <w:sz w:val="28"/>
          <w:szCs w:val="28"/>
          <w:rtl w:val="true"/>
          <w:lang w:bidi="ar-SA"/>
        </w:rPr>
        <w:t>».</w:t>
      </w:r>
    </w:p>
    <w:p>
      <w:pPr>
        <w:pStyle w:val="Heading3"/>
        <w:numPr>
          <w:ilvl w:val="2"/>
          <w:numId w:val="1"/>
        </w:numPr>
        <w:rPr/>
      </w:pPr>
      <w:bookmarkStart w:id="786" w:name="__RefHeading___Toc2964255_1280447820"/>
      <w:bookmarkStart w:id="787" w:name="_Toc290"/>
      <w:bookmarkEnd w:id="786"/>
      <w:r>
        <w:rPr>
          <w:rtl w:val="true"/>
        </w:rPr>
        <w:t>ما دار بين شيعة عليٍّ والخوارج عند دخوله الكوفة</w:t>
      </w:r>
      <w:bookmarkEnd w:id="787"/>
    </w:p>
    <w:p>
      <w:pPr>
        <w:pStyle w:val="BookText"/>
        <w:rPr/>
      </w:pPr>
      <w:r>
        <w:rPr>
          <w:rFonts w:ascii="Amiri" w:hAnsi="Amiri" w:eastAsia="Amiri" w:cs="Amiri"/>
          <w:color w:val="111111"/>
          <w:sz w:val="28"/>
          <w:sz w:val="28"/>
          <w:szCs w:val="28"/>
          <w:rtl w:val="true"/>
          <w:lang w:bidi="ar-SA"/>
        </w:rPr>
        <w:t xml:space="preserve">ولما دخل عليٌّ الكوفة، وفارقتهُ الخوارج، وثبت إليه شيعتُه وقالوا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أعناقنا لك بيعةً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أولياءُ مَن واليت، وأعداءُ مَن عاديتَ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بقيّة الخوارج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استبقتم أنتم وأهلُ الشَّام في الكفر، كفَرسَي رهان، بايع أهل الشّام معاوية على ما أَحبُّوا وكرهوا وبايعتُم عليّاً على أنّكم أولياُء مَن والى، وأَعداءُ مَن عادى</w:t>
      </w:r>
      <w:r>
        <w:rPr>
          <w:rFonts w:eastAsia="Amiri" w:cs="Amiri" w:ascii="Amiri" w:hAnsi="Amiri"/>
          <w:color w:val="111111"/>
          <w:sz w:val="28"/>
          <w:szCs w:val="28"/>
          <w:rtl w:val="true"/>
          <w:lang w:bidi="ar-SA"/>
        </w:rPr>
        <w:t>».</w:t>
      </w:r>
      <w:bookmarkStart w:id="788" w:name="pg16196_175389"/>
    </w:p>
    <w:p>
      <w:pPr>
        <w:pStyle w:val="BookText"/>
        <w:rPr/>
      </w:pPr>
      <w:bookmarkEnd w:id="788"/>
      <w:r>
        <w:rPr>
          <w:rFonts w:ascii="Amiri" w:hAnsi="Amiri" w:eastAsia="Amiri" w:cs="Amiri"/>
          <w:color w:val="111111"/>
          <w:sz w:val="28"/>
          <w:sz w:val="28"/>
          <w:szCs w:val="28"/>
          <w:rtl w:val="true"/>
          <w:lang w:bidi="ar-SA"/>
        </w:rPr>
        <w:t xml:space="preserve">فقال لهم زياد بن النَّضر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يا قوم، ما بسطَ عليٌّ يدَهُ فبايعناهُ قطُّ، إلّا على كتاب اللّه وسُنَّة نبيِّه، ولكنَّكم لما خالفتُموهُ جَاءَتْهُ شيعتُهُ،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أولياء من واليت، وأَعداءُ مَن عاديت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كذلك، وهو هادٍ ومَن خالفه ضالّ</w:t>
      </w:r>
      <w:r>
        <w:rPr>
          <w:rFonts w:eastAsia="Amiri" w:cs="Amiri" w:ascii="Amiri" w:hAnsi="Amiri"/>
          <w:color w:val="111111"/>
          <w:sz w:val="28"/>
          <w:szCs w:val="28"/>
          <w:rtl w:val="true"/>
          <w:lang w:bidi="ar-SA"/>
        </w:rPr>
        <w:t>».</w:t>
      </w:r>
    </w:p>
    <w:p>
      <w:pPr>
        <w:pStyle w:val="Heading3"/>
        <w:numPr>
          <w:ilvl w:val="2"/>
          <w:numId w:val="1"/>
        </w:numPr>
        <w:rPr/>
      </w:pPr>
      <w:bookmarkStart w:id="789" w:name="__RefHeading___Toc2964257_1280447820"/>
      <w:bookmarkStart w:id="790" w:name="_Toc291"/>
      <w:bookmarkEnd w:id="789"/>
      <w:r>
        <w:rPr>
          <w:rtl w:val="true"/>
        </w:rPr>
        <w:t xml:space="preserve">ذكرُ احتجاج الخوارج معَ عليٍّ </w:t>
      </w:r>
      <w:r>
        <w:rPr>
          <w:rtl w:val="true"/>
        </w:rPr>
        <w:t>(</w:t>
      </w:r>
      <w:r>
        <w:rPr>
          <w:rtl w:val="true"/>
        </w:rPr>
        <w:t>عَلَيهِ السَّلَامُ</w:t>
      </w:r>
      <w:r>
        <w:rPr>
          <w:rtl w:val="true"/>
        </w:rPr>
        <w:t>)</w:t>
      </w:r>
      <w:bookmarkEnd w:id="790"/>
    </w:p>
    <w:p>
      <w:pPr>
        <w:pStyle w:val="BookText"/>
        <w:rPr/>
      </w:pPr>
      <w:r>
        <w:rPr>
          <w:rFonts w:ascii="Amiri" w:hAnsi="Amiri" w:eastAsia="Amiri" w:cs="Amiri"/>
          <w:color w:val="111111"/>
          <w:sz w:val="28"/>
          <w:sz w:val="28"/>
          <w:szCs w:val="28"/>
          <w:rtl w:val="true"/>
          <w:lang w:bidi="ar-SA"/>
        </w:rPr>
        <w:t>أَتَى عليَّ بن أبي طالب رجلان من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زرعة بن البرج الطَّائي، وحُرقوصُ بن زُهير السَّعدي، فدخلا عليه، فقالا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حكم إلا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حكم إلا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حُرقوص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 من خطيئَتِكَ، وارجع عن قضيَّتِكَ واخرج بنا إلى عدونا نُقاتلهم، حتّى نلقى ربنا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أَردتُكم على ذلك فعَصيتُموني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كتبنا بيننا وبين القوم كتاباً وشُروطاً، وأعطينا عليها عهودنا ومواثيقنا، وقد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وَأَوْفُوا بِعَهْدِ اللّه إِذَا عَهَدتُّمْ وَلَا تَنقُضُوا الْأَيْمَانَ بعد تَوْكِيدِهَا وَقَدْ جَعَلْتُمُ اللّه عَلَيْكُمْ كَفِيلاً إِنَّ اللّه يَعْلَمُ مَا تَفْعَلُونَ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حُرقُوص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ذنب ينبغي أن تتوبَ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ذنبٌ، ولكنَّه عَجزٌ من الرَّأي، وضعفٌ في العقل، وقد تقدَّمتُ فنَهيتُكُم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زُرعةُ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 يا علي لئن لم تَدَعْ تحكيم الرجال في كتاب اللّه، لأُقاتِلنَّكَ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يُوسى لَكَ، ما أشقاكَ كَأَنِّي بك قتيلاً تَسفَى عليك الرِّيح</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bookmarkStart w:id="791" w:name="pg16196_175390"/>
    </w:p>
    <w:p>
      <w:pPr>
        <w:pStyle w:val="BookText"/>
        <w:rPr/>
      </w:pPr>
      <w:bookmarkEnd w:id="791"/>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وَدِدْتُ أَن قد كانَ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فخرجا من عنده عنده يُحكّمان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صياحٌ أَثناءَ خُطبته</w:t>
      </w:r>
    </w:p>
    <w:p>
      <w:pPr>
        <w:pStyle w:val="BookText"/>
        <w:rPr/>
      </w:pPr>
      <w:r>
        <w:rPr>
          <w:rFonts w:ascii="Amiri" w:hAnsi="Amiri" w:eastAsia="Amiri" w:cs="Amiri"/>
          <w:color w:val="111111"/>
          <w:sz w:val="28"/>
          <w:sz w:val="28"/>
          <w:szCs w:val="28"/>
          <w:rtl w:val="true"/>
          <w:lang w:bidi="ar-SA"/>
        </w:rPr>
        <w:t>ثُمَّ إِنَّ عليّاً خطبَ ذَاتَ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لفي خُطبته، إذ صاح صائحٌ من جانب المسجد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لا حكم إلا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كلمةُ حَقٌّ يُرادُ بها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سكتوا غَممناهم، وإن تكلَّموا حَجَجْناهم، وإن خرجوا علينا قاتلناهم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فوَثَبَ يزيد بن عاصم المُحاربي،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اللّهمَّ إِنَّا نعوذ بك من إعطاء الدَّنيَّة في ديننا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أَبِالقَتل تُخوِّفُنا؟ أَمَا واللّه، إِنِّي لأرجو أن نضربكم بها عما قليل، غير مصفّحاتٍ، ثمَّ لَنعلَمُ أَيُّنَا أَولَى بِها صِليّاً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 لكم عندنا ثلاثاً ما صحبتمونا لا نَمنعكم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نَمنعُكم مَساجدَ اللّه أن يُذكر فيها اسمُهُ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نَمنَعُكم الفَيْء، ما دامت أيديكم فيه مع أيدينا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نقاتِلُكم حتّى تَبدَأُونا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رجع إلى مكانه الّذي كان فيه من خطبته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الرَّجلان يُحكّمان، واجتمع معهم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عليٌّ عبد اللّه بن العبّاس، وقال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تعجل إلى جوابهم حتّى آتيَكَ</w:t>
      </w:r>
      <w:r>
        <w:rPr>
          <w:rFonts w:eastAsia="Amiri" w:cs="Amiri" w:ascii="Amiri" w:hAnsi="Amiri"/>
          <w:color w:val="111111"/>
          <w:sz w:val="28"/>
          <w:szCs w:val="28"/>
          <w:rtl w:val="true"/>
          <w:lang w:bidi="ar-SA"/>
        </w:rPr>
        <w:t>».</w:t>
      </w:r>
    </w:p>
    <w:p>
      <w:pPr>
        <w:pStyle w:val="Heading3"/>
        <w:numPr>
          <w:ilvl w:val="2"/>
          <w:numId w:val="1"/>
        </w:numPr>
        <w:rPr/>
      </w:pPr>
      <w:bookmarkStart w:id="792" w:name="__RefHeading___Toc2964259_1280447820"/>
      <w:bookmarkStart w:id="793" w:name="_Toc292"/>
      <w:bookmarkEnd w:id="792"/>
      <w:r>
        <w:rPr>
          <w:rtl w:val="true"/>
        </w:rPr>
        <w:t>ذكر ما جرى بينهم من الجدال ورُجوعهم مع عليٍّ وهذه الدّفعةُ الأولى من خروجهم</w:t>
      </w:r>
      <w:bookmarkEnd w:id="793"/>
    </w:p>
    <w:p>
      <w:pPr>
        <w:pStyle w:val="BookText"/>
        <w:rPr/>
      </w:pPr>
      <w:r>
        <w:rPr>
          <w:rFonts w:ascii="Amiri" w:hAnsi="Amiri" w:eastAsia="Amiri" w:cs="Amiri"/>
          <w:color w:val="111111"/>
          <w:sz w:val="28"/>
          <w:sz w:val="28"/>
          <w:szCs w:val="28"/>
          <w:rtl w:val="true"/>
          <w:lang w:bidi="ar-SA"/>
        </w:rPr>
        <w:t>فخرج ابن عبّاس إليهم، فأقبلوا يُكلِّمونه فلم يصبر حتّى راجعهم،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الّذي نقمتم من الحكمين؟ وقد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فَابْعَثُوا حَكَمًا مِّنْ أَهْلِهِ، وَحَكَمًا مِّنْ أَهْلِهَا إِن يُرِيدَا إِصْلَاحًا يُوَفِّقِ اللّه بَيْنَهُمَا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فكيف بأُمَّة</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فقالت الخوارج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جعل حكمه إلى النّاس وأمرهم بالنَّظر فيه والإصلاح له، فهو إليكم كما أمر به وأَمَّا ما حَكَمَ فَأَمضاه فليس للعباد أن ينظروا فيه، حَكَم في الزّاني مائةَ جلدةٍ، وفي السَّارق بقطع يَدِهِ، وليس لأمثال هذا أَن يَنظر فيه 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بِهِ ذَوَا عَدْلٍ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تجعل الحكم في الصَّيد والحَدث يكون بين المرأة وزوجها، كالحُكم في دِماء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وقالت الخوارج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له فهذه الآية بيننا وبينك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أَعَدلٌ عندك ابن العاص، وهو يُقاتلنا، ويَسفِكُ دِماءنا؟ فإن كان عدلاً فلسنا عدلاً، وقد حكّمتم في أمر اللّه الرّجال، وقد أمضى اللّه حكمه في معاوية وحزبه أن يُقتَلُوا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كتبتُم بينكم وبينهم كتاباً جعلتم نيَّتكم الموادعةَ والاستفاضة، وقد قطع اللّه تعالى الاستفاضة والموادعةَ بين المسلمين وأهلِ الحربِ، إلّا مَن أَقرَّ بالجزية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عليٌّ حتّى انتهى إليهم وهم يخاصمون ابن عبّاسٍ،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 عن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أَنهَكَ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تكلَّم، فحمد اللّه وأثنى عليه، ثم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هذا مقامٌ، مَن فلج فيه، كان أولى بالفُلج يومَ القيامة ؛ ومَن نطف فيه، أو وعث، فهو في الآخرة أَعمى وأَضلُّ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زعيمكم؟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الكوّاء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أخرجكم علينا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حكومتكم يوم صفين</w:t>
      </w:r>
      <w:r>
        <w:rPr>
          <w:rFonts w:eastAsia="Amiri" w:cs="Amiri" w:ascii="Amiri" w:hAnsi="Amiri"/>
          <w:color w:val="111111"/>
          <w:sz w:val="28"/>
          <w:szCs w:val="28"/>
          <w:rtl w:val="true"/>
          <w:lang w:bidi="ar-SA"/>
        </w:rPr>
        <w:t xml:space="preserve">». </w:t>
      </w:r>
      <w:bookmarkStart w:id="794" w:name="pg16196_175392"/>
    </w:p>
    <w:p>
      <w:pPr>
        <w:pStyle w:val="BookText"/>
        <w:rPr/>
      </w:pPr>
      <w:bookmarkEnd w:id="794"/>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أنشدكم اللّه هل تعلمون أنَّهم حيث رفعوا المصاحف، فقلتم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نجيبكم إلى كتاب اللّه ؛ قلت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أعلم بالقوم منكم إنّهم ليسوا بأصحاب دين ولا قرآن، صحبتهم وعرفتهم أطفالاً ورجالاً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امضُوا على حقكم وصدقكم، فلمّا رفع القوم لكم المصاحف خديعةً ودَهناً ومكيدةً، فرددتم عَليَّ رأيي وقلتم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نقبل منهم؛ فقلت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اذكروا قولي ومعصيتكم إيَّاي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أبيتم إلا الكتاب اشترطتُ على الحكمين أن يُحييا ما أحيى القرآنُ، وأن يُميتا ما أَماتَ القرآن فإن حَكَما حُكم القرآن فليس لنا أن نخالفَ حُكمَهُ، وإن أَبينا، فنحن منه بُرَءَاءُ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فقالوا 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أَتراه عدلاً تحكيمَ الرِّجال في الدِّماء؟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لسنا الرّجالَ حكِّمنا، إنَّما حكِّمنا القرآن، وهذا القرآن إنّما هو خطّ مسطورٌ بين دفَّتين لا ينطق، إنما يتكلَّم به الرجال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فخبرنا عن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جعلته في ما بينك وبينهم؟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ليعلم الجاهلُ، ويثبت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اللّه يُصلح في هذه المُدَّة هذه الأمّة، ادخُلوا مصركم، رحمكم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فدخل القومُ من عند آخرهم</w:t>
      </w:r>
      <w:r>
        <w:rPr>
          <w:rFonts w:eastAsia="IRNazanin" w:cs="IRNazanin"/>
          <w:color w:val="111111"/>
          <w:sz w:val="28"/>
          <w:szCs w:val="28"/>
          <w:rtl w:val="true"/>
          <w:lang w:bidi="fa-IR"/>
        </w:rPr>
        <w:t>.</w:t>
      </w:r>
    </w:p>
    <w:p>
      <w:pPr>
        <w:pStyle w:val="Heading3"/>
        <w:numPr>
          <w:ilvl w:val="2"/>
          <w:numId w:val="1"/>
        </w:numPr>
        <w:rPr/>
      </w:pPr>
      <w:bookmarkStart w:id="795" w:name="__RefHeading___Toc2964261_1280447820"/>
      <w:bookmarkStart w:id="796" w:name="_Toc293"/>
      <w:bookmarkEnd w:id="795"/>
      <w:r>
        <w:rPr>
          <w:rtl w:val="true"/>
        </w:rPr>
        <w:t>ابتداء يوم النّهر</w:t>
      </w:r>
      <w:bookmarkEnd w:id="796"/>
    </w:p>
    <w:p>
      <w:pPr>
        <w:pStyle w:val="BookText"/>
        <w:rPr/>
      </w:pPr>
      <w:r>
        <w:rPr>
          <w:rFonts w:ascii="Amiri" w:hAnsi="Amiri" w:eastAsia="Amiri" w:cs="Amiri"/>
          <w:color w:val="111111"/>
          <w:sz w:val="28"/>
          <w:sz w:val="28"/>
          <w:szCs w:val="28"/>
          <w:rtl w:val="true"/>
          <w:lang w:bidi="ar-SA"/>
        </w:rPr>
        <w:t>ثمَّ اجتمعوا بالكوفة، وتذاكروا أمَرَهم، وكاتبوا إخوانهم بالبصرة، وتَواعَدوا ليوم يخرجون فيه إلى المدائن، ومنها إلى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ففعلُوا ذلك، واستعرضوا النّاس وقتلوا عبد اللّه بن خبَّاب بن الأرت، وبلغ ذلك عليّاً، فسار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اجتمعوا كلَّمهم واستعطفَهم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فأبوا إلا قتاله وجَرتْ بينهم مخاطباتٌ تركتُ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تنادوا أَن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 مخاطبة عليّ وأصحابِه، وبادِرُوا إلى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فصاحوا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الرَّواح الرَّواح إلى الجنَّة </w:t>
      </w:r>
      <w:r>
        <w:rPr>
          <w:rFonts w:eastAsia="Amiri" w:cs="Amiri" w:ascii="Amiri" w:hAnsi="Amiri"/>
          <w:color w:val="111111"/>
          <w:sz w:val="28"/>
          <w:szCs w:val="28"/>
          <w:rtl w:val="true"/>
          <w:lang w:bidi="ar-SA"/>
        </w:rPr>
        <w:t>!».</w:t>
      </w:r>
      <w:bookmarkStart w:id="797" w:name="pg16196_175393"/>
    </w:p>
    <w:p>
      <w:pPr>
        <w:pStyle w:val="Heading3"/>
        <w:numPr>
          <w:ilvl w:val="2"/>
          <w:numId w:val="1"/>
        </w:numPr>
        <w:rPr/>
      </w:pPr>
      <w:bookmarkStart w:id="798" w:name="__RefHeading___Toc2964263_1280447820"/>
      <w:bookmarkStart w:id="799" w:name="_Toc294"/>
      <w:bookmarkEnd w:id="797"/>
      <w:bookmarkEnd w:id="798"/>
      <w:r>
        <w:rPr>
          <w:rtl w:val="true"/>
        </w:rPr>
        <w:t>عليٌّ يعبِّئ ويرفع راية أمانٍ</w:t>
      </w:r>
      <w:bookmarkEnd w:id="799"/>
    </w:p>
    <w:p>
      <w:pPr>
        <w:pStyle w:val="BookText"/>
        <w:rPr/>
      </w:pPr>
      <w:r>
        <w:rPr>
          <w:rFonts w:ascii="Amiri" w:hAnsi="Amiri" w:eastAsia="Amiri" w:cs="Amiri"/>
          <w:color w:val="111111"/>
          <w:sz w:val="28"/>
          <w:sz w:val="28"/>
          <w:szCs w:val="28"/>
          <w:rtl w:val="true"/>
          <w:lang w:bidi="ar-SA"/>
        </w:rPr>
        <w:t xml:space="preserve">فعبّي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أصحابه، ورفع راية أمانٍ مع أبي أيُّوب الأنصاري، فناداهم أبو أيُّوب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جاءَ هذه الرّاية منكم، ممَّن لا يقتل ولا يستعرضُ، فهو آمِنٌ ؛ ومَن انصرف منكم إلى الكوفة، أو المدائن، وخرج من هذه الجماعة فهو آمِنْ إنَّه لا حاجةَ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نُصيب قتَلَةَ إخواننا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سَفك دمائكم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فروة بن نوفل الأشجعي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 شَيْءٍ أُقاتلُ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 في خمسمائة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إلى عليّ منهم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أربعة آلافٍ، ورئيسُهم عبد اللّه بن وهب الرَّاسبي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عليّ قدَّم الخيل دون الرّجال، وصفّ النّاس وراء الخيل صفِّين، وصفَّ المُرامية أمامَ الصَّفُ الأَوَّل، وقال لأصحابه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كُفُّوا عنهم حتى يبدأُوكم، فإنّهم لو قد شدُّوا عليكم وخَلْفَهم رجالٌ، لم ينتهُوا إليكم إلّا لاغبين، وأنتم له قارِّون حامُّون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الخوارج وهم يتنادون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الرَّواحِ الرَّواح إلى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وشَدُّوا، فلم تثبت خيلُ عليّ لشدَّتهم، وافترقت الخيلُ فرقتين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نحو الميمنة، وفرقة نحو الميسرة وأقبلوا نحو الرّجال، فاستقبلت المُرامية وجوهَهم بالنَّبل، وعطفت عليهم الخيلُ من الميمنة والميسرة ونهض إليهم الرّجال بالرِّماح والسُّيوف، فما لبَّثوهُم أن أناموهم عن آخرهم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حكيم بن سعد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هو إلا أن لقينا أهلَ النَّهر، فما لبَّثناهم، كأنَّما 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موتوا فماتوا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يُقتل من أصحاب علي إلا سبعةُ، واستخرج ذو الثَّدَيَّة، على الحكاية المعروفة، وخبرُهُ 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وانصرف علىٌّ إلى مُعَسكره بالنخيلة من ظاهر الكوفة، وأمر النّاس أَن يسيروا على تعبئتهم إلى الشّام</w:t>
      </w:r>
      <w:r>
        <w:rPr>
          <w:rFonts w:eastAsia="Amiri" w:cs="Amiri" w:ascii="Amiri" w:hAnsi="Amiri"/>
          <w:color w:val="111111"/>
          <w:sz w:val="28"/>
          <w:szCs w:val="28"/>
          <w:rtl w:val="true"/>
          <w:lang w:bidi="ar-SA"/>
        </w:rPr>
        <w:t>.</w:t>
      </w:r>
    </w:p>
    <w:p>
      <w:pPr>
        <w:pStyle w:val="Heading3"/>
        <w:numPr>
          <w:ilvl w:val="2"/>
          <w:numId w:val="1"/>
        </w:numPr>
        <w:rPr/>
      </w:pPr>
      <w:bookmarkStart w:id="800" w:name="__RefHeading___Toc2964265_1280447820"/>
      <w:bookmarkStart w:id="801" w:name="_Toc295"/>
      <w:bookmarkEnd w:id="800"/>
      <w:r>
        <w:rPr>
          <w:rtl w:val="true"/>
        </w:rPr>
        <w:t>استبدال الشَّام بالنهر</w:t>
      </w:r>
      <w:bookmarkEnd w:id="801"/>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كان عليّ همَّ بالخروج إلى الشّام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عظمت الشّوكة من الخوارج</w:t>
      </w:r>
      <w:r>
        <w:rPr>
          <w:rFonts w:eastAsia="Amiri" w:cs="Amiri" w:ascii="Amiri" w:hAnsi="Amiri"/>
          <w:color w:val="111111"/>
          <w:sz w:val="28"/>
          <w:szCs w:val="28"/>
          <w:rtl w:val="true"/>
          <w:lang w:bidi="ar-SA"/>
        </w:rPr>
        <w:t xml:space="preserve">. </w:t>
      </w:r>
      <w:bookmarkStart w:id="802" w:name="pg16196_175394"/>
    </w:p>
    <w:p>
      <w:pPr>
        <w:pStyle w:val="BookText"/>
        <w:rPr/>
      </w:pPr>
      <w:bookmarkEnd w:id="802"/>
      <w:r>
        <w:rPr>
          <w:rFonts w:ascii="Amiri" w:hAnsi="Amiri" w:eastAsia="Amiri" w:cs="Amiri"/>
          <w:color w:val="111111"/>
          <w:sz w:val="28"/>
          <w:sz w:val="28"/>
          <w:szCs w:val="28"/>
          <w:rtl w:val="true"/>
          <w:lang w:bidi="ar-SA"/>
        </w:rPr>
        <w:t xml:space="preserve">وأخذوا في الاستعراض، وقتلوا الصالحين، قال النّاس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علامَ تُخلّف هؤلاء المارقَةَ وراءنا، يَخلُفوننا في أبنائنا، ونسائنا بالقتل فنبدأُ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انصرف إلى معسكره بالنُّخيلةِ، أَمرهم أن يُوطِنُوا أَنفسهم على الجهاد، وأن يسيروا إلى عدوِّهم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فتسلَّلُوا من معسكرهم، فدخلوا إلا رجالاً قليلاً من وجوه النّاس، وتُرك المعسكرُ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ذلك عليّ، دخل الكوفة، وانكسر عليه رأيه في المسير، وذلك في سنة ثمانٍ وثلاثين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جرت بين عليّ وأصحابه خطوبٌ ومخاطباتٌ يستنهضُهم ويَأْبَونَ، ويخطبُ فيهم ويستمدّهم، ويستدعي نصرهم، ويستبطئُهم فيتثاقلون، وخُطَبُه مشهورةً 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طمع معاوية في العراق، وبَثَّ دُعاته سِراً وجهراً إلى البصرة يطلب دمَ عثمان، وسرَّبَ خيله في أَطراف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فأنفذ النُّعمان بن بشيرٍ في أَلْفَيْ رجل إلى عين التّمر، وبها مالك بن كعب في أَلفِ رجلٍ، من قبل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القوم به، تسلَّلُوا إلى الكوفة حتّى بقي مالك في مائة رجُل، وكتب إلى عليّ يُخبِرُهُ، واستمدَّهُ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فخطب عليّ، وأمرهم بالخروج، فتثاقلوا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فواقعهم مالك في من تبعه، وأمر أصحابه أن يجعلوا حيطان المدينة في ظهورهم ويُقاتِلُوا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إلى محنف بن سليم أن يُمدَّه وهو قريب منه وقاتلهم ابن كعب في العصابة الّتي معه أشدَّ قتال يكون</w:t>
      </w:r>
      <w:r>
        <w:rPr>
          <w:rFonts w:eastAsia="Amiri" w:cs="Amiri" w:ascii="Amiri" w:hAnsi="Amiri"/>
          <w:color w:val="111111"/>
          <w:sz w:val="28"/>
          <w:szCs w:val="28"/>
          <w:rtl w:val="true"/>
          <w:lang w:bidi="ar-SA"/>
        </w:rPr>
        <w:t>.</w:t>
      </w:r>
    </w:p>
    <w:p>
      <w:pPr>
        <w:pStyle w:val="Heading3"/>
        <w:numPr>
          <w:ilvl w:val="2"/>
          <w:numId w:val="1"/>
        </w:numPr>
        <w:rPr/>
      </w:pPr>
      <w:bookmarkStart w:id="803" w:name="__RefHeading___Toc2964267_1280447820"/>
      <w:bookmarkStart w:id="804" w:name="_Toc296"/>
      <w:bookmarkEnd w:id="803"/>
      <w:r>
        <w:rPr>
          <w:rtl w:val="true"/>
        </w:rPr>
        <w:t>اتّفاق جيّدٌ وقع لِمالك حتّى هزم النُّعمان ومن معه</w:t>
      </w:r>
      <w:bookmarkEnd w:id="804"/>
    </w:p>
    <w:p>
      <w:pPr>
        <w:pStyle w:val="BookText"/>
        <w:rPr/>
      </w:pPr>
      <w:r>
        <w:rPr>
          <w:rFonts w:ascii="Amiri" w:hAnsi="Amiri" w:eastAsia="Amiri" w:cs="Amiri"/>
          <w:color w:val="111111"/>
          <w:sz w:val="28"/>
          <w:sz w:val="28"/>
          <w:szCs w:val="28"/>
          <w:rtl w:val="true"/>
          <w:lang w:bidi="ar-SA"/>
        </w:rPr>
        <w:t>ووَجَّه محنفٌ ابنه إليه عبدَ الرّحمن في خمسين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فانتهوا إلى مالك وأصحابه وقد كسروا جُفون سيوفهم واستقتلوا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رآهم أهلُ الشّام، وذلك عند المساءِ ظنُّوا أَنَّ لهم مدداً، فانهزموا، واتَّبعهم مالك، فقَتلَ منهم ثلاثة نفر، ومَضَوا على وجوههم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غيرُه من سرايا معاوية، فإنَّهم كانوا يظفرون ويقتلون ويغنمون وينصرفون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حصل من قبلُ بالبصرة لأجل التّضريب بينَ النّاس، فإنَّه بلغ ما أراد، ووقعت الفتنة والعصبيَّة، فطمع أهلُ، فارس، وكرمان، في عُمَّالِ عليّ، فغلب أَهلُ كُلِّ ناحية على ما يليهم، فأخرجوا 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فاستشار عليّ أصحابه في مَن يضبط به فارس وكرمان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أدلُّكَ على رجل صليب الرَّأيِ عالم بالسِّياسة، كافٍ، وليّ</w:t>
      </w:r>
      <w:r>
        <w:rPr>
          <w:rFonts w:eastAsia="Amiri" w:cs="Amiri" w:ascii="Amiri" w:hAnsi="Amiri"/>
          <w:color w:val="111111"/>
          <w:sz w:val="28"/>
          <w:szCs w:val="28"/>
          <w:rtl w:val="true"/>
          <w:lang w:bidi="ar-SA"/>
        </w:rPr>
        <w:t>».</w:t>
      </w:r>
      <w:bookmarkStart w:id="805" w:name="pg16196_175395"/>
    </w:p>
    <w:p>
      <w:pPr>
        <w:pStyle w:val="BookText"/>
        <w:rPr/>
      </w:pPr>
      <w:bookmarkEnd w:id="805"/>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فتوجَّه ابنُ عباس إلى عمله 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زيادٌ يخلُفُه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فضمَّ إليه أربعة آلاف رجلٍ، وولاهُ فارس، فدوّخها حتّى استقاموا</w:t>
      </w:r>
      <w:r>
        <w:rPr>
          <w:rFonts w:eastAsia="Amiri" w:cs="Amiri" w:ascii="Amiri" w:hAnsi="Amiri"/>
          <w:color w:val="111111"/>
          <w:sz w:val="28"/>
          <w:szCs w:val="28"/>
          <w:rtl w:val="true"/>
          <w:lang w:bidi="ar-SA"/>
        </w:rPr>
        <w:t>.</w:t>
      </w:r>
    </w:p>
    <w:p>
      <w:pPr>
        <w:pStyle w:val="Heading3"/>
        <w:numPr>
          <w:ilvl w:val="2"/>
          <w:numId w:val="1"/>
        </w:numPr>
        <w:rPr/>
      </w:pPr>
      <w:bookmarkStart w:id="806" w:name="__RefHeading___Toc2964269_1280447820"/>
      <w:bookmarkStart w:id="807" w:name="_Toc297"/>
      <w:bookmarkEnd w:id="806"/>
      <w:r>
        <w:rPr>
          <w:rtl w:val="true"/>
        </w:rPr>
        <w:t>ذِكرُ سياسة زيادٍ لهذا الوجه</w:t>
      </w:r>
      <w:bookmarkEnd w:id="807"/>
    </w:p>
    <w:p>
      <w:pPr>
        <w:pStyle w:val="BookText"/>
        <w:rPr/>
      </w:pPr>
      <w:r>
        <w:rPr>
          <w:rFonts w:ascii="Amiri" w:hAnsi="Amiri" w:eastAsia="Amiri" w:cs="Amiri"/>
          <w:color w:val="111111"/>
          <w:sz w:val="28"/>
          <w:sz w:val="28"/>
          <w:szCs w:val="28"/>
          <w:rtl w:val="true"/>
          <w:lang w:bidi="ar-SA"/>
        </w:rPr>
        <w:t xml:space="preserve">حدَّثَ قوم من أهل فارس قالوا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 زيادٌ نواحي فارس، وهي تضطرم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يبعث إلى رُؤسائها، يَعِدُّ مَن نَصَرَهُ ويُمَنِّيه، ويُخوِّفُ مَن خالَفَهُ ويُوعِده، ويُضَرِّبُ بعضهم ببعض، ويُداري مَن يَرَى مداراته، حتّى دلَّ بعضُهم على عورة بعض، وهَرَبَتْ طائفةٌ، وأقامت طائفةٌ، يقتُلُ بعضُها بعضاً، حتّى صَفَتْ له فارس، فلم يلق فيها جمعاً، ولا حرباً، ولم يقف موقفاً واحداً للقتال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 مثل ذلك بكرمان حتّى صَفَتْ أيضاً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رأينا سيرةً أشبه بسيرة كسرى أنوشروان من سِيرةِ هذا العربيّ، في اللَّينِ، والمُداراة، والعلم بما يأتي</w:t>
      </w:r>
      <w:r>
        <w:rPr>
          <w:rFonts w:eastAsia="Amiri" w:cs="Amiri" w:ascii="Amiri" w:hAnsi="Amiri"/>
          <w:color w:val="111111"/>
          <w:sz w:val="28"/>
          <w:szCs w:val="28"/>
          <w:rtl w:val="true"/>
          <w:lang w:bidi="ar-SA"/>
        </w:rPr>
        <w:t>».</w:t>
      </w:r>
    </w:p>
    <w:p>
      <w:pPr>
        <w:pStyle w:val="Heading3"/>
        <w:numPr>
          <w:ilvl w:val="2"/>
          <w:numId w:val="1"/>
        </w:numPr>
        <w:rPr/>
      </w:pPr>
      <w:bookmarkStart w:id="808" w:name="__RefHeading___Toc2964271_1280447820"/>
      <w:bookmarkStart w:id="809" w:name="_Toc298"/>
      <w:bookmarkEnd w:id="808"/>
      <w:r>
        <w:rPr>
          <w:rtl w:val="true"/>
        </w:rPr>
        <w:t>دخول بُسرِ بن أَرطأة المدينة ومكَّةَ وهروب عمّالِ عليّ</w:t>
      </w:r>
      <w:bookmarkEnd w:id="809"/>
    </w:p>
    <w:p>
      <w:pPr>
        <w:pStyle w:val="BookText"/>
        <w:rPr/>
      </w:pPr>
      <w:r>
        <w:rPr>
          <w:rFonts w:ascii="Amiri" w:hAnsi="Amiri" w:eastAsia="Amiri" w:cs="Amiri"/>
          <w:color w:val="111111"/>
          <w:sz w:val="28"/>
          <w:sz w:val="28"/>
          <w:szCs w:val="28"/>
          <w:rtl w:val="true"/>
          <w:lang w:bidi="ar-SA"/>
        </w:rPr>
        <w:t>ثمَّ كثرت غاراتُ مُعاوية على أطراف عليّ، ووجّه بسر بن أرطاة إلى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المدينة ومكّةَ، وهرب عُمَّال عليّ، وقتل شيعةَ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ومضى نحوَ اليمن، وكان على اليمن عبيدُ اللّه بن العباس، فهرب إلى الكوفة، واستخلف عبدَ اللّه بن عبد المُدان، فأَتَاهُ بُسرٌ، فقتله، ولَحِقَ ثَقَلَ عبدِ اللّه وفيه ابنانِ له صغيران، فقتلهما، وبلغ ذلك عليّاً، فوجَّة جاريةَ بن قدامة فى ألفين ووهَبَ بنَ مسعودٍ في ألفَين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 جاريةُ حتّى أتى نجرانَ، وقتل خَلقاً من شيعة عثمان، وهرب بُسرٌ منه، وتبعَهُ حتّى دخل مكَّة والمدينةَ، وأرجف النّاسَ بموت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النّاس ببيعة الحسنِ بنِ عليٍّ، فَأَبَوا، ثمَّ خَافُوهُ، فبايِعُوهُ، فَأَقَامَ مُدَّة، ثم انصرف إلى الكوفة</w:t>
      </w:r>
      <w:r>
        <w:rPr>
          <w:rFonts w:eastAsia="Amiri" w:cs="Amiri" w:ascii="Amiri" w:hAnsi="Amiri"/>
          <w:color w:val="111111"/>
          <w:sz w:val="28"/>
          <w:szCs w:val="28"/>
          <w:rtl w:val="true"/>
          <w:lang w:bidi="ar-SA"/>
        </w:rPr>
        <w:t>.</w:t>
      </w:r>
    </w:p>
    <w:p>
      <w:pPr>
        <w:pStyle w:val="Heading3"/>
        <w:numPr>
          <w:ilvl w:val="2"/>
          <w:numId w:val="1"/>
        </w:numPr>
        <w:rPr/>
      </w:pPr>
      <w:bookmarkStart w:id="810" w:name="__RefHeading___Toc2964273_1280447820"/>
      <w:bookmarkStart w:id="811" w:name="_Toc299"/>
      <w:bookmarkEnd w:id="810"/>
      <w:r>
        <w:rPr>
          <w:rtl w:val="true"/>
        </w:rPr>
        <w:t>العراق لعليّ، والشَّام لِمُعاويةَ</w:t>
      </w:r>
      <w:bookmarkEnd w:id="811"/>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جرت مكاتبات كثيرةٌ بين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وبين معاوية، استقرَّ آخرها على وضع الحرب بينهما، ويكون لعليٍّ العراقُ، ولمعاويةَ الشَّامُ، لا يدخل أحدُهما على </w:t>
      </w:r>
      <w:bookmarkStart w:id="812" w:name="pg16196_175396"/>
    </w:p>
    <w:p>
      <w:pPr>
        <w:pStyle w:val="BookText"/>
        <w:rPr/>
      </w:pPr>
      <w:bookmarkEnd w:id="812"/>
      <w:r>
        <w:rPr>
          <w:rFonts w:ascii="Amiri" w:hAnsi="Amiri" w:eastAsia="Amiri" w:cs="Amiri"/>
          <w:color w:val="111111"/>
          <w:sz w:val="28"/>
          <w:sz w:val="28"/>
          <w:szCs w:val="28"/>
          <w:rtl w:val="true"/>
          <w:lang w:bidi="ar-SA"/>
        </w:rPr>
        <w:t>صاحبه في عمله بجيش، ولا غارةٍ ولا غَزوة، وأَن يَضعَا السَّيفَ، ولا يُريقا دِماءَ المسلمين، فتراضيا على ذلك</w:t>
      </w:r>
      <w:r>
        <w:rPr>
          <w:rFonts w:eastAsia="Amiri" w:cs="Amiri" w:ascii="Amiri" w:hAnsi="Amiri"/>
          <w:color w:val="111111"/>
          <w:sz w:val="28"/>
          <w:szCs w:val="28"/>
          <w:rtl w:val="true"/>
          <w:lang w:bidi="ar-SA"/>
        </w:rPr>
        <w:t>.</w:t>
      </w:r>
    </w:p>
    <w:p>
      <w:pPr>
        <w:pStyle w:val="Heading3"/>
        <w:numPr>
          <w:ilvl w:val="2"/>
          <w:numId w:val="1"/>
        </w:numPr>
        <w:rPr/>
      </w:pPr>
      <w:bookmarkStart w:id="813" w:name="__RefHeading___Toc2964275_1280447820"/>
      <w:bookmarkStart w:id="814" w:name="_Toc300"/>
      <w:bookmarkEnd w:id="813"/>
      <w:r>
        <w:rPr>
          <w:rtl w:val="true"/>
        </w:rPr>
        <w:t>تَحالُفُ الخوارج لقتل علي، ومعاويةَ، وعمرِو بن العاص</w:t>
      </w:r>
      <w:bookmarkEnd w:id="814"/>
    </w:p>
    <w:p>
      <w:pPr>
        <w:pStyle w:val="BookText"/>
        <w:rPr/>
      </w:pPr>
      <w:r>
        <w:rPr>
          <w:rFonts w:ascii="Amiri" w:hAnsi="Amiri" w:eastAsia="Amiri" w:cs="Amiri"/>
          <w:color w:val="111111"/>
          <w:sz w:val="28"/>
          <w:sz w:val="28"/>
          <w:szCs w:val="28"/>
          <w:rtl w:val="true"/>
          <w:lang w:bidi="ar-SA"/>
        </w:rPr>
        <w:t xml:space="preserve">واجتمع بعد ذلك نفرٌ ممَّن يرى رأي الخوارج، فتذاكروا أصحاب النهر، وترحموا عليهم، وعابُوا ولاتهم، وقالوا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نصنع بالبقاء بعدهم؟ فلو قتلْنا أَئِمَّةَ الضَّلال، لَرَجونَا الأَجرَ والثَّوابَ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فتحالف عبد الرّحمن بن مُلجم، والبُرَك بن عبد اللّه، وعَمْرُو بنُ بكرِ التَّميميُّ أَن يأتي كلُّ واحدٍ منهم واحداً من واحداً من الأئمَّة الثَّلاثة يعنون عليّاً، ومعاويةَ وعمَرو بنَ العاص، فيغتالونهم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ابن مُلجم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أكفيكُم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 أهل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البُرَكُ بن عبد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أَكفيكُم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عَمْرُو بنُ بكرٍ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أكفيكم عمرو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فتعاهدوا، وتواثقوا، وأخذوا أَسيافَهم وسموها واتَّعدُوا لِسبع عشرة من شهر رمضان، أَن يَثِبَ كلُّ واحدٍ منهم على صاحبه الّذي توجَّه له</w:t>
      </w:r>
      <w:r>
        <w:rPr>
          <w:rFonts w:eastAsia="Amiri" w:cs="Amiri" w:ascii="Amiri" w:hAnsi="Amiri"/>
          <w:color w:val="111111"/>
          <w:sz w:val="28"/>
          <w:szCs w:val="28"/>
          <w:rtl w:val="true"/>
          <w:lang w:bidi="ar-SA"/>
        </w:rPr>
        <w:t>.</w:t>
      </w:r>
    </w:p>
    <w:p>
      <w:pPr>
        <w:pStyle w:val="Heading3"/>
        <w:numPr>
          <w:ilvl w:val="2"/>
          <w:numId w:val="1"/>
        </w:numPr>
        <w:rPr/>
      </w:pPr>
      <w:bookmarkStart w:id="815" w:name="__RefHeading___Toc2964277_1280447820"/>
      <w:bookmarkStart w:id="816" w:name="_Toc301"/>
      <w:bookmarkEnd w:id="815"/>
      <w:r>
        <w:rPr>
          <w:rtl w:val="true"/>
        </w:rPr>
        <w:t>ما جرى بين ابن مُلجم وقطام في الكوفة وتعاونهما على قتل عليّ</w:t>
      </w:r>
      <w:bookmarkEnd w:id="816"/>
    </w:p>
    <w:p>
      <w:pPr>
        <w:pStyle w:val="BookText"/>
        <w:rPr/>
      </w:pPr>
      <w:r>
        <w:rPr>
          <w:rFonts w:ascii="Amiri" w:hAnsi="Amiri" w:eastAsia="Amiri" w:cs="Amiri"/>
          <w:color w:val="111111"/>
          <w:sz w:val="28"/>
          <w:sz w:val="28"/>
          <w:szCs w:val="28"/>
          <w:rtl w:val="true"/>
          <w:lang w:bidi="ar-SA"/>
        </w:rPr>
        <w:t>فأَمَّا ابنُ مُلجم، فإنّه دخل الكوفة، ورأى امرأة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قطام، وكان علي قتل أَباها وأَخاها يومَ النَّهر، وكانت فائقة الجمال، فالتبستُ بعقله، ونَسِيَ حاجتَهُ الّتي جاءَ لها، فخطَبَها، فقالت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أتزوَّجُكَ حتّى تشترط إليَّ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شَرطُكِ؟</w:t>
      </w:r>
      <w:r>
        <w:rPr>
          <w:rFonts w:eastAsia="Amiri" w:cs="Amiri" w:ascii="Amiri" w:hAnsi="Amiri"/>
          <w:color w:val="111111"/>
          <w:sz w:val="28"/>
          <w:szCs w:val="28"/>
          <w:rtl w:val="true"/>
          <w:lang w:bidi="ar-SA"/>
        </w:rPr>
        <w:t>».</w:t>
      </w:r>
      <w:bookmarkStart w:id="817" w:name="pg16196_175397"/>
    </w:p>
    <w:p>
      <w:pPr>
        <w:pStyle w:val="BookText"/>
        <w:rPr/>
      </w:pPr>
      <w:bookmarkEnd w:id="817"/>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آلافٍ، وعبدٌ، وقينةٌ، وقتل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لَكِ، واللّه ما وَرَدَتُ إِلا لِقتل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أَلتمسُ لك مَن يُساعدك على 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فطلبتْ له رجلاً من قومها، والتمس عبدُ الرّحمن آخَرَ، فصاروا ثلاثةً، وأخذوا أسيافَهم في اللَّيلة الّتي واعَدَ عبدُ الرّحمن بن ملجمٍ أصحابَهُ، وجلسوا مُقلبي السُّدَّة الّتي يخرج منها علي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 ضربه ابن مُلجم، وأقرَنَهُ وهرب، وتصايحَ النّاسُ، فأُخِذَ ابنُ مُلجَم، وحُمل إلى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رَآهُ، قال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عَدُوّ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أُحسن إليكَ؟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حَمَلكَ على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شحذتُه أَربعين صباحاً، فسأَلتُ اللّه أَن يَقتل به شَرَّ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أراك إلّا مقتولاً به، ولا أراك إلا شر خلقِ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مات عليٌّ بن أبي طالب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وذلك في شهر رمضان سنة أربعين</w:t>
      </w:r>
      <w:r>
        <w:rPr>
          <w:rFonts w:eastAsia="Amiri" w:cs="Amiri" w:ascii="Amiri" w:hAnsi="Amiri"/>
          <w:color w:val="111111"/>
          <w:sz w:val="28"/>
          <w:szCs w:val="28"/>
          <w:rtl w:val="true"/>
          <w:lang w:bidi="ar-SA"/>
        </w:rPr>
        <w:t>.</w:t>
      </w:r>
    </w:p>
    <w:p>
      <w:pPr>
        <w:pStyle w:val="Heading3"/>
        <w:numPr>
          <w:ilvl w:val="2"/>
          <w:numId w:val="1"/>
        </w:numPr>
        <w:rPr/>
      </w:pPr>
      <w:bookmarkStart w:id="818" w:name="__RefHeading___Toc2964279_1280447820"/>
      <w:bookmarkStart w:id="819" w:name="_Toc302"/>
      <w:bookmarkEnd w:id="818"/>
      <w:r>
        <w:rPr>
          <w:rtl w:val="true"/>
        </w:rPr>
        <w:t>قتل ابن ملجم وحرقه</w:t>
      </w:r>
      <w:bookmarkEnd w:id="819"/>
    </w:p>
    <w:p>
      <w:pPr>
        <w:pStyle w:val="BookText"/>
        <w:rPr/>
      </w:pPr>
      <w:r>
        <w:rPr>
          <w:rFonts w:ascii="Amiri" w:hAnsi="Amiri" w:eastAsia="Amiri" w:cs="Amiri"/>
          <w:color w:val="111111"/>
          <w:sz w:val="28"/>
          <w:sz w:val="28"/>
          <w:szCs w:val="28"/>
          <w:rtl w:val="true"/>
          <w:lang w:bidi="ar-SA"/>
        </w:rPr>
        <w:t xml:space="preserve">وأحضر الحسن بن عليٍّ بن أبي طالب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مُلجَم فلمّا دخل عليه،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لك في خصلةٍ؟ إنِّي واللّه ما أعطيتُ اللّه عهداً إلّا وَفَيتُ به، وكنتُ أَعطيتُ</w:t>
      </w:r>
      <w:bookmarkStart w:id="820" w:name="pg16196_175398"/>
    </w:p>
    <w:p>
      <w:pPr>
        <w:pStyle w:val="BookText"/>
        <w:rPr/>
      </w:pPr>
      <w:bookmarkEnd w:id="820"/>
      <w:r>
        <w:rPr>
          <w:rFonts w:ascii="Amiri" w:hAnsi="Amiri" w:eastAsia="Amiri" w:cs="Amiri"/>
          <w:color w:val="111111"/>
          <w:sz w:val="28"/>
          <w:sz w:val="28"/>
          <w:szCs w:val="28"/>
          <w:rtl w:val="true"/>
          <w:lang w:bidi="ar-SA"/>
        </w:rPr>
        <w:t>اللّه عهداً عند الحطيم، أن أقتلَ معاويةَ وعلياً، أو أموتَ دونَهما، فإن شِئتَ خَلَّيتَ بيني وبينَه، ولك اللّه عليَّ إن لم أقْتُلْهُ، أو قتلتُه ثمَّ بقيتُ، أن آتِيَكَ حتّى يَدي في يَدِك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الحسن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واللّه، حتّى تُعايِنَ النَّارَ فلا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قدَّمُه، فضربَ عُنقَهُ، ثُمَّ أخذهُ النّاس، فأدرجوهُ في بَواري، ثمَّ أحرقوه بالنّارِ</w:t>
      </w:r>
      <w:r>
        <w:rPr>
          <w:rFonts w:eastAsia="Amiri" w:cs="Amiri" w:ascii="Amiri" w:hAnsi="Amiri"/>
          <w:color w:val="111111"/>
          <w:sz w:val="28"/>
          <w:szCs w:val="28"/>
          <w:rtl w:val="true"/>
          <w:lang w:bidi="ar-SA"/>
        </w:rPr>
        <w:t>.</w:t>
      </w:r>
    </w:p>
    <w:p>
      <w:pPr>
        <w:pStyle w:val="Heading3"/>
        <w:numPr>
          <w:ilvl w:val="2"/>
          <w:numId w:val="1"/>
        </w:numPr>
        <w:rPr/>
      </w:pPr>
      <w:bookmarkStart w:id="821" w:name="__RefHeading___Toc2964281_1280447820"/>
      <w:bookmarkStart w:id="822" w:name="_Toc303"/>
      <w:bookmarkEnd w:id="821"/>
      <w:r>
        <w:rPr>
          <w:rtl w:val="true"/>
        </w:rPr>
        <w:t>ما كان من أمر بُرَك ومعاوية</w:t>
      </w:r>
      <w:bookmarkEnd w:id="822"/>
    </w:p>
    <w:p>
      <w:pPr>
        <w:pStyle w:val="BookText"/>
        <w:rPr/>
      </w:pPr>
      <w:r>
        <w:rPr>
          <w:rFonts w:ascii="Amiri" w:hAnsi="Amiri" w:eastAsia="Amiri" w:cs="Amiri"/>
          <w:color w:val="111111"/>
          <w:sz w:val="28"/>
          <w:sz w:val="28"/>
          <w:szCs w:val="28"/>
          <w:rtl w:val="true"/>
          <w:lang w:bidi="ar-SA"/>
        </w:rPr>
        <w:t xml:space="preserve">وأَمَّا البُرَك، فإنَّه قعد لمعاوية، فلما خرج للصَّلاةِ، ضربه بالسيف، فوقع في أَلْيَتِه، فأُخِذَ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عندي خبراً أَسُرُّكَ به، فإن أخبرتك، أينفعني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قتله أَخٌ لي في هذه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فلعلَّه لم يقدر على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إنَّ عليًّا يخرج وحده، وليس معه مَن يحرسه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به معاويةُ، فضُربت عُنْقُهُ</w:t>
      </w:r>
      <w:r>
        <w:rPr>
          <w:rFonts w:eastAsia="Amiri" w:cs="Amiri" w:ascii="Amiri" w:hAnsi="Amiri"/>
          <w:color w:val="111111"/>
          <w:sz w:val="28"/>
          <w:szCs w:val="28"/>
          <w:rtl w:val="true"/>
          <w:lang w:bidi="ar-SA"/>
        </w:rPr>
        <w:t>.</w:t>
      </w:r>
    </w:p>
    <w:p>
      <w:pPr>
        <w:pStyle w:val="Heading3"/>
        <w:numPr>
          <w:ilvl w:val="2"/>
          <w:numId w:val="1"/>
        </w:numPr>
        <w:rPr/>
      </w:pPr>
      <w:bookmarkStart w:id="823" w:name="__RefHeading___Toc2964283_1280447820"/>
      <w:bookmarkStart w:id="824" w:name="_Toc304"/>
      <w:bookmarkEnd w:id="823"/>
      <w:r>
        <w:rPr>
          <w:rtl w:val="true"/>
        </w:rPr>
        <w:t>ما كان من أمر عمرو بن بكر، وعمرو بن العاص</w:t>
      </w:r>
      <w:bookmarkEnd w:id="824"/>
    </w:p>
    <w:p>
      <w:pPr>
        <w:pStyle w:val="BookText"/>
        <w:rPr/>
      </w:pPr>
      <w:r>
        <w:rPr>
          <w:rFonts w:ascii="Amiri" w:hAnsi="Amiri" w:eastAsia="Amiri" w:cs="Amiri"/>
          <w:color w:val="111111"/>
          <w:sz w:val="28"/>
          <w:sz w:val="28"/>
          <w:szCs w:val="28"/>
          <w:rtl w:val="true"/>
          <w:lang w:bidi="ar-SA"/>
        </w:rPr>
        <w:t>وأَمَّا عمرُو بنُ بكر فجلس لعمرو بن العاص، وكان اشتكى بطنه، فأَمرَ خارجةَ بن أبي حبيبة، وكان على شُرَطه، لِيُصَلّي بالنّاس، فخرج، وشدَّ عليه ابن بكرِ، وهو يرى أنَّه عَمْرُو، فضربه فقتله، فأخذهُ النّاس، فانطلقوا به إلى عمرو، وسلَّموا عليه بالإمرة،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bookmarkStart w:id="825" w:name="pg16196_175399"/>
    </w:p>
    <w:p>
      <w:pPr>
        <w:pStyle w:val="BookText"/>
        <w:rPr/>
      </w:pPr>
      <w:bookmarkEnd w:id="825"/>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قتلتُ؟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يا فاسق، ما ظننته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عمرُو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أَردتَني، وأراد اللّه خارجةً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وقدَّمَهُ عمرو، وقتله</w:t>
      </w:r>
      <w:r>
        <w:rPr>
          <w:rFonts w:eastAsia="Amiri" w:cs="Amiri" w:ascii="Amiri" w:hAnsi="Amiri"/>
          <w:color w:val="111111"/>
          <w:sz w:val="28"/>
          <w:szCs w:val="28"/>
          <w:rtl w:val="true"/>
          <w:lang w:bidi="ar-SA"/>
        </w:rPr>
        <w:t>.</w:t>
      </w:r>
    </w:p>
    <w:p>
      <w:pPr>
        <w:pStyle w:val="Heading3"/>
        <w:numPr>
          <w:ilvl w:val="2"/>
          <w:numId w:val="1"/>
        </w:numPr>
        <w:rPr/>
      </w:pPr>
      <w:bookmarkStart w:id="826" w:name="__RefHeading___Toc2964285_1280447820"/>
      <w:bookmarkStart w:id="827" w:name="_Toc305"/>
      <w:bookmarkEnd w:id="826"/>
      <w:r>
        <w:rPr>
          <w:rtl w:val="true"/>
        </w:rPr>
        <w:t>ما قالته عائشةُ في قتل عليّ</w:t>
      </w:r>
      <w:bookmarkEnd w:id="827"/>
    </w:p>
    <w:p>
      <w:pPr>
        <w:pStyle w:val="BookText"/>
        <w:rPr/>
      </w:pPr>
      <w:r>
        <w:rPr>
          <w:rFonts w:ascii="Amiri" w:hAnsi="Amiri" w:eastAsia="Amiri" w:cs="Amiri"/>
          <w:color w:val="111111"/>
          <w:sz w:val="28"/>
          <w:sz w:val="28"/>
          <w:szCs w:val="28"/>
          <w:rtl w:val="true"/>
          <w:lang w:bidi="ar-SA"/>
        </w:rPr>
        <w:t>ولما انتهى إلى عائشة قتل علي،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فأَلقَتْ عَصاها واستَقَرَّتْ بها النَّوى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قَرَّ عَيْناً بِالإيابِ المُسافِرُ</w:t>
      </w:r>
    </w:p>
    <w:p>
      <w:pPr>
        <w:pStyle w:val="BookText"/>
        <w:rPr/>
      </w:pPr>
      <w:r>
        <w:rPr>
          <w:rFonts w:ascii="IRNazanin" w:hAnsi="IRNazanin" w:eastAsia="IRNazanin"/>
          <w:color w:val="111111"/>
          <w:sz w:val="28"/>
          <w:sz w:val="28"/>
          <w:szCs w:val="28"/>
          <w:rtl w:val="true"/>
          <w:lang w:bidi="fa-IR"/>
        </w:rPr>
        <w:t xml:space="preserve">وقالت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مرادٍ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يَكُ نائياً، فَلَقَدْ نَعَاهُ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نُعاةٌ ليس في فيها التُّرابُ</w:t>
      </w:r>
    </w:p>
    <w:p>
      <w:pPr>
        <w:pStyle w:val="Heading3"/>
        <w:numPr>
          <w:ilvl w:val="2"/>
          <w:numId w:val="1"/>
        </w:numPr>
        <w:rPr/>
      </w:pPr>
      <w:bookmarkStart w:id="828" w:name="__RefHeading___Toc2964287_1280447820"/>
      <w:bookmarkStart w:id="829" w:name="_Toc306"/>
      <w:bookmarkEnd w:id="828"/>
      <w:r>
        <w:rPr>
          <w:rtl w:val="true"/>
        </w:rPr>
        <w:t>أسماءُ كُتّاب عليّ بنِ أَبي طالبٍ صَلواتُ اللّه عليه</w:t>
      </w:r>
      <w:bookmarkEnd w:id="829"/>
    </w:p>
    <w:p>
      <w:pPr>
        <w:pStyle w:val="BookText"/>
        <w:rPr/>
      </w:pPr>
      <w:r>
        <w:rPr>
          <w:rFonts w:ascii="Amiri" w:hAnsi="Amiri" w:eastAsia="Amiri" w:cs="Amiri"/>
          <w:color w:val="111111"/>
          <w:sz w:val="28"/>
          <w:sz w:val="28"/>
          <w:szCs w:val="28"/>
          <w:rtl w:val="true"/>
          <w:lang w:bidi="ar-SA"/>
        </w:rPr>
        <w:t>كتب له سعيد بن نَمران الهمداني، وكان يكتب له عبد اللّه بن جعفر أيضاً، وعبيدُ اللّه بن أبي 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وحُكِيَ عن عُبيد اللّه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بين يدي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 دواتكَ، وأَطِلْ شنّي قلمِكَ، وفَرّج بين السُّطُور، وقرمط بين الحروف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وكُنّا ذكرنا أَنَّهُ استكتب زياداً على خراج البصرة وديوانها لما استخلف ابن عباس عليها</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ولزياد سياسات يصلح أن تُذكرَ في هذا الكتاب، فإنَّا إِنَّما نذكرُ كُتّابَ الخلفاءِ لأَجلِ ما عَزَمْنَا على ذكر سياستهم، ولم يمض إلى هذا الوقتِ أَحدٌ منهم عُرفت له سياسة غير زياد، ونحن نذكر ذلك في آخر أيّام معاوية، إن شاء اللّه</w:t>
      </w:r>
      <w:r>
        <w:rPr>
          <w:rFonts w:eastAsia="Amiri" w:cs="Amiri" w:ascii="Amiri" w:hAnsi="Amiri"/>
          <w:color w:val="111111"/>
          <w:sz w:val="28"/>
          <w:szCs w:val="28"/>
          <w:rtl w:val="true"/>
          <w:lang w:bidi="ar-SA"/>
        </w:rPr>
        <w:t xml:space="preserve">. </w:t>
      </w:r>
      <w:bookmarkStart w:id="830" w:name="pg16196_175400"/>
    </w:p>
    <w:p>
      <w:pPr>
        <w:pStyle w:val="Heading3"/>
        <w:numPr>
          <w:ilvl w:val="2"/>
          <w:numId w:val="1"/>
        </w:numPr>
        <w:rPr/>
      </w:pPr>
      <w:bookmarkStart w:id="831" w:name="__RefHeading___Toc2964289_1280447820"/>
      <w:bookmarkStart w:id="832" w:name="_Toc307"/>
      <w:bookmarkEnd w:id="830"/>
      <w:bookmarkEnd w:id="831"/>
      <w:r>
        <w:rPr>
          <w:rtl w:val="true"/>
        </w:rPr>
        <w:t>بيعة حسن بن عليّ</w:t>
      </w:r>
      <w:bookmarkEnd w:id="832"/>
    </w:p>
    <w:p>
      <w:pPr>
        <w:pStyle w:val="BookText"/>
        <w:rPr/>
      </w:pPr>
      <w:r>
        <w:rPr>
          <w:rFonts w:ascii="Amiri" w:hAnsi="Amiri" w:eastAsia="Amiri" w:cs="Amiri"/>
          <w:color w:val="111111"/>
          <w:sz w:val="28"/>
          <w:sz w:val="28"/>
          <w:szCs w:val="28"/>
          <w:rtl w:val="true"/>
          <w:lang w:bidi="ar-SA"/>
        </w:rPr>
        <w:t xml:space="preserve">وبُويعَ الحسن بالخلافة في سنة أربعين، وأَوَّل مَن بايعه قيسُ بن سَعدٍ، وكان قيسٌ على مقدَّمة أهل العراق،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أربعين ألفاً، بايعوا عليًّا على الموتِ</w:t>
      </w:r>
      <w:r>
        <w:rPr>
          <w:rFonts w:eastAsia="Amiri" w:cs="Amiri" w:ascii="Amiri" w:hAnsi="Amiri"/>
          <w:color w:val="111111"/>
          <w:sz w:val="28"/>
          <w:szCs w:val="28"/>
          <w:rtl w:val="true"/>
          <w:lang w:bidi="ar-SA"/>
        </w:rPr>
        <w:t>.</w:t>
      </w:r>
    </w:p>
    <w:p>
      <w:pPr>
        <w:pStyle w:val="Heading3"/>
        <w:numPr>
          <w:ilvl w:val="2"/>
          <w:numId w:val="1"/>
        </w:numPr>
        <w:rPr/>
      </w:pPr>
      <w:bookmarkStart w:id="833" w:name="__RefHeading___Toc2964291_1280447820"/>
      <w:bookmarkStart w:id="834" w:name="_Toc308"/>
      <w:bookmarkEnd w:id="833"/>
      <w:r>
        <w:rPr>
          <w:rtl w:val="true"/>
        </w:rPr>
        <w:t>نزع قيسٍ وتأمير عُبيد اللّه بن عبَّاسٍ</w:t>
      </w:r>
      <w:bookmarkEnd w:id="834"/>
    </w:p>
    <w:p>
      <w:pPr>
        <w:pStyle w:val="BookText"/>
        <w:rPr/>
      </w:pPr>
      <w:r>
        <w:rPr>
          <w:rFonts w:ascii="Amiri" w:hAnsi="Amiri" w:eastAsia="Amiri" w:cs="Amiri"/>
          <w:color w:val="111111"/>
          <w:sz w:val="28"/>
          <w:sz w:val="28"/>
          <w:szCs w:val="28"/>
          <w:rtl w:val="true"/>
          <w:lang w:bidi="ar-SA"/>
        </w:rPr>
        <w:t>ولمّا قُتل عليّ، واستخلف أَهلُ العراق الحسنَ، كان الحسنُ لا يُريدُ القِتال، ولكنَّه يُريدُ أَن يأخذ لنفسه ما استطاع من مُعاوية، ثمَّ يَدخُلَ في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 الحسنُ أَنّ قيس بن سعدٍ لا يُوافقُهُ على رأيه، فتَزعَهُ، وأَمْرَ عُبيد اللّه بن عبّاس، وعلم عُبيد اللّه بالذي يُريدُ الحسنُ أن يأخذ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إلى مُعاوية يَسألُهُ الأَمانَ ويشترط لنفسه على الأموالِ الّتي أَصابَ، فشرط له ذلك معاويةُ</w:t>
      </w:r>
      <w:r>
        <w:rPr>
          <w:rFonts w:eastAsia="Amiri" w:cs="Amiri" w:ascii="Amiri" w:hAnsi="Amiri"/>
          <w:color w:val="111111"/>
          <w:sz w:val="28"/>
          <w:szCs w:val="28"/>
          <w:rtl w:val="true"/>
          <w:lang w:bidi="ar-SA"/>
        </w:rPr>
        <w:t>.</w:t>
      </w:r>
    </w:p>
    <w:p>
      <w:pPr>
        <w:pStyle w:val="Heading3"/>
        <w:numPr>
          <w:ilvl w:val="2"/>
          <w:numId w:val="1"/>
        </w:numPr>
        <w:rPr/>
      </w:pPr>
      <w:bookmarkStart w:id="835" w:name="__RefHeading___Toc2964293_1280447820"/>
      <w:bookmarkStart w:id="836" w:name="_Toc309"/>
      <w:bookmarkEnd w:id="835"/>
      <w:r>
        <w:rPr>
          <w:rtl w:val="true"/>
        </w:rPr>
        <w:t>ذكر مَكيدةِ لِمُعاوية</w:t>
      </w:r>
      <w:bookmarkEnd w:id="836"/>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مُعاوية دسَّ إلى عسكر الحسن بن عليٌّ، حين نزل المدائنَ، وعلى مقدَّمته قيسُ بن سعدٍ في اثني عشرَ أَلفاً، وذلك قبلَ أَن يَنزَعَهُ، وكان مُعاويةُ أَقبل من الشّام، فنزلَ مَسكِنَ، فدسّ مُعاوية من نادى في عسكر الحسن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قيس بن سعد قد قُتِلَ انفروا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فنفروا بسرادق الحسن، حتّى نازعُوهُ بِساطاً كان تَحتَهُ، وجَرحُوهُ، فخرج الحسن حتّى نزل المقصورة البيضاء بالمدائن</w:t>
      </w:r>
      <w:r>
        <w:rPr>
          <w:rFonts w:eastAsia="Amiri" w:cs="Amiri" w:ascii="Amiri" w:hAnsi="Amiri"/>
          <w:color w:val="111111"/>
          <w:sz w:val="28"/>
          <w:szCs w:val="28"/>
          <w:rtl w:val="true"/>
          <w:lang w:bidi="ar-SA"/>
        </w:rPr>
        <w:t>.</w:t>
      </w:r>
    </w:p>
    <w:p>
      <w:pPr>
        <w:pStyle w:val="Heading3"/>
        <w:numPr>
          <w:ilvl w:val="2"/>
          <w:numId w:val="1"/>
        </w:numPr>
        <w:rPr/>
      </w:pPr>
      <w:bookmarkStart w:id="837" w:name="__RefHeading___Toc2964295_1280447820"/>
      <w:bookmarkStart w:id="838" w:name="_Toc310"/>
      <w:bookmarkEnd w:id="837"/>
      <w:r>
        <w:rPr>
          <w:rtl w:val="true"/>
        </w:rPr>
        <w:t>كتابٌ كتبه الحسن إلى معاوية في الصُّلح</w:t>
      </w:r>
      <w:bookmarkEnd w:id="838"/>
    </w:p>
    <w:p>
      <w:pPr>
        <w:pStyle w:val="BookText"/>
        <w:rPr/>
      </w:pPr>
      <w:r>
        <w:rPr>
          <w:rFonts w:ascii="Amiri" w:hAnsi="Amiri" w:eastAsia="Amiri" w:cs="Amiri"/>
          <w:color w:val="111111"/>
          <w:sz w:val="28"/>
          <w:sz w:val="28"/>
          <w:szCs w:val="28"/>
          <w:rtl w:val="true"/>
          <w:lang w:bidi="ar-SA"/>
        </w:rPr>
        <w:t>وكتب حينئذٍ الحسن بن عليّ إلى مُعاوية يطلب الأمان، فقال الحسنُ للحسين وعبد اللّه بن جعفر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كتبتُ إلى معاوية في 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 اللّه أن تصدق أُحدوثةَ معاويةَ، وتُكذِّبَ أُحدوثة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الحسن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اسكُتْ، فَإِنِّي أَعلمُ بالأمر منكَ</w:t>
      </w:r>
      <w:r>
        <w:rPr>
          <w:rFonts w:eastAsia="Amiri" w:cs="Amiri" w:ascii="Amiri" w:hAnsi="Amiri"/>
          <w:color w:val="111111"/>
          <w:sz w:val="28"/>
          <w:szCs w:val="28"/>
          <w:rtl w:val="true"/>
          <w:lang w:bidi="ar-SA"/>
        </w:rPr>
        <w:t>».</w:t>
      </w:r>
      <w:bookmarkStart w:id="839" w:name="pg16196_175401"/>
    </w:p>
    <w:p>
      <w:pPr>
        <w:pStyle w:val="BookText"/>
        <w:rPr/>
      </w:pPr>
      <w:bookmarkEnd w:id="839"/>
      <w:r>
        <w:rPr>
          <w:rFonts w:ascii="Amiri" w:hAnsi="Amiri" w:eastAsia="Amiri" w:cs="Amiri"/>
          <w:color w:val="111111"/>
          <w:sz w:val="28"/>
          <w:sz w:val="28"/>
          <w:szCs w:val="28"/>
          <w:rtl w:val="true"/>
          <w:lang w:bidi="ar-SA"/>
        </w:rPr>
        <w:t xml:space="preserve">واشترط الحسن على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يجعل له ما في بيت ماله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وخراج دار ابْجرد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أَن لا يُشتمَ علي ّوهو يَسمعُ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الّذي في بيت المال بالكوفة خمسة آلاف ألف </w:t>
      </w:r>
      <w:r>
        <w:rPr>
          <w:rFonts w:eastAsia="Amiri" w:cs="Amiri" w:ascii="Amiri" w:hAnsi="Amiri"/>
          <w:color w:val="111111"/>
          <w:sz w:val="28"/>
          <w:szCs w:val="28"/>
          <w:lang w:bidi="ar-SA"/>
        </w:rPr>
        <w:t>5000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000</w:t>
      </w:r>
    </w:p>
    <w:p>
      <w:pPr>
        <w:pStyle w:val="Heading3"/>
        <w:numPr>
          <w:ilvl w:val="2"/>
          <w:numId w:val="1"/>
        </w:numPr>
        <w:rPr/>
      </w:pPr>
      <w:bookmarkStart w:id="840" w:name="__RefHeading___Toc2964297_1280447820"/>
      <w:bookmarkStart w:id="841" w:name="_Toc311"/>
      <w:bookmarkEnd w:id="840"/>
      <w:r>
        <w:rPr>
          <w:rtl w:val="true"/>
        </w:rPr>
        <w:t>ذكرُ حيلة واتفاق طريف في هذا الشرط</w:t>
      </w:r>
      <w:bookmarkEnd w:id="841"/>
    </w:p>
    <w:p>
      <w:pPr>
        <w:pStyle w:val="BookText"/>
        <w:rPr/>
      </w:pPr>
      <w:r>
        <w:rPr>
          <w:rFonts w:ascii="Amiri" w:hAnsi="Amiri" w:eastAsia="Amiri" w:cs="Amiri"/>
          <w:color w:val="111111"/>
          <w:sz w:val="28"/>
          <w:sz w:val="28"/>
          <w:szCs w:val="28"/>
          <w:rtl w:val="true"/>
          <w:lang w:bidi="ar-SA"/>
        </w:rPr>
        <w:t xml:space="preserve">كان معاويةُ أرسل قبلَ أَن تَرِدَ عليه صحيفةُ الحسن بالشَّرطِ، بصحيفة بيضاء مختُومٍ على أسفلها، وكتب إليه أن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اشترط في هذه الصَّحيفةُ الّتي خَتمتُ أَسفلها ما شِئتَ، فهو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أَتتِ الحسنَ هذه الصحيفة، اشترط فيها أضعافَ الشُروطِ الّتي كان سَأَلَها قبلَ ذلك، وأمسكها عندُ، وأمسك معاويةُ صحيفةَ الحسن الّتي كان 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التقى معاويةُ والحسنُ، سَأَلَهُ الحسنُ أَن يُعطِيَهُ الشَّروط الّتي في السِّجِلُ الّذي ختمهُ مُعاويةُ في أسفله، فأبى مُعاويةُ أَن يُعطِيهُ،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 إلا ما سَأَلتَنيه بخطِّك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فاختلفا وتنازعا، ولم يُنفّذ للحسن من تلكَ الشروطُ شيئاً</w:t>
      </w:r>
      <w:r>
        <w:rPr>
          <w:rFonts w:eastAsia="Amiri" w:cs="Amiri" w:ascii="Amiri" w:hAnsi="Amiri"/>
          <w:color w:val="111111"/>
          <w:sz w:val="28"/>
          <w:szCs w:val="28"/>
          <w:rtl w:val="true"/>
          <w:lang w:bidi="ar-SA"/>
        </w:rPr>
        <w:t>.</w:t>
      </w:r>
    </w:p>
    <w:p>
      <w:pPr>
        <w:pStyle w:val="Heading3"/>
        <w:numPr>
          <w:ilvl w:val="2"/>
          <w:numId w:val="1"/>
        </w:numPr>
        <w:rPr/>
      </w:pPr>
      <w:bookmarkStart w:id="842" w:name="__RefHeading___Toc2964299_1280447820"/>
      <w:bookmarkStart w:id="843" w:name="_Toc312"/>
      <w:bookmarkEnd w:id="842"/>
      <w:r>
        <w:rPr>
          <w:rtl w:val="true"/>
        </w:rPr>
        <w:t>مُعاويةُ يُكايدُ قيس بن سعدِ</w:t>
      </w:r>
      <w:bookmarkEnd w:id="843"/>
    </w:p>
    <w:p>
      <w:pPr>
        <w:pStyle w:val="BookText"/>
        <w:rPr/>
      </w:pPr>
      <w:r>
        <w:rPr>
          <w:rFonts w:ascii="Amiri" w:hAnsi="Amiri" w:eastAsia="Amiri" w:cs="Amiri"/>
          <w:color w:val="111111"/>
          <w:sz w:val="28"/>
          <w:sz w:val="28"/>
          <w:szCs w:val="28"/>
          <w:rtl w:val="true"/>
          <w:lang w:bidi="ar-SA"/>
        </w:rPr>
        <w:t>ثمَّ إِنَّ النّاس اجتمعوا إلى قيس بن سعدٍ، وتعاقدوا على قتال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معاوية من عُبيد اللّه والحَسن، خلص إلى مُكايَدةٍ رجلٍ هو أهمُّ إليه، وأبلغ مكيدةً، ومعه أَربعون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فراسَلهُ يُذكِّرُهُ باللّه، ويقول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طاعة مَن تُقاتلُ؟ قد بايعني الّذي أعطيتَهُ طاعتَكَ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وأبى قيسٌ أَن يَلينَ لهُ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 إليه مُعاوية بسجل ختم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أسفله،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 ما شِئتَ في هذا السجل، فهو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واشترط قيس له ولشيعة عليّ الأَمانَ على ما أَصابُوا من الدّماءِ، والأَموال، ولم يَسأَل معاويةَ في سجله ذلك مالاً، فأَعطاهُ معاويةُ ذلك</w:t>
      </w:r>
      <w:r>
        <w:rPr>
          <w:rFonts w:eastAsia="Amiri" w:cs="Amiri" w:ascii="Amiri" w:hAnsi="Amiri"/>
          <w:color w:val="111111"/>
          <w:sz w:val="28"/>
          <w:szCs w:val="28"/>
          <w:rtl w:val="true"/>
          <w:lang w:bidi="ar-SA"/>
        </w:rPr>
        <w:t>.</w:t>
      </w:r>
    </w:p>
    <w:p>
      <w:pPr>
        <w:pStyle w:val="Heading3"/>
        <w:numPr>
          <w:ilvl w:val="2"/>
          <w:numId w:val="1"/>
        </w:numPr>
        <w:rPr/>
      </w:pPr>
      <w:bookmarkStart w:id="844" w:name="__RefHeading___Toc2964301_1280447820"/>
      <w:bookmarkStart w:id="845" w:name="_Toc313"/>
      <w:bookmarkEnd w:id="844"/>
      <w:r>
        <w:rPr>
          <w:rtl w:val="true"/>
        </w:rPr>
        <w:t>الدُّهاة الخمسة</w:t>
      </w:r>
      <w:bookmarkEnd w:id="845"/>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قيسٌ يُعدُّ في الدُّهاةِ، وكانوا خمسةً، يومئذٍ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وعمرو بنُ العاص، والمغيرةُ بن شُعبة، وقيسُ بن سعدٍ، وعبدُ اللّهِ بن بُديلٍ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قيسٌ </w:t>
      </w:r>
      <w:bookmarkStart w:id="846" w:name="pg16196_175402"/>
    </w:p>
    <w:p>
      <w:pPr>
        <w:pStyle w:val="BookText"/>
        <w:rPr/>
      </w:pPr>
      <w:bookmarkEnd w:id="846"/>
      <w:r>
        <w:rPr>
          <w:rFonts w:ascii="Amiri" w:hAnsi="Amiri" w:eastAsia="Amiri" w:cs="Amiri"/>
          <w:color w:val="111111"/>
          <w:sz w:val="28"/>
          <w:sz w:val="28"/>
          <w:szCs w:val="28"/>
          <w:rtl w:val="true"/>
          <w:lang w:bidi="ar-SA"/>
        </w:rPr>
        <w:t>وعبدُ اللّه بن بُدَيلٍ مع عليّ، والمغيرةُ بن شعبة معتزلاً بالطّائف، حتّى حُكم الحَكَمان</w:t>
      </w:r>
      <w:r>
        <w:rPr>
          <w:rFonts w:eastAsia="Amiri" w:cs="Amiri" w:ascii="Amiri" w:hAnsi="Amiri"/>
          <w:color w:val="111111"/>
          <w:sz w:val="28"/>
          <w:szCs w:val="28"/>
          <w:rtl w:val="true"/>
          <w:lang w:bidi="ar-SA"/>
        </w:rPr>
        <w:t>.</w:t>
      </w:r>
    </w:p>
    <w:p>
      <w:pPr>
        <w:pStyle w:val="Heading3"/>
        <w:numPr>
          <w:ilvl w:val="2"/>
          <w:numId w:val="1"/>
        </w:numPr>
        <w:rPr/>
      </w:pPr>
      <w:bookmarkStart w:id="847" w:name="__RefHeading___Toc2964303_1280447820"/>
      <w:bookmarkStart w:id="848" w:name="_Toc314"/>
      <w:bookmarkEnd w:id="847"/>
      <w:r>
        <w:rPr>
          <w:rtl w:val="true"/>
        </w:rPr>
        <w:t>ما قاله الحسن بن علي في خُطبتِهِ بعد الصلح وقبل أن يغادر الكوفة إلى المدينة</w:t>
      </w:r>
      <w:bookmarkEnd w:id="848"/>
    </w:p>
    <w:p>
      <w:pPr>
        <w:pStyle w:val="BookText"/>
        <w:rPr/>
      </w:pPr>
      <w:r>
        <w:rPr>
          <w:rFonts w:ascii="Amiri" w:hAnsi="Amiri" w:eastAsia="Amiri" w:cs="Amiri"/>
          <w:color w:val="111111"/>
          <w:sz w:val="28"/>
          <w:sz w:val="28"/>
          <w:szCs w:val="28"/>
          <w:rtl w:val="true"/>
          <w:lang w:bidi="ar-SA"/>
        </w:rPr>
        <w:t>ولمّا تمَّ الصُّلح بين الحسن ومعاوية، قام الحسنُ في النّاس خطيباً بالكوفة،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سَخّى بنفسي عنكم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قتلكم أبي، وطَعنُكم إِيَّايَ، وانتهابكم متاعي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وَبَرأَ الحسنُ مِن جراحته، فتحوّل إلى المدينة، وحال أَهلُ البَصرةِ بَينَهُ وبينَ خراج دارابجرد وقالوا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دخل المدينة، تلقَّاه ناسٌ، فصاحوا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مُذِلُ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الجزء الأول، ويليه الجزء الثاني</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تجارب العصر الأموي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معاوية بن أبي سفيان </w:t>
      </w:r>
      <w:bookmarkStart w:id="849" w:name="pg16196_175403"/>
    </w:p>
    <w:p>
      <w:pPr>
        <w:pStyle w:val="Heading2"/>
        <w:numPr>
          <w:ilvl w:val="1"/>
          <w:numId w:val="1"/>
        </w:numPr>
        <w:rPr/>
      </w:pPr>
      <w:bookmarkStart w:id="850" w:name="__RefHeading___Toc2964305_1280447820"/>
      <w:bookmarkStart w:id="851" w:name="_Toc315"/>
      <w:bookmarkEnd w:id="849"/>
      <w:bookmarkEnd w:id="850"/>
      <w:r>
        <w:rPr>
          <w:rtl w:val="true"/>
        </w:rPr>
        <w:t>فهرس المحتويات</w:t>
      </w:r>
      <w:bookmarkEnd w:id="851"/>
    </w:p>
    <w:p>
      <w:pPr>
        <w:pStyle w:val="BookText"/>
        <w:rPr/>
      </w:pPr>
      <w:r>
        <w:rPr>
          <w:rFonts w:ascii="Amiri" w:hAnsi="Amiri" w:eastAsia="Amiri" w:cs="Amiri"/>
          <w:color w:val="111111"/>
          <w:sz w:val="28"/>
          <w:sz w:val="28"/>
          <w:szCs w:val="28"/>
          <w:rtl w:val="true"/>
          <w:lang w:bidi="ar-SA"/>
        </w:rPr>
        <w:t>مقدمة التحقيق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مقدمة في علم التاريخ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ترجمة أبي علي مسكويه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نُسْخَةُ وَصِيَّةٍ أَبي عَلِي مَسْكَوَيْهِ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عصر مسكويه وبيئته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دولة بني بويه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مؤلفات مسكويه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مصادر مسكويه في كتابة التاريخ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ترجمة أبي شجاع ظهير الدّين الروذراوري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ترجمة هلال بن المحسن الصابي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مقدِّمةُ المُصنِّف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الفيشداذيَّةُ ومن عاصَرَهُم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أُوشْهَنج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طَهُومَرْت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جمَّ شِيد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بيوراسب وما جرى بينه وبين كابي الأصبهاني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ثُم ملك أفريدون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منوشهر</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خُطبةُ مَنُوشهر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منوشهر والرّايش بن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ظهور موسى في أيّام منوشهر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زَوُّ بنُ طَهماسب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الكَبِيَّةُ ومَن عاصَرَهُم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كَيقُباذُ بنُ زَوِّ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كَيقابُوسُ وما جرى على ابنه سیاوخش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مَلَك كيخسرو بن سياوخشَ بنِ كيقابوسَ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لهراسب وما كان من أمر بُختَنَصَّر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كيرُش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اخشوارسُ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کیرُش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وملك كي بشتاسِفُ بنُ كَي لُهراسِفُ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ظُهورُ زَردشت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ياسر أنعم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أردشير بهمن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خُماي دارا الأصغر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مِمّا يُحكى عَن الإسكندر وحِيَله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الإسكندر ودارا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ذِكرُ حيلةٍ للإسكندر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حيلة أخرى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الإسكندر وأرسطو طالس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الإسكندرُ ومَلِكُ الصِّين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البطالسة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الأشغانيَّة ومَن عاصَرَهُم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ثُمَّ ملك جُوذَرزُ بنُ أشكان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ذكرُ سَبَبٍ طَمع العرب في أَطرافِ الفُرسِ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عمرو بن ظرِب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الزّبّاءُ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قصيرُ بنُ سَعدٍ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ذكر حيلة لقصير على الزّبَاءِ تمَّت له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عمرُو بنُ 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طَسْمٌ وجَديسٌ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الساسانية ومن عاصرهم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أردشيرُ بنُ بابك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عَهْدُ أردشير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انتهى المُلك إلى سابور بن أردشير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توالي سِتَّة مُلُوكِ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سابور الملقب بذي الأكتافِ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ذِكرُ حيلةٍ لِقُسطنطينَ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ثُمَّ ملك من الرُّوم لليانوس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عاقبة سَرَفِ سابُور في القتل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تخلُّصه بحسن الاتّفاق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سوء تحفُّظ لُليانوس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أردشير بن هُرمز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سابور بن سابور ذي الأكتاف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بهرام بنُ سابور ذي الأكتاف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يزدجرد المعروف بالأثيم ابنُ بهرام بن سابور ذِي الأكتافِ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بهرام جُور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کسری</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بهرام يتناولُ التاج والزّينة من بين أسدين مُشبلين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حيلةُ بَهرام جُور على خاقان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يزدجردُ بنُ بَهرام جُور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حُسنُ سِياسَةٍ مِن فيروز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حِيلَةٌ تمَّت لِمَلِكِ الهَياطلةِ على فيروز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عاقبةُ غدره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بلاشُ بنُ فيروز بنِ يزدجردَ بنِ بهرام جور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ثم ملك قباذ بن فيروز أخو بلاش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من آرائه الجيِّدة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سوء تدبير قباذ عند ظهور مزدك وزوال مُلكه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ذِكرُ حيلةٍ تَمَّت لأُختِ قباذ حتّى أخرجته من الحَبسِ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سببُ هَلاكِ قباذ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ذكر ما تمَّ لِتُبَّع وابن أخيه شمر وابنه حسانٍ بَعدَ احتوائهم على مملكة الفرس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وقام بالمُلكِ بعد قُباذ ابنه كسرى أنوشروان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من ثمرة أعماله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فأما تدبيره للمزدكيَّةِ ورده المظالم وما دبَّر في أمر النّساء المغلوبات على أنفسهنَّ وتدابيره الأخرى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فتوحُ أنوشروان</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تدابير أنوشروان لاستغزارِ الأموال وتثميرها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ذكرُ قِطعةٍ من سيرة أنوشروان وسياساته كتبتها على ما حكاه أنوشروان نفسه في كتاب عَمِلَهُ في سيرته وما ساس به مملكتَهُ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رجلٌ اخترطَ السَّيف وأرادَ الوُثوبَ علينا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استحلال قتلي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تصدّقتُ على مساكين 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1333</w:t>
      </w:r>
    </w:p>
    <w:p>
      <w:pPr>
        <w:pStyle w:val="BookText"/>
        <w:rPr/>
      </w:pPr>
      <w:r>
        <w:rPr>
          <w:rFonts w:ascii="Amiri" w:hAnsi="Amiri" w:eastAsia="Amiri" w:cs="Amiri"/>
          <w:color w:val="111111"/>
          <w:sz w:val="28"/>
          <w:sz w:val="28"/>
          <w:szCs w:val="28"/>
          <w:rtl w:val="true"/>
          <w:lang w:bidi="ar-SA"/>
        </w:rPr>
        <w:t>تخفيف الخراج لعمارة الأراضي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ما رَفعَ إِلَينا مُوبَدَان مُوبَذْ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ما سألته التّركُ ومَسيرُنا إلى باب صُول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تجديد النظر في أمر المملكة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جلوسنا مع أهل الكور للفحص عن الرّعيّة وأمناء الخراج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ما كتبه إلينا أربعةُ أصناف من تُركِ الخَزَر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خاقان الأكبر يعتذرُ إِليَّ ويسأل التّجاوز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المقاتِلةُ وأهلُ العمارة سَواءٌ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أقبلنا بعد ذلك على السِّير والسُّنَن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خُطبة أنوشروان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هُرمُزُ بن أنوشروان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من سيرته المرتضاة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ذِكرُ سوءِ اختيارِه جُندَهُ وبَهرام جوبينَ حتّى هَلَكَ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ذكرُ الحيلةِ الّتي تَمَّت لأبَرويز حتّى أفلتَ مِن بهرام بعدَ ظَفَرِه بِه ورجُوعِه بعد ذلك وقَتلِه إيّاه ببلادِ التُّركِ واستيلائه على 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ذِكرُ سوءِ سِيَاسَةِ اتَّفق على أبرويز في جُندِه حتّى ظَهَرَ الرُّومُ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فَمِمَّا اتَّفَقَ فِي أيّام كسرى مِن الحَوادِثِ الّتي تُستفاد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تجربةُ ما كان مِنَ يَوم ذي قارٍ وحرب العرب والفُرس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قتلُ النُّعمان بن المُنذِرِ وأسبابه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حيلةٌ لِعَدِيّ بن أوس على عَدي بن 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كسرى يكتب في إرسالِ عَدي وعَديُّ يُقتَلُ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زَيدُ بنُ عَدي يَخلَفُ أباه عند كسرى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فُرصةٌ انتهزها 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صفة جارية أهداها المنذر الأكبر إلى أنوشروان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كسرى يَدعُو النُّعمان وهو يَحملُ السَّلاحَ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إياس وما أَدَّى إلى يوم ذي قارٍ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رأي جيدٌ رَآهُ قيسُ بنُ مَسْعُودٍ لِهانئ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ذكر حيلة لأبرويز على مَلِكِ 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هَلاكِ أبرويز وقتله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ذكر سبب ذكر عاقبة شِيرُويَة بن أبرويز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ثم مَلكَ أردشيرُ بنُ شِيرويةَ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ذكر غَلَطه في ذلك واستهانته بأمره حتّى كان سبب هلاكه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ثُمَّ مَلكَ شَهر بَرازُ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ومَلَكَت بورانُ بنتُ كسرى أبرويزَ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ثُمَّ مَلَكَ بعدها رجل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جُشْنَسبَندَهُ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ثُمَّ ملكت آزرمي دُخت ابنه كسرى أبرويز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کسری بن مِهرجُشنس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فیروز</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فَرُّخ باذخُسرو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مُلكُ يَزدجردَ بن شهريار بن أبرويز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عصر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والخُلفاء الراشدين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ممَّا جَرى في غزوات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تدابيره البشرية في غزوة الخندق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اتّفاق جَيِّدٌ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ومن ذلك ما كان يومَ حُنين وفيه ذكرٌ لدُرَيد بن الصمة وبعض آرائه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ومن ذلك ما كان بعد ظهور الأسود العنسي الكذّاب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أسماءُ كُتاب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مِما حَدَثَ في خلافة أبي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وَمِن صَرامَةِ الرَّأي وحَصافَتِه ما كانَ مِن أبي بكر رضي اللّه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عَقدُ أحد عشرَ لِوَاءٌ لِمحاربة أهل الرِّدَّةِ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صرامة عُمر وحصافته في هذا الوقت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إسلام طليحة بعد ارتدادِه وادعائه النبوَّةَ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مكيدة للفجاءَةِ تمَّت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قتلُ مُسَيلمةَ في حَديقةِ المَوتِ ومكيدة لمُجَاعَةَ على خالدٍ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ومن الآراء السَّديدة ما كان من خالدٍ بالشّام يومَ اليرمُوك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من عجيب ما رَكَبَهُ خالدٌ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المثنّى بن الحارثة والفُرس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أسماءُ كُتَابِ أَبي بَكْرٍ رَضِيَ اللّه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ممّا حدث في خلافة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عُمر يُقاسم خالداً مالَهُ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من حديث خالدٍ وفتح دمشق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اتفاق جيدٌ لِلمُسلِمينَ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عُمرُ وانتداب أبي عبيد للخروج إلى فارس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قدوم أبي عُبيد مع المثنّى بعد استخراج الفرس يزدجرد وتتويج بوران رُستم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السَّقاطِيّة بِكَسْكَر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خَطَأٌ في الرَّأي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رؤيا رأتها امرأة أبي عبيد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يَوم البويبِ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القادسيَّة وأيّامها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تدبیرٌ دبره يزدجرد للإسراع في تسلّم أنباء الحرب يَومَ أرماثٍ</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يَومُ أغوابٍ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قصَّة أبي محجَنٍ مع سلمى وسعدٍ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يَومُ عِمَاسِ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اتِّفاقُ جَرى يَومَ عِمَاسٍ ويُحذَرُ أَن يَقعَ مثله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ما جرى في يوم أَرماثٍ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دِرَفشُ الكابيان وغيره من الأسلاب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ذِكرُ خَديعَةِ عَمرو لأَرطَبُون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سعد بن أبي وقاص يُقدِّم زُهرةَ إلى بهرسير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ذكرُ استهانة في الحرب عادت بِهَلَكَة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بهرسير وأبيضُ كسرى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مبادرة يزدجرد إلى حلوان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دخول المدائن</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تاجُ كسرى وأدراعهُ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عمرُ وتاج كسرى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بِساط يُساوي جَريباً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وَقعَةُ جَلُولاء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استيذان عُمر في الانسياح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عامَلَ بهِ عُمرُ خالد بن الوليد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علاء بن الحضرمي وعاقبة عصيانه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إرسال الهرمزان إلى المدينة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ذِكرُ خَديعةٍ للّهرمُزانِ وحِيلَةٍ لَهُ حتّى آمَنَهُ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عُمرُ واللغة الفارسيّة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ذِكر رَأيِ صَحيح للأحنفِ بنِ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یزدجرد يمضي إلى إصطخر وسياه يشترط للإسلام</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سیاه يرى الدخول في الإسلام</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ذِكرُ مَكيدَةٍ في فتح حِصنٍ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ذِكرُ حيلَةِ قَوم في الحِصار خَرَجُوا بِها مِن حِصارِهِم وسِياسةِ لِعُمَرَ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يوم نهاوند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الفتوح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ذِكرُ آراء صح منها 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ابتداء وقعة نهاوند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ذِكرُ خَديعَةٍ للّهرمُزانِ ما تَمَّت لَهُ على عُمُر وما جرى بعد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ذكرُ آراء صح أحَدُها على طَريقِ المَكيدَةِ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دخول نَهاوَند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فتح الرَّيِّ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فتح قُومِس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فتح جُرجان و طبرستان</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فتح أذربيجان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فتح الباب والفتوح الّتي كانت بعده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ما جرى بين يزدجرد وآبان جاذويه في الرَّيِّ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غزو خراسان وهزيمة يزدجرد في بلخ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ذِكرُ رأي صحيح في وقتِ شدَّةٍ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حوارٌ بين خاقان ورسول یزدجرد</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ذِكرُ كُتاب عُمَرَ وجُمَلٍ مِن سِياسَتِه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خلافَةُ عُثَمان بن عفَّان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ذِكرُ ما يَجِبُ ذِكرُهُ مِن حَديثِ الشُّورى ومَا يَليقُ مِنْهُ بِهذا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ذِكرُ هَذِهِ الخُدعَةِ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مقتلُ يَزدجردَ وَما تَمَّ عَليهِ مِنَ الاتفاقاتِ الطَّرِيفَةِ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يزدجرد والطَّحان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رواية أخرى في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جرى في خلافة عثمان ممّا تُستفاد منه تجربةٌ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أهل الكوفة يردّون سعيد بن العاص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كثر النّاس على عثمان وكلَّمُوا عليًّا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ثم دخلت سنةُ خمس وثلاثين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فيها كان ظهورُ السَّبائية وخروجُ أهل مصر إلى المدينة لقتل 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راكب له شَأنٌ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يَومُ الدّار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أسماءُ كُتاب 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سَبَبُ سُقوط هذا الكاتبِ مِن عَينِ 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ذكر تَدبيرٍ تَمَّ لِعُثمانَ بِمُعاوَنَةِ عَليٍّ رضي اللّه عنه وَرَأيهِ لَمّا حُصر عثمان الحصار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خلافة الإمام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ذكرُ بَيعَةِ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ذِكرُ رأي جيد للمُغيرة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رأي لابن عبّاس وما أشار به على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علي يفرّق عُمَّاله على الأمصار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علي يُدبِّرُ لِقتال أهلِ الفُرقةِ بالشّام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ابتداءُ وقعَةِ الجَمَل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طلحة والزُّبير يريدانِ البصرة للإصلاح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3000</w:t>
      </w:r>
    </w:p>
    <w:p>
      <w:pPr>
        <w:pStyle w:val="BookText"/>
        <w:rPr/>
      </w:pPr>
      <w:r>
        <w:rPr>
          <w:rFonts w:ascii="Amiri" w:hAnsi="Amiri" w:eastAsia="Amiri" w:cs="Amiri"/>
          <w:color w:val="111111"/>
          <w:sz w:val="28"/>
          <w:sz w:val="28"/>
          <w:szCs w:val="28"/>
          <w:rtl w:val="true"/>
          <w:lang w:bidi="ar-SA"/>
        </w:rPr>
        <w:t>عائشة تريد طلحة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من استجاب لعائشة ومن اعتزل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3000</w:t>
      </w:r>
    </w:p>
    <w:p>
      <w:pPr>
        <w:pStyle w:val="BookText"/>
        <w:rPr/>
      </w:pPr>
      <w:r>
        <w:rPr>
          <w:rFonts w:ascii="Amiri" w:hAnsi="Amiri" w:eastAsia="Amiri" w:cs="Amiri"/>
          <w:color w:val="111111"/>
          <w:sz w:val="28"/>
          <w:sz w:val="28"/>
          <w:szCs w:val="28"/>
          <w:rtl w:val="true"/>
          <w:lang w:bidi="ar-SA"/>
        </w:rPr>
        <w:t>موقف آخر لسعيد بن العاص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سُؤال وتنازع حول الإمرة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اتّفاقٌ في ذلك الوجه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علي يستشير النّاس والحسنُ يَذكرُ له ما كان قد أشار به عليه قبلُ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عثمانُ بنُ حُنيفِ يَبعثُ رَسولَين إلى عائشة وطلحة والزُّبير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كيدٌ كادَ به عُثمانِ بنُ حُنيفٍ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انتهاءُ عائشة ومن معها إلى المربد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قتالٌ وتوادُعٌ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ما جرَى على عثمان بن حُنيفٍ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قتال شديدٌ ضرب فيه رجل ساق 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ماذا يجري في الكوفة؟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 يُرْسِلُ القعقاع إلى أَهلِ البَصرة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ذِكرُ السَّببِ في نَقضِ ما أشرفَ عَليهِ القومُ من الاصطلاح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ذكرُ آراء هؤلاء، وما تقرَّرَ عَلي الرَّأْيُ في ما اجتمعوا عَليه، ودَبُّوا لَهُ من الحيلة في نقض الصُّلح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ذكرُ فتوى 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الحالِ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عليٌّ يخطب سائلاً كفَّ الألسن والأيدي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ما جرى بينَ علي وطلحة والزُّبير من 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ما يُحفَظُ مِن كلام الأحنَفِ في الاعتزالِ وحَضّ النّاس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أوّلُ ما أحدثته 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سيرة عليّ في من قاتل يوم الجمل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السَّبائية ترتحل بغير إذن علي تجهيز على 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ما جَرى بينَ مُعاويةً وقيسٍ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ذكرُ مَكِيدةِ مُعاويةَ لِقيس وما تمَّ لَهُ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ابتداءُ وقعة صِفّين قميصُ عُثمان وأصابعُ نائلة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خروج علي بن أبي طالب إلى 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ascii="IRNazanin" w:hAnsi="IRNazanin" w:eastAsia="IRNazanin"/>
          <w:color w:val="111111"/>
          <w:sz w:val="28"/>
          <w:sz w:val="28"/>
          <w:szCs w:val="28"/>
          <w:rtl w:val="true"/>
          <w:lang w:bidi="fa-IR"/>
        </w:rPr>
        <w:t>القتال على الماء</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من وصايا علي لأصحابه يَومَ 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اقتتلوا ولِكُلِّ فِئَةٍ أَحد عشر صفاً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خطبةٌ في حَضٌ على حَربٍ ووَصايا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خطبةُ يَزِيدَ بنِ قيس الأرحبيّ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ابن بديل ينتهي إلى قبة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كلام بين علي والحسن أثناء القتال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مالِكُ يحُضُ المنهزمين على الصّمود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ابن بديل يعصي مالكاً ويُقتل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مقتل عمَّار بن ياسر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علي يُبارز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ما دبّره علي لإزالة كتيبةٍ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العالي مَن جعل المعركة خلفَ ظَهره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الظَّفر يلوح للأشتر ومعاوية يلتمس حيلةً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مكيدة عمرو بن العاص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القُرَّاءُ يُهدِّدُون عليا ويطالبون ترك القتال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مالكٌ يضع القتالَ ويُقبل، بعد أن رأى النَّصرَ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قبولُ النّاس التَّحكيم، واستعلام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عليّ لا يَرضى بأبي مُوسى والنّاس يأبون إلّا إيّاه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ذكرُ رَأي للأحنف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مالكٌ يَأبى أن يُخطّ اسمه في صحيفة التَّحكيم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ذكرُ خديعةٍ أجازها معاوية على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ما قاله علي بن أبي طالب لأصحابه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ذكر حيلة للمغيرة بن شعبة ليعلم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أيجتمع الحكمان، أم يفترقان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ذكر الخديعة الّتي خدع بها عمروٌ أبا موسى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روايةٌ أُخرى في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ذكر من خالف علي بن أبي طالبٍ في رأيه، وأشار بالحرب عليه، وما كان من جوابه واعتذاره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بُكاءُ النِّساءِ على القتلى وما قالهُ عليٌّ لابن شُرحبيل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مُرورُهُ بالنّاعطيين، وما قاله فيهم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تَشاتُمُ القوم واضطرابهم بالسِّياط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مُفارقة الخوارج عليّاً نزولهم بحرورى وعدم دخولهم الكوفة مع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ما دار بين شيعة علي والخوارج عند دخوله الكوفة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ذكرُ احتجاج الخوارج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صياح أثناءَ خُطبته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ذكر ما جرى بينهم من الجدال ورُجوعهم مع عليٍّ وهذه الدّفعة الأولى من خروجهم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ابتداءُ يوم النَّهر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عليٌّ يعبى ويرفع رايةَ أَمانٍ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استبدال الشَّام بالنَّهر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اتّفاقٌ جيّدٌ وقع لمالكٍ حتّى هزم النُّعمان ومن معه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ذِكرُ سياسة زيادٍ لهذا الوجه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دخول بُسرِ بن أَرطأة المدينة ومكَّةَ وهروب عمّال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العراق لعليّ، والشّام لِمُعاويةَ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تَحالُفُ الخوارج لقتل عليٍّ، ومعاوية، وعمرو بن العاص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ما جرى بين ابن ملجم وقطام في الكوفة وتعاونهما على قتل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قتل ابن ملجمٍ وحرقُه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كان من أَمر بُرَك ومعاوية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ما كان من أمر عمرو بن بكر وعمرو بن العاص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ما قالته عائشة في قتل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أسماءُ كُتّاب عليٍّ بن أبي طالب صَلواتُ اللّه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بيعة الحسن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نزع قيسٍ وتأمير عبيد اللّه 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ذكر مَكيدة لِمُعاوية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كتابٌ كتبه الحسن إلى معاوية في الصُّلح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ذكرُ حيلةٍ واتّفاقٍ طريفٍ في هذا الشَّرط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معاويةُ يُكايدُ قيس بن سعدٍ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الدُّهاة الخمسة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قاله الحسن بن عليٍّ في خُطبتِهِ بعدَ الصُّلح وقبل أن يغادر الكوفة إلى المدينة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9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قيس بن سليم بن حضر بن حرب أبو موسى الأشعري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باليمن عام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م وتوفي بالكوفة عام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صحابي جليل، شجاع من القادة الفاتحين، تولى التحكيم بين علي ومعاوية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أخبار مشهورة، راو للحديث، إمام في القراءة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114/4</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79/4</w:t>
      </w:r>
      <w:r>
        <w:rPr>
          <w:rFonts w:ascii="IRNazanin" w:hAnsi="IRNazanin" w:eastAsia="IRNazanin"/>
          <w:b w:val="false"/>
          <w:b w:val="false"/>
          <w:bCs w:val="false"/>
          <w:i w:val="false"/>
          <w:i w:val="false"/>
          <w:iCs w:val="false"/>
          <w:color w:val="333333"/>
          <w:sz w:val="20"/>
          <w:sz w:val="20"/>
          <w:szCs w:val="20"/>
          <w:rtl w:val="true"/>
        </w:rPr>
        <w:t xml:space="preserve">، غاية النهاية </w:t>
      </w:r>
      <w:r>
        <w:rPr>
          <w:rFonts w:eastAsia="IRNazanin" w:cs="IRNazanin"/>
          <w:b w:val="false"/>
          <w:bCs w:val="false"/>
          <w:i w:val="false"/>
          <w:iCs w:val="false"/>
          <w:color w:val="333333"/>
          <w:sz w:val="20"/>
          <w:szCs w:val="20"/>
        </w:rPr>
        <w:t>441/1</w:t>
      </w:r>
      <w:r>
        <w:rPr>
          <w:rFonts w:ascii="IRNazanin" w:hAnsi="IRNazanin" w:eastAsia="IRNazanin"/>
          <w:b w:val="false"/>
          <w:b w:val="false"/>
          <w:bCs w:val="false"/>
          <w:i w:val="false"/>
          <w:i w:val="false"/>
          <w:iCs w:val="false"/>
          <w:color w:val="333333"/>
          <w:sz w:val="20"/>
          <w:sz w:val="20"/>
          <w:szCs w:val="20"/>
          <w:rtl w:val="true"/>
        </w:rPr>
        <w:t xml:space="preserve">، صفة الصفوة </w:t>
      </w:r>
      <w:r>
        <w:rPr>
          <w:rFonts w:eastAsia="IRNazanin" w:cs="IRNazanin"/>
          <w:b w:val="false"/>
          <w:bCs w:val="false"/>
          <w:i w:val="false"/>
          <w:iCs w:val="false"/>
          <w:color w:val="333333"/>
          <w:sz w:val="20"/>
          <w:szCs w:val="20"/>
        </w:rPr>
        <w:t>225/1</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الخليفة عمر بن الخطّاب بن نفيل القرشي العدوي، أبو حفص ولد عام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وتوفي عام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ثاني الخلفاء الراشدين وأول من لقب بأمير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صحابي جليل، شجاع عدل حازم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أسلم قبل الهجرة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العراق والشام على عهده وكذلك فلسطين ومصر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وكانت له مواقف مشهودة في تاريخ الدعوة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أول من دوَّن الدواوين في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قتلاً بخنجر من أبي لؤلؤة الفارسي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الطبري، </w:t>
      </w:r>
      <w:r>
        <w:rPr>
          <w:rFonts w:eastAsia="IRNazanin" w:cs="IRNazanin"/>
          <w:b w:val="false"/>
          <w:bCs w:val="false"/>
          <w:i w:val="false"/>
          <w:iCs w:val="false"/>
          <w:color w:val="333333"/>
          <w:sz w:val="20"/>
          <w:szCs w:val="20"/>
        </w:rPr>
        <w:t>187/1</w:t>
      </w:r>
      <w:r>
        <w:rPr>
          <w:rFonts w:ascii="IRNazanin" w:hAnsi="IRNazanin" w:eastAsia="IRNazanin"/>
          <w:b w:val="false"/>
          <w:b w:val="false"/>
          <w:bCs w:val="false"/>
          <w:i w:val="false"/>
          <w:i w:val="false"/>
          <w:iCs w:val="false"/>
          <w:color w:val="333333"/>
          <w:sz w:val="20"/>
          <w:sz w:val="20"/>
          <w:szCs w:val="20"/>
          <w:rtl w:val="true"/>
        </w:rPr>
        <w:t xml:space="preserve">، اليعقوبي </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 صفة الصفوة،</w:t>
      </w:r>
      <w:r>
        <w:rPr>
          <w:rFonts w:eastAsia="IRNazanin" w:cs="IRNazanin"/>
          <w:b w:val="false"/>
          <w:bCs w:val="false"/>
          <w:i w:val="false"/>
          <w:iCs w:val="false"/>
          <w:color w:val="333333"/>
          <w:sz w:val="20"/>
          <w:szCs w:val="20"/>
        </w:rPr>
        <w:t>101/1</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تاريخ الخميس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والتاريخ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الاسم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 العربي لكورة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صُقع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خوزستان وتقع بين البصرة وفارس والجبال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عرب اسم الكورة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الأهواز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إحدى مدنه وقَصْبته، وهي سوق الأهواز، فهي المرادة في كلام المتأخرين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الأنساب </w:t>
      </w:r>
      <w:r>
        <w:rPr>
          <w:rFonts w:eastAsia="IRNazanin" w:cs="IRNazanin"/>
          <w:b w:val="false"/>
          <w:bCs w:val="false"/>
          <w:i w:val="false"/>
          <w:iCs w:val="false"/>
          <w:color w:val="333333"/>
          <w:sz w:val="20"/>
          <w:szCs w:val="20"/>
        </w:rPr>
        <w:t>391/1</w:t>
      </w:r>
      <w:r>
        <w:rPr>
          <w:rFonts w:ascii="IRNazanin" w:hAnsi="IRNazanin" w:eastAsia="IRNazanin"/>
          <w:b w:val="false"/>
          <w:b w:val="false"/>
          <w:bCs w:val="false"/>
          <w:i w:val="false"/>
          <w:i w:val="false"/>
          <w:iCs w:val="false"/>
          <w:color w:val="333333"/>
          <w:sz w:val="20"/>
          <w:sz w:val="20"/>
          <w:szCs w:val="20"/>
          <w:rtl w:val="true"/>
        </w:rPr>
        <w:t xml:space="preserve">، تقويم البلدان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الأمصار ذوات الآثار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اسم لقائد فارسي معروف وقع في أسر المسلمين أيّام عمر بن الخطّاب، ثم أسلم ظاهراً</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الإسكندر الأكبر المقدوني ذو القرنين إسكندر بن فيلقوس أو فيليپوس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من سنة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بنى مدينة الإسكندريّة فنسبت إليه ودفن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المسعودي أن قبره كان لا يزال بها حوالي سنة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الحكماء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خطط المقريزي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دائرة المعارف الإسلامية مادة الإسكندر طبقات الأطباء والحكماء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سولوقس، قائد مقدوني يوناني من قواد الإسكندر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أرسل إلى الجهة الشرقية من إمبراطورية الإسكندر حاكماً على بابل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أسس المملكة السلوقية بعد الإسكندر، فحكم منطقة الشرق ولقب بسولوقس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أعقبه سولوقس الثاني حتّى السادس حوالي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بالشام على ساحل 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 شيء عند العرب من قبل الشام فهو إنطاكية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مدحها العرب والجغرافيون لحسن موقعها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بناها بطليموس من ملوك اليونانيين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اتخذها النصارى مركزاً للعبادة، ودعوها مدينة اللّه ومدينة الملك وأم المدائن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وصفها العلماء في كثير من الكتب وذكروا ما فيها من ينابيع وأشجار وغير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المعطار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نزهة المشتاق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صبح الأعشى </w:t>
      </w:r>
      <w:r>
        <w:rPr>
          <w:rFonts w:eastAsia="IRNazanin" w:cs="IRNazanin"/>
          <w:b w:val="false"/>
          <w:bCs w:val="false"/>
          <w:i w:val="false"/>
          <w:iCs w:val="false"/>
          <w:color w:val="333333"/>
          <w:sz w:val="20"/>
          <w:szCs w:val="20"/>
        </w:rPr>
        <w:t>129/4</w:t>
      </w:r>
      <w:r>
        <w:rPr>
          <w:rFonts w:ascii="IRNazanin" w:hAnsi="IRNazanin" w:eastAsia="IRNazanin"/>
          <w:b w:val="false"/>
          <w:b w:val="false"/>
          <w:bCs w:val="false"/>
          <w:i w:val="false"/>
          <w:i w:val="false"/>
          <w:iCs w:val="false"/>
          <w:color w:val="333333"/>
          <w:sz w:val="20"/>
          <w:sz w:val="20"/>
          <w:szCs w:val="20"/>
          <w:rtl w:val="true"/>
        </w:rPr>
        <w:t xml:space="preserve">، معجم البلدان إنطاكية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تقع اليوم ضمن تركيا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الحسن كوشيار بن لبان باشهري الجبلي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أجلة الرياضيين والمنجمين في أواخر القرن الرابع الهجري وأوائل القرن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آثاره الباقية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الأسطرلاب، عيون الحقائق في علم أحكام النجوم، مجمل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معين، جهار مقالة،</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قديماً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علم لأحد ملوك إيران الأقدمين، وهو مشهور بالكأس الّتي كان يرى فيها أحداث المستقبل، ولذلك عرف باسم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 جم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لقب يطلق على بعض ملوك آل ساسان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ويزدجرد أيضاً اسم على تقويم إيراني تمَّ إصلاحه في عهد أحد ملوك السلاجقة، وعرف بالتقويم الجلالي، وذلك على يد المنجم عمر الخيام المشهور</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السلطان الكبير جلال الدولة أبو الفتح ملكشاه بن السلطان ألب أرسلان محمد بن جفر بيك السلجوقي التركي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تملك بعد أبيه، كان ذا هيبة وسطوة، وبسط نفوذه على كثير من الممالك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حسن السيرة واهتمَّ بالعمران وبنى في بغداد جامعاً كبيراً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76/10</w:t>
      </w:r>
      <w:r>
        <w:rPr>
          <w:rFonts w:ascii="IRNazanin" w:hAnsi="IRNazanin" w:eastAsia="IRNazanin"/>
          <w:b w:val="false"/>
          <w:b w:val="false"/>
          <w:bCs w:val="false"/>
          <w:i w:val="false"/>
          <w:i w:val="false"/>
          <w:iCs w:val="false"/>
          <w:color w:val="333333"/>
          <w:sz w:val="20"/>
          <w:sz w:val="20"/>
          <w:szCs w:val="20"/>
          <w:rtl w:val="true"/>
        </w:rPr>
        <w:t xml:space="preserve">، وفيات الأعيان </w:t>
      </w:r>
      <w:r>
        <w:rPr>
          <w:rFonts w:eastAsia="IRNazanin" w:cs="IRNazanin"/>
          <w:b w:val="false"/>
          <w:bCs w:val="false"/>
          <w:i w:val="false"/>
          <w:iCs w:val="false"/>
          <w:color w:val="333333"/>
          <w:sz w:val="20"/>
          <w:szCs w:val="20"/>
        </w:rPr>
        <w:t>283/5</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309/3</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142/12</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376/3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رجل من العجم كان في خدمة لهراسب الملك حيث وجهه إلى الشام وبيت المقدس ليجلي اليهود عنها، فسار إليها ثم انصرف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وجهه بهمن الملك ليجلي اليهود عن بيت المقدس مرة أخرى، فسار إليهم وقاتلهم وسبى ذراريهم وهدم البيت وانصرف إلى بابل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المعارف</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حاضرة من حواضر العراق القديم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الضحاك أول من بناها وسكنها العمالقة ودخلها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بها هاروت وماروت المذكورين في القرآن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أنها أقدم بناء بني بعد الطوفان، ثم هدمها كسرى الأول ملك الفرس، واشتهرت بحدائقها المعلقة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وورد ذكرها كثيراً لدى العلماء في كتبهم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المعطار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بطليموس الثاني الملقب فيلادلفوس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محب أخيه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قونية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وحكم من سنة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 بعد الإسكندر وكان حريصاً على العلم مولعاً به كثير البحث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العديد من الكتب الفلسفية والطبية وفي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 كتاب المجسطي في الفلك والهيئة والجغرافيا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الأنباء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الدول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اليعقوبي،</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خطط المقريزي </w:t>
      </w:r>
      <w:r>
        <w:rPr>
          <w:rFonts w:eastAsia="IRNazanin" w:cs="IRNazanin"/>
          <w:b w:val="false"/>
          <w:bCs w:val="false"/>
          <w:i w:val="false"/>
          <w:iCs w:val="false"/>
          <w:color w:val="333333"/>
          <w:sz w:val="20"/>
          <w:szCs w:val="20"/>
        </w:rPr>
        <w:t>154/1</w:t>
      </w:r>
      <w:r>
        <w:rPr>
          <w:rFonts w:ascii="IRNazanin" w:hAnsi="IRNazanin" w:eastAsia="IRNazanin"/>
          <w:b w:val="false"/>
          <w:b w:val="false"/>
          <w:bCs w:val="false"/>
          <w:i w:val="false"/>
          <w:i w:val="false"/>
          <w:iCs w:val="false"/>
          <w:color w:val="333333"/>
          <w:sz w:val="20"/>
          <w:sz w:val="20"/>
          <w:szCs w:val="20"/>
          <w:rtl w:val="true"/>
        </w:rPr>
        <w:t>، طبقات الأطباء والحكماء،</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أخبار الحكماء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سعدان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مملوك، ولعل الصواب ما ذكرناه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تلمع كالبرق</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الإمتاع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قرابتها</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الإمتاع والأصل الّذي في مكتبة إكسفورد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الندامة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الإمتاع والنسخة الّتي في مكتبة إكسفورد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محتد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عزيري يعذرني</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الغمام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ابنة العنب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شرخ الشباب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فتوته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نون النسوة وتاء التأنيث، لحقتا أعاد ورد لعودهما إلى الخلائق في البيت السابق، ومن كثب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قرب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الخالق</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تعرض لي بالشر</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غرب كل شيء حده يريد لسانه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الحقب السنين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جفا على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ثقل، فهو يرى أن الفضل الّذي في النّاس مختلف نوع كالتاج على رأس ذوي الفضل، وآخر يشبه بالبعر على الذنب ثقيل عليه، ومحقر لصاحبه عبد الخالق</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الرسائل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أهلا</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العظمة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الرسائل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مجال</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الرسائل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ينزل كتفه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الرسائل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والمعنى قطعه، والفعل من باب ضرب وتجده بالذال والذال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الخالق</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تعرف</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سمير الشفة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يكشفها</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الرسائل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الرسائل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جنب العدو</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أرى أوائله، وكان في الأصل مكان أستقبل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أستحيل، فجعلتها كما ذكرنا للمناسبة، ولأنه لا معنى لما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الخالق</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الجدد، وعند شارح الرسائل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جمع جديد والصواب الحدد بمعنى الباطل</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الرسائل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أسمع النّاس</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الرسائل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وشوا إلى خدمه بما أرثوا نارهم، ومعنى أرثوا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أوقدوها</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الرسائل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فهاكه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فكاهة الّتي كانت في الأصل هذا، وقد أصلحناه كما في الرسالة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تلدغ به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 الخلب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خلا من المطر وفي الرسائل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كانت بالأصل قبل الإصلاح</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الهتون وفي الرسائل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عقب</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كانت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نفذ، وأصلحت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شارح الرسائل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تطلق الثيب على الخمر، إذا خالطها الماء، يريد أن الخمر على ما فيها من المزايا لا يضرها اسم الثيب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والعضب مصدر من عضب، كضرب من معانيه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الشتم والتناول بمعنى القذف</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جعلت لي العتب</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عنده</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أولاد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الأماني والآمال</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اليتيمة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بالخطي والقضب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بالرماح والسيوف</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الطاحون</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 غربي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 شبابي ونشاطي</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غيظي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غضبي</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 من الجري وخباب الماء والرمل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معظمه أو طرائقه أو فقاقيعه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تؤجل وتسوّف</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الوركين أو الإليتين من اللُّجم</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العقدة في الخشبة أو في الجسد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لججت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علقت، وبرمت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الفاحش البذيء</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قبيحة فاضحة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اليسير من الذنب وفخذ الأحداث أي أنه يعبره بارتكاب الآثام مع الفتيان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تخمة وسأم</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الميّال إلى الفساد ونزا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وثب</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حصل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رده إلى مفاده ومعناه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ممّا يشفي الغلة في هذا الباب</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52/15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الآثار الباقية من القرون الخالية لأبي الريحان محمد بن أحمد البيروني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w:t>
      </w:r>
      <w:r>
        <w:rPr>
          <w:rFonts w:eastAsia="IRNazanin" w:cs="IRNazanin"/>
          <w:b w:val="false"/>
          <w:bCs w:val="false"/>
          <w:i w:val="false"/>
          <w:iCs w:val="false"/>
          <w:color w:val="333333"/>
          <w:sz w:val="20"/>
          <w:szCs w:val="20"/>
        </w:rPr>
        <w:t>426/4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المنتزع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الممالك للإصطخري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كتاب البلدان لابن القيم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نشوار المحاضرة وأخبار المذاكرة للتنوخي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الأمم </w:t>
      </w:r>
      <w:r>
        <w:rPr>
          <w:rFonts w:eastAsia="IRNazanin" w:cs="IRNazanin"/>
          <w:b w:val="false"/>
          <w:bCs w:val="false"/>
          <w:i w:val="false"/>
          <w:iCs w:val="false"/>
          <w:color w:val="333333"/>
          <w:sz w:val="20"/>
          <w:szCs w:val="20"/>
        </w:rPr>
        <w:t>279/6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الأدب في ظل بني بويه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الإسلامية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عصر الدولة العباسية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الكامل لابن الأثير </w:t>
      </w:r>
      <w:r>
        <w:rPr>
          <w:rFonts w:eastAsia="IRNazanin" w:cs="IRNazanin"/>
          <w:b w:val="false"/>
          <w:bCs w:val="false"/>
          <w:i w:val="false"/>
          <w:iCs w:val="false"/>
          <w:color w:val="333333"/>
          <w:sz w:val="20"/>
          <w:szCs w:val="20"/>
        </w:rPr>
        <w:t>315/6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الأمم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فيليب حتّى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مقبرة مشهورة ببغداد ومحلة فيها خلق كثير وبها قبر موسى الكاظم بن جعفر الصادق وأول من دفن بها جعفر الأكبر بن أبي جعفر المنصور سنة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والمنصور هو أول من جعلها مقبرة لما ابتنى مدينة بغداد سنة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شاهنشاه كلمة فارسيّة معناها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ملك 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صيغت غرار اللقب القديم للملكية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تاريخ العرب </w:t>
      </w:r>
      <w:r>
        <w:rPr>
          <w:rFonts w:eastAsia="IRNazanin" w:cs="IRNazanin"/>
          <w:b w:val="false"/>
          <w:bCs w:val="false"/>
          <w:i w:val="false"/>
          <w:iCs w:val="false"/>
          <w:color w:val="333333"/>
          <w:sz w:val="20"/>
          <w:szCs w:val="20"/>
        </w:rPr>
        <w:t>611/2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الإسلامية </w:t>
      </w:r>
      <w:r>
        <w:rPr>
          <w:rFonts w:eastAsia="IRNazanin" w:cs="IRNazanin"/>
          <w:b w:val="false"/>
          <w:bCs w:val="false"/>
          <w:i w:val="false"/>
          <w:iCs w:val="false"/>
          <w:color w:val="333333"/>
          <w:sz w:val="20"/>
          <w:szCs w:val="20"/>
        </w:rPr>
        <w:t>396/3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الطيب أحمد بن حسن المتنبي ولد بالكوفة من أبوين فقيرين ولما ظهرت مخايل ذكائه سافر به أبوه وهو صغير إلى الشام، يردده في القبائل، ويسلمه إلى المكاتب، وعلائم نبوغه ناطقة بفضله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مقتولاً سنة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المختار من تاريخ الأدب العربي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العرب </w:t>
      </w:r>
      <w:r>
        <w:rPr>
          <w:rFonts w:eastAsia="IRNazanin" w:cs="IRNazanin"/>
          <w:b w:val="false"/>
          <w:bCs w:val="false"/>
          <w:i w:val="false"/>
          <w:iCs w:val="false"/>
          <w:color w:val="333333"/>
          <w:sz w:val="20"/>
          <w:szCs w:val="20"/>
        </w:rPr>
        <w:t>611/2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جرجي زيدان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آداب اللغة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يتيمة الدهر للثعالبي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نبات ذو زهر عبق الرائحة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ريطة وهيالملاءة إذا كانت قطعة واحدة ولم تكن لفقين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العذارى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عذراء وهي البكر والعذار جانب اللحية والسحمة السواد، والأسحم الأسود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الكاف وضمها وتشديد الباء الدفعة في القتال والجري والحملة في الحرب، والزحام، وإفلات الخيل</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الناطر والناطور حافظ الكرم</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الدرياق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والترياق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 فيهما دواء السموم، وهو فارسي معرب</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أيضاً في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نشوار المحاضرة، وكتاب الوزراء</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هذا المعنى</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image" Target="media/image6.jpeg"/><Relationship Id="rId20" Type="http://schemas.openxmlformats.org/officeDocument/2006/relationships/image" Target="media/image6.jpeg"/><Relationship Id="rId21" Type="http://schemas.openxmlformats.org/officeDocument/2006/relationships/footer" Target="footer8.xml"/><Relationship Id="rId22" Type="http://schemas.openxmlformats.org/officeDocument/2006/relationships/image" Target="media/image7.jpeg"/><Relationship Id="rId23" Type="http://schemas.openxmlformats.org/officeDocument/2006/relationships/image" Target="media/image7.jpeg"/><Relationship Id="rId24" Type="http://schemas.openxmlformats.org/officeDocument/2006/relationships/footer" Target="footer9.xml"/><Relationship Id="rId25" Type="http://schemas.openxmlformats.org/officeDocument/2006/relationships/footer" Target="footer10.xml"/><Relationship Id="rId26" Type="http://schemas.openxmlformats.org/officeDocument/2006/relationships/footer" Target="footer11.xml"/><Relationship Id="rId27" Type="http://schemas.openxmlformats.org/officeDocument/2006/relationships/footer" Target="footer12.xml"/><Relationship Id="rId28" Type="http://schemas.openxmlformats.org/officeDocument/2006/relationships/footer" Target="footer13.xml"/><Relationship Id="rId29" Type="http://schemas.openxmlformats.org/officeDocument/2006/relationships/footer" Target="footer14.xml"/><Relationship Id="rId30" Type="http://schemas.openxmlformats.org/officeDocument/2006/relationships/footer" Target="footer15.xml"/><Relationship Id="rId31" Type="http://schemas.openxmlformats.org/officeDocument/2006/relationships/footer" Target="footer16.xml"/><Relationship Id="rId32" Type="http://schemas.openxmlformats.org/officeDocument/2006/relationships/footer" Target="footer17.xml"/><Relationship Id="rId33" Type="http://schemas.openxmlformats.org/officeDocument/2006/relationships/footer" Target="footer18.xml"/><Relationship Id="rId34" Type="http://schemas.openxmlformats.org/officeDocument/2006/relationships/footer" Target="footer19.xml"/><Relationship Id="rId35" Type="http://schemas.openxmlformats.org/officeDocument/2006/relationships/footer" Target="footer20.xml"/><Relationship Id="rId36" Type="http://schemas.openxmlformats.org/officeDocument/2006/relationships/footer" Target="footer21.xml"/><Relationship Id="rId37" Type="http://schemas.openxmlformats.org/officeDocument/2006/relationships/footer" Target="footer22.xml"/><Relationship Id="rId38" Type="http://schemas.openxmlformats.org/officeDocument/2006/relationships/footer" Target="footer23.xml"/><Relationship Id="rId39" Type="http://schemas.openxmlformats.org/officeDocument/2006/relationships/footer" Target="footer24.xml"/><Relationship Id="rId40" Type="http://schemas.openxmlformats.org/officeDocument/2006/relationships/footer" Target="footer25.xml"/><Relationship Id="rId41" Type="http://schemas.openxmlformats.org/officeDocument/2006/relationships/footer" Target="footer26.xml"/><Relationship Id="rId42" Type="http://schemas.openxmlformats.org/officeDocument/2006/relationships/footer" Target="footer27.xml"/><Relationship Id="rId43" Type="http://schemas.openxmlformats.org/officeDocument/2006/relationships/footer" Target="footer28.xml"/><Relationship Id="rId44" Type="http://schemas.openxmlformats.org/officeDocument/2006/relationships/footer" Target="footer29.xml"/><Relationship Id="rId45" Type="http://schemas.openxmlformats.org/officeDocument/2006/relationships/footer" Target="footer30.xml"/><Relationship Id="rId46" Type="http://schemas.openxmlformats.org/officeDocument/2006/relationships/footer" Target="footer31.xml"/><Relationship Id="rId47" Type="http://schemas.openxmlformats.org/officeDocument/2006/relationships/footer" Target="footer32.xml"/><Relationship Id="rId48" Type="http://schemas.openxmlformats.org/officeDocument/2006/relationships/footer" Target="footer33.xml"/><Relationship Id="rId49" Type="http://schemas.openxmlformats.org/officeDocument/2006/relationships/footer" Target="footer34.xml"/><Relationship Id="rId50" Type="http://schemas.openxmlformats.org/officeDocument/2006/relationships/footer" Target="footer35.xml"/><Relationship Id="rId51" Type="http://schemas.openxmlformats.org/officeDocument/2006/relationships/footer" Target="footer36.xml"/><Relationship Id="rId52" Type="http://schemas.openxmlformats.org/officeDocument/2006/relationships/footer" Target="footer37.xml"/><Relationship Id="rId53" Type="http://schemas.openxmlformats.org/officeDocument/2006/relationships/footer" Target="footer38.xml"/><Relationship Id="rId54" Type="http://schemas.openxmlformats.org/officeDocument/2006/relationships/footer" Target="footer39.xml"/><Relationship Id="rId55" Type="http://schemas.openxmlformats.org/officeDocument/2006/relationships/footer" Target="footer40.xml"/><Relationship Id="rId56" Type="http://schemas.openxmlformats.org/officeDocument/2006/relationships/footer" Target="footer41.xml"/><Relationship Id="rId57" Type="http://schemas.openxmlformats.org/officeDocument/2006/relationships/footer" Target="footer42.xml"/><Relationship Id="rId58" Type="http://schemas.openxmlformats.org/officeDocument/2006/relationships/footer" Target="footer43.xml"/><Relationship Id="rId59" Type="http://schemas.openxmlformats.org/officeDocument/2006/relationships/footer" Target="footer44.xml"/><Relationship Id="rId60" Type="http://schemas.openxmlformats.org/officeDocument/2006/relationships/footer" Target="footer45.xml"/><Relationship Id="rId61" Type="http://schemas.openxmlformats.org/officeDocument/2006/relationships/footer" Target="footer46.xml"/><Relationship Id="rId62" Type="http://schemas.openxmlformats.org/officeDocument/2006/relationships/footer" Target="footer47.xml"/><Relationship Id="rId63" Type="http://schemas.openxmlformats.org/officeDocument/2006/relationships/footer" Target="footer48.xml"/><Relationship Id="rId64" Type="http://schemas.openxmlformats.org/officeDocument/2006/relationships/footer" Target="footer49.xml"/><Relationship Id="rId65" Type="http://schemas.openxmlformats.org/officeDocument/2006/relationships/footer" Target="footer50.xml"/><Relationship Id="rId66" Type="http://schemas.openxmlformats.org/officeDocument/2006/relationships/footer" Target="footer51.xml"/><Relationship Id="rId67" Type="http://schemas.openxmlformats.org/officeDocument/2006/relationships/footer" Target="footer52.xml"/><Relationship Id="rId68" Type="http://schemas.openxmlformats.org/officeDocument/2006/relationships/footer" Target="footer53.xml"/><Relationship Id="rId69" Type="http://schemas.openxmlformats.org/officeDocument/2006/relationships/footer" Target="footer54.xml"/><Relationship Id="rId70" Type="http://schemas.openxmlformats.org/officeDocument/2006/relationships/footer" Target="footer55.xml"/><Relationship Id="rId71" Type="http://schemas.openxmlformats.org/officeDocument/2006/relationships/footer" Target="footer56.xml"/><Relationship Id="rId72" Type="http://schemas.openxmlformats.org/officeDocument/2006/relationships/footer" Target="footer57.xml"/><Relationship Id="rId73" Type="http://schemas.openxmlformats.org/officeDocument/2006/relationships/footer" Target="footer58.xml"/><Relationship Id="rId74" Type="http://schemas.openxmlformats.org/officeDocument/2006/relationships/footer" Target="footer59.xml"/><Relationship Id="rId75" Type="http://schemas.openxmlformats.org/officeDocument/2006/relationships/footer" Target="footer60.xml"/><Relationship Id="rId76" Type="http://schemas.openxmlformats.org/officeDocument/2006/relationships/footer" Target="footer61.xml"/><Relationship Id="rId77" Type="http://schemas.openxmlformats.org/officeDocument/2006/relationships/footer" Target="footer62.xml"/><Relationship Id="rId78" Type="http://schemas.openxmlformats.org/officeDocument/2006/relationships/footer" Target="footer63.xml"/><Relationship Id="rId79" Type="http://schemas.openxmlformats.org/officeDocument/2006/relationships/footer" Target="footer64.xml"/><Relationship Id="rId80" Type="http://schemas.openxmlformats.org/officeDocument/2006/relationships/footer" Target="footer65.xml"/><Relationship Id="rId81" Type="http://schemas.openxmlformats.org/officeDocument/2006/relationships/footer" Target="footer66.xml"/><Relationship Id="rId82" Type="http://schemas.openxmlformats.org/officeDocument/2006/relationships/footer" Target="footer67.xml"/><Relationship Id="rId83" Type="http://schemas.openxmlformats.org/officeDocument/2006/relationships/footer" Target="footer68.xml"/><Relationship Id="rId84" Type="http://schemas.openxmlformats.org/officeDocument/2006/relationships/footer" Target="footer69.xml"/><Relationship Id="rId85" Type="http://schemas.openxmlformats.org/officeDocument/2006/relationships/footer" Target="footer70.xml"/><Relationship Id="rId86" Type="http://schemas.openxmlformats.org/officeDocument/2006/relationships/footer" Target="footer71.xml"/><Relationship Id="rId87" Type="http://schemas.openxmlformats.org/officeDocument/2006/relationships/footer" Target="footer72.xml"/><Relationship Id="rId88" Type="http://schemas.openxmlformats.org/officeDocument/2006/relationships/footer" Target="footer73.xml"/><Relationship Id="rId89" Type="http://schemas.openxmlformats.org/officeDocument/2006/relationships/footer" Target="footer74.xml"/><Relationship Id="rId90" Type="http://schemas.openxmlformats.org/officeDocument/2006/relationships/footer" Target="footer75.xml"/><Relationship Id="rId91" Type="http://schemas.openxmlformats.org/officeDocument/2006/relationships/footer" Target="footer76.xml"/><Relationship Id="rId92" Type="http://schemas.openxmlformats.org/officeDocument/2006/relationships/footer" Target="footer77.xml"/><Relationship Id="rId93" Type="http://schemas.openxmlformats.org/officeDocument/2006/relationships/footer" Target="footer78.xml"/><Relationship Id="rId94" Type="http://schemas.openxmlformats.org/officeDocument/2006/relationships/footer" Target="footer79.xml"/><Relationship Id="rId95" Type="http://schemas.openxmlformats.org/officeDocument/2006/relationships/footer" Target="footer80.xml"/><Relationship Id="rId96" Type="http://schemas.openxmlformats.org/officeDocument/2006/relationships/footer" Target="footer81.xml"/><Relationship Id="rId97" Type="http://schemas.openxmlformats.org/officeDocument/2006/relationships/footer" Target="footer82.xml"/><Relationship Id="rId98" Type="http://schemas.openxmlformats.org/officeDocument/2006/relationships/footer" Target="footer83.xml"/><Relationship Id="rId99" Type="http://schemas.openxmlformats.org/officeDocument/2006/relationships/footer" Target="footer84.xml"/><Relationship Id="rId100" Type="http://schemas.openxmlformats.org/officeDocument/2006/relationships/footer" Target="footer85.xml"/><Relationship Id="rId101" Type="http://schemas.openxmlformats.org/officeDocument/2006/relationships/footer" Target="footer86.xml"/><Relationship Id="rId102" Type="http://schemas.openxmlformats.org/officeDocument/2006/relationships/footer" Target="footer87.xml"/><Relationship Id="rId103" Type="http://schemas.openxmlformats.org/officeDocument/2006/relationships/footer" Target="footer88.xml"/><Relationship Id="rId104" Type="http://schemas.openxmlformats.org/officeDocument/2006/relationships/footer" Target="footer89.xml"/><Relationship Id="rId105" Type="http://schemas.openxmlformats.org/officeDocument/2006/relationships/footer" Target="footer90.xml"/><Relationship Id="rId106" Type="http://schemas.openxmlformats.org/officeDocument/2006/relationships/footer" Target="footer91.xml"/><Relationship Id="rId107" Type="http://schemas.openxmlformats.org/officeDocument/2006/relationships/footer" Target="footer92.xml"/><Relationship Id="rId108" Type="http://schemas.openxmlformats.org/officeDocument/2006/relationships/footer" Target="footer93.xml"/><Relationship Id="rId109" Type="http://schemas.openxmlformats.org/officeDocument/2006/relationships/footer" Target="footer94.xml"/><Relationship Id="rId110" Type="http://schemas.openxmlformats.org/officeDocument/2006/relationships/footer" Target="footer95.xml"/><Relationship Id="rId111" Type="http://schemas.openxmlformats.org/officeDocument/2006/relationships/footer" Target="footer96.xml"/><Relationship Id="rId112" Type="http://schemas.openxmlformats.org/officeDocument/2006/relationships/footer" Target="footer97.xml"/><Relationship Id="rId113" Type="http://schemas.openxmlformats.org/officeDocument/2006/relationships/footer" Target="footer98.xml"/><Relationship Id="rId114" Type="http://schemas.openxmlformats.org/officeDocument/2006/relationships/footer" Target="footer99.xml"/><Relationship Id="rId115" Type="http://schemas.openxmlformats.org/officeDocument/2006/relationships/footer" Target="footer100.xml"/><Relationship Id="rId116" Type="http://schemas.openxmlformats.org/officeDocument/2006/relationships/footer" Target="footer101.xml"/><Relationship Id="rId117" Type="http://schemas.openxmlformats.org/officeDocument/2006/relationships/footer" Target="footer102.xml"/><Relationship Id="rId118" Type="http://schemas.openxmlformats.org/officeDocument/2006/relationships/footer" Target="footer103.xml"/><Relationship Id="rId119" Type="http://schemas.openxmlformats.org/officeDocument/2006/relationships/footer" Target="footer104.xml"/><Relationship Id="rId120" Type="http://schemas.openxmlformats.org/officeDocument/2006/relationships/footer" Target="footer105.xml"/><Relationship Id="rId121" Type="http://schemas.openxmlformats.org/officeDocument/2006/relationships/footer" Target="footer106.xml"/><Relationship Id="rId122" Type="http://schemas.openxmlformats.org/officeDocument/2006/relationships/footer" Target="footer107.xml"/><Relationship Id="rId123" Type="http://schemas.openxmlformats.org/officeDocument/2006/relationships/footer" Target="footer108.xml"/><Relationship Id="rId124" Type="http://schemas.openxmlformats.org/officeDocument/2006/relationships/footer" Target="footer109.xml"/><Relationship Id="rId125" Type="http://schemas.openxmlformats.org/officeDocument/2006/relationships/footer" Target="footer110.xml"/><Relationship Id="rId126" Type="http://schemas.openxmlformats.org/officeDocument/2006/relationships/footer" Target="footer111.xml"/><Relationship Id="rId127" Type="http://schemas.openxmlformats.org/officeDocument/2006/relationships/footer" Target="footer112.xml"/><Relationship Id="rId128" Type="http://schemas.openxmlformats.org/officeDocument/2006/relationships/footer" Target="footer113.xml"/><Relationship Id="rId129" Type="http://schemas.openxmlformats.org/officeDocument/2006/relationships/footer" Target="footer114.xml"/><Relationship Id="rId130" Type="http://schemas.openxmlformats.org/officeDocument/2006/relationships/footer" Target="footer115.xml"/><Relationship Id="rId131" Type="http://schemas.openxmlformats.org/officeDocument/2006/relationships/footer" Target="footer116.xml"/><Relationship Id="rId132" Type="http://schemas.openxmlformats.org/officeDocument/2006/relationships/footer" Target="footer117.xml"/><Relationship Id="rId133" Type="http://schemas.openxmlformats.org/officeDocument/2006/relationships/footer" Target="footer118.xml"/><Relationship Id="rId134" Type="http://schemas.openxmlformats.org/officeDocument/2006/relationships/footer" Target="footer119.xml"/><Relationship Id="rId135" Type="http://schemas.openxmlformats.org/officeDocument/2006/relationships/footer" Target="footer120.xml"/><Relationship Id="rId136" Type="http://schemas.openxmlformats.org/officeDocument/2006/relationships/footer" Target="footer121.xml"/><Relationship Id="rId137" Type="http://schemas.openxmlformats.org/officeDocument/2006/relationships/footer" Target="footer122.xml"/><Relationship Id="rId138" Type="http://schemas.openxmlformats.org/officeDocument/2006/relationships/footer" Target="footer123.xml"/><Relationship Id="rId139" Type="http://schemas.openxmlformats.org/officeDocument/2006/relationships/footer" Target="footer124.xml"/><Relationship Id="rId140" Type="http://schemas.openxmlformats.org/officeDocument/2006/relationships/footer" Target="footer125.xml"/><Relationship Id="rId141" Type="http://schemas.openxmlformats.org/officeDocument/2006/relationships/footer" Target="footer126.xml"/><Relationship Id="rId142" Type="http://schemas.openxmlformats.org/officeDocument/2006/relationships/footer" Target="footer127.xml"/><Relationship Id="rId143" Type="http://schemas.openxmlformats.org/officeDocument/2006/relationships/footer" Target="footer128.xml"/><Relationship Id="rId144" Type="http://schemas.openxmlformats.org/officeDocument/2006/relationships/footer" Target="footer129.xml"/><Relationship Id="rId145" Type="http://schemas.openxmlformats.org/officeDocument/2006/relationships/footer" Target="footer130.xml"/><Relationship Id="rId146" Type="http://schemas.openxmlformats.org/officeDocument/2006/relationships/footer" Target="footer131.xml"/><Relationship Id="rId147" Type="http://schemas.openxmlformats.org/officeDocument/2006/relationships/footer" Target="footer132.xml"/><Relationship Id="rId148" Type="http://schemas.openxmlformats.org/officeDocument/2006/relationships/footer" Target="footer133.xml"/><Relationship Id="rId149" Type="http://schemas.openxmlformats.org/officeDocument/2006/relationships/footer" Target="footer134.xml"/><Relationship Id="rId150" Type="http://schemas.openxmlformats.org/officeDocument/2006/relationships/footer" Target="footer135.xml"/><Relationship Id="rId151" Type="http://schemas.openxmlformats.org/officeDocument/2006/relationships/footer" Target="footer136.xml"/><Relationship Id="rId152" Type="http://schemas.openxmlformats.org/officeDocument/2006/relationships/footer" Target="footer137.xml"/><Relationship Id="rId153" Type="http://schemas.openxmlformats.org/officeDocument/2006/relationships/footer" Target="footer138.xml"/><Relationship Id="rId154" Type="http://schemas.openxmlformats.org/officeDocument/2006/relationships/footer" Target="footer139.xml"/><Relationship Id="rId155" Type="http://schemas.openxmlformats.org/officeDocument/2006/relationships/footer" Target="footer140.xml"/><Relationship Id="rId156" Type="http://schemas.openxmlformats.org/officeDocument/2006/relationships/footer" Target="footer141.xml"/><Relationship Id="rId157" Type="http://schemas.openxmlformats.org/officeDocument/2006/relationships/footer" Target="footer142.xml"/><Relationship Id="rId158" Type="http://schemas.openxmlformats.org/officeDocument/2006/relationships/footer" Target="footer143.xml"/><Relationship Id="rId159" Type="http://schemas.openxmlformats.org/officeDocument/2006/relationships/footer" Target="footer144.xml"/><Relationship Id="rId160" Type="http://schemas.openxmlformats.org/officeDocument/2006/relationships/footer" Target="footer145.xml"/><Relationship Id="rId161" Type="http://schemas.openxmlformats.org/officeDocument/2006/relationships/footer" Target="footer146.xml"/><Relationship Id="rId162" Type="http://schemas.openxmlformats.org/officeDocument/2006/relationships/footer" Target="footer147.xml"/><Relationship Id="rId163" Type="http://schemas.openxmlformats.org/officeDocument/2006/relationships/footer" Target="footer148.xml"/><Relationship Id="rId164" Type="http://schemas.openxmlformats.org/officeDocument/2006/relationships/footer" Target="footer149.xml"/><Relationship Id="rId165" Type="http://schemas.openxmlformats.org/officeDocument/2006/relationships/footer" Target="footer150.xml"/><Relationship Id="rId166" Type="http://schemas.openxmlformats.org/officeDocument/2006/relationships/footer" Target="footer151.xml"/><Relationship Id="rId167" Type="http://schemas.openxmlformats.org/officeDocument/2006/relationships/footer" Target="footer152.xml"/><Relationship Id="rId168" Type="http://schemas.openxmlformats.org/officeDocument/2006/relationships/footer" Target="footer153.xml"/><Relationship Id="rId169" Type="http://schemas.openxmlformats.org/officeDocument/2006/relationships/footer" Target="footer154.xml"/><Relationship Id="rId170" Type="http://schemas.openxmlformats.org/officeDocument/2006/relationships/footer" Target="footer155.xml"/><Relationship Id="rId171" Type="http://schemas.openxmlformats.org/officeDocument/2006/relationships/footer" Target="footer156.xml"/><Relationship Id="rId172" Type="http://schemas.openxmlformats.org/officeDocument/2006/relationships/footer" Target="footer157.xml"/><Relationship Id="rId173" Type="http://schemas.openxmlformats.org/officeDocument/2006/relationships/footer" Target="footer158.xml"/><Relationship Id="rId174" Type="http://schemas.openxmlformats.org/officeDocument/2006/relationships/footer" Target="footer159.xml"/><Relationship Id="rId175" Type="http://schemas.openxmlformats.org/officeDocument/2006/relationships/footer" Target="footer160.xml"/><Relationship Id="rId176" Type="http://schemas.openxmlformats.org/officeDocument/2006/relationships/footer" Target="footer161.xml"/><Relationship Id="rId177" Type="http://schemas.openxmlformats.org/officeDocument/2006/relationships/footer" Target="footer162.xml"/><Relationship Id="rId178" Type="http://schemas.openxmlformats.org/officeDocument/2006/relationships/footer" Target="footer163.xml"/><Relationship Id="rId179" Type="http://schemas.openxmlformats.org/officeDocument/2006/relationships/footer" Target="footer164.xml"/><Relationship Id="rId180" Type="http://schemas.openxmlformats.org/officeDocument/2006/relationships/footer" Target="footer165.xml"/><Relationship Id="rId181" Type="http://schemas.openxmlformats.org/officeDocument/2006/relationships/footer" Target="footer166.xml"/><Relationship Id="rId182" Type="http://schemas.openxmlformats.org/officeDocument/2006/relationships/footer" Target="footer167.xml"/><Relationship Id="rId183" Type="http://schemas.openxmlformats.org/officeDocument/2006/relationships/footer" Target="footer168.xml"/><Relationship Id="rId184" Type="http://schemas.openxmlformats.org/officeDocument/2006/relationships/footer" Target="footer169.xml"/><Relationship Id="rId185" Type="http://schemas.openxmlformats.org/officeDocument/2006/relationships/footer" Target="footer170.xml"/><Relationship Id="rId186" Type="http://schemas.openxmlformats.org/officeDocument/2006/relationships/footer" Target="footer171.xml"/><Relationship Id="rId187" Type="http://schemas.openxmlformats.org/officeDocument/2006/relationships/footer" Target="footer172.xml"/><Relationship Id="rId188" Type="http://schemas.openxmlformats.org/officeDocument/2006/relationships/footer" Target="footer173.xml"/><Relationship Id="rId189" Type="http://schemas.openxmlformats.org/officeDocument/2006/relationships/footer" Target="footer174.xml"/><Relationship Id="rId190" Type="http://schemas.openxmlformats.org/officeDocument/2006/relationships/footer" Target="footer175.xml"/><Relationship Id="rId191" Type="http://schemas.openxmlformats.org/officeDocument/2006/relationships/footer" Target="footer176.xml"/><Relationship Id="rId192" Type="http://schemas.openxmlformats.org/officeDocument/2006/relationships/footer" Target="footer177.xml"/><Relationship Id="rId193" Type="http://schemas.openxmlformats.org/officeDocument/2006/relationships/footer" Target="footer178.xml"/><Relationship Id="rId194" Type="http://schemas.openxmlformats.org/officeDocument/2006/relationships/footer" Target="footer179.xml"/><Relationship Id="rId195" Type="http://schemas.openxmlformats.org/officeDocument/2006/relationships/footer" Target="footer180.xml"/><Relationship Id="rId196" Type="http://schemas.openxmlformats.org/officeDocument/2006/relationships/footer" Target="footer181.xml"/><Relationship Id="rId197" Type="http://schemas.openxmlformats.org/officeDocument/2006/relationships/footer" Target="footer182.xml"/><Relationship Id="rId198" Type="http://schemas.openxmlformats.org/officeDocument/2006/relationships/footer" Target="footer183.xml"/><Relationship Id="rId199" Type="http://schemas.openxmlformats.org/officeDocument/2006/relationships/footer" Target="footer184.xml"/><Relationship Id="rId200" Type="http://schemas.openxmlformats.org/officeDocument/2006/relationships/footer" Target="footer185.xml"/><Relationship Id="rId201" Type="http://schemas.openxmlformats.org/officeDocument/2006/relationships/footer" Target="footer186.xml"/><Relationship Id="rId202" Type="http://schemas.openxmlformats.org/officeDocument/2006/relationships/footer" Target="footer187.xml"/><Relationship Id="rId203" Type="http://schemas.openxmlformats.org/officeDocument/2006/relationships/footer" Target="footer188.xml"/><Relationship Id="rId204" Type="http://schemas.openxmlformats.org/officeDocument/2006/relationships/footer" Target="footer189.xml"/><Relationship Id="rId205" Type="http://schemas.openxmlformats.org/officeDocument/2006/relationships/footer" Target="footer190.xml"/><Relationship Id="rId206" Type="http://schemas.openxmlformats.org/officeDocument/2006/relationships/footer" Target="footer191.xml"/><Relationship Id="rId207" Type="http://schemas.openxmlformats.org/officeDocument/2006/relationships/footer" Target="footer192.xml"/><Relationship Id="rId208" Type="http://schemas.openxmlformats.org/officeDocument/2006/relationships/footer" Target="footer193.xml"/><Relationship Id="rId209" Type="http://schemas.openxmlformats.org/officeDocument/2006/relationships/footer" Target="footer194.xml"/><Relationship Id="rId210" Type="http://schemas.openxmlformats.org/officeDocument/2006/relationships/footer" Target="footer195.xml"/><Relationship Id="rId211" Type="http://schemas.openxmlformats.org/officeDocument/2006/relationships/footer" Target="footer196.xml"/><Relationship Id="rId212" Type="http://schemas.openxmlformats.org/officeDocument/2006/relationships/footer" Target="footer197.xml"/><Relationship Id="rId213" Type="http://schemas.openxmlformats.org/officeDocument/2006/relationships/footer" Target="footer198.xml"/><Relationship Id="rId214" Type="http://schemas.openxmlformats.org/officeDocument/2006/relationships/footer" Target="footer199.xml"/><Relationship Id="rId215" Type="http://schemas.openxmlformats.org/officeDocument/2006/relationships/footer" Target="footer200.xml"/><Relationship Id="rId216" Type="http://schemas.openxmlformats.org/officeDocument/2006/relationships/footer" Target="footer201.xml"/><Relationship Id="rId217" Type="http://schemas.openxmlformats.org/officeDocument/2006/relationships/footer" Target="footer202.xml"/><Relationship Id="rId218" Type="http://schemas.openxmlformats.org/officeDocument/2006/relationships/footer" Target="footer203.xml"/><Relationship Id="rId219" Type="http://schemas.openxmlformats.org/officeDocument/2006/relationships/footer" Target="footer204.xml"/><Relationship Id="rId220" Type="http://schemas.openxmlformats.org/officeDocument/2006/relationships/footer" Target="footer205.xml"/><Relationship Id="rId221" Type="http://schemas.openxmlformats.org/officeDocument/2006/relationships/footer" Target="footer206.xml"/><Relationship Id="rId222" Type="http://schemas.openxmlformats.org/officeDocument/2006/relationships/footer" Target="footer207.xml"/><Relationship Id="rId223" Type="http://schemas.openxmlformats.org/officeDocument/2006/relationships/footer" Target="footer208.xml"/><Relationship Id="rId224" Type="http://schemas.openxmlformats.org/officeDocument/2006/relationships/footer" Target="footer209.xml"/><Relationship Id="rId225" Type="http://schemas.openxmlformats.org/officeDocument/2006/relationships/footer" Target="footer210.xml"/><Relationship Id="rId226" Type="http://schemas.openxmlformats.org/officeDocument/2006/relationships/footer" Target="footer211.xml"/><Relationship Id="rId227" Type="http://schemas.openxmlformats.org/officeDocument/2006/relationships/footer" Target="footer212.xml"/><Relationship Id="rId228" Type="http://schemas.openxmlformats.org/officeDocument/2006/relationships/footer" Target="footer213.xml"/><Relationship Id="rId229" Type="http://schemas.openxmlformats.org/officeDocument/2006/relationships/footer" Target="footer214.xml"/><Relationship Id="rId230" Type="http://schemas.openxmlformats.org/officeDocument/2006/relationships/footer" Target="footer215.xml"/><Relationship Id="rId231" Type="http://schemas.openxmlformats.org/officeDocument/2006/relationships/footer" Target="footer216.xml"/><Relationship Id="rId232" Type="http://schemas.openxmlformats.org/officeDocument/2006/relationships/footer" Target="footer217.xml"/><Relationship Id="rId233" Type="http://schemas.openxmlformats.org/officeDocument/2006/relationships/footer" Target="footer218.xml"/><Relationship Id="rId234" Type="http://schemas.openxmlformats.org/officeDocument/2006/relationships/footer" Target="footer219.xml"/><Relationship Id="rId235" Type="http://schemas.openxmlformats.org/officeDocument/2006/relationships/footer" Target="footer220.xml"/><Relationship Id="rId236" Type="http://schemas.openxmlformats.org/officeDocument/2006/relationships/footer" Target="footer221.xml"/><Relationship Id="rId237" Type="http://schemas.openxmlformats.org/officeDocument/2006/relationships/footer" Target="footer222.xml"/><Relationship Id="rId238" Type="http://schemas.openxmlformats.org/officeDocument/2006/relationships/footer" Target="footer223.xml"/><Relationship Id="rId239" Type="http://schemas.openxmlformats.org/officeDocument/2006/relationships/footer" Target="footer224.xml"/><Relationship Id="rId240" Type="http://schemas.openxmlformats.org/officeDocument/2006/relationships/footer" Target="footer225.xml"/><Relationship Id="rId241" Type="http://schemas.openxmlformats.org/officeDocument/2006/relationships/footer" Target="footer226.xml"/><Relationship Id="rId242" Type="http://schemas.openxmlformats.org/officeDocument/2006/relationships/footer" Target="footer227.xml"/><Relationship Id="rId243" Type="http://schemas.openxmlformats.org/officeDocument/2006/relationships/footer" Target="footer228.xml"/><Relationship Id="rId244" Type="http://schemas.openxmlformats.org/officeDocument/2006/relationships/footer" Target="footer229.xml"/><Relationship Id="rId245" Type="http://schemas.openxmlformats.org/officeDocument/2006/relationships/footer" Target="footer230.xml"/><Relationship Id="rId246" Type="http://schemas.openxmlformats.org/officeDocument/2006/relationships/footer" Target="footer231.xml"/><Relationship Id="rId247" Type="http://schemas.openxmlformats.org/officeDocument/2006/relationships/footer" Target="footer232.xml"/><Relationship Id="rId248" Type="http://schemas.openxmlformats.org/officeDocument/2006/relationships/footer" Target="footer233.xml"/><Relationship Id="rId249" Type="http://schemas.openxmlformats.org/officeDocument/2006/relationships/footer" Target="footer234.xml"/><Relationship Id="rId250" Type="http://schemas.openxmlformats.org/officeDocument/2006/relationships/footer" Target="footer235.xml"/><Relationship Id="rId251" Type="http://schemas.openxmlformats.org/officeDocument/2006/relationships/footer" Target="footer236.xml"/><Relationship Id="rId252" Type="http://schemas.openxmlformats.org/officeDocument/2006/relationships/footer" Target="footer237.xml"/><Relationship Id="rId253" Type="http://schemas.openxmlformats.org/officeDocument/2006/relationships/footer" Target="footer238.xml"/><Relationship Id="rId254" Type="http://schemas.openxmlformats.org/officeDocument/2006/relationships/footer" Target="footer239.xml"/><Relationship Id="rId255" Type="http://schemas.openxmlformats.org/officeDocument/2006/relationships/footer" Target="footer240.xml"/><Relationship Id="rId256" Type="http://schemas.openxmlformats.org/officeDocument/2006/relationships/footer" Target="footer241.xml"/><Relationship Id="rId257" Type="http://schemas.openxmlformats.org/officeDocument/2006/relationships/footer" Target="footer242.xml"/><Relationship Id="rId258" Type="http://schemas.openxmlformats.org/officeDocument/2006/relationships/footer" Target="footer243.xml"/><Relationship Id="rId259" Type="http://schemas.openxmlformats.org/officeDocument/2006/relationships/footer" Target="footer244.xml"/><Relationship Id="rId260" Type="http://schemas.openxmlformats.org/officeDocument/2006/relationships/footer" Target="footer245.xml"/><Relationship Id="rId261" Type="http://schemas.openxmlformats.org/officeDocument/2006/relationships/footer" Target="footer246.xml"/><Relationship Id="rId262" Type="http://schemas.openxmlformats.org/officeDocument/2006/relationships/footer" Target="footer247.xml"/><Relationship Id="rId263" Type="http://schemas.openxmlformats.org/officeDocument/2006/relationships/footer" Target="footer248.xml"/><Relationship Id="rId264" Type="http://schemas.openxmlformats.org/officeDocument/2006/relationships/footer" Target="footer249.xml"/><Relationship Id="rId265" Type="http://schemas.openxmlformats.org/officeDocument/2006/relationships/footer" Target="footer250.xml"/><Relationship Id="rId266" Type="http://schemas.openxmlformats.org/officeDocument/2006/relationships/footer" Target="footer251.xml"/><Relationship Id="rId267" Type="http://schemas.openxmlformats.org/officeDocument/2006/relationships/footer" Target="footer252.xml"/><Relationship Id="rId268" Type="http://schemas.openxmlformats.org/officeDocument/2006/relationships/footer" Target="footer253.xml"/><Relationship Id="rId269" Type="http://schemas.openxmlformats.org/officeDocument/2006/relationships/footer" Target="footer254.xml"/><Relationship Id="rId270" Type="http://schemas.openxmlformats.org/officeDocument/2006/relationships/footer" Target="footer255.xml"/><Relationship Id="rId271" Type="http://schemas.openxmlformats.org/officeDocument/2006/relationships/footer" Target="footer256.xml"/><Relationship Id="rId272" Type="http://schemas.openxmlformats.org/officeDocument/2006/relationships/footer" Target="footer257.xml"/><Relationship Id="rId273" Type="http://schemas.openxmlformats.org/officeDocument/2006/relationships/footer" Target="footer258.xml"/><Relationship Id="rId274" Type="http://schemas.openxmlformats.org/officeDocument/2006/relationships/footer" Target="footer259.xml"/><Relationship Id="rId275" Type="http://schemas.openxmlformats.org/officeDocument/2006/relationships/footer" Target="footer260.xml"/><Relationship Id="rId276" Type="http://schemas.openxmlformats.org/officeDocument/2006/relationships/footer" Target="footer261.xml"/><Relationship Id="rId277" Type="http://schemas.openxmlformats.org/officeDocument/2006/relationships/footer" Target="footer262.xml"/><Relationship Id="rId278" Type="http://schemas.openxmlformats.org/officeDocument/2006/relationships/footer" Target="footer263.xml"/><Relationship Id="rId279" Type="http://schemas.openxmlformats.org/officeDocument/2006/relationships/footer" Target="footer264.xml"/><Relationship Id="rId280" Type="http://schemas.openxmlformats.org/officeDocument/2006/relationships/footer" Target="footer265.xml"/><Relationship Id="rId281" Type="http://schemas.openxmlformats.org/officeDocument/2006/relationships/footer" Target="footer266.xml"/><Relationship Id="rId282" Type="http://schemas.openxmlformats.org/officeDocument/2006/relationships/footer" Target="footer267.xml"/><Relationship Id="rId283" Type="http://schemas.openxmlformats.org/officeDocument/2006/relationships/footer" Target="footer268.xml"/><Relationship Id="rId284" Type="http://schemas.openxmlformats.org/officeDocument/2006/relationships/footer" Target="footer269.xml"/><Relationship Id="rId285" Type="http://schemas.openxmlformats.org/officeDocument/2006/relationships/footer" Target="footer270.xml"/><Relationship Id="rId286" Type="http://schemas.openxmlformats.org/officeDocument/2006/relationships/footer" Target="footer271.xml"/><Relationship Id="rId287" Type="http://schemas.openxmlformats.org/officeDocument/2006/relationships/footer" Target="footer272.xml"/><Relationship Id="rId288" Type="http://schemas.openxmlformats.org/officeDocument/2006/relationships/footer" Target="footer273.xml"/><Relationship Id="rId289" Type="http://schemas.openxmlformats.org/officeDocument/2006/relationships/footer" Target="footer274.xml"/><Relationship Id="rId290" Type="http://schemas.openxmlformats.org/officeDocument/2006/relationships/footer" Target="footer275.xml"/><Relationship Id="rId291" Type="http://schemas.openxmlformats.org/officeDocument/2006/relationships/footer" Target="footer276.xml"/><Relationship Id="rId292" Type="http://schemas.openxmlformats.org/officeDocument/2006/relationships/footer" Target="footer277.xml"/><Relationship Id="rId293" Type="http://schemas.openxmlformats.org/officeDocument/2006/relationships/footer" Target="footer278.xml"/><Relationship Id="rId294" Type="http://schemas.openxmlformats.org/officeDocument/2006/relationships/footer" Target="footer279.xml"/><Relationship Id="rId295" Type="http://schemas.openxmlformats.org/officeDocument/2006/relationships/footer" Target="footer280.xml"/><Relationship Id="rId296" Type="http://schemas.openxmlformats.org/officeDocument/2006/relationships/footer" Target="footer281.xml"/><Relationship Id="rId297" Type="http://schemas.openxmlformats.org/officeDocument/2006/relationships/footer" Target="footer282.xml"/><Relationship Id="rId298" Type="http://schemas.openxmlformats.org/officeDocument/2006/relationships/footer" Target="footer283.xml"/><Relationship Id="rId299" Type="http://schemas.openxmlformats.org/officeDocument/2006/relationships/footer" Target="footer284.xml"/><Relationship Id="rId300" Type="http://schemas.openxmlformats.org/officeDocument/2006/relationships/footer" Target="footer285.xml"/><Relationship Id="rId301" Type="http://schemas.openxmlformats.org/officeDocument/2006/relationships/footer" Target="footer286.xml"/><Relationship Id="rId302" Type="http://schemas.openxmlformats.org/officeDocument/2006/relationships/footer" Target="footer287.xml"/><Relationship Id="rId303" Type="http://schemas.openxmlformats.org/officeDocument/2006/relationships/footer" Target="footer288.xml"/><Relationship Id="rId304" Type="http://schemas.openxmlformats.org/officeDocument/2006/relationships/footer" Target="footer289.xml"/><Relationship Id="rId305" Type="http://schemas.openxmlformats.org/officeDocument/2006/relationships/footer" Target="footer290.xml"/><Relationship Id="rId306" Type="http://schemas.openxmlformats.org/officeDocument/2006/relationships/footer" Target="footer291.xml"/><Relationship Id="rId307" Type="http://schemas.openxmlformats.org/officeDocument/2006/relationships/footer" Target="footer292.xml"/><Relationship Id="rId308" Type="http://schemas.openxmlformats.org/officeDocument/2006/relationships/footer" Target="footer293.xml"/><Relationship Id="rId309" Type="http://schemas.openxmlformats.org/officeDocument/2006/relationships/footer" Target="footer294.xml"/><Relationship Id="rId310" Type="http://schemas.openxmlformats.org/officeDocument/2006/relationships/footer" Target="footer295.xml"/><Relationship Id="rId311" Type="http://schemas.openxmlformats.org/officeDocument/2006/relationships/footer" Target="footer296.xml"/><Relationship Id="rId312" Type="http://schemas.openxmlformats.org/officeDocument/2006/relationships/footer" Target="footer297.xml"/><Relationship Id="rId313" Type="http://schemas.openxmlformats.org/officeDocument/2006/relationships/footer" Target="footer298.xml"/><Relationship Id="rId314" Type="http://schemas.openxmlformats.org/officeDocument/2006/relationships/footer" Target="footer299.xml"/><Relationship Id="rId315" Type="http://schemas.openxmlformats.org/officeDocument/2006/relationships/footer" Target="footer300.xml"/><Relationship Id="rId316" Type="http://schemas.openxmlformats.org/officeDocument/2006/relationships/footer" Target="footer301.xml"/><Relationship Id="rId317" Type="http://schemas.openxmlformats.org/officeDocument/2006/relationships/footer" Target="footer302.xml"/><Relationship Id="rId318" Type="http://schemas.openxmlformats.org/officeDocument/2006/relationships/footer" Target="footer303.xml"/><Relationship Id="rId319" Type="http://schemas.openxmlformats.org/officeDocument/2006/relationships/footer" Target="footer304.xml"/><Relationship Id="rId320" Type="http://schemas.openxmlformats.org/officeDocument/2006/relationships/footer" Target="footer305.xml"/><Relationship Id="rId321" Type="http://schemas.openxmlformats.org/officeDocument/2006/relationships/footer" Target="footer306.xml"/><Relationship Id="rId322" Type="http://schemas.openxmlformats.org/officeDocument/2006/relationships/footer" Target="footer307.xml"/><Relationship Id="rId323" Type="http://schemas.openxmlformats.org/officeDocument/2006/relationships/footer" Target="footer308.xml"/><Relationship Id="rId324" Type="http://schemas.openxmlformats.org/officeDocument/2006/relationships/footer" Target="footer309.xml"/><Relationship Id="rId325" Type="http://schemas.openxmlformats.org/officeDocument/2006/relationships/footer" Target="footer310.xml"/><Relationship Id="rId326" Type="http://schemas.openxmlformats.org/officeDocument/2006/relationships/footer" Target="footer311.xml"/><Relationship Id="rId327" Type="http://schemas.openxmlformats.org/officeDocument/2006/relationships/footer" Target="footer312.xml"/><Relationship Id="rId328" Type="http://schemas.openxmlformats.org/officeDocument/2006/relationships/footer" Target="footer313.xml"/><Relationship Id="rId329" Type="http://schemas.openxmlformats.org/officeDocument/2006/relationships/footer" Target="footer314.xml"/><Relationship Id="rId330" Type="http://schemas.openxmlformats.org/officeDocument/2006/relationships/footer" Target="footer315.xml"/><Relationship Id="rId331" Type="http://schemas.openxmlformats.org/officeDocument/2006/relationships/footer" Target="footer316.xml"/><Relationship Id="rId332" Type="http://schemas.openxmlformats.org/officeDocument/2006/relationships/footer" Target="footer317.xml"/><Relationship Id="rId333" Type="http://schemas.openxmlformats.org/officeDocument/2006/relationships/footer" Target="footer318.xml"/><Relationship Id="rId334" Type="http://schemas.openxmlformats.org/officeDocument/2006/relationships/footer" Target="footer319.xml"/><Relationship Id="rId335" Type="http://schemas.openxmlformats.org/officeDocument/2006/relationships/footer" Target="footer320.xml"/><Relationship Id="rId336" Type="http://schemas.openxmlformats.org/officeDocument/2006/relationships/footer" Target="footer321.xml"/><Relationship Id="rId337" Type="http://schemas.openxmlformats.org/officeDocument/2006/relationships/footer" Target="footer322.xml"/><Relationship Id="rId338" Type="http://schemas.openxmlformats.org/officeDocument/2006/relationships/footer" Target="footer323.xml"/><Relationship Id="rId339" Type="http://schemas.openxmlformats.org/officeDocument/2006/relationships/footer" Target="footer324.xml"/><Relationship Id="rId340" Type="http://schemas.openxmlformats.org/officeDocument/2006/relationships/footer" Target="footer325.xml"/><Relationship Id="rId341" Type="http://schemas.openxmlformats.org/officeDocument/2006/relationships/footer" Target="footer326.xml"/><Relationship Id="rId342" Type="http://schemas.openxmlformats.org/officeDocument/2006/relationships/footer" Target="footer327.xml"/><Relationship Id="rId343" Type="http://schemas.openxmlformats.org/officeDocument/2006/relationships/footer" Target="footer328.xml"/><Relationship Id="rId344" Type="http://schemas.openxmlformats.org/officeDocument/2006/relationships/footer" Target="footer329.xml"/><Relationship Id="rId345" Type="http://schemas.openxmlformats.org/officeDocument/2006/relationships/footer" Target="footer330.xml"/><Relationship Id="rId346" Type="http://schemas.openxmlformats.org/officeDocument/2006/relationships/footer" Target="footer331.xml"/><Relationship Id="rId347" Type="http://schemas.openxmlformats.org/officeDocument/2006/relationships/footer" Target="footer332.xml"/><Relationship Id="rId348" Type="http://schemas.openxmlformats.org/officeDocument/2006/relationships/footer" Target="footer333.xml"/><Relationship Id="rId349" Type="http://schemas.openxmlformats.org/officeDocument/2006/relationships/footer" Target="footer334.xml"/><Relationship Id="rId350" Type="http://schemas.openxmlformats.org/officeDocument/2006/relationships/footer" Target="footer335.xml"/><Relationship Id="rId351" Type="http://schemas.openxmlformats.org/officeDocument/2006/relationships/footer" Target="footer336.xml"/><Relationship Id="rId352" Type="http://schemas.openxmlformats.org/officeDocument/2006/relationships/footer" Target="footer337.xml"/><Relationship Id="rId353" Type="http://schemas.openxmlformats.org/officeDocument/2006/relationships/footer" Target="footer338.xml"/><Relationship Id="rId354" Type="http://schemas.openxmlformats.org/officeDocument/2006/relationships/footer" Target="footer339.xml"/><Relationship Id="rId355" Type="http://schemas.openxmlformats.org/officeDocument/2006/relationships/footer" Target="footer340.xml"/><Relationship Id="rId356" Type="http://schemas.openxmlformats.org/officeDocument/2006/relationships/footer" Target="footer341.xml"/><Relationship Id="rId357" Type="http://schemas.openxmlformats.org/officeDocument/2006/relationships/footer" Target="footer342.xml"/><Relationship Id="rId358" Type="http://schemas.openxmlformats.org/officeDocument/2006/relationships/footer" Target="footer343.xml"/><Relationship Id="rId359" Type="http://schemas.openxmlformats.org/officeDocument/2006/relationships/footer" Target="footer344.xml"/><Relationship Id="rId360" Type="http://schemas.openxmlformats.org/officeDocument/2006/relationships/footer" Target="footer345.xml"/><Relationship Id="rId361" Type="http://schemas.openxmlformats.org/officeDocument/2006/relationships/footer" Target="footer346.xml"/><Relationship Id="rId362" Type="http://schemas.openxmlformats.org/officeDocument/2006/relationships/footer" Target="footer347.xml"/><Relationship Id="rId363" Type="http://schemas.openxmlformats.org/officeDocument/2006/relationships/footer" Target="footer348.xml"/><Relationship Id="rId364" Type="http://schemas.openxmlformats.org/officeDocument/2006/relationships/footer" Target="footer349.xml"/><Relationship Id="rId365" Type="http://schemas.openxmlformats.org/officeDocument/2006/relationships/footer" Target="footer350.xml"/><Relationship Id="rId366" Type="http://schemas.openxmlformats.org/officeDocument/2006/relationships/footer" Target="footer351.xml"/><Relationship Id="rId367" Type="http://schemas.openxmlformats.org/officeDocument/2006/relationships/footer" Target="footer352.xml"/><Relationship Id="rId368" Type="http://schemas.openxmlformats.org/officeDocument/2006/relationships/footer" Target="footer353.xml"/><Relationship Id="rId369" Type="http://schemas.openxmlformats.org/officeDocument/2006/relationships/footer" Target="footer354.xml"/><Relationship Id="rId370" Type="http://schemas.openxmlformats.org/officeDocument/2006/relationships/footer" Target="footer355.xml"/><Relationship Id="rId371" Type="http://schemas.openxmlformats.org/officeDocument/2006/relationships/footer" Target="footer356.xml"/><Relationship Id="rId372" Type="http://schemas.openxmlformats.org/officeDocument/2006/relationships/footer" Target="footer357.xml"/><Relationship Id="rId373" Type="http://schemas.openxmlformats.org/officeDocument/2006/relationships/footer" Target="footer358.xml"/><Relationship Id="rId374" Type="http://schemas.openxmlformats.org/officeDocument/2006/relationships/footer" Target="footer359.xml"/><Relationship Id="rId375" Type="http://schemas.openxmlformats.org/officeDocument/2006/relationships/footer" Target="footer360.xml"/><Relationship Id="rId376" Type="http://schemas.openxmlformats.org/officeDocument/2006/relationships/footer" Target="footer361.xml"/><Relationship Id="rId377" Type="http://schemas.openxmlformats.org/officeDocument/2006/relationships/footer" Target="footer362.xml"/><Relationship Id="rId378" Type="http://schemas.openxmlformats.org/officeDocument/2006/relationships/footer" Target="footer363.xml"/><Relationship Id="rId379" Type="http://schemas.openxmlformats.org/officeDocument/2006/relationships/footer" Target="footer364.xml"/><Relationship Id="rId380" Type="http://schemas.openxmlformats.org/officeDocument/2006/relationships/footer" Target="footer365.xml"/><Relationship Id="rId381" Type="http://schemas.openxmlformats.org/officeDocument/2006/relationships/footer" Target="footer366.xml"/><Relationship Id="rId382" Type="http://schemas.openxmlformats.org/officeDocument/2006/relationships/footer" Target="footer367.xml"/><Relationship Id="rId383" Type="http://schemas.openxmlformats.org/officeDocument/2006/relationships/footer" Target="footer368.xml"/><Relationship Id="rId384" Type="http://schemas.openxmlformats.org/officeDocument/2006/relationships/footer" Target="footer369.xml"/><Relationship Id="rId385" Type="http://schemas.openxmlformats.org/officeDocument/2006/relationships/footer" Target="footer370.xml"/><Relationship Id="rId386" Type="http://schemas.openxmlformats.org/officeDocument/2006/relationships/footer" Target="footer371.xml"/><Relationship Id="rId387" Type="http://schemas.openxmlformats.org/officeDocument/2006/relationships/footer" Target="footer372.xml"/><Relationship Id="rId388" Type="http://schemas.openxmlformats.org/officeDocument/2006/relationships/footer" Target="footer373.xml"/><Relationship Id="rId389" Type="http://schemas.openxmlformats.org/officeDocument/2006/relationships/footer" Target="footer374.xml"/><Relationship Id="rId390" Type="http://schemas.openxmlformats.org/officeDocument/2006/relationships/footer" Target="footer375.xml"/><Relationship Id="rId391" Type="http://schemas.openxmlformats.org/officeDocument/2006/relationships/footer" Target="footer376.xml"/><Relationship Id="rId392" Type="http://schemas.openxmlformats.org/officeDocument/2006/relationships/footer" Target="footer377.xml"/><Relationship Id="rId393" Type="http://schemas.openxmlformats.org/officeDocument/2006/relationships/footer" Target="footer378.xml"/><Relationship Id="rId394" Type="http://schemas.openxmlformats.org/officeDocument/2006/relationships/footer" Target="footer379.xml"/><Relationship Id="rId395" Type="http://schemas.openxmlformats.org/officeDocument/2006/relationships/footer" Target="footer380.xml"/><Relationship Id="rId396" Type="http://schemas.openxmlformats.org/officeDocument/2006/relationships/footer" Target="footer381.xml"/><Relationship Id="rId397" Type="http://schemas.openxmlformats.org/officeDocument/2006/relationships/footer" Target="footer382.xml"/><Relationship Id="rId398" Type="http://schemas.openxmlformats.org/officeDocument/2006/relationships/footer" Target="footer383.xml"/><Relationship Id="rId399" Type="http://schemas.openxmlformats.org/officeDocument/2006/relationships/image" Target="media/image2.jpeg"/><Relationship Id="rId400" Type="http://schemas.openxmlformats.org/officeDocument/2006/relationships/image" Target="media/image2.jpeg"/><Relationship Id="rId401" Type="http://schemas.openxmlformats.org/officeDocument/2006/relationships/footer" Target="footer384.xml"/><Relationship Id="rId402" Type="http://schemas.openxmlformats.org/officeDocument/2006/relationships/footnotes" Target="footnotes.xml"/><Relationship Id="rId403" Type="http://schemas.openxmlformats.org/officeDocument/2006/relationships/numbering" Target="numbering.xml"/><Relationship Id="rId404" Type="http://schemas.openxmlformats.org/officeDocument/2006/relationships/fontTable" Target="fontTable.xml"/><Relationship Id="rId405" Type="http://schemas.openxmlformats.org/officeDocument/2006/relationships/settings" Target="settings.xml"/><Relationship Id="rId40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444</Pages>
  <Words>53024</Words>
  <Characters>227533</Characters>
  <CharactersWithSpaces>276656</CharactersWithSpaces>
  <Paragraphs>4039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2026-08-25T10:21:13Z</dcterms:created>
  <dc:creator>ghaemiyeh.com</dc:creator>
  <dc:description/>
  <dc:language>en-US</dc:language>
  <cp:lastModifiedBy/>
  <dcterms:modified xsi:type="dcterms:W3CDTF">2026-08-25T13:51:29Z</dcterms:modified>
  <cp:revision>1</cp:revision>
  <dc:subject/>
  <dc:title>تجارب الأمم وتعاقب الهمم جلد 1</dc:title>
</cp:coreProperties>
</file>

<file path=docProps/custom.xml><?xml version="1.0" encoding="utf-8"?>
<Properties xmlns="http://schemas.openxmlformats.org/officeDocument/2006/custom-properties" xmlns:vt="http://schemas.openxmlformats.org/officeDocument/2006/docPropsVTypes"/>
</file>