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03213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2403215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403217_1280447820">
            <w:r>
              <w:rPr>
                <w:webHidden/>
                <w:rStyle w:val="IndexLink"/>
                <w:rtl w:val="true"/>
              </w:rPr>
              <w:t>تتمة الفصل الأول في الأسماء</w:t>
            </w:r>
            <w:r>
              <w:rPr>
                <w:rStyle w:val="IndexLink"/>
                <w:rtl w:val="true"/>
              </w:rPr>
              <w:tab/>
            </w:r>
            <w:r>
              <w:rPr>
                <w:rStyle w:val="IndexLink"/>
              </w:rPr>
              <w:t>15</w:t>
            </w:r>
          </w:hyperlink>
        </w:p>
        <w:p>
          <w:pPr>
            <w:pStyle w:val="Contents3"/>
            <w:tabs>
              <w:tab w:val="clear" w:pos="8459"/>
              <w:tab w:val="right" w:pos="9026" w:leader="dot"/>
            </w:tabs>
            <w:rPr/>
          </w:pPr>
          <w:hyperlink w:anchor="__RefHeading___Toc2403219_1280447820">
            <w:r>
              <w:rPr>
                <w:webHidden/>
                <w:rStyle w:val="IndexLink"/>
                <w:rtl w:val="true"/>
              </w:rPr>
              <w:t>تتمة ابواب الهمزة</w:t>
            </w:r>
            <w:r>
              <w:rPr>
                <w:rStyle w:val="IndexLink"/>
                <w:rtl w:val="true"/>
              </w:rPr>
              <w:tab/>
            </w:r>
            <w:r>
              <w:rPr>
                <w:rStyle w:val="IndexLink"/>
              </w:rPr>
              <w:t>15</w:t>
            </w:r>
          </w:hyperlink>
        </w:p>
        <w:p>
          <w:pPr>
            <w:pStyle w:val="Contents4"/>
            <w:tabs>
              <w:tab w:val="clear" w:pos="8176"/>
              <w:tab w:val="right" w:pos="9026" w:leader="dot"/>
            </w:tabs>
            <w:rPr/>
          </w:pPr>
          <w:hyperlink w:anchor="__RefHeading___Toc2403221_1280447820">
            <w:r>
              <w:rPr>
                <w:webHidden/>
                <w:rStyle w:val="IndexLink"/>
                <w:rtl w:val="true"/>
              </w:rPr>
              <w:t>باب الهمزة بعدها السينو الشين</w:t>
            </w:r>
            <w:r>
              <w:rPr>
                <w:rStyle w:val="IndexLink"/>
                <w:rtl w:val="true"/>
              </w:rPr>
              <w:tab/>
            </w:r>
            <w:r>
              <w:rPr>
                <w:rStyle w:val="IndexLink"/>
              </w:rPr>
              <w:t>15</w:t>
            </w:r>
          </w:hyperlink>
        </w:p>
        <w:p>
          <w:pPr>
            <w:pStyle w:val="Contents5"/>
            <w:tabs>
              <w:tab w:val="clear" w:pos="7892"/>
              <w:tab w:val="right" w:pos="9026" w:leader="dot"/>
            </w:tabs>
            <w:rPr/>
          </w:pPr>
          <w:hyperlink w:anchor="__RefHeading___Toc2403223_1280447820">
            <w:r>
              <w:rPr>
                <w:webHidden/>
                <w:rStyle w:val="IndexLink"/>
              </w:rPr>
              <w:t>2473</w:t>
            </w:r>
            <w:r>
              <w:rPr>
                <w:rStyle w:val="IndexLink"/>
                <w:rtl w:val="true"/>
              </w:rPr>
              <w:tab/>
            </w:r>
            <w:r>
              <w:rPr>
                <w:rStyle w:val="IndexLink"/>
              </w:rPr>
              <w:t>15</w:t>
            </w:r>
          </w:hyperlink>
        </w:p>
        <w:p>
          <w:pPr>
            <w:pStyle w:val="Contents5"/>
            <w:tabs>
              <w:tab w:val="clear" w:pos="7892"/>
              <w:tab w:val="right" w:pos="9026" w:leader="dot"/>
            </w:tabs>
            <w:rPr/>
          </w:pPr>
          <w:hyperlink w:anchor="__RefHeading___Toc2403225_1280447820">
            <w:r>
              <w:rPr>
                <w:webHidden/>
                <w:rStyle w:val="IndexLink"/>
              </w:rPr>
              <w:t>2474</w:t>
            </w:r>
            <w:r>
              <w:rPr>
                <w:rStyle w:val="IndexLink"/>
                <w:rtl w:val="true"/>
              </w:rPr>
              <w:tab/>
            </w:r>
            <w:r>
              <w:rPr>
                <w:rStyle w:val="IndexLink"/>
              </w:rPr>
              <w:t>16</w:t>
            </w:r>
          </w:hyperlink>
        </w:p>
        <w:p>
          <w:pPr>
            <w:pStyle w:val="Contents5"/>
            <w:tabs>
              <w:tab w:val="clear" w:pos="7892"/>
              <w:tab w:val="right" w:pos="9026" w:leader="dot"/>
            </w:tabs>
            <w:rPr/>
          </w:pPr>
          <w:hyperlink w:anchor="__RefHeading___Toc2403227_1280447820">
            <w:r>
              <w:rPr>
                <w:webHidden/>
                <w:rStyle w:val="IndexLink"/>
              </w:rPr>
              <w:t>2475</w:t>
            </w:r>
            <w:r>
              <w:rPr>
                <w:rStyle w:val="IndexLink"/>
                <w:rtl w:val="true"/>
              </w:rPr>
              <w:tab/>
            </w:r>
            <w:r>
              <w:rPr>
                <w:rStyle w:val="IndexLink"/>
              </w:rPr>
              <w:t>17</w:t>
            </w:r>
          </w:hyperlink>
        </w:p>
        <w:p>
          <w:pPr>
            <w:pStyle w:val="Contents5"/>
            <w:tabs>
              <w:tab w:val="clear" w:pos="7892"/>
              <w:tab w:val="right" w:pos="9026" w:leader="dot"/>
            </w:tabs>
            <w:rPr/>
          </w:pPr>
          <w:hyperlink w:anchor="__RefHeading___Toc2403229_1280447820">
            <w:r>
              <w:rPr>
                <w:webHidden/>
                <w:rStyle w:val="IndexLink"/>
              </w:rPr>
              <w:t>2476</w:t>
            </w:r>
            <w:r>
              <w:rPr>
                <w:rStyle w:val="IndexLink"/>
                <w:rtl w:val="true"/>
              </w:rPr>
              <w:tab/>
            </w:r>
            <w:r>
              <w:rPr>
                <w:rStyle w:val="IndexLink"/>
              </w:rPr>
              <w:t>19</w:t>
            </w:r>
          </w:hyperlink>
        </w:p>
        <w:p>
          <w:pPr>
            <w:pStyle w:val="Contents5"/>
            <w:tabs>
              <w:tab w:val="clear" w:pos="7892"/>
              <w:tab w:val="right" w:pos="9026" w:leader="dot"/>
            </w:tabs>
            <w:rPr/>
          </w:pPr>
          <w:hyperlink w:anchor="__RefHeading___Toc2403231_1280447820">
            <w:r>
              <w:rPr>
                <w:webHidden/>
                <w:rStyle w:val="IndexLink"/>
              </w:rPr>
              <w:t>2477</w:t>
            </w:r>
            <w:r>
              <w:rPr>
                <w:rStyle w:val="IndexLink"/>
                <w:rtl w:val="true"/>
              </w:rPr>
              <w:tab/>
            </w:r>
            <w:r>
              <w:rPr>
                <w:rStyle w:val="IndexLink"/>
              </w:rPr>
              <w:t>20</w:t>
            </w:r>
          </w:hyperlink>
        </w:p>
        <w:p>
          <w:pPr>
            <w:pStyle w:val="Contents5"/>
            <w:tabs>
              <w:tab w:val="clear" w:pos="7892"/>
              <w:tab w:val="right" w:pos="9026" w:leader="dot"/>
            </w:tabs>
            <w:rPr/>
          </w:pPr>
          <w:hyperlink w:anchor="__RefHeading___Toc2403233_1280447820">
            <w:r>
              <w:rPr>
                <w:webHidden/>
                <w:rStyle w:val="IndexLink"/>
              </w:rPr>
              <w:t>2478</w:t>
            </w:r>
            <w:r>
              <w:rPr>
                <w:rStyle w:val="IndexLink"/>
                <w:rtl w:val="true"/>
              </w:rPr>
              <w:tab/>
            </w:r>
            <w:r>
              <w:rPr>
                <w:rStyle w:val="IndexLink"/>
              </w:rPr>
              <w:t>21</w:t>
            </w:r>
          </w:hyperlink>
        </w:p>
        <w:p>
          <w:pPr>
            <w:pStyle w:val="Contents5"/>
            <w:tabs>
              <w:tab w:val="clear" w:pos="7892"/>
              <w:tab w:val="right" w:pos="9026" w:leader="dot"/>
            </w:tabs>
            <w:rPr/>
          </w:pPr>
          <w:hyperlink w:anchor="__RefHeading___Toc2403235_1280447820">
            <w:r>
              <w:rPr>
                <w:webHidden/>
                <w:rStyle w:val="IndexLink"/>
              </w:rPr>
              <w:t>2479</w:t>
            </w:r>
            <w:r>
              <w:rPr>
                <w:rStyle w:val="IndexLink"/>
                <w:rtl w:val="true"/>
              </w:rPr>
              <w:tab/>
            </w:r>
            <w:r>
              <w:rPr>
                <w:rStyle w:val="IndexLink"/>
              </w:rPr>
              <w:t>22</w:t>
            </w:r>
          </w:hyperlink>
        </w:p>
        <w:p>
          <w:pPr>
            <w:pStyle w:val="Contents5"/>
            <w:tabs>
              <w:tab w:val="clear" w:pos="7892"/>
              <w:tab w:val="right" w:pos="9026" w:leader="dot"/>
            </w:tabs>
            <w:rPr/>
          </w:pPr>
          <w:hyperlink w:anchor="__RefHeading___Toc2403237_1280447820">
            <w:r>
              <w:rPr>
                <w:webHidden/>
                <w:rStyle w:val="IndexLink"/>
              </w:rPr>
              <w:t>2480</w:t>
            </w:r>
            <w:r>
              <w:rPr>
                <w:rStyle w:val="IndexLink"/>
                <w:rtl w:val="true"/>
              </w:rPr>
              <w:tab/>
            </w:r>
            <w:r>
              <w:rPr>
                <w:rStyle w:val="IndexLink"/>
              </w:rPr>
              <w:t>23</w:t>
            </w:r>
          </w:hyperlink>
        </w:p>
        <w:p>
          <w:pPr>
            <w:pStyle w:val="Contents5"/>
            <w:tabs>
              <w:tab w:val="clear" w:pos="7892"/>
              <w:tab w:val="right" w:pos="9026" w:leader="dot"/>
            </w:tabs>
            <w:rPr/>
          </w:pPr>
          <w:hyperlink w:anchor="__RefHeading___Toc2403239_1280447820">
            <w:r>
              <w:rPr>
                <w:webHidden/>
                <w:rStyle w:val="IndexLink"/>
              </w:rPr>
              <w:t>2482</w:t>
            </w:r>
            <w:r>
              <w:rPr>
                <w:rStyle w:val="IndexLink"/>
                <w:rtl w:val="true"/>
              </w:rPr>
              <w:tab/>
            </w:r>
            <w:r>
              <w:rPr>
                <w:rStyle w:val="IndexLink"/>
              </w:rPr>
              <w:t>25</w:t>
            </w:r>
          </w:hyperlink>
        </w:p>
        <w:p>
          <w:pPr>
            <w:pStyle w:val="Contents5"/>
            <w:tabs>
              <w:tab w:val="clear" w:pos="7892"/>
              <w:tab w:val="right" w:pos="9026" w:leader="dot"/>
            </w:tabs>
            <w:rPr/>
          </w:pPr>
          <w:hyperlink w:anchor="__RefHeading___Toc2403241_1280447820">
            <w:r>
              <w:rPr>
                <w:webHidden/>
                <w:rStyle w:val="IndexLink"/>
              </w:rPr>
              <w:t>2483</w:t>
            </w:r>
            <w:r>
              <w:rPr>
                <w:rStyle w:val="IndexLink"/>
                <w:rtl w:val="true"/>
              </w:rPr>
              <w:tab/>
            </w:r>
            <w:r>
              <w:rPr>
                <w:rStyle w:val="IndexLink"/>
              </w:rPr>
              <w:t>25</w:t>
            </w:r>
          </w:hyperlink>
        </w:p>
        <w:p>
          <w:pPr>
            <w:pStyle w:val="Contents5"/>
            <w:tabs>
              <w:tab w:val="clear" w:pos="7892"/>
              <w:tab w:val="right" w:pos="9026" w:leader="dot"/>
            </w:tabs>
            <w:rPr/>
          </w:pPr>
          <w:hyperlink w:anchor="__RefHeading___Toc2403243_1280447820">
            <w:r>
              <w:rPr>
                <w:webHidden/>
                <w:rStyle w:val="IndexLink"/>
              </w:rPr>
              <w:t>2484</w:t>
            </w:r>
            <w:r>
              <w:rPr>
                <w:rStyle w:val="IndexLink"/>
                <w:rtl w:val="true"/>
              </w:rPr>
              <w:tab/>
            </w:r>
            <w:r>
              <w:rPr>
                <w:rStyle w:val="IndexLink"/>
              </w:rPr>
              <w:t>26</w:t>
            </w:r>
          </w:hyperlink>
        </w:p>
        <w:p>
          <w:pPr>
            <w:pStyle w:val="Contents5"/>
            <w:tabs>
              <w:tab w:val="clear" w:pos="7892"/>
              <w:tab w:val="right" w:pos="9026" w:leader="dot"/>
            </w:tabs>
            <w:rPr/>
          </w:pPr>
          <w:hyperlink w:anchor="__RefHeading___Toc2403245_1280447820">
            <w:r>
              <w:rPr>
                <w:webHidden/>
                <w:rStyle w:val="IndexLink"/>
              </w:rPr>
              <w:t>2485</w:t>
            </w:r>
            <w:r>
              <w:rPr>
                <w:rStyle w:val="IndexLink"/>
                <w:rtl w:val="true"/>
              </w:rPr>
              <w:tab/>
            </w:r>
            <w:r>
              <w:rPr>
                <w:rStyle w:val="IndexLink"/>
              </w:rPr>
              <w:t>27</w:t>
            </w:r>
          </w:hyperlink>
        </w:p>
        <w:p>
          <w:pPr>
            <w:pStyle w:val="Contents5"/>
            <w:tabs>
              <w:tab w:val="clear" w:pos="7892"/>
              <w:tab w:val="right" w:pos="9026" w:leader="dot"/>
            </w:tabs>
            <w:rPr/>
          </w:pPr>
          <w:hyperlink w:anchor="__RefHeading___Toc2403247_1280447820">
            <w:r>
              <w:rPr>
                <w:webHidden/>
                <w:rStyle w:val="IndexLink"/>
              </w:rPr>
              <w:t>2486</w:t>
            </w:r>
            <w:r>
              <w:rPr>
                <w:rStyle w:val="IndexLink"/>
                <w:rtl w:val="true"/>
              </w:rPr>
              <w:tab/>
            </w:r>
            <w:r>
              <w:rPr>
                <w:rStyle w:val="IndexLink"/>
              </w:rPr>
              <w:t>28</w:t>
            </w:r>
          </w:hyperlink>
        </w:p>
        <w:p>
          <w:pPr>
            <w:pStyle w:val="Contents5"/>
            <w:tabs>
              <w:tab w:val="clear" w:pos="7892"/>
              <w:tab w:val="right" w:pos="9026" w:leader="dot"/>
            </w:tabs>
            <w:rPr/>
          </w:pPr>
          <w:hyperlink w:anchor="__RefHeading___Toc2403249_1280447820">
            <w:r>
              <w:rPr>
                <w:webHidden/>
                <w:rStyle w:val="IndexLink"/>
              </w:rPr>
              <w:t>2487</w:t>
            </w:r>
            <w:r>
              <w:rPr>
                <w:rStyle w:val="IndexLink"/>
                <w:rtl w:val="true"/>
              </w:rPr>
              <w:tab/>
            </w:r>
            <w:r>
              <w:rPr>
                <w:rStyle w:val="IndexLink"/>
              </w:rPr>
              <w:t>28</w:t>
            </w:r>
          </w:hyperlink>
        </w:p>
        <w:p>
          <w:pPr>
            <w:pStyle w:val="Contents5"/>
            <w:tabs>
              <w:tab w:val="clear" w:pos="7892"/>
              <w:tab w:val="right" w:pos="9026" w:leader="dot"/>
            </w:tabs>
            <w:rPr/>
          </w:pPr>
          <w:hyperlink w:anchor="__RefHeading___Toc2403251_1280447820">
            <w:r>
              <w:rPr>
                <w:webHidden/>
                <w:rStyle w:val="IndexLink"/>
              </w:rPr>
              <w:t>2489</w:t>
            </w:r>
            <w:r>
              <w:rPr>
                <w:rStyle w:val="IndexLink"/>
                <w:rtl w:val="true"/>
              </w:rPr>
              <w:tab/>
            </w:r>
            <w:r>
              <w:rPr>
                <w:rStyle w:val="IndexLink"/>
              </w:rPr>
              <w:t>30</w:t>
            </w:r>
          </w:hyperlink>
        </w:p>
        <w:p>
          <w:pPr>
            <w:pStyle w:val="Contents5"/>
            <w:tabs>
              <w:tab w:val="clear" w:pos="7892"/>
              <w:tab w:val="right" w:pos="9026" w:leader="dot"/>
            </w:tabs>
            <w:rPr/>
          </w:pPr>
          <w:hyperlink w:anchor="__RefHeading___Toc2403253_1280447820">
            <w:r>
              <w:rPr>
                <w:webHidden/>
                <w:rStyle w:val="IndexLink"/>
              </w:rPr>
              <w:t>2490</w:t>
            </w:r>
            <w:r>
              <w:rPr>
                <w:rStyle w:val="IndexLink"/>
                <w:rtl w:val="true"/>
              </w:rPr>
              <w:tab/>
            </w:r>
            <w:r>
              <w:rPr>
                <w:rStyle w:val="IndexLink"/>
              </w:rPr>
              <w:t>31</w:t>
            </w:r>
          </w:hyperlink>
        </w:p>
        <w:p>
          <w:pPr>
            <w:pStyle w:val="Contents5"/>
            <w:tabs>
              <w:tab w:val="clear" w:pos="7892"/>
              <w:tab w:val="right" w:pos="9026" w:leader="dot"/>
            </w:tabs>
            <w:rPr/>
          </w:pPr>
          <w:hyperlink w:anchor="__RefHeading___Toc2403255_1280447820">
            <w:r>
              <w:rPr>
                <w:webHidden/>
                <w:rStyle w:val="IndexLink"/>
              </w:rPr>
              <w:t>2491</w:t>
            </w:r>
            <w:r>
              <w:rPr>
                <w:rStyle w:val="IndexLink"/>
                <w:rtl w:val="true"/>
              </w:rPr>
              <w:tab/>
            </w:r>
            <w:r>
              <w:rPr>
                <w:rStyle w:val="IndexLink"/>
              </w:rPr>
              <w:t>32</w:t>
            </w:r>
          </w:hyperlink>
        </w:p>
        <w:p>
          <w:pPr>
            <w:pStyle w:val="Contents5"/>
            <w:tabs>
              <w:tab w:val="clear" w:pos="7892"/>
              <w:tab w:val="right" w:pos="9026" w:leader="dot"/>
            </w:tabs>
            <w:rPr/>
          </w:pPr>
          <w:hyperlink w:anchor="__RefHeading___Toc2403257_1280447820">
            <w:r>
              <w:rPr>
                <w:webHidden/>
                <w:rStyle w:val="IndexLink"/>
              </w:rPr>
              <w:t>2492</w:t>
            </w:r>
            <w:r>
              <w:rPr>
                <w:rStyle w:val="IndexLink"/>
                <w:rtl w:val="true"/>
              </w:rPr>
              <w:tab/>
            </w:r>
            <w:r>
              <w:rPr>
                <w:rStyle w:val="IndexLink"/>
              </w:rPr>
              <w:t>36</w:t>
            </w:r>
          </w:hyperlink>
        </w:p>
        <w:p>
          <w:pPr>
            <w:pStyle w:val="Contents5"/>
            <w:tabs>
              <w:tab w:val="clear" w:pos="7892"/>
              <w:tab w:val="right" w:pos="9026" w:leader="dot"/>
            </w:tabs>
            <w:rPr/>
          </w:pPr>
          <w:hyperlink w:anchor="__RefHeading___Toc2403259_1280447820">
            <w:r>
              <w:rPr>
                <w:webHidden/>
                <w:rStyle w:val="IndexLink"/>
              </w:rPr>
              <w:t>2494</w:t>
            </w:r>
            <w:r>
              <w:rPr>
                <w:rStyle w:val="IndexLink"/>
                <w:rtl w:val="true"/>
              </w:rPr>
              <w:tab/>
            </w:r>
            <w:r>
              <w:rPr>
                <w:rStyle w:val="IndexLink"/>
              </w:rPr>
              <w:t>38</w:t>
            </w:r>
          </w:hyperlink>
        </w:p>
        <w:p>
          <w:pPr>
            <w:pStyle w:val="Contents5"/>
            <w:tabs>
              <w:tab w:val="clear" w:pos="7892"/>
              <w:tab w:val="right" w:pos="9026" w:leader="dot"/>
            </w:tabs>
            <w:rPr/>
          </w:pPr>
          <w:hyperlink w:anchor="__RefHeading___Toc2403261_1280447820">
            <w:r>
              <w:rPr>
                <w:webHidden/>
                <w:rStyle w:val="IndexLink"/>
              </w:rPr>
              <w:t>2495</w:t>
            </w:r>
            <w:r>
              <w:rPr>
                <w:rStyle w:val="IndexLink"/>
                <w:rtl w:val="true"/>
              </w:rPr>
              <w:tab/>
            </w:r>
            <w:r>
              <w:rPr>
                <w:rStyle w:val="IndexLink"/>
              </w:rPr>
              <w:t>39</w:t>
            </w:r>
          </w:hyperlink>
        </w:p>
        <w:p>
          <w:pPr>
            <w:pStyle w:val="Contents5"/>
            <w:tabs>
              <w:tab w:val="clear" w:pos="7892"/>
              <w:tab w:val="right" w:pos="9026" w:leader="dot"/>
            </w:tabs>
            <w:rPr/>
          </w:pPr>
          <w:hyperlink w:anchor="__RefHeading___Toc2403263_1280447820">
            <w:r>
              <w:rPr>
                <w:webHidden/>
                <w:rStyle w:val="IndexLink"/>
              </w:rPr>
              <w:t>2496</w:t>
            </w:r>
            <w:r>
              <w:rPr>
                <w:rStyle w:val="IndexLink"/>
                <w:rtl w:val="true"/>
              </w:rPr>
              <w:tab/>
            </w:r>
            <w:r>
              <w:rPr>
                <w:rStyle w:val="IndexLink"/>
              </w:rPr>
              <w:t>40</w:t>
            </w:r>
          </w:hyperlink>
        </w:p>
        <w:p>
          <w:pPr>
            <w:pStyle w:val="Contents5"/>
            <w:tabs>
              <w:tab w:val="clear" w:pos="7892"/>
              <w:tab w:val="right" w:pos="9026" w:leader="dot"/>
            </w:tabs>
            <w:rPr/>
          </w:pPr>
          <w:hyperlink w:anchor="__RefHeading___Toc2403265_1280447820">
            <w:r>
              <w:rPr>
                <w:webHidden/>
                <w:rStyle w:val="IndexLink"/>
              </w:rPr>
              <w:t>2497</w:t>
            </w:r>
            <w:r>
              <w:rPr>
                <w:rStyle w:val="IndexLink"/>
                <w:rtl w:val="true"/>
              </w:rPr>
              <w:tab/>
            </w:r>
            <w:r>
              <w:rPr>
                <w:rStyle w:val="IndexLink"/>
              </w:rPr>
              <w:t>41</w:t>
            </w:r>
          </w:hyperlink>
        </w:p>
        <w:p>
          <w:pPr>
            <w:pStyle w:val="Contents5"/>
            <w:tabs>
              <w:tab w:val="clear" w:pos="7892"/>
              <w:tab w:val="right" w:pos="9026" w:leader="dot"/>
            </w:tabs>
            <w:rPr/>
          </w:pPr>
          <w:hyperlink w:anchor="__RefHeading___Toc2403267_1280447820">
            <w:r>
              <w:rPr>
                <w:webHidden/>
                <w:rStyle w:val="IndexLink"/>
              </w:rPr>
              <w:t>2498</w:t>
            </w:r>
            <w:r>
              <w:rPr>
                <w:rStyle w:val="IndexLink"/>
                <w:rtl w:val="true"/>
              </w:rPr>
              <w:tab/>
            </w:r>
            <w:r>
              <w:rPr>
                <w:rStyle w:val="IndexLink"/>
              </w:rPr>
              <w:t>42</w:t>
            </w:r>
          </w:hyperlink>
        </w:p>
        <w:p>
          <w:pPr>
            <w:pStyle w:val="Contents5"/>
            <w:tabs>
              <w:tab w:val="clear" w:pos="7892"/>
              <w:tab w:val="right" w:pos="9026" w:leader="dot"/>
            </w:tabs>
            <w:rPr/>
          </w:pPr>
          <w:hyperlink w:anchor="__RefHeading___Toc2403269_1280447820">
            <w:r>
              <w:rPr>
                <w:webHidden/>
                <w:rStyle w:val="IndexLink"/>
              </w:rPr>
              <w:t>2499</w:t>
            </w:r>
            <w:r>
              <w:rPr>
                <w:rStyle w:val="IndexLink"/>
                <w:rtl w:val="true"/>
              </w:rPr>
              <w:tab/>
            </w:r>
            <w:r>
              <w:rPr>
                <w:rStyle w:val="IndexLink"/>
              </w:rPr>
              <w:t>43</w:t>
            </w:r>
          </w:hyperlink>
        </w:p>
        <w:p>
          <w:pPr>
            <w:pStyle w:val="Contents5"/>
            <w:tabs>
              <w:tab w:val="clear" w:pos="7892"/>
              <w:tab w:val="right" w:pos="9026" w:leader="dot"/>
            </w:tabs>
            <w:rPr/>
          </w:pPr>
          <w:hyperlink w:anchor="__RefHeading___Toc2403271_1280447820">
            <w:r>
              <w:rPr>
                <w:webHidden/>
                <w:rStyle w:val="IndexLink"/>
              </w:rPr>
              <w:t>2500</w:t>
            </w:r>
            <w:r>
              <w:rPr>
                <w:rStyle w:val="IndexLink"/>
                <w:rtl w:val="true"/>
              </w:rPr>
              <w:tab/>
            </w:r>
            <w:r>
              <w:rPr>
                <w:rStyle w:val="IndexLink"/>
              </w:rPr>
              <w:t>44</w:t>
            </w:r>
          </w:hyperlink>
        </w:p>
        <w:p>
          <w:pPr>
            <w:pStyle w:val="Contents5"/>
            <w:tabs>
              <w:tab w:val="clear" w:pos="7892"/>
              <w:tab w:val="right" w:pos="9026" w:leader="dot"/>
            </w:tabs>
            <w:rPr/>
          </w:pPr>
          <w:hyperlink w:anchor="__RefHeading___Toc2403273_1280447820">
            <w:r>
              <w:rPr>
                <w:webHidden/>
                <w:rStyle w:val="IndexLink"/>
              </w:rPr>
              <w:t>2501</w:t>
            </w:r>
            <w:r>
              <w:rPr>
                <w:rStyle w:val="IndexLink"/>
                <w:rtl w:val="true"/>
              </w:rPr>
              <w:tab/>
            </w:r>
            <w:r>
              <w:rPr>
                <w:rStyle w:val="IndexLink"/>
              </w:rPr>
              <w:t>45</w:t>
            </w:r>
          </w:hyperlink>
        </w:p>
        <w:p>
          <w:pPr>
            <w:pStyle w:val="Contents5"/>
            <w:tabs>
              <w:tab w:val="clear" w:pos="7892"/>
              <w:tab w:val="right" w:pos="9026" w:leader="dot"/>
            </w:tabs>
            <w:rPr/>
          </w:pPr>
          <w:hyperlink w:anchor="__RefHeading___Toc2403275_1280447820">
            <w:r>
              <w:rPr>
                <w:webHidden/>
                <w:rStyle w:val="IndexLink"/>
              </w:rPr>
              <w:t>2502</w:t>
            </w:r>
            <w:r>
              <w:rPr>
                <w:rStyle w:val="IndexLink"/>
                <w:rtl w:val="true"/>
              </w:rPr>
              <w:tab/>
            </w:r>
            <w:r>
              <w:rPr>
                <w:rStyle w:val="IndexLink"/>
              </w:rPr>
              <w:t>47</w:t>
            </w:r>
          </w:hyperlink>
        </w:p>
        <w:p>
          <w:pPr>
            <w:pStyle w:val="Contents5"/>
            <w:tabs>
              <w:tab w:val="clear" w:pos="7892"/>
              <w:tab w:val="right" w:pos="9026" w:leader="dot"/>
            </w:tabs>
            <w:rPr/>
          </w:pPr>
          <w:hyperlink w:anchor="__RefHeading___Toc2403277_1280447820">
            <w:r>
              <w:rPr>
                <w:webHidden/>
                <w:rStyle w:val="IndexLink"/>
              </w:rPr>
              <w:t>2503</w:t>
            </w:r>
            <w:r>
              <w:rPr>
                <w:rStyle w:val="IndexLink"/>
                <w:rtl w:val="true"/>
              </w:rPr>
              <w:tab/>
            </w:r>
            <w:r>
              <w:rPr>
                <w:rStyle w:val="IndexLink"/>
              </w:rPr>
              <w:t>48</w:t>
            </w:r>
          </w:hyperlink>
        </w:p>
        <w:p>
          <w:pPr>
            <w:pStyle w:val="Contents5"/>
            <w:tabs>
              <w:tab w:val="clear" w:pos="7892"/>
              <w:tab w:val="right" w:pos="9026" w:leader="dot"/>
            </w:tabs>
            <w:rPr/>
          </w:pPr>
          <w:hyperlink w:anchor="__RefHeading___Toc2403279_1280447820">
            <w:r>
              <w:rPr>
                <w:webHidden/>
                <w:rStyle w:val="IndexLink"/>
              </w:rPr>
              <w:t>2505</w:t>
            </w:r>
            <w:r>
              <w:rPr>
                <w:rStyle w:val="IndexLink"/>
                <w:rtl w:val="true"/>
              </w:rPr>
              <w:tab/>
            </w:r>
            <w:r>
              <w:rPr>
                <w:rStyle w:val="IndexLink"/>
              </w:rPr>
              <w:t>50</w:t>
            </w:r>
          </w:hyperlink>
        </w:p>
        <w:p>
          <w:pPr>
            <w:pStyle w:val="Contents5"/>
            <w:tabs>
              <w:tab w:val="clear" w:pos="7892"/>
              <w:tab w:val="right" w:pos="9026" w:leader="dot"/>
            </w:tabs>
            <w:rPr/>
          </w:pPr>
          <w:hyperlink w:anchor="__RefHeading___Toc2403281_1280447820">
            <w:r>
              <w:rPr>
                <w:webHidden/>
                <w:rStyle w:val="IndexLink"/>
              </w:rPr>
              <w:t>2509</w:t>
            </w:r>
            <w:r>
              <w:rPr>
                <w:rStyle w:val="IndexLink"/>
                <w:rtl w:val="true"/>
              </w:rPr>
              <w:tab/>
            </w:r>
            <w:r>
              <w:rPr>
                <w:rStyle w:val="IndexLink"/>
              </w:rPr>
              <w:t>52</w:t>
            </w:r>
          </w:hyperlink>
        </w:p>
        <w:p>
          <w:pPr>
            <w:pStyle w:val="Contents5"/>
            <w:tabs>
              <w:tab w:val="clear" w:pos="7892"/>
              <w:tab w:val="right" w:pos="9026" w:leader="dot"/>
            </w:tabs>
            <w:rPr/>
          </w:pPr>
          <w:hyperlink w:anchor="__RefHeading___Toc2403283_1280447820">
            <w:r>
              <w:rPr>
                <w:webHidden/>
                <w:rStyle w:val="IndexLink"/>
              </w:rPr>
              <w:t>2510</w:t>
            </w:r>
            <w:r>
              <w:rPr>
                <w:rStyle w:val="IndexLink"/>
                <w:rtl w:val="true"/>
              </w:rPr>
              <w:tab/>
            </w:r>
            <w:r>
              <w:rPr>
                <w:rStyle w:val="IndexLink"/>
              </w:rPr>
              <w:t>53</w:t>
            </w:r>
          </w:hyperlink>
        </w:p>
        <w:p>
          <w:pPr>
            <w:pStyle w:val="Contents5"/>
            <w:tabs>
              <w:tab w:val="clear" w:pos="7892"/>
              <w:tab w:val="right" w:pos="9026" w:leader="dot"/>
            </w:tabs>
            <w:rPr/>
          </w:pPr>
          <w:hyperlink w:anchor="__RefHeading___Toc2403285_1280447820">
            <w:r>
              <w:rPr>
                <w:webHidden/>
                <w:rStyle w:val="IndexLink"/>
              </w:rPr>
              <w:t>2511</w:t>
            </w:r>
            <w:r>
              <w:rPr>
                <w:rStyle w:val="IndexLink"/>
                <w:rtl w:val="true"/>
              </w:rPr>
              <w:tab/>
            </w:r>
            <w:r>
              <w:rPr>
                <w:rStyle w:val="IndexLink"/>
              </w:rPr>
              <w:t>54</w:t>
            </w:r>
          </w:hyperlink>
        </w:p>
        <w:p>
          <w:pPr>
            <w:pStyle w:val="Contents5"/>
            <w:tabs>
              <w:tab w:val="clear" w:pos="7892"/>
              <w:tab w:val="right" w:pos="9026" w:leader="dot"/>
            </w:tabs>
            <w:rPr/>
          </w:pPr>
          <w:hyperlink w:anchor="__RefHeading___Toc2403287_1280447820">
            <w:r>
              <w:rPr>
                <w:webHidden/>
                <w:rStyle w:val="IndexLink"/>
              </w:rPr>
              <w:t>2512</w:t>
            </w:r>
            <w:r>
              <w:rPr>
                <w:rStyle w:val="IndexLink"/>
                <w:rtl w:val="true"/>
              </w:rPr>
              <w:tab/>
            </w:r>
            <w:r>
              <w:rPr>
                <w:rStyle w:val="IndexLink"/>
              </w:rPr>
              <w:t>56</w:t>
            </w:r>
          </w:hyperlink>
        </w:p>
        <w:p>
          <w:pPr>
            <w:pStyle w:val="Contents5"/>
            <w:tabs>
              <w:tab w:val="clear" w:pos="7892"/>
              <w:tab w:val="right" w:pos="9026" w:leader="dot"/>
            </w:tabs>
            <w:rPr/>
          </w:pPr>
          <w:hyperlink w:anchor="__RefHeading___Toc2403289_1280447820">
            <w:r>
              <w:rPr>
                <w:webHidden/>
                <w:rStyle w:val="IndexLink"/>
              </w:rPr>
              <w:t>2513</w:t>
            </w:r>
            <w:r>
              <w:rPr>
                <w:rStyle w:val="IndexLink"/>
                <w:rtl w:val="true"/>
              </w:rPr>
              <w:tab/>
            </w:r>
            <w:r>
              <w:rPr>
                <w:rStyle w:val="IndexLink"/>
              </w:rPr>
              <w:t>56</w:t>
            </w:r>
          </w:hyperlink>
        </w:p>
        <w:p>
          <w:pPr>
            <w:pStyle w:val="Contents5"/>
            <w:tabs>
              <w:tab w:val="clear" w:pos="7892"/>
              <w:tab w:val="right" w:pos="9026" w:leader="dot"/>
            </w:tabs>
            <w:rPr/>
          </w:pPr>
          <w:hyperlink w:anchor="__RefHeading___Toc2403291_1280447820">
            <w:r>
              <w:rPr>
                <w:webHidden/>
                <w:rStyle w:val="IndexLink"/>
              </w:rPr>
              <w:t>2514</w:t>
            </w:r>
            <w:r>
              <w:rPr>
                <w:rStyle w:val="IndexLink"/>
                <w:rtl w:val="true"/>
              </w:rPr>
              <w:tab/>
            </w:r>
            <w:r>
              <w:rPr>
                <w:rStyle w:val="IndexLink"/>
              </w:rPr>
              <w:t>57</w:t>
            </w:r>
          </w:hyperlink>
        </w:p>
        <w:p>
          <w:pPr>
            <w:pStyle w:val="Contents5"/>
            <w:tabs>
              <w:tab w:val="clear" w:pos="7892"/>
              <w:tab w:val="right" w:pos="9026" w:leader="dot"/>
            </w:tabs>
            <w:rPr/>
          </w:pPr>
          <w:hyperlink w:anchor="__RefHeading___Toc2403293_1280447820">
            <w:r>
              <w:rPr>
                <w:webHidden/>
                <w:rStyle w:val="IndexLink"/>
              </w:rPr>
              <w:t>2515</w:t>
            </w:r>
            <w:r>
              <w:rPr>
                <w:rStyle w:val="IndexLink"/>
                <w:rtl w:val="true"/>
              </w:rPr>
              <w:tab/>
            </w:r>
            <w:r>
              <w:rPr>
                <w:rStyle w:val="IndexLink"/>
              </w:rPr>
              <w:t>57</w:t>
            </w:r>
          </w:hyperlink>
        </w:p>
        <w:p>
          <w:pPr>
            <w:pStyle w:val="Contents5"/>
            <w:tabs>
              <w:tab w:val="clear" w:pos="7892"/>
              <w:tab w:val="right" w:pos="9026" w:leader="dot"/>
            </w:tabs>
            <w:rPr/>
          </w:pPr>
          <w:hyperlink w:anchor="__RefHeading___Toc2403295_1280447820">
            <w:r>
              <w:rPr>
                <w:webHidden/>
                <w:rStyle w:val="IndexLink"/>
              </w:rPr>
              <w:t>2516</w:t>
            </w:r>
            <w:r>
              <w:rPr>
                <w:rStyle w:val="IndexLink"/>
                <w:rtl w:val="true"/>
              </w:rPr>
              <w:tab/>
            </w:r>
            <w:r>
              <w:rPr>
                <w:rStyle w:val="IndexLink"/>
              </w:rPr>
              <w:t>57</w:t>
            </w:r>
          </w:hyperlink>
        </w:p>
        <w:p>
          <w:pPr>
            <w:pStyle w:val="Contents5"/>
            <w:tabs>
              <w:tab w:val="clear" w:pos="7892"/>
              <w:tab w:val="right" w:pos="9026" w:leader="dot"/>
            </w:tabs>
            <w:rPr/>
          </w:pPr>
          <w:hyperlink w:anchor="__RefHeading___Toc2403297_1280447820">
            <w:r>
              <w:rPr>
                <w:webHidden/>
                <w:rStyle w:val="IndexLink"/>
              </w:rPr>
              <w:t>2517</w:t>
            </w:r>
            <w:r>
              <w:rPr>
                <w:rStyle w:val="IndexLink"/>
                <w:rtl w:val="true"/>
              </w:rPr>
              <w:tab/>
            </w:r>
            <w:r>
              <w:rPr>
                <w:rStyle w:val="IndexLink"/>
              </w:rPr>
              <w:t>58</w:t>
            </w:r>
          </w:hyperlink>
        </w:p>
        <w:p>
          <w:pPr>
            <w:pStyle w:val="Contents5"/>
            <w:tabs>
              <w:tab w:val="clear" w:pos="7892"/>
              <w:tab w:val="right" w:pos="9026" w:leader="dot"/>
            </w:tabs>
            <w:rPr/>
          </w:pPr>
          <w:hyperlink w:anchor="__RefHeading___Toc2403299_1280447820">
            <w:r>
              <w:rPr>
                <w:webHidden/>
                <w:rStyle w:val="IndexLink"/>
              </w:rPr>
              <w:t>2518</w:t>
            </w:r>
            <w:r>
              <w:rPr>
                <w:rStyle w:val="IndexLink"/>
                <w:rtl w:val="true"/>
              </w:rPr>
              <w:tab/>
            </w:r>
            <w:r>
              <w:rPr>
                <w:rStyle w:val="IndexLink"/>
              </w:rPr>
              <w:t>58</w:t>
            </w:r>
          </w:hyperlink>
        </w:p>
        <w:p>
          <w:pPr>
            <w:pStyle w:val="Contents5"/>
            <w:tabs>
              <w:tab w:val="clear" w:pos="7892"/>
              <w:tab w:val="right" w:pos="9026" w:leader="dot"/>
            </w:tabs>
            <w:rPr/>
          </w:pPr>
          <w:hyperlink w:anchor="__RefHeading___Toc2403301_1280447820">
            <w:r>
              <w:rPr>
                <w:webHidden/>
                <w:rStyle w:val="IndexLink"/>
              </w:rPr>
              <w:t>2519</w:t>
            </w:r>
            <w:r>
              <w:rPr>
                <w:rStyle w:val="IndexLink"/>
                <w:rtl w:val="true"/>
              </w:rPr>
              <w:tab/>
            </w:r>
            <w:r>
              <w:rPr>
                <w:rStyle w:val="IndexLink"/>
              </w:rPr>
              <w:t>58</w:t>
            </w:r>
          </w:hyperlink>
        </w:p>
        <w:p>
          <w:pPr>
            <w:pStyle w:val="Contents5"/>
            <w:tabs>
              <w:tab w:val="clear" w:pos="7892"/>
              <w:tab w:val="right" w:pos="9026" w:leader="dot"/>
            </w:tabs>
            <w:rPr/>
          </w:pPr>
          <w:hyperlink w:anchor="__RefHeading___Toc2403303_1280447820">
            <w:r>
              <w:rPr>
                <w:webHidden/>
                <w:rStyle w:val="IndexLink"/>
              </w:rPr>
              <w:t>2520</w:t>
            </w:r>
            <w:r>
              <w:rPr>
                <w:rStyle w:val="IndexLink"/>
                <w:rtl w:val="true"/>
              </w:rPr>
              <w:tab/>
            </w:r>
            <w:r>
              <w:rPr>
                <w:rStyle w:val="IndexLink"/>
              </w:rPr>
              <w:t>59</w:t>
            </w:r>
          </w:hyperlink>
        </w:p>
        <w:p>
          <w:pPr>
            <w:pStyle w:val="Contents5"/>
            <w:tabs>
              <w:tab w:val="clear" w:pos="7892"/>
              <w:tab w:val="right" w:pos="9026" w:leader="dot"/>
            </w:tabs>
            <w:rPr/>
          </w:pPr>
          <w:hyperlink w:anchor="__RefHeading___Toc2403305_1280447820">
            <w:r>
              <w:rPr>
                <w:webHidden/>
                <w:rStyle w:val="IndexLink"/>
              </w:rPr>
              <w:t>2521</w:t>
            </w:r>
            <w:r>
              <w:rPr>
                <w:rStyle w:val="IndexLink"/>
                <w:rtl w:val="true"/>
              </w:rPr>
              <w:tab/>
            </w:r>
            <w:r>
              <w:rPr>
                <w:rStyle w:val="IndexLink"/>
              </w:rPr>
              <w:t>59</w:t>
            </w:r>
          </w:hyperlink>
        </w:p>
        <w:p>
          <w:pPr>
            <w:pStyle w:val="Contents5"/>
            <w:tabs>
              <w:tab w:val="clear" w:pos="7892"/>
              <w:tab w:val="right" w:pos="9026" w:leader="dot"/>
            </w:tabs>
            <w:rPr/>
          </w:pPr>
          <w:hyperlink w:anchor="__RefHeading___Toc2403307_1280447820">
            <w:r>
              <w:rPr>
                <w:webHidden/>
                <w:rStyle w:val="IndexLink"/>
              </w:rPr>
              <w:t>2522</w:t>
            </w:r>
            <w:r>
              <w:rPr>
                <w:rStyle w:val="IndexLink"/>
                <w:rtl w:val="true"/>
              </w:rPr>
              <w:tab/>
            </w:r>
            <w:r>
              <w:rPr>
                <w:rStyle w:val="IndexLink"/>
              </w:rPr>
              <w:t>59</w:t>
            </w:r>
          </w:hyperlink>
        </w:p>
        <w:p>
          <w:pPr>
            <w:pStyle w:val="Contents5"/>
            <w:tabs>
              <w:tab w:val="clear" w:pos="7892"/>
              <w:tab w:val="right" w:pos="9026" w:leader="dot"/>
            </w:tabs>
            <w:rPr/>
          </w:pPr>
          <w:hyperlink w:anchor="__RefHeading___Toc2403309_1280447820">
            <w:r>
              <w:rPr>
                <w:webHidden/>
                <w:rStyle w:val="IndexLink"/>
              </w:rPr>
              <w:t>2523</w:t>
            </w:r>
            <w:r>
              <w:rPr>
                <w:rStyle w:val="IndexLink"/>
                <w:rtl w:val="true"/>
              </w:rPr>
              <w:tab/>
            </w:r>
            <w:r>
              <w:rPr>
                <w:rStyle w:val="IndexLink"/>
              </w:rPr>
              <w:t>60</w:t>
            </w:r>
          </w:hyperlink>
        </w:p>
        <w:p>
          <w:pPr>
            <w:pStyle w:val="Contents5"/>
            <w:tabs>
              <w:tab w:val="clear" w:pos="7892"/>
              <w:tab w:val="right" w:pos="9026" w:leader="dot"/>
            </w:tabs>
            <w:rPr/>
          </w:pPr>
          <w:hyperlink w:anchor="__RefHeading___Toc2403311_1280447820">
            <w:r>
              <w:rPr>
                <w:webHidden/>
                <w:rStyle w:val="IndexLink"/>
              </w:rPr>
              <w:t>2525</w:t>
            </w:r>
            <w:r>
              <w:rPr>
                <w:rStyle w:val="IndexLink"/>
                <w:rtl w:val="true"/>
              </w:rPr>
              <w:tab/>
            </w:r>
            <w:r>
              <w:rPr>
                <w:rStyle w:val="IndexLink"/>
              </w:rPr>
              <w:t>61</w:t>
            </w:r>
          </w:hyperlink>
        </w:p>
        <w:p>
          <w:pPr>
            <w:pStyle w:val="Contents5"/>
            <w:tabs>
              <w:tab w:val="clear" w:pos="7892"/>
              <w:tab w:val="right" w:pos="9026" w:leader="dot"/>
            </w:tabs>
            <w:rPr/>
          </w:pPr>
          <w:hyperlink w:anchor="__RefHeading___Toc2403313_1280447820">
            <w:r>
              <w:rPr>
                <w:webHidden/>
                <w:rStyle w:val="IndexLink"/>
              </w:rPr>
              <w:t>2526</w:t>
            </w:r>
            <w:r>
              <w:rPr>
                <w:rStyle w:val="IndexLink"/>
                <w:rtl w:val="true"/>
              </w:rPr>
              <w:tab/>
            </w:r>
            <w:r>
              <w:rPr>
                <w:rStyle w:val="IndexLink"/>
              </w:rPr>
              <w:t>62</w:t>
            </w:r>
          </w:hyperlink>
        </w:p>
        <w:p>
          <w:pPr>
            <w:pStyle w:val="Contents5"/>
            <w:tabs>
              <w:tab w:val="clear" w:pos="7892"/>
              <w:tab w:val="right" w:pos="9026" w:leader="dot"/>
            </w:tabs>
            <w:rPr/>
          </w:pPr>
          <w:hyperlink w:anchor="__RefHeading___Toc2403315_1280447820">
            <w:r>
              <w:rPr>
                <w:webHidden/>
                <w:rStyle w:val="IndexLink"/>
              </w:rPr>
              <w:t>2527</w:t>
            </w:r>
            <w:r>
              <w:rPr>
                <w:rStyle w:val="IndexLink"/>
                <w:rtl w:val="true"/>
              </w:rPr>
              <w:tab/>
            </w:r>
            <w:r>
              <w:rPr>
                <w:rStyle w:val="IndexLink"/>
              </w:rPr>
              <w:t>62</w:t>
            </w:r>
          </w:hyperlink>
        </w:p>
        <w:p>
          <w:pPr>
            <w:pStyle w:val="Contents5"/>
            <w:tabs>
              <w:tab w:val="clear" w:pos="7892"/>
              <w:tab w:val="right" w:pos="9026" w:leader="dot"/>
            </w:tabs>
            <w:rPr/>
          </w:pPr>
          <w:hyperlink w:anchor="__RefHeading___Toc2403317_1280447820">
            <w:r>
              <w:rPr>
                <w:webHidden/>
                <w:rStyle w:val="IndexLink"/>
              </w:rPr>
              <w:t>2528</w:t>
            </w:r>
            <w:r>
              <w:rPr>
                <w:rStyle w:val="IndexLink"/>
                <w:rtl w:val="true"/>
              </w:rPr>
              <w:tab/>
            </w:r>
            <w:r>
              <w:rPr>
                <w:rStyle w:val="IndexLink"/>
              </w:rPr>
              <w:t>62</w:t>
            </w:r>
          </w:hyperlink>
        </w:p>
        <w:p>
          <w:pPr>
            <w:pStyle w:val="Contents5"/>
            <w:tabs>
              <w:tab w:val="clear" w:pos="7892"/>
              <w:tab w:val="right" w:pos="9026" w:leader="dot"/>
            </w:tabs>
            <w:rPr/>
          </w:pPr>
          <w:hyperlink w:anchor="__RefHeading___Toc2403319_1280447820">
            <w:r>
              <w:rPr>
                <w:webHidden/>
                <w:rStyle w:val="IndexLink"/>
              </w:rPr>
              <w:t>2529</w:t>
            </w:r>
            <w:r>
              <w:rPr>
                <w:rStyle w:val="IndexLink"/>
                <w:rtl w:val="true"/>
              </w:rPr>
              <w:tab/>
            </w:r>
            <w:r>
              <w:rPr>
                <w:rStyle w:val="IndexLink"/>
              </w:rPr>
              <w:t>62</w:t>
            </w:r>
          </w:hyperlink>
        </w:p>
        <w:p>
          <w:pPr>
            <w:pStyle w:val="Contents5"/>
            <w:tabs>
              <w:tab w:val="clear" w:pos="7892"/>
              <w:tab w:val="right" w:pos="9026" w:leader="dot"/>
            </w:tabs>
            <w:rPr/>
          </w:pPr>
          <w:hyperlink w:anchor="__RefHeading___Toc2403321_1280447820">
            <w:r>
              <w:rPr>
                <w:webHidden/>
                <w:rStyle w:val="IndexLink"/>
              </w:rPr>
              <w:t>2530</w:t>
            </w:r>
            <w:r>
              <w:rPr>
                <w:rStyle w:val="IndexLink"/>
                <w:rtl w:val="true"/>
              </w:rPr>
              <w:tab/>
            </w:r>
            <w:r>
              <w:rPr>
                <w:rStyle w:val="IndexLink"/>
              </w:rPr>
              <w:t>63</w:t>
            </w:r>
          </w:hyperlink>
        </w:p>
        <w:p>
          <w:pPr>
            <w:pStyle w:val="Contents5"/>
            <w:tabs>
              <w:tab w:val="clear" w:pos="7892"/>
              <w:tab w:val="right" w:pos="9026" w:leader="dot"/>
            </w:tabs>
            <w:rPr/>
          </w:pPr>
          <w:hyperlink w:anchor="__RefHeading___Toc2403323_1280447820">
            <w:r>
              <w:rPr>
                <w:webHidden/>
                <w:rStyle w:val="IndexLink"/>
              </w:rPr>
              <w:t>2531</w:t>
            </w:r>
            <w:r>
              <w:rPr>
                <w:rStyle w:val="IndexLink"/>
                <w:rtl w:val="true"/>
              </w:rPr>
              <w:tab/>
            </w:r>
            <w:r>
              <w:rPr>
                <w:rStyle w:val="IndexLink"/>
              </w:rPr>
              <w:t>63</w:t>
            </w:r>
          </w:hyperlink>
        </w:p>
        <w:p>
          <w:pPr>
            <w:pStyle w:val="Contents5"/>
            <w:tabs>
              <w:tab w:val="clear" w:pos="7892"/>
              <w:tab w:val="right" w:pos="9026" w:leader="dot"/>
            </w:tabs>
            <w:rPr/>
          </w:pPr>
          <w:hyperlink w:anchor="__RefHeading___Toc2403325_1280447820">
            <w:r>
              <w:rPr>
                <w:webHidden/>
                <w:rStyle w:val="IndexLink"/>
              </w:rPr>
              <w:t>2533</w:t>
            </w:r>
            <w:r>
              <w:rPr>
                <w:rStyle w:val="IndexLink"/>
                <w:rtl w:val="true"/>
              </w:rPr>
              <w:tab/>
            </w:r>
            <w:r>
              <w:rPr>
                <w:rStyle w:val="IndexLink"/>
              </w:rPr>
              <w:t>64</w:t>
            </w:r>
          </w:hyperlink>
        </w:p>
        <w:p>
          <w:pPr>
            <w:pStyle w:val="Contents5"/>
            <w:tabs>
              <w:tab w:val="clear" w:pos="7892"/>
              <w:tab w:val="right" w:pos="9026" w:leader="dot"/>
            </w:tabs>
            <w:rPr/>
          </w:pPr>
          <w:hyperlink w:anchor="__RefHeading___Toc2403327_1280447820">
            <w:r>
              <w:rPr>
                <w:webHidden/>
                <w:rStyle w:val="IndexLink"/>
              </w:rPr>
              <w:t>2534</w:t>
            </w:r>
            <w:r>
              <w:rPr>
                <w:rStyle w:val="IndexLink"/>
                <w:rtl w:val="true"/>
              </w:rPr>
              <w:tab/>
            </w:r>
            <w:r>
              <w:rPr>
                <w:rStyle w:val="IndexLink"/>
              </w:rPr>
              <w:t>64</w:t>
            </w:r>
          </w:hyperlink>
        </w:p>
        <w:p>
          <w:pPr>
            <w:pStyle w:val="Contents5"/>
            <w:tabs>
              <w:tab w:val="clear" w:pos="7892"/>
              <w:tab w:val="right" w:pos="9026" w:leader="dot"/>
            </w:tabs>
            <w:rPr/>
          </w:pPr>
          <w:hyperlink w:anchor="__RefHeading___Toc2403329_1280447820">
            <w:r>
              <w:rPr>
                <w:webHidden/>
                <w:rStyle w:val="IndexLink"/>
              </w:rPr>
              <w:t>2535</w:t>
            </w:r>
            <w:r>
              <w:rPr>
                <w:rStyle w:val="IndexLink"/>
                <w:rtl w:val="true"/>
              </w:rPr>
              <w:tab/>
            </w:r>
            <w:r>
              <w:rPr>
                <w:rStyle w:val="IndexLink"/>
              </w:rPr>
              <w:t>65</w:t>
            </w:r>
          </w:hyperlink>
        </w:p>
        <w:p>
          <w:pPr>
            <w:pStyle w:val="Contents5"/>
            <w:tabs>
              <w:tab w:val="clear" w:pos="7892"/>
              <w:tab w:val="right" w:pos="9026" w:leader="dot"/>
            </w:tabs>
            <w:rPr/>
          </w:pPr>
          <w:hyperlink w:anchor="__RefHeading___Toc2403331_1280447820">
            <w:r>
              <w:rPr>
                <w:webHidden/>
                <w:rStyle w:val="IndexLink"/>
              </w:rPr>
              <w:t>2536</w:t>
            </w:r>
            <w:r>
              <w:rPr>
                <w:rStyle w:val="IndexLink"/>
                <w:rtl w:val="true"/>
              </w:rPr>
              <w:tab/>
            </w:r>
            <w:r>
              <w:rPr>
                <w:rStyle w:val="IndexLink"/>
              </w:rPr>
              <w:t>66</w:t>
            </w:r>
          </w:hyperlink>
        </w:p>
        <w:p>
          <w:pPr>
            <w:pStyle w:val="Contents5"/>
            <w:tabs>
              <w:tab w:val="clear" w:pos="7892"/>
              <w:tab w:val="right" w:pos="9026" w:leader="dot"/>
            </w:tabs>
            <w:rPr/>
          </w:pPr>
          <w:hyperlink w:anchor="__RefHeading___Toc2403333_1280447820">
            <w:r>
              <w:rPr>
                <w:webHidden/>
                <w:rStyle w:val="IndexLink"/>
              </w:rPr>
              <w:t>2537</w:t>
            </w:r>
            <w:r>
              <w:rPr>
                <w:rStyle w:val="IndexLink"/>
                <w:rtl w:val="true"/>
              </w:rPr>
              <w:tab/>
            </w:r>
            <w:r>
              <w:rPr>
                <w:rStyle w:val="IndexLink"/>
              </w:rPr>
              <w:t>66</w:t>
            </w:r>
          </w:hyperlink>
        </w:p>
        <w:p>
          <w:pPr>
            <w:pStyle w:val="Contents5"/>
            <w:tabs>
              <w:tab w:val="clear" w:pos="7892"/>
              <w:tab w:val="right" w:pos="9026" w:leader="dot"/>
            </w:tabs>
            <w:rPr/>
          </w:pPr>
          <w:hyperlink w:anchor="__RefHeading___Toc2403335_1280447820">
            <w:r>
              <w:rPr>
                <w:webHidden/>
                <w:rStyle w:val="IndexLink"/>
              </w:rPr>
              <w:t>2538</w:t>
            </w:r>
            <w:r>
              <w:rPr>
                <w:rStyle w:val="IndexLink"/>
                <w:rtl w:val="true"/>
              </w:rPr>
              <w:tab/>
            </w:r>
            <w:r>
              <w:rPr>
                <w:rStyle w:val="IndexLink"/>
              </w:rPr>
              <w:t>67</w:t>
            </w:r>
          </w:hyperlink>
        </w:p>
        <w:p>
          <w:pPr>
            <w:pStyle w:val="Contents5"/>
            <w:tabs>
              <w:tab w:val="clear" w:pos="7892"/>
              <w:tab w:val="right" w:pos="9026" w:leader="dot"/>
            </w:tabs>
            <w:rPr/>
          </w:pPr>
          <w:hyperlink w:anchor="__RefHeading___Toc2403337_1280447820">
            <w:r>
              <w:rPr>
                <w:webHidden/>
                <w:rStyle w:val="IndexLink"/>
              </w:rPr>
              <w:t>2539</w:t>
            </w:r>
            <w:r>
              <w:rPr>
                <w:rStyle w:val="IndexLink"/>
                <w:rtl w:val="true"/>
              </w:rPr>
              <w:tab/>
            </w:r>
            <w:r>
              <w:rPr>
                <w:rStyle w:val="IndexLink"/>
              </w:rPr>
              <w:t>67</w:t>
            </w:r>
          </w:hyperlink>
        </w:p>
        <w:p>
          <w:pPr>
            <w:pStyle w:val="Contents5"/>
            <w:tabs>
              <w:tab w:val="clear" w:pos="7892"/>
              <w:tab w:val="right" w:pos="9026" w:leader="dot"/>
            </w:tabs>
            <w:rPr/>
          </w:pPr>
          <w:hyperlink w:anchor="__RefHeading___Toc2403339_1280447820">
            <w:r>
              <w:rPr>
                <w:webHidden/>
                <w:rStyle w:val="IndexLink"/>
              </w:rPr>
              <w:t>2540</w:t>
            </w:r>
            <w:r>
              <w:rPr>
                <w:rStyle w:val="IndexLink"/>
                <w:rtl w:val="true"/>
              </w:rPr>
              <w:tab/>
            </w:r>
            <w:r>
              <w:rPr>
                <w:rStyle w:val="IndexLink"/>
              </w:rPr>
              <w:t>67</w:t>
            </w:r>
          </w:hyperlink>
        </w:p>
        <w:p>
          <w:pPr>
            <w:pStyle w:val="Contents5"/>
            <w:tabs>
              <w:tab w:val="clear" w:pos="7892"/>
              <w:tab w:val="right" w:pos="9026" w:leader="dot"/>
            </w:tabs>
            <w:rPr/>
          </w:pPr>
          <w:hyperlink w:anchor="__RefHeading___Toc2403341_1280447820">
            <w:r>
              <w:rPr>
                <w:webHidden/>
                <w:rStyle w:val="IndexLink"/>
              </w:rPr>
              <w:t>2541</w:t>
            </w:r>
            <w:r>
              <w:rPr>
                <w:rStyle w:val="IndexLink"/>
                <w:rtl w:val="true"/>
              </w:rPr>
              <w:tab/>
            </w:r>
            <w:r>
              <w:rPr>
                <w:rStyle w:val="IndexLink"/>
              </w:rPr>
              <w:t>68</w:t>
            </w:r>
          </w:hyperlink>
        </w:p>
        <w:p>
          <w:pPr>
            <w:pStyle w:val="Contents5"/>
            <w:tabs>
              <w:tab w:val="clear" w:pos="7892"/>
              <w:tab w:val="right" w:pos="9026" w:leader="dot"/>
            </w:tabs>
            <w:rPr/>
          </w:pPr>
          <w:hyperlink w:anchor="__RefHeading___Toc2403343_1280447820">
            <w:r>
              <w:rPr>
                <w:webHidden/>
                <w:rStyle w:val="IndexLink"/>
              </w:rPr>
              <w:t>2542</w:t>
            </w:r>
            <w:r>
              <w:rPr>
                <w:rStyle w:val="IndexLink"/>
                <w:rtl w:val="true"/>
              </w:rPr>
              <w:tab/>
            </w:r>
            <w:r>
              <w:rPr>
                <w:rStyle w:val="IndexLink"/>
              </w:rPr>
              <w:t>69</w:t>
            </w:r>
          </w:hyperlink>
        </w:p>
        <w:p>
          <w:pPr>
            <w:pStyle w:val="Contents5"/>
            <w:tabs>
              <w:tab w:val="clear" w:pos="7892"/>
              <w:tab w:val="right" w:pos="9026" w:leader="dot"/>
            </w:tabs>
            <w:rPr/>
          </w:pPr>
          <w:hyperlink w:anchor="__RefHeading___Toc2403345_1280447820">
            <w:r>
              <w:rPr>
                <w:webHidden/>
                <w:rStyle w:val="IndexLink"/>
              </w:rPr>
              <w:t>2543</w:t>
            </w:r>
            <w:r>
              <w:rPr>
                <w:rStyle w:val="IndexLink"/>
                <w:rtl w:val="true"/>
              </w:rPr>
              <w:tab/>
            </w:r>
            <w:r>
              <w:rPr>
                <w:rStyle w:val="IndexLink"/>
              </w:rPr>
              <w:t>77</w:t>
            </w:r>
          </w:hyperlink>
        </w:p>
        <w:p>
          <w:pPr>
            <w:pStyle w:val="Contents5"/>
            <w:tabs>
              <w:tab w:val="clear" w:pos="7892"/>
              <w:tab w:val="right" w:pos="9026" w:leader="dot"/>
            </w:tabs>
            <w:rPr/>
          </w:pPr>
          <w:hyperlink w:anchor="__RefHeading___Toc2403347_1280447820">
            <w:r>
              <w:rPr>
                <w:webHidden/>
                <w:rStyle w:val="IndexLink"/>
              </w:rPr>
              <w:t>2545</w:t>
            </w:r>
            <w:r>
              <w:rPr>
                <w:rStyle w:val="IndexLink"/>
                <w:rtl w:val="true"/>
              </w:rPr>
              <w:tab/>
            </w:r>
            <w:r>
              <w:rPr>
                <w:rStyle w:val="IndexLink"/>
              </w:rPr>
              <w:t>79</w:t>
            </w:r>
          </w:hyperlink>
        </w:p>
        <w:p>
          <w:pPr>
            <w:pStyle w:val="Contents5"/>
            <w:tabs>
              <w:tab w:val="clear" w:pos="7892"/>
              <w:tab w:val="right" w:pos="9026" w:leader="dot"/>
            </w:tabs>
            <w:rPr/>
          </w:pPr>
          <w:hyperlink w:anchor="__RefHeading___Toc2403349_1280447820">
            <w:r>
              <w:rPr>
                <w:webHidden/>
                <w:rStyle w:val="IndexLink"/>
              </w:rPr>
              <w:t>2546</w:t>
            </w:r>
            <w:r>
              <w:rPr>
                <w:rStyle w:val="IndexLink"/>
                <w:rtl w:val="true"/>
              </w:rPr>
              <w:tab/>
            </w:r>
            <w:r>
              <w:rPr>
                <w:rStyle w:val="IndexLink"/>
              </w:rPr>
              <w:t>81</w:t>
            </w:r>
          </w:hyperlink>
        </w:p>
        <w:p>
          <w:pPr>
            <w:pStyle w:val="Contents5"/>
            <w:tabs>
              <w:tab w:val="clear" w:pos="7892"/>
              <w:tab w:val="right" w:pos="9026" w:leader="dot"/>
            </w:tabs>
            <w:rPr/>
          </w:pPr>
          <w:hyperlink w:anchor="__RefHeading___Toc2403351_1280447820">
            <w:r>
              <w:rPr>
                <w:webHidden/>
                <w:rStyle w:val="IndexLink"/>
              </w:rPr>
              <w:t>2547</w:t>
            </w:r>
            <w:r>
              <w:rPr>
                <w:rStyle w:val="IndexLink"/>
                <w:rtl w:val="true"/>
              </w:rPr>
              <w:tab/>
            </w:r>
            <w:r>
              <w:rPr>
                <w:rStyle w:val="IndexLink"/>
              </w:rPr>
              <w:t>82</w:t>
            </w:r>
          </w:hyperlink>
        </w:p>
        <w:p>
          <w:pPr>
            <w:pStyle w:val="Contents5"/>
            <w:tabs>
              <w:tab w:val="clear" w:pos="7892"/>
              <w:tab w:val="right" w:pos="9026" w:leader="dot"/>
            </w:tabs>
            <w:rPr/>
          </w:pPr>
          <w:hyperlink w:anchor="__RefHeading___Toc2403353_1280447820">
            <w:r>
              <w:rPr>
                <w:webHidden/>
                <w:rStyle w:val="IndexLink"/>
              </w:rPr>
              <w:t>2549</w:t>
            </w:r>
            <w:r>
              <w:rPr>
                <w:rStyle w:val="IndexLink"/>
                <w:rtl w:val="true"/>
              </w:rPr>
              <w:tab/>
            </w:r>
            <w:r>
              <w:rPr>
                <w:rStyle w:val="IndexLink"/>
              </w:rPr>
              <w:t>86</w:t>
            </w:r>
          </w:hyperlink>
        </w:p>
        <w:p>
          <w:pPr>
            <w:pStyle w:val="Contents5"/>
            <w:tabs>
              <w:tab w:val="clear" w:pos="7892"/>
              <w:tab w:val="right" w:pos="9026" w:leader="dot"/>
            </w:tabs>
            <w:rPr/>
          </w:pPr>
          <w:hyperlink w:anchor="__RefHeading___Toc2403355_1280447820">
            <w:r>
              <w:rPr>
                <w:webHidden/>
                <w:rStyle w:val="IndexLink"/>
              </w:rPr>
              <w:t>2550</w:t>
            </w:r>
            <w:r>
              <w:rPr>
                <w:rStyle w:val="IndexLink"/>
                <w:rtl w:val="true"/>
              </w:rPr>
              <w:tab/>
            </w:r>
            <w:r>
              <w:rPr>
                <w:rStyle w:val="IndexLink"/>
              </w:rPr>
              <w:t>87</w:t>
            </w:r>
          </w:hyperlink>
        </w:p>
        <w:p>
          <w:pPr>
            <w:pStyle w:val="Contents5"/>
            <w:tabs>
              <w:tab w:val="clear" w:pos="7892"/>
              <w:tab w:val="right" w:pos="9026" w:leader="dot"/>
            </w:tabs>
            <w:rPr/>
          </w:pPr>
          <w:hyperlink w:anchor="__RefHeading___Toc2403357_1280447820">
            <w:r>
              <w:rPr>
                <w:webHidden/>
                <w:rStyle w:val="IndexLink"/>
              </w:rPr>
              <w:t>2551</w:t>
            </w:r>
            <w:r>
              <w:rPr>
                <w:rStyle w:val="IndexLink"/>
                <w:rtl w:val="true"/>
              </w:rPr>
              <w:tab/>
            </w:r>
            <w:r>
              <w:rPr>
                <w:rStyle w:val="IndexLink"/>
              </w:rPr>
              <w:t>88</w:t>
            </w:r>
          </w:hyperlink>
        </w:p>
        <w:p>
          <w:pPr>
            <w:pStyle w:val="Contents5"/>
            <w:tabs>
              <w:tab w:val="clear" w:pos="7892"/>
              <w:tab w:val="right" w:pos="9026" w:leader="dot"/>
            </w:tabs>
            <w:rPr/>
          </w:pPr>
          <w:hyperlink w:anchor="__RefHeading___Toc2403359_1280447820">
            <w:r>
              <w:rPr>
                <w:webHidden/>
                <w:rStyle w:val="IndexLink"/>
              </w:rPr>
              <w:t>2552</w:t>
            </w:r>
            <w:r>
              <w:rPr>
                <w:rStyle w:val="IndexLink"/>
                <w:rtl w:val="true"/>
              </w:rPr>
              <w:tab/>
            </w:r>
            <w:r>
              <w:rPr>
                <w:rStyle w:val="IndexLink"/>
              </w:rPr>
              <w:t>89</w:t>
            </w:r>
          </w:hyperlink>
        </w:p>
        <w:p>
          <w:pPr>
            <w:pStyle w:val="Contents5"/>
            <w:tabs>
              <w:tab w:val="clear" w:pos="7892"/>
              <w:tab w:val="right" w:pos="9026" w:leader="dot"/>
            </w:tabs>
            <w:rPr/>
          </w:pPr>
          <w:hyperlink w:anchor="__RefHeading___Toc2403361_1280447820">
            <w:r>
              <w:rPr>
                <w:webHidden/>
                <w:rStyle w:val="IndexLink"/>
              </w:rPr>
              <w:t>2553</w:t>
            </w:r>
            <w:r>
              <w:rPr>
                <w:rStyle w:val="IndexLink"/>
                <w:rtl w:val="true"/>
              </w:rPr>
              <w:tab/>
            </w:r>
            <w:r>
              <w:rPr>
                <w:rStyle w:val="IndexLink"/>
              </w:rPr>
              <w:t>89</w:t>
            </w:r>
          </w:hyperlink>
        </w:p>
        <w:p>
          <w:pPr>
            <w:pStyle w:val="Contents5"/>
            <w:tabs>
              <w:tab w:val="clear" w:pos="7892"/>
              <w:tab w:val="right" w:pos="9026" w:leader="dot"/>
            </w:tabs>
            <w:rPr/>
          </w:pPr>
          <w:hyperlink w:anchor="__RefHeading___Toc2403363_1280447820">
            <w:r>
              <w:rPr>
                <w:webHidden/>
                <w:rStyle w:val="IndexLink"/>
              </w:rPr>
              <w:t>2554</w:t>
            </w:r>
            <w:r>
              <w:rPr>
                <w:rStyle w:val="IndexLink"/>
                <w:rtl w:val="true"/>
              </w:rPr>
              <w:tab/>
            </w:r>
            <w:r>
              <w:rPr>
                <w:rStyle w:val="IndexLink"/>
              </w:rPr>
              <w:t>90</w:t>
            </w:r>
          </w:hyperlink>
        </w:p>
        <w:p>
          <w:pPr>
            <w:pStyle w:val="Contents5"/>
            <w:tabs>
              <w:tab w:val="clear" w:pos="7892"/>
              <w:tab w:val="right" w:pos="9026" w:leader="dot"/>
            </w:tabs>
            <w:rPr/>
          </w:pPr>
          <w:hyperlink w:anchor="__RefHeading___Toc2403365_1280447820">
            <w:r>
              <w:rPr>
                <w:webHidden/>
                <w:rStyle w:val="IndexLink"/>
              </w:rPr>
              <w:t>2555</w:t>
            </w:r>
            <w:r>
              <w:rPr>
                <w:rStyle w:val="IndexLink"/>
                <w:rtl w:val="true"/>
              </w:rPr>
              <w:tab/>
            </w:r>
            <w:r>
              <w:rPr>
                <w:rStyle w:val="IndexLink"/>
              </w:rPr>
              <w:t>91</w:t>
            </w:r>
          </w:hyperlink>
        </w:p>
        <w:p>
          <w:pPr>
            <w:pStyle w:val="Contents5"/>
            <w:tabs>
              <w:tab w:val="clear" w:pos="7892"/>
              <w:tab w:val="right" w:pos="9026" w:leader="dot"/>
            </w:tabs>
            <w:rPr/>
          </w:pPr>
          <w:hyperlink w:anchor="__RefHeading___Toc2403367_1280447820">
            <w:r>
              <w:rPr>
                <w:webHidden/>
                <w:rStyle w:val="IndexLink"/>
              </w:rPr>
              <w:t>2556</w:t>
            </w:r>
            <w:r>
              <w:rPr>
                <w:rStyle w:val="IndexLink"/>
                <w:rtl w:val="true"/>
              </w:rPr>
              <w:tab/>
            </w:r>
            <w:r>
              <w:rPr>
                <w:rStyle w:val="IndexLink"/>
              </w:rPr>
              <w:t>92</w:t>
            </w:r>
          </w:hyperlink>
        </w:p>
        <w:p>
          <w:pPr>
            <w:pStyle w:val="Contents5"/>
            <w:tabs>
              <w:tab w:val="clear" w:pos="7892"/>
              <w:tab w:val="right" w:pos="9026" w:leader="dot"/>
            </w:tabs>
            <w:rPr/>
          </w:pPr>
          <w:hyperlink w:anchor="__RefHeading___Toc2403369_1280447820">
            <w:r>
              <w:rPr>
                <w:webHidden/>
                <w:rStyle w:val="IndexLink"/>
              </w:rPr>
              <w:t>2557</w:t>
            </w:r>
            <w:r>
              <w:rPr>
                <w:rStyle w:val="IndexLink"/>
                <w:rtl w:val="true"/>
              </w:rPr>
              <w:tab/>
            </w:r>
            <w:r>
              <w:rPr>
                <w:rStyle w:val="IndexLink"/>
              </w:rPr>
              <w:t>92</w:t>
            </w:r>
          </w:hyperlink>
        </w:p>
        <w:p>
          <w:pPr>
            <w:pStyle w:val="Contents5"/>
            <w:tabs>
              <w:tab w:val="clear" w:pos="7892"/>
              <w:tab w:val="right" w:pos="9026" w:leader="dot"/>
            </w:tabs>
            <w:rPr/>
          </w:pPr>
          <w:hyperlink w:anchor="__RefHeading___Toc2403371_1280447820">
            <w:r>
              <w:rPr>
                <w:webHidden/>
                <w:rStyle w:val="IndexLink"/>
              </w:rPr>
              <w:t>2559</w:t>
            </w:r>
            <w:r>
              <w:rPr>
                <w:rStyle w:val="IndexLink"/>
                <w:rtl w:val="true"/>
              </w:rPr>
              <w:tab/>
            </w:r>
            <w:r>
              <w:rPr>
                <w:rStyle w:val="IndexLink"/>
              </w:rPr>
              <w:t>93</w:t>
            </w:r>
          </w:hyperlink>
        </w:p>
        <w:p>
          <w:pPr>
            <w:pStyle w:val="Contents5"/>
            <w:tabs>
              <w:tab w:val="clear" w:pos="7892"/>
              <w:tab w:val="right" w:pos="9026" w:leader="dot"/>
            </w:tabs>
            <w:rPr/>
          </w:pPr>
          <w:hyperlink w:anchor="__RefHeading___Toc2403373_1280447820">
            <w:r>
              <w:rPr>
                <w:webHidden/>
                <w:rStyle w:val="IndexLink"/>
              </w:rPr>
              <w:t>2560</w:t>
            </w:r>
            <w:r>
              <w:rPr>
                <w:rStyle w:val="IndexLink"/>
                <w:rtl w:val="true"/>
              </w:rPr>
              <w:tab/>
            </w:r>
            <w:r>
              <w:rPr>
                <w:rStyle w:val="IndexLink"/>
              </w:rPr>
              <w:t>95</w:t>
            </w:r>
          </w:hyperlink>
        </w:p>
        <w:p>
          <w:pPr>
            <w:pStyle w:val="Contents5"/>
            <w:tabs>
              <w:tab w:val="clear" w:pos="7892"/>
              <w:tab w:val="right" w:pos="9026" w:leader="dot"/>
            </w:tabs>
            <w:rPr/>
          </w:pPr>
          <w:hyperlink w:anchor="__RefHeading___Toc2403375_1280447820">
            <w:r>
              <w:rPr>
                <w:webHidden/>
                <w:rStyle w:val="IndexLink"/>
              </w:rPr>
              <w:t>2562</w:t>
            </w:r>
            <w:r>
              <w:rPr>
                <w:rStyle w:val="IndexLink"/>
                <w:rtl w:val="true"/>
              </w:rPr>
              <w:tab/>
            </w:r>
            <w:r>
              <w:rPr>
                <w:rStyle w:val="IndexLink"/>
              </w:rPr>
              <w:t>98</w:t>
            </w:r>
          </w:hyperlink>
        </w:p>
        <w:p>
          <w:pPr>
            <w:pStyle w:val="Contents5"/>
            <w:tabs>
              <w:tab w:val="clear" w:pos="7892"/>
              <w:tab w:val="right" w:pos="9026" w:leader="dot"/>
            </w:tabs>
            <w:rPr/>
          </w:pPr>
          <w:hyperlink w:anchor="__RefHeading___Toc2403377_1280447820">
            <w:r>
              <w:rPr>
                <w:webHidden/>
                <w:rStyle w:val="IndexLink"/>
              </w:rPr>
              <w:t>2563</w:t>
            </w:r>
            <w:r>
              <w:rPr>
                <w:rStyle w:val="IndexLink"/>
                <w:rtl w:val="true"/>
              </w:rPr>
              <w:tab/>
            </w:r>
            <w:r>
              <w:rPr>
                <w:rStyle w:val="IndexLink"/>
              </w:rPr>
              <w:t>99</w:t>
            </w:r>
          </w:hyperlink>
        </w:p>
        <w:p>
          <w:pPr>
            <w:pStyle w:val="Contents5"/>
            <w:tabs>
              <w:tab w:val="clear" w:pos="7892"/>
              <w:tab w:val="right" w:pos="9026" w:leader="dot"/>
            </w:tabs>
            <w:rPr/>
          </w:pPr>
          <w:hyperlink w:anchor="__RefHeading___Toc2403379_1280447820">
            <w:r>
              <w:rPr>
                <w:webHidden/>
                <w:rStyle w:val="IndexLink"/>
              </w:rPr>
              <w:t>2564</w:t>
            </w:r>
            <w:r>
              <w:rPr>
                <w:rStyle w:val="IndexLink"/>
                <w:rtl w:val="true"/>
              </w:rPr>
              <w:tab/>
            </w:r>
            <w:r>
              <w:rPr>
                <w:rStyle w:val="IndexLink"/>
              </w:rPr>
              <w:t>100</w:t>
            </w:r>
          </w:hyperlink>
        </w:p>
        <w:p>
          <w:pPr>
            <w:pStyle w:val="Contents5"/>
            <w:tabs>
              <w:tab w:val="clear" w:pos="7892"/>
              <w:tab w:val="right" w:pos="9026" w:leader="dot"/>
            </w:tabs>
            <w:rPr/>
          </w:pPr>
          <w:hyperlink w:anchor="__RefHeading___Toc2403381_1280447820">
            <w:r>
              <w:rPr>
                <w:webHidden/>
                <w:rStyle w:val="IndexLink"/>
              </w:rPr>
              <w:t>2566</w:t>
            </w:r>
            <w:r>
              <w:rPr>
                <w:rStyle w:val="IndexLink"/>
                <w:rtl w:val="true"/>
              </w:rPr>
              <w:tab/>
            </w:r>
            <w:r>
              <w:rPr>
                <w:rStyle w:val="IndexLink"/>
              </w:rPr>
              <w:t>102</w:t>
            </w:r>
          </w:hyperlink>
        </w:p>
        <w:p>
          <w:pPr>
            <w:pStyle w:val="Contents5"/>
            <w:tabs>
              <w:tab w:val="clear" w:pos="7892"/>
              <w:tab w:val="right" w:pos="9026" w:leader="dot"/>
            </w:tabs>
            <w:rPr/>
          </w:pPr>
          <w:hyperlink w:anchor="__RefHeading___Toc2403383_1280447820">
            <w:r>
              <w:rPr>
                <w:webHidden/>
                <w:rStyle w:val="IndexLink"/>
              </w:rPr>
              <w:t>2568</w:t>
            </w:r>
            <w:r>
              <w:rPr>
                <w:rStyle w:val="IndexLink"/>
                <w:rtl w:val="true"/>
              </w:rPr>
              <w:tab/>
            </w:r>
            <w:r>
              <w:rPr>
                <w:rStyle w:val="IndexLink"/>
              </w:rPr>
              <w:t>103</w:t>
            </w:r>
          </w:hyperlink>
        </w:p>
        <w:p>
          <w:pPr>
            <w:pStyle w:val="Contents5"/>
            <w:tabs>
              <w:tab w:val="clear" w:pos="7892"/>
              <w:tab w:val="right" w:pos="9026" w:leader="dot"/>
            </w:tabs>
            <w:rPr/>
          </w:pPr>
          <w:hyperlink w:anchor="__RefHeading___Toc2403385_1280447820">
            <w:r>
              <w:rPr>
                <w:webHidden/>
                <w:rStyle w:val="IndexLink"/>
              </w:rPr>
              <w:t>2570</w:t>
            </w:r>
            <w:r>
              <w:rPr>
                <w:rStyle w:val="IndexLink"/>
                <w:rtl w:val="true"/>
              </w:rPr>
              <w:tab/>
            </w:r>
            <w:r>
              <w:rPr>
                <w:rStyle w:val="IndexLink"/>
              </w:rPr>
              <w:t>105</w:t>
            </w:r>
          </w:hyperlink>
        </w:p>
        <w:p>
          <w:pPr>
            <w:pStyle w:val="Contents5"/>
            <w:tabs>
              <w:tab w:val="clear" w:pos="7892"/>
              <w:tab w:val="right" w:pos="9026" w:leader="dot"/>
            </w:tabs>
            <w:rPr/>
          </w:pPr>
          <w:hyperlink w:anchor="__RefHeading___Toc2403387_1280447820">
            <w:r>
              <w:rPr>
                <w:webHidden/>
                <w:rStyle w:val="IndexLink"/>
              </w:rPr>
              <w:t>2571</w:t>
            </w:r>
            <w:r>
              <w:rPr>
                <w:rStyle w:val="IndexLink"/>
                <w:rtl w:val="true"/>
              </w:rPr>
              <w:tab/>
            </w:r>
            <w:r>
              <w:rPr>
                <w:rStyle w:val="IndexLink"/>
              </w:rPr>
              <w:t>106</w:t>
            </w:r>
          </w:hyperlink>
        </w:p>
        <w:p>
          <w:pPr>
            <w:pStyle w:val="Contents5"/>
            <w:tabs>
              <w:tab w:val="clear" w:pos="7892"/>
              <w:tab w:val="right" w:pos="9026" w:leader="dot"/>
            </w:tabs>
            <w:rPr/>
          </w:pPr>
          <w:hyperlink w:anchor="__RefHeading___Toc2403389_1280447820">
            <w:r>
              <w:rPr>
                <w:webHidden/>
                <w:rStyle w:val="IndexLink"/>
              </w:rPr>
              <w:t>2573</w:t>
            </w:r>
            <w:r>
              <w:rPr>
                <w:rStyle w:val="IndexLink"/>
                <w:rtl w:val="true"/>
              </w:rPr>
              <w:tab/>
            </w:r>
            <w:r>
              <w:rPr>
                <w:rStyle w:val="IndexLink"/>
              </w:rPr>
              <w:t>107</w:t>
            </w:r>
          </w:hyperlink>
        </w:p>
        <w:p>
          <w:pPr>
            <w:pStyle w:val="Contents5"/>
            <w:tabs>
              <w:tab w:val="clear" w:pos="7892"/>
              <w:tab w:val="right" w:pos="9026" w:leader="dot"/>
            </w:tabs>
            <w:rPr/>
          </w:pPr>
          <w:hyperlink w:anchor="__RefHeading___Toc2403391_1280447820">
            <w:r>
              <w:rPr>
                <w:webHidden/>
                <w:rStyle w:val="IndexLink"/>
              </w:rPr>
              <w:t>2574</w:t>
            </w:r>
            <w:r>
              <w:rPr>
                <w:rStyle w:val="IndexLink"/>
                <w:rtl w:val="true"/>
              </w:rPr>
              <w:tab/>
            </w:r>
            <w:r>
              <w:rPr>
                <w:rStyle w:val="IndexLink"/>
              </w:rPr>
              <w:t>110</w:t>
            </w:r>
          </w:hyperlink>
        </w:p>
        <w:p>
          <w:pPr>
            <w:pStyle w:val="Contents5"/>
            <w:tabs>
              <w:tab w:val="clear" w:pos="7892"/>
              <w:tab w:val="right" w:pos="9026" w:leader="dot"/>
            </w:tabs>
            <w:rPr/>
          </w:pPr>
          <w:hyperlink w:anchor="__RefHeading___Toc2403393_1280447820">
            <w:r>
              <w:rPr>
                <w:webHidden/>
                <w:rStyle w:val="IndexLink"/>
              </w:rPr>
              <w:t>2577</w:t>
            </w:r>
            <w:r>
              <w:rPr>
                <w:rStyle w:val="IndexLink"/>
                <w:rtl w:val="true"/>
              </w:rPr>
              <w:tab/>
            </w:r>
            <w:r>
              <w:rPr>
                <w:rStyle w:val="IndexLink"/>
              </w:rPr>
              <w:t>112</w:t>
            </w:r>
          </w:hyperlink>
        </w:p>
        <w:p>
          <w:pPr>
            <w:pStyle w:val="Contents5"/>
            <w:tabs>
              <w:tab w:val="clear" w:pos="7892"/>
              <w:tab w:val="right" w:pos="9026" w:leader="dot"/>
            </w:tabs>
            <w:rPr/>
          </w:pPr>
          <w:hyperlink w:anchor="__RefHeading___Toc2403395_1280447820">
            <w:r>
              <w:rPr>
                <w:webHidden/>
                <w:rStyle w:val="IndexLink"/>
              </w:rPr>
              <w:t>2581</w:t>
            </w:r>
            <w:r>
              <w:rPr>
                <w:rStyle w:val="IndexLink"/>
                <w:rtl w:val="true"/>
              </w:rPr>
              <w:tab/>
            </w:r>
            <w:r>
              <w:rPr>
                <w:rStyle w:val="IndexLink"/>
              </w:rPr>
              <w:t>125</w:t>
            </w:r>
          </w:hyperlink>
        </w:p>
        <w:p>
          <w:pPr>
            <w:pStyle w:val="Contents5"/>
            <w:tabs>
              <w:tab w:val="clear" w:pos="7892"/>
              <w:tab w:val="right" w:pos="9026" w:leader="dot"/>
            </w:tabs>
            <w:rPr/>
          </w:pPr>
          <w:hyperlink w:anchor="__RefHeading___Toc2403397_1280447820">
            <w:r>
              <w:rPr>
                <w:webHidden/>
                <w:rStyle w:val="IndexLink"/>
              </w:rPr>
              <w:t>2582</w:t>
            </w:r>
            <w:r>
              <w:rPr>
                <w:rStyle w:val="IndexLink"/>
                <w:rtl w:val="true"/>
              </w:rPr>
              <w:tab/>
            </w:r>
            <w:r>
              <w:rPr>
                <w:rStyle w:val="IndexLink"/>
              </w:rPr>
              <w:t>126</w:t>
            </w:r>
          </w:hyperlink>
        </w:p>
        <w:p>
          <w:pPr>
            <w:pStyle w:val="Contents5"/>
            <w:tabs>
              <w:tab w:val="clear" w:pos="7892"/>
              <w:tab w:val="right" w:pos="9026" w:leader="dot"/>
            </w:tabs>
            <w:rPr/>
          </w:pPr>
          <w:hyperlink w:anchor="__RefHeading___Toc2403399_1280447820">
            <w:r>
              <w:rPr>
                <w:webHidden/>
                <w:rStyle w:val="IndexLink"/>
              </w:rPr>
              <w:t>2586</w:t>
            </w:r>
            <w:r>
              <w:rPr>
                <w:rStyle w:val="IndexLink"/>
                <w:rtl w:val="true"/>
              </w:rPr>
              <w:tab/>
            </w:r>
            <w:r>
              <w:rPr>
                <w:rStyle w:val="IndexLink"/>
              </w:rPr>
              <w:t>129</w:t>
            </w:r>
          </w:hyperlink>
        </w:p>
        <w:p>
          <w:pPr>
            <w:pStyle w:val="Contents5"/>
            <w:tabs>
              <w:tab w:val="clear" w:pos="7892"/>
              <w:tab w:val="right" w:pos="9026" w:leader="dot"/>
            </w:tabs>
            <w:rPr/>
          </w:pPr>
          <w:hyperlink w:anchor="__RefHeading___Toc2403401_1280447820">
            <w:r>
              <w:rPr>
                <w:webHidden/>
                <w:rStyle w:val="IndexLink"/>
              </w:rPr>
              <w:t>2587</w:t>
            </w:r>
            <w:r>
              <w:rPr>
                <w:rStyle w:val="IndexLink"/>
                <w:rtl w:val="true"/>
              </w:rPr>
              <w:tab/>
            </w:r>
            <w:r>
              <w:rPr>
                <w:rStyle w:val="IndexLink"/>
              </w:rPr>
              <w:t>130</w:t>
            </w:r>
          </w:hyperlink>
        </w:p>
        <w:p>
          <w:pPr>
            <w:pStyle w:val="Contents4"/>
            <w:tabs>
              <w:tab w:val="clear" w:pos="8176"/>
              <w:tab w:val="right" w:pos="9026" w:leader="dot"/>
            </w:tabs>
            <w:rPr/>
          </w:pPr>
          <w:hyperlink w:anchor="__RefHeading___Toc2403403_1280447820">
            <w:r>
              <w:rPr>
                <w:webHidden/>
                <w:rStyle w:val="IndexLink"/>
                <w:rtl w:val="true"/>
              </w:rPr>
              <w:t>باب الهمزة بعدها صاد أو ضاد</w:t>
            </w:r>
            <w:r>
              <w:rPr>
                <w:rStyle w:val="IndexLink"/>
                <w:rtl w:val="true"/>
              </w:rPr>
              <w:tab/>
            </w:r>
            <w:r>
              <w:rPr>
                <w:rStyle w:val="IndexLink"/>
              </w:rPr>
              <w:t>133</w:t>
            </w:r>
          </w:hyperlink>
        </w:p>
        <w:p>
          <w:pPr>
            <w:pStyle w:val="Contents5"/>
            <w:tabs>
              <w:tab w:val="clear" w:pos="7892"/>
              <w:tab w:val="right" w:pos="9026" w:leader="dot"/>
            </w:tabs>
            <w:rPr/>
          </w:pPr>
          <w:hyperlink w:anchor="__RefHeading___Toc2403405_1280447820">
            <w:r>
              <w:rPr>
                <w:webHidden/>
                <w:rStyle w:val="IndexLink"/>
              </w:rPr>
              <w:t>2588</w:t>
            </w:r>
            <w:r>
              <w:rPr>
                <w:rStyle w:val="IndexLink"/>
                <w:rtl w:val="true"/>
              </w:rPr>
              <w:tab/>
            </w:r>
            <w:r>
              <w:rPr>
                <w:rStyle w:val="IndexLink"/>
              </w:rPr>
              <w:t>133</w:t>
            </w:r>
          </w:hyperlink>
        </w:p>
        <w:p>
          <w:pPr>
            <w:pStyle w:val="Contents5"/>
            <w:tabs>
              <w:tab w:val="clear" w:pos="7892"/>
              <w:tab w:val="right" w:pos="9026" w:leader="dot"/>
            </w:tabs>
            <w:rPr/>
          </w:pPr>
          <w:hyperlink w:anchor="__RefHeading___Toc2403407_1280447820">
            <w:r>
              <w:rPr>
                <w:webHidden/>
                <w:rStyle w:val="IndexLink"/>
              </w:rPr>
              <w:t>2590</w:t>
            </w:r>
            <w:r>
              <w:rPr>
                <w:rStyle w:val="IndexLink"/>
                <w:rtl w:val="true"/>
              </w:rPr>
              <w:tab/>
            </w:r>
            <w:r>
              <w:rPr>
                <w:rStyle w:val="IndexLink"/>
              </w:rPr>
              <w:t>135</w:t>
            </w:r>
          </w:hyperlink>
        </w:p>
        <w:p>
          <w:pPr>
            <w:pStyle w:val="Contents5"/>
            <w:tabs>
              <w:tab w:val="clear" w:pos="7892"/>
              <w:tab w:val="right" w:pos="9026" w:leader="dot"/>
            </w:tabs>
            <w:rPr/>
          </w:pPr>
          <w:hyperlink w:anchor="__RefHeading___Toc2403409_1280447820">
            <w:r>
              <w:rPr>
                <w:webHidden/>
                <w:rStyle w:val="IndexLink"/>
              </w:rPr>
              <w:t>2591</w:t>
            </w:r>
            <w:r>
              <w:rPr>
                <w:rStyle w:val="IndexLink"/>
                <w:rtl w:val="true"/>
              </w:rPr>
              <w:tab/>
            </w:r>
            <w:r>
              <w:rPr>
                <w:rStyle w:val="IndexLink"/>
              </w:rPr>
              <w:t>136</w:t>
            </w:r>
          </w:hyperlink>
        </w:p>
        <w:p>
          <w:pPr>
            <w:pStyle w:val="Contents5"/>
            <w:tabs>
              <w:tab w:val="clear" w:pos="7892"/>
              <w:tab w:val="right" w:pos="9026" w:leader="dot"/>
            </w:tabs>
            <w:rPr/>
          </w:pPr>
          <w:hyperlink w:anchor="__RefHeading___Toc2403411_1280447820">
            <w:r>
              <w:rPr>
                <w:webHidden/>
                <w:rStyle w:val="IndexLink"/>
              </w:rPr>
              <w:t>2593</w:t>
            </w:r>
            <w:r>
              <w:rPr>
                <w:rStyle w:val="IndexLink"/>
                <w:rtl w:val="true"/>
              </w:rPr>
              <w:tab/>
            </w:r>
            <w:r>
              <w:rPr>
                <w:rStyle w:val="IndexLink"/>
              </w:rPr>
              <w:t>137</w:t>
            </w:r>
          </w:hyperlink>
        </w:p>
        <w:p>
          <w:pPr>
            <w:pStyle w:val="Contents5"/>
            <w:tabs>
              <w:tab w:val="clear" w:pos="7892"/>
              <w:tab w:val="right" w:pos="9026" w:leader="dot"/>
            </w:tabs>
            <w:rPr/>
          </w:pPr>
          <w:hyperlink w:anchor="__RefHeading___Toc2403413_1280447820">
            <w:r>
              <w:rPr>
                <w:webHidden/>
                <w:rStyle w:val="IndexLink"/>
              </w:rPr>
              <w:t>2595</w:t>
            </w:r>
            <w:r>
              <w:rPr>
                <w:rStyle w:val="IndexLink"/>
                <w:rtl w:val="true"/>
              </w:rPr>
              <w:tab/>
            </w:r>
            <w:r>
              <w:rPr>
                <w:rStyle w:val="IndexLink"/>
              </w:rPr>
              <w:t>151</w:t>
            </w:r>
          </w:hyperlink>
        </w:p>
        <w:p>
          <w:pPr>
            <w:pStyle w:val="Contents5"/>
            <w:tabs>
              <w:tab w:val="clear" w:pos="7892"/>
              <w:tab w:val="right" w:pos="9026" w:leader="dot"/>
            </w:tabs>
            <w:rPr/>
          </w:pPr>
          <w:hyperlink w:anchor="__RefHeading___Toc2403415_1280447820">
            <w:r>
              <w:rPr>
                <w:webHidden/>
                <w:rStyle w:val="IndexLink"/>
              </w:rPr>
              <w:t>2596</w:t>
            </w:r>
            <w:r>
              <w:rPr>
                <w:rStyle w:val="IndexLink"/>
                <w:rtl w:val="true"/>
              </w:rPr>
              <w:tab/>
            </w:r>
            <w:r>
              <w:rPr>
                <w:rStyle w:val="IndexLink"/>
              </w:rPr>
              <w:t>153</w:t>
            </w:r>
          </w:hyperlink>
        </w:p>
        <w:p>
          <w:pPr>
            <w:pStyle w:val="Contents5"/>
            <w:tabs>
              <w:tab w:val="clear" w:pos="7892"/>
              <w:tab w:val="right" w:pos="9026" w:leader="dot"/>
            </w:tabs>
            <w:rPr/>
          </w:pPr>
          <w:hyperlink w:anchor="__RefHeading___Toc2403417_1280447820">
            <w:r>
              <w:rPr>
                <w:webHidden/>
                <w:rStyle w:val="IndexLink"/>
              </w:rPr>
              <w:t>2597</w:t>
            </w:r>
            <w:r>
              <w:rPr>
                <w:rStyle w:val="IndexLink"/>
                <w:rtl w:val="true"/>
              </w:rPr>
              <w:tab/>
            </w:r>
            <w:r>
              <w:rPr>
                <w:rStyle w:val="IndexLink"/>
              </w:rPr>
              <w:t>156</w:t>
            </w:r>
          </w:hyperlink>
        </w:p>
        <w:p>
          <w:pPr>
            <w:pStyle w:val="Contents5"/>
            <w:tabs>
              <w:tab w:val="clear" w:pos="7892"/>
              <w:tab w:val="right" w:pos="9026" w:leader="dot"/>
            </w:tabs>
            <w:rPr/>
          </w:pPr>
          <w:hyperlink w:anchor="__RefHeading___Toc2403419_1280447820">
            <w:r>
              <w:rPr>
                <w:webHidden/>
                <w:rStyle w:val="IndexLink"/>
              </w:rPr>
              <w:t>2598</w:t>
            </w:r>
            <w:r>
              <w:rPr>
                <w:rStyle w:val="IndexLink"/>
                <w:rtl w:val="true"/>
              </w:rPr>
              <w:tab/>
            </w:r>
            <w:r>
              <w:rPr>
                <w:rStyle w:val="IndexLink"/>
              </w:rPr>
              <w:t>157</w:t>
            </w:r>
          </w:hyperlink>
        </w:p>
        <w:p>
          <w:pPr>
            <w:pStyle w:val="Contents5"/>
            <w:tabs>
              <w:tab w:val="clear" w:pos="7892"/>
              <w:tab w:val="right" w:pos="9026" w:leader="dot"/>
            </w:tabs>
            <w:rPr/>
          </w:pPr>
          <w:hyperlink w:anchor="__RefHeading___Toc2403421_1280447820">
            <w:r>
              <w:rPr>
                <w:webHidden/>
                <w:rStyle w:val="IndexLink"/>
              </w:rPr>
              <w:t>2599</w:t>
            </w:r>
            <w:r>
              <w:rPr>
                <w:rStyle w:val="IndexLink"/>
                <w:rtl w:val="true"/>
              </w:rPr>
              <w:tab/>
            </w:r>
            <w:r>
              <w:rPr>
                <w:rStyle w:val="IndexLink"/>
              </w:rPr>
              <w:t>158</w:t>
            </w:r>
          </w:hyperlink>
        </w:p>
        <w:p>
          <w:pPr>
            <w:pStyle w:val="Contents5"/>
            <w:tabs>
              <w:tab w:val="clear" w:pos="7892"/>
              <w:tab w:val="right" w:pos="9026" w:leader="dot"/>
            </w:tabs>
            <w:rPr/>
          </w:pPr>
          <w:hyperlink w:anchor="__RefHeading___Toc2403423_1280447820">
            <w:r>
              <w:rPr>
                <w:webHidden/>
                <w:rStyle w:val="IndexLink"/>
              </w:rPr>
              <w:t>2600</w:t>
            </w:r>
            <w:r>
              <w:rPr>
                <w:rStyle w:val="IndexLink"/>
                <w:rtl w:val="true"/>
              </w:rPr>
              <w:tab/>
            </w:r>
            <w:r>
              <w:rPr>
                <w:rStyle w:val="IndexLink"/>
              </w:rPr>
              <w:t>160</w:t>
            </w:r>
          </w:hyperlink>
        </w:p>
        <w:p>
          <w:pPr>
            <w:pStyle w:val="Contents5"/>
            <w:tabs>
              <w:tab w:val="clear" w:pos="7892"/>
              <w:tab w:val="right" w:pos="9026" w:leader="dot"/>
            </w:tabs>
            <w:rPr/>
          </w:pPr>
          <w:hyperlink w:anchor="__RefHeading___Toc2403425_1280447820">
            <w:r>
              <w:rPr>
                <w:webHidden/>
                <w:rStyle w:val="IndexLink"/>
              </w:rPr>
              <w:t>2601</w:t>
            </w:r>
            <w:r>
              <w:rPr>
                <w:rStyle w:val="IndexLink"/>
                <w:rtl w:val="true"/>
              </w:rPr>
              <w:tab/>
            </w:r>
            <w:r>
              <w:rPr>
                <w:rStyle w:val="IndexLink"/>
              </w:rPr>
              <w:t>161</w:t>
            </w:r>
          </w:hyperlink>
        </w:p>
        <w:p>
          <w:pPr>
            <w:pStyle w:val="Contents5"/>
            <w:tabs>
              <w:tab w:val="clear" w:pos="7892"/>
              <w:tab w:val="right" w:pos="9026" w:leader="dot"/>
            </w:tabs>
            <w:rPr/>
          </w:pPr>
          <w:hyperlink w:anchor="__RefHeading___Toc2403427_1280447820">
            <w:r>
              <w:rPr>
                <w:webHidden/>
                <w:rStyle w:val="IndexLink"/>
              </w:rPr>
              <w:t>2602</w:t>
            </w:r>
            <w:r>
              <w:rPr>
                <w:rStyle w:val="IndexLink"/>
                <w:rtl w:val="true"/>
              </w:rPr>
              <w:tab/>
            </w:r>
            <w:r>
              <w:rPr>
                <w:rStyle w:val="IndexLink"/>
              </w:rPr>
              <w:t>161</w:t>
            </w:r>
          </w:hyperlink>
        </w:p>
        <w:p>
          <w:pPr>
            <w:pStyle w:val="Contents5"/>
            <w:tabs>
              <w:tab w:val="clear" w:pos="7892"/>
              <w:tab w:val="right" w:pos="9026" w:leader="dot"/>
            </w:tabs>
            <w:rPr/>
          </w:pPr>
          <w:hyperlink w:anchor="__RefHeading___Toc2403429_1280447820">
            <w:r>
              <w:rPr>
                <w:webHidden/>
                <w:rStyle w:val="IndexLink"/>
              </w:rPr>
              <w:t>2603</w:t>
            </w:r>
            <w:r>
              <w:rPr>
                <w:rStyle w:val="IndexLink"/>
                <w:rtl w:val="true"/>
              </w:rPr>
              <w:tab/>
            </w:r>
            <w:r>
              <w:rPr>
                <w:rStyle w:val="IndexLink"/>
              </w:rPr>
              <w:t>162</w:t>
            </w:r>
          </w:hyperlink>
        </w:p>
        <w:p>
          <w:pPr>
            <w:pStyle w:val="Contents4"/>
            <w:tabs>
              <w:tab w:val="clear" w:pos="8176"/>
              <w:tab w:val="right" w:pos="9026" w:leader="dot"/>
            </w:tabs>
            <w:rPr/>
          </w:pPr>
          <w:hyperlink w:anchor="__RefHeading___Toc2403431_1280447820">
            <w:r>
              <w:rPr>
                <w:webHidden/>
                <w:rStyle w:val="IndexLink"/>
                <w:rtl w:val="true"/>
              </w:rPr>
              <w:t>باب الهمزة بعدها العين و الغين</w:t>
            </w:r>
            <w:r>
              <w:rPr>
                <w:rStyle w:val="IndexLink"/>
                <w:rtl w:val="true"/>
              </w:rPr>
              <w:tab/>
            </w:r>
            <w:r>
              <w:rPr>
                <w:rStyle w:val="IndexLink"/>
              </w:rPr>
              <w:t>163</w:t>
            </w:r>
          </w:hyperlink>
        </w:p>
        <w:p>
          <w:pPr>
            <w:pStyle w:val="Contents5"/>
            <w:tabs>
              <w:tab w:val="clear" w:pos="7892"/>
              <w:tab w:val="right" w:pos="9026" w:leader="dot"/>
            </w:tabs>
            <w:rPr/>
          </w:pPr>
          <w:hyperlink w:anchor="__RefHeading___Toc2403433_1280447820">
            <w:r>
              <w:rPr>
                <w:webHidden/>
                <w:rStyle w:val="IndexLink"/>
              </w:rPr>
              <w:t>2604</w:t>
            </w:r>
            <w:r>
              <w:rPr>
                <w:rStyle w:val="IndexLink"/>
                <w:rtl w:val="true"/>
              </w:rPr>
              <w:tab/>
            </w:r>
            <w:r>
              <w:rPr>
                <w:rStyle w:val="IndexLink"/>
              </w:rPr>
              <w:t>163</w:t>
            </w:r>
          </w:hyperlink>
        </w:p>
        <w:p>
          <w:pPr>
            <w:pStyle w:val="Contents5"/>
            <w:tabs>
              <w:tab w:val="clear" w:pos="7892"/>
              <w:tab w:val="right" w:pos="9026" w:leader="dot"/>
            </w:tabs>
            <w:rPr/>
          </w:pPr>
          <w:hyperlink w:anchor="__RefHeading___Toc2403435_1280447820">
            <w:r>
              <w:rPr>
                <w:webHidden/>
                <w:rStyle w:val="IndexLink"/>
              </w:rPr>
              <w:t>2606</w:t>
            </w:r>
            <w:r>
              <w:rPr>
                <w:rStyle w:val="IndexLink"/>
                <w:rtl w:val="true"/>
              </w:rPr>
              <w:tab/>
            </w:r>
            <w:r>
              <w:rPr>
                <w:rStyle w:val="IndexLink"/>
              </w:rPr>
              <w:t>164</w:t>
            </w:r>
          </w:hyperlink>
        </w:p>
        <w:p>
          <w:pPr>
            <w:pStyle w:val="Contents5"/>
            <w:tabs>
              <w:tab w:val="clear" w:pos="7892"/>
              <w:tab w:val="right" w:pos="9026" w:leader="dot"/>
            </w:tabs>
            <w:rPr/>
          </w:pPr>
          <w:hyperlink w:anchor="__RefHeading___Toc2403437_1280447820">
            <w:r>
              <w:rPr>
                <w:webHidden/>
                <w:rStyle w:val="IndexLink"/>
              </w:rPr>
              <w:t>2608</w:t>
            </w:r>
            <w:r>
              <w:rPr>
                <w:rStyle w:val="IndexLink"/>
                <w:rtl w:val="true"/>
              </w:rPr>
              <w:tab/>
            </w:r>
            <w:r>
              <w:rPr>
                <w:rStyle w:val="IndexLink"/>
              </w:rPr>
              <w:t>166</w:t>
            </w:r>
          </w:hyperlink>
        </w:p>
        <w:p>
          <w:pPr>
            <w:pStyle w:val="Contents5"/>
            <w:tabs>
              <w:tab w:val="clear" w:pos="7892"/>
              <w:tab w:val="right" w:pos="9026" w:leader="dot"/>
            </w:tabs>
            <w:rPr/>
          </w:pPr>
          <w:hyperlink w:anchor="__RefHeading___Toc2403439_1280447820">
            <w:r>
              <w:rPr>
                <w:webHidden/>
                <w:rStyle w:val="IndexLink"/>
              </w:rPr>
              <w:t>2610</w:t>
            </w:r>
            <w:r>
              <w:rPr>
                <w:rStyle w:val="IndexLink"/>
                <w:rtl w:val="true"/>
              </w:rPr>
              <w:tab/>
            </w:r>
            <w:r>
              <w:rPr>
                <w:rStyle w:val="IndexLink"/>
              </w:rPr>
              <w:t>168</w:t>
            </w:r>
          </w:hyperlink>
        </w:p>
        <w:p>
          <w:pPr>
            <w:pStyle w:val="Contents5"/>
            <w:tabs>
              <w:tab w:val="clear" w:pos="7892"/>
              <w:tab w:val="right" w:pos="9026" w:leader="dot"/>
            </w:tabs>
            <w:rPr/>
          </w:pPr>
          <w:hyperlink w:anchor="__RefHeading___Toc2403441_1280447820">
            <w:r>
              <w:rPr>
                <w:webHidden/>
                <w:rStyle w:val="IndexLink"/>
              </w:rPr>
              <w:t>2611</w:t>
            </w:r>
            <w:r>
              <w:rPr>
                <w:rStyle w:val="IndexLink"/>
                <w:rtl w:val="true"/>
              </w:rPr>
              <w:tab/>
            </w:r>
            <w:r>
              <w:rPr>
                <w:rStyle w:val="IndexLink"/>
              </w:rPr>
              <w:t>169</w:t>
            </w:r>
          </w:hyperlink>
        </w:p>
        <w:p>
          <w:pPr>
            <w:pStyle w:val="Contents5"/>
            <w:tabs>
              <w:tab w:val="clear" w:pos="7892"/>
              <w:tab w:val="right" w:pos="9026" w:leader="dot"/>
            </w:tabs>
            <w:rPr/>
          </w:pPr>
          <w:hyperlink w:anchor="__RefHeading___Toc2403443_1280447820">
            <w:r>
              <w:rPr>
                <w:webHidden/>
                <w:rStyle w:val="IndexLink"/>
              </w:rPr>
              <w:t>2612</w:t>
            </w:r>
            <w:r>
              <w:rPr>
                <w:rStyle w:val="IndexLink"/>
                <w:rtl w:val="true"/>
              </w:rPr>
              <w:tab/>
            </w:r>
            <w:r>
              <w:rPr>
                <w:rStyle w:val="IndexLink"/>
              </w:rPr>
              <w:t>170</w:t>
            </w:r>
          </w:hyperlink>
        </w:p>
        <w:p>
          <w:pPr>
            <w:pStyle w:val="Contents5"/>
            <w:tabs>
              <w:tab w:val="clear" w:pos="7892"/>
              <w:tab w:val="right" w:pos="9026" w:leader="dot"/>
            </w:tabs>
            <w:rPr/>
          </w:pPr>
          <w:hyperlink w:anchor="__RefHeading___Toc2403445_1280447820">
            <w:r>
              <w:rPr>
                <w:webHidden/>
                <w:rStyle w:val="IndexLink"/>
              </w:rPr>
              <w:t>2613</w:t>
            </w:r>
            <w:r>
              <w:rPr>
                <w:rStyle w:val="IndexLink"/>
                <w:rtl w:val="true"/>
              </w:rPr>
              <w:tab/>
            </w:r>
            <w:r>
              <w:rPr>
                <w:rStyle w:val="IndexLink"/>
              </w:rPr>
              <w:t>171</w:t>
            </w:r>
          </w:hyperlink>
        </w:p>
        <w:p>
          <w:pPr>
            <w:pStyle w:val="Contents5"/>
            <w:tabs>
              <w:tab w:val="clear" w:pos="7892"/>
              <w:tab w:val="right" w:pos="9026" w:leader="dot"/>
            </w:tabs>
            <w:rPr/>
          </w:pPr>
          <w:hyperlink w:anchor="__RefHeading___Toc2403447_1280447820">
            <w:r>
              <w:rPr>
                <w:webHidden/>
                <w:rStyle w:val="IndexLink"/>
              </w:rPr>
              <w:t>2615</w:t>
            </w:r>
            <w:r>
              <w:rPr>
                <w:rStyle w:val="IndexLink"/>
                <w:rtl w:val="true"/>
              </w:rPr>
              <w:tab/>
            </w:r>
            <w:r>
              <w:rPr>
                <w:rStyle w:val="IndexLink"/>
              </w:rPr>
              <w:t>175</w:t>
            </w:r>
          </w:hyperlink>
        </w:p>
        <w:p>
          <w:pPr>
            <w:pStyle w:val="Contents5"/>
            <w:tabs>
              <w:tab w:val="clear" w:pos="7892"/>
              <w:tab w:val="right" w:pos="9026" w:leader="dot"/>
            </w:tabs>
            <w:rPr/>
          </w:pPr>
          <w:hyperlink w:anchor="__RefHeading___Toc2403449_1280447820">
            <w:r>
              <w:rPr>
                <w:webHidden/>
                <w:rStyle w:val="IndexLink"/>
              </w:rPr>
              <w:t>2616</w:t>
            </w:r>
            <w:r>
              <w:rPr>
                <w:rStyle w:val="IndexLink"/>
                <w:rtl w:val="true"/>
              </w:rPr>
              <w:tab/>
            </w:r>
            <w:r>
              <w:rPr>
                <w:rStyle w:val="IndexLink"/>
              </w:rPr>
              <w:t>176</w:t>
            </w:r>
          </w:hyperlink>
        </w:p>
        <w:p>
          <w:pPr>
            <w:pStyle w:val="Contents5"/>
            <w:tabs>
              <w:tab w:val="clear" w:pos="7892"/>
              <w:tab w:val="right" w:pos="9026" w:leader="dot"/>
            </w:tabs>
            <w:rPr/>
          </w:pPr>
          <w:hyperlink w:anchor="__RefHeading___Toc2403451_1280447820">
            <w:r>
              <w:rPr>
                <w:webHidden/>
                <w:rStyle w:val="IndexLink"/>
              </w:rPr>
              <w:t>2617</w:t>
            </w:r>
            <w:r>
              <w:rPr>
                <w:rStyle w:val="IndexLink"/>
                <w:rtl w:val="true"/>
              </w:rPr>
              <w:tab/>
            </w:r>
            <w:r>
              <w:rPr>
                <w:rStyle w:val="IndexLink"/>
              </w:rPr>
              <w:t>176</w:t>
            </w:r>
          </w:hyperlink>
        </w:p>
        <w:p>
          <w:pPr>
            <w:pStyle w:val="Contents5"/>
            <w:tabs>
              <w:tab w:val="clear" w:pos="7892"/>
              <w:tab w:val="right" w:pos="9026" w:leader="dot"/>
            </w:tabs>
            <w:rPr/>
          </w:pPr>
          <w:hyperlink w:anchor="__RefHeading___Toc2403453_1280447820">
            <w:r>
              <w:rPr>
                <w:webHidden/>
                <w:rStyle w:val="IndexLink"/>
              </w:rPr>
              <w:t>2618</w:t>
            </w:r>
            <w:r>
              <w:rPr>
                <w:rStyle w:val="IndexLink"/>
                <w:rtl w:val="true"/>
              </w:rPr>
              <w:tab/>
            </w:r>
            <w:r>
              <w:rPr>
                <w:rStyle w:val="IndexLink"/>
              </w:rPr>
              <w:t>177</w:t>
            </w:r>
          </w:hyperlink>
        </w:p>
        <w:p>
          <w:pPr>
            <w:pStyle w:val="Contents4"/>
            <w:tabs>
              <w:tab w:val="clear" w:pos="8176"/>
              <w:tab w:val="right" w:pos="9026" w:leader="dot"/>
            </w:tabs>
            <w:rPr/>
          </w:pPr>
          <w:hyperlink w:anchor="__RefHeading___Toc2403455_1280447820">
            <w:r>
              <w:rPr>
                <w:webHidden/>
                <w:rStyle w:val="IndexLink"/>
                <w:rtl w:val="true"/>
              </w:rPr>
              <w:t>باب الهمزة بعدها فاء،و قاف،و كاف،و لام</w:t>
            </w:r>
            <w:r>
              <w:rPr>
                <w:rStyle w:val="IndexLink"/>
                <w:rtl w:val="true"/>
              </w:rPr>
              <w:tab/>
            </w:r>
            <w:r>
              <w:rPr>
                <w:rStyle w:val="IndexLink"/>
              </w:rPr>
              <w:t>179</w:t>
            </w:r>
          </w:hyperlink>
        </w:p>
        <w:p>
          <w:pPr>
            <w:pStyle w:val="Contents5"/>
            <w:tabs>
              <w:tab w:val="clear" w:pos="7892"/>
              <w:tab w:val="right" w:pos="9026" w:leader="dot"/>
            </w:tabs>
            <w:rPr/>
          </w:pPr>
          <w:hyperlink w:anchor="__RefHeading___Toc2403457_1280447820">
            <w:r>
              <w:rPr>
                <w:webHidden/>
                <w:rStyle w:val="IndexLink"/>
              </w:rPr>
              <w:t>2619</w:t>
            </w:r>
            <w:r>
              <w:rPr>
                <w:rStyle w:val="IndexLink"/>
                <w:rtl w:val="true"/>
              </w:rPr>
              <w:tab/>
            </w:r>
            <w:r>
              <w:rPr>
                <w:rStyle w:val="IndexLink"/>
              </w:rPr>
              <w:t>179</w:t>
            </w:r>
          </w:hyperlink>
        </w:p>
        <w:p>
          <w:pPr>
            <w:pStyle w:val="Contents5"/>
            <w:tabs>
              <w:tab w:val="clear" w:pos="7892"/>
              <w:tab w:val="right" w:pos="9026" w:leader="dot"/>
            </w:tabs>
            <w:rPr/>
          </w:pPr>
          <w:hyperlink w:anchor="__RefHeading___Toc2403459_1280447820">
            <w:r>
              <w:rPr>
                <w:webHidden/>
                <w:rStyle w:val="IndexLink"/>
              </w:rPr>
              <w:t>2621</w:t>
            </w:r>
            <w:r>
              <w:rPr>
                <w:rStyle w:val="IndexLink"/>
                <w:rtl w:val="true"/>
              </w:rPr>
              <w:tab/>
            </w:r>
            <w:r>
              <w:rPr>
                <w:rStyle w:val="IndexLink"/>
              </w:rPr>
              <w:t>180</w:t>
            </w:r>
          </w:hyperlink>
        </w:p>
        <w:p>
          <w:pPr>
            <w:pStyle w:val="Contents5"/>
            <w:tabs>
              <w:tab w:val="clear" w:pos="7892"/>
              <w:tab w:val="right" w:pos="9026" w:leader="dot"/>
            </w:tabs>
            <w:rPr/>
          </w:pPr>
          <w:hyperlink w:anchor="__RefHeading___Toc2403461_1280447820">
            <w:r>
              <w:rPr>
                <w:webHidden/>
                <w:rStyle w:val="IndexLink"/>
              </w:rPr>
              <w:t>2622</w:t>
            </w:r>
            <w:r>
              <w:rPr>
                <w:rStyle w:val="IndexLink"/>
                <w:rtl w:val="true"/>
              </w:rPr>
              <w:tab/>
            </w:r>
            <w:r>
              <w:rPr>
                <w:rStyle w:val="IndexLink"/>
              </w:rPr>
              <w:t>181</w:t>
            </w:r>
          </w:hyperlink>
        </w:p>
        <w:p>
          <w:pPr>
            <w:pStyle w:val="Contents5"/>
            <w:tabs>
              <w:tab w:val="clear" w:pos="7892"/>
              <w:tab w:val="right" w:pos="9026" w:leader="dot"/>
            </w:tabs>
            <w:rPr/>
          </w:pPr>
          <w:hyperlink w:anchor="__RefHeading___Toc2403463_1280447820">
            <w:r>
              <w:rPr>
                <w:webHidden/>
                <w:rStyle w:val="IndexLink"/>
              </w:rPr>
              <w:t>2625</w:t>
            </w:r>
            <w:r>
              <w:rPr>
                <w:rStyle w:val="IndexLink"/>
                <w:rtl w:val="true"/>
              </w:rPr>
              <w:tab/>
            </w:r>
            <w:r>
              <w:rPr>
                <w:rStyle w:val="IndexLink"/>
              </w:rPr>
              <w:t>183</w:t>
            </w:r>
          </w:hyperlink>
        </w:p>
        <w:p>
          <w:pPr>
            <w:pStyle w:val="Contents5"/>
            <w:tabs>
              <w:tab w:val="clear" w:pos="7892"/>
              <w:tab w:val="right" w:pos="9026" w:leader="dot"/>
            </w:tabs>
            <w:rPr/>
          </w:pPr>
          <w:hyperlink w:anchor="__RefHeading___Toc2403465_1280447820">
            <w:r>
              <w:rPr>
                <w:webHidden/>
                <w:rStyle w:val="IndexLink"/>
              </w:rPr>
              <w:t>2626</w:t>
            </w:r>
            <w:r>
              <w:rPr>
                <w:rStyle w:val="IndexLink"/>
                <w:rtl w:val="true"/>
              </w:rPr>
              <w:tab/>
            </w:r>
            <w:r>
              <w:rPr>
                <w:rStyle w:val="IndexLink"/>
              </w:rPr>
              <w:t>184</w:t>
            </w:r>
          </w:hyperlink>
        </w:p>
        <w:p>
          <w:pPr>
            <w:pStyle w:val="Contents5"/>
            <w:tabs>
              <w:tab w:val="clear" w:pos="7892"/>
              <w:tab w:val="right" w:pos="9026" w:leader="dot"/>
            </w:tabs>
            <w:rPr/>
          </w:pPr>
          <w:hyperlink w:anchor="__RefHeading___Toc2403467_1280447820">
            <w:r>
              <w:rPr>
                <w:webHidden/>
                <w:rStyle w:val="IndexLink"/>
              </w:rPr>
              <w:t>2627</w:t>
            </w:r>
            <w:r>
              <w:rPr>
                <w:rStyle w:val="IndexLink"/>
                <w:rtl w:val="true"/>
              </w:rPr>
              <w:tab/>
            </w:r>
            <w:r>
              <w:rPr>
                <w:rStyle w:val="IndexLink"/>
              </w:rPr>
              <w:t>185</w:t>
            </w:r>
          </w:hyperlink>
        </w:p>
        <w:p>
          <w:pPr>
            <w:pStyle w:val="Contents5"/>
            <w:tabs>
              <w:tab w:val="clear" w:pos="7892"/>
              <w:tab w:val="right" w:pos="9026" w:leader="dot"/>
            </w:tabs>
            <w:rPr/>
          </w:pPr>
          <w:hyperlink w:anchor="__RefHeading___Toc2403469_1280447820">
            <w:r>
              <w:rPr>
                <w:webHidden/>
                <w:rStyle w:val="IndexLink"/>
              </w:rPr>
              <w:t>2628</w:t>
            </w:r>
            <w:r>
              <w:rPr>
                <w:rStyle w:val="IndexLink"/>
                <w:rtl w:val="true"/>
              </w:rPr>
              <w:tab/>
            </w:r>
            <w:r>
              <w:rPr>
                <w:rStyle w:val="IndexLink"/>
              </w:rPr>
              <w:t>185</w:t>
            </w:r>
          </w:hyperlink>
        </w:p>
        <w:p>
          <w:pPr>
            <w:pStyle w:val="Contents5"/>
            <w:tabs>
              <w:tab w:val="clear" w:pos="7892"/>
              <w:tab w:val="right" w:pos="9026" w:leader="dot"/>
            </w:tabs>
            <w:rPr/>
          </w:pPr>
          <w:hyperlink w:anchor="__RefHeading___Toc2403471_1280447820">
            <w:r>
              <w:rPr>
                <w:webHidden/>
                <w:rStyle w:val="IndexLink"/>
              </w:rPr>
              <w:t>2629</w:t>
            </w:r>
            <w:r>
              <w:rPr>
                <w:rStyle w:val="IndexLink"/>
                <w:rtl w:val="true"/>
              </w:rPr>
              <w:tab/>
            </w:r>
            <w:r>
              <w:rPr>
                <w:rStyle w:val="IndexLink"/>
              </w:rPr>
              <w:t>187</w:t>
            </w:r>
          </w:hyperlink>
        </w:p>
        <w:p>
          <w:pPr>
            <w:pStyle w:val="Contents5"/>
            <w:tabs>
              <w:tab w:val="clear" w:pos="7892"/>
              <w:tab w:val="right" w:pos="9026" w:leader="dot"/>
            </w:tabs>
            <w:rPr/>
          </w:pPr>
          <w:hyperlink w:anchor="__RefHeading___Toc2403473_1280447820">
            <w:r>
              <w:rPr>
                <w:webHidden/>
                <w:rStyle w:val="IndexLink"/>
              </w:rPr>
              <w:t>2630</w:t>
            </w:r>
            <w:r>
              <w:rPr>
                <w:rStyle w:val="IndexLink"/>
                <w:rtl w:val="true"/>
              </w:rPr>
              <w:tab/>
            </w:r>
            <w:r>
              <w:rPr>
                <w:rStyle w:val="IndexLink"/>
              </w:rPr>
              <w:t>189</w:t>
            </w:r>
          </w:hyperlink>
        </w:p>
        <w:p>
          <w:pPr>
            <w:pStyle w:val="Contents5"/>
            <w:tabs>
              <w:tab w:val="clear" w:pos="7892"/>
              <w:tab w:val="right" w:pos="9026" w:leader="dot"/>
            </w:tabs>
            <w:rPr/>
          </w:pPr>
          <w:hyperlink w:anchor="__RefHeading___Toc2403475_1280447820">
            <w:r>
              <w:rPr>
                <w:webHidden/>
                <w:rStyle w:val="IndexLink"/>
              </w:rPr>
              <w:t>2631</w:t>
            </w:r>
            <w:r>
              <w:rPr>
                <w:rStyle w:val="IndexLink"/>
                <w:rtl w:val="true"/>
              </w:rPr>
              <w:tab/>
            </w:r>
            <w:r>
              <w:rPr>
                <w:rStyle w:val="IndexLink"/>
              </w:rPr>
              <w:t>189</w:t>
            </w:r>
          </w:hyperlink>
        </w:p>
        <w:p>
          <w:pPr>
            <w:pStyle w:val="Contents5"/>
            <w:tabs>
              <w:tab w:val="clear" w:pos="7892"/>
              <w:tab w:val="right" w:pos="9026" w:leader="dot"/>
            </w:tabs>
            <w:rPr/>
          </w:pPr>
          <w:hyperlink w:anchor="__RefHeading___Toc2403477_1280447820">
            <w:r>
              <w:rPr>
                <w:webHidden/>
                <w:rStyle w:val="IndexLink"/>
              </w:rPr>
              <w:t>2632</w:t>
            </w:r>
            <w:r>
              <w:rPr>
                <w:rStyle w:val="IndexLink"/>
                <w:rtl w:val="true"/>
              </w:rPr>
              <w:tab/>
            </w:r>
            <w:r>
              <w:rPr>
                <w:rStyle w:val="IndexLink"/>
              </w:rPr>
              <w:t>189</w:t>
            </w:r>
          </w:hyperlink>
        </w:p>
        <w:p>
          <w:pPr>
            <w:pStyle w:val="Contents5"/>
            <w:tabs>
              <w:tab w:val="clear" w:pos="7892"/>
              <w:tab w:val="right" w:pos="9026" w:leader="dot"/>
            </w:tabs>
            <w:rPr/>
          </w:pPr>
          <w:hyperlink w:anchor="__RefHeading___Toc2403479_1280447820">
            <w:r>
              <w:rPr>
                <w:webHidden/>
                <w:rStyle w:val="IndexLink"/>
              </w:rPr>
              <w:t>2633</w:t>
            </w:r>
            <w:r>
              <w:rPr>
                <w:rStyle w:val="IndexLink"/>
                <w:rtl w:val="true"/>
              </w:rPr>
              <w:tab/>
            </w:r>
            <w:r>
              <w:rPr>
                <w:rStyle w:val="IndexLink"/>
              </w:rPr>
              <w:t>190</w:t>
            </w:r>
          </w:hyperlink>
        </w:p>
        <w:p>
          <w:pPr>
            <w:pStyle w:val="Contents5"/>
            <w:tabs>
              <w:tab w:val="clear" w:pos="7892"/>
              <w:tab w:val="right" w:pos="9026" w:leader="dot"/>
            </w:tabs>
            <w:rPr/>
          </w:pPr>
          <w:hyperlink w:anchor="__RefHeading___Toc2403481_1280447820">
            <w:r>
              <w:rPr>
                <w:webHidden/>
                <w:rStyle w:val="IndexLink"/>
              </w:rPr>
              <w:t>2634</w:t>
            </w:r>
            <w:r>
              <w:rPr>
                <w:rStyle w:val="IndexLink"/>
                <w:rtl w:val="true"/>
              </w:rPr>
              <w:tab/>
            </w:r>
            <w:r>
              <w:rPr>
                <w:rStyle w:val="IndexLink"/>
              </w:rPr>
              <w:t>191</w:t>
            </w:r>
          </w:hyperlink>
        </w:p>
        <w:p>
          <w:pPr>
            <w:pStyle w:val="Contents5"/>
            <w:tabs>
              <w:tab w:val="clear" w:pos="7892"/>
              <w:tab w:val="right" w:pos="9026" w:leader="dot"/>
            </w:tabs>
            <w:rPr/>
          </w:pPr>
          <w:hyperlink w:anchor="__RefHeading___Toc2403483_1280447820">
            <w:r>
              <w:rPr>
                <w:webHidden/>
                <w:rStyle w:val="IndexLink"/>
              </w:rPr>
              <w:t>2635</w:t>
            </w:r>
            <w:r>
              <w:rPr>
                <w:rStyle w:val="IndexLink"/>
                <w:rtl w:val="true"/>
              </w:rPr>
              <w:tab/>
            </w:r>
            <w:r>
              <w:rPr>
                <w:rStyle w:val="IndexLink"/>
              </w:rPr>
              <w:t>191</w:t>
            </w:r>
          </w:hyperlink>
        </w:p>
        <w:p>
          <w:pPr>
            <w:pStyle w:val="Contents5"/>
            <w:tabs>
              <w:tab w:val="clear" w:pos="7892"/>
              <w:tab w:val="right" w:pos="9026" w:leader="dot"/>
            </w:tabs>
            <w:rPr/>
          </w:pPr>
          <w:hyperlink w:anchor="__RefHeading___Toc2403485_1280447820">
            <w:r>
              <w:rPr>
                <w:webHidden/>
                <w:rStyle w:val="IndexLink"/>
              </w:rPr>
              <w:t>2636</w:t>
            </w:r>
            <w:r>
              <w:rPr>
                <w:rStyle w:val="IndexLink"/>
                <w:rtl w:val="true"/>
              </w:rPr>
              <w:tab/>
            </w:r>
            <w:r>
              <w:rPr>
                <w:rStyle w:val="IndexLink"/>
              </w:rPr>
              <w:t>192</w:t>
            </w:r>
          </w:hyperlink>
        </w:p>
        <w:p>
          <w:pPr>
            <w:pStyle w:val="Contents5"/>
            <w:tabs>
              <w:tab w:val="clear" w:pos="7892"/>
              <w:tab w:val="right" w:pos="9026" w:leader="dot"/>
            </w:tabs>
            <w:rPr/>
          </w:pPr>
          <w:hyperlink w:anchor="__RefHeading___Toc2403487_1280447820">
            <w:r>
              <w:rPr>
                <w:webHidden/>
                <w:rStyle w:val="IndexLink"/>
              </w:rPr>
              <w:t>2638</w:t>
            </w:r>
            <w:r>
              <w:rPr>
                <w:rStyle w:val="IndexLink"/>
                <w:rtl w:val="true"/>
              </w:rPr>
              <w:tab/>
            </w:r>
            <w:r>
              <w:rPr>
                <w:rStyle w:val="IndexLink"/>
              </w:rPr>
              <w:t>193</w:t>
            </w:r>
          </w:hyperlink>
        </w:p>
        <w:p>
          <w:pPr>
            <w:pStyle w:val="Contents5"/>
            <w:tabs>
              <w:tab w:val="clear" w:pos="7892"/>
              <w:tab w:val="right" w:pos="9026" w:leader="dot"/>
            </w:tabs>
            <w:rPr/>
          </w:pPr>
          <w:hyperlink w:anchor="__RefHeading___Toc2403489_1280447820">
            <w:r>
              <w:rPr>
                <w:webHidden/>
                <w:rStyle w:val="IndexLink"/>
              </w:rPr>
              <w:t>2639</w:t>
            </w:r>
            <w:r>
              <w:rPr>
                <w:rStyle w:val="IndexLink"/>
                <w:rtl w:val="true"/>
              </w:rPr>
              <w:tab/>
            </w:r>
            <w:r>
              <w:rPr>
                <w:rStyle w:val="IndexLink"/>
              </w:rPr>
              <w:t>193</w:t>
            </w:r>
          </w:hyperlink>
        </w:p>
        <w:p>
          <w:pPr>
            <w:pStyle w:val="Contents5"/>
            <w:tabs>
              <w:tab w:val="clear" w:pos="7892"/>
              <w:tab w:val="right" w:pos="9026" w:leader="dot"/>
            </w:tabs>
            <w:rPr/>
          </w:pPr>
          <w:hyperlink w:anchor="__RefHeading___Toc2403491_1280447820">
            <w:r>
              <w:rPr>
                <w:webHidden/>
                <w:rStyle w:val="IndexLink"/>
              </w:rPr>
              <w:t>2640</w:t>
            </w:r>
            <w:r>
              <w:rPr>
                <w:rStyle w:val="IndexLink"/>
                <w:rtl w:val="true"/>
              </w:rPr>
              <w:tab/>
            </w:r>
            <w:r>
              <w:rPr>
                <w:rStyle w:val="IndexLink"/>
              </w:rPr>
              <w:t>194</w:t>
            </w:r>
          </w:hyperlink>
        </w:p>
        <w:p>
          <w:pPr>
            <w:pStyle w:val="Contents5"/>
            <w:tabs>
              <w:tab w:val="clear" w:pos="7892"/>
              <w:tab w:val="right" w:pos="9026" w:leader="dot"/>
            </w:tabs>
            <w:rPr/>
          </w:pPr>
          <w:hyperlink w:anchor="__RefHeading___Toc2403493_1280447820">
            <w:r>
              <w:rPr>
                <w:webHidden/>
                <w:rStyle w:val="IndexLink"/>
              </w:rPr>
              <w:t>2643</w:t>
            </w:r>
            <w:r>
              <w:rPr>
                <w:rStyle w:val="IndexLink"/>
                <w:rtl w:val="true"/>
              </w:rPr>
              <w:tab/>
            </w:r>
            <w:r>
              <w:rPr>
                <w:rStyle w:val="IndexLink"/>
              </w:rPr>
              <w:t>198</w:t>
            </w:r>
          </w:hyperlink>
        </w:p>
        <w:p>
          <w:pPr>
            <w:pStyle w:val="Contents5"/>
            <w:tabs>
              <w:tab w:val="clear" w:pos="7892"/>
              <w:tab w:val="right" w:pos="9026" w:leader="dot"/>
            </w:tabs>
            <w:rPr/>
          </w:pPr>
          <w:hyperlink w:anchor="__RefHeading___Toc2403495_1280447820">
            <w:r>
              <w:rPr>
                <w:webHidden/>
                <w:rStyle w:val="IndexLink"/>
              </w:rPr>
              <w:t>2644</w:t>
            </w:r>
            <w:r>
              <w:rPr>
                <w:rStyle w:val="IndexLink"/>
                <w:rtl w:val="true"/>
              </w:rPr>
              <w:tab/>
            </w:r>
            <w:r>
              <w:rPr>
                <w:rStyle w:val="IndexLink"/>
              </w:rPr>
              <w:t>198</w:t>
            </w:r>
          </w:hyperlink>
        </w:p>
        <w:p>
          <w:pPr>
            <w:pStyle w:val="Contents5"/>
            <w:tabs>
              <w:tab w:val="clear" w:pos="7892"/>
              <w:tab w:val="right" w:pos="9026" w:leader="dot"/>
            </w:tabs>
            <w:rPr/>
          </w:pPr>
          <w:hyperlink w:anchor="__RefHeading___Toc2403497_1280447820">
            <w:r>
              <w:rPr>
                <w:webHidden/>
                <w:rStyle w:val="IndexLink"/>
              </w:rPr>
              <w:t>2646</w:t>
            </w:r>
            <w:r>
              <w:rPr>
                <w:rStyle w:val="IndexLink"/>
                <w:rtl w:val="true"/>
              </w:rPr>
              <w:tab/>
            </w:r>
            <w:r>
              <w:rPr>
                <w:rStyle w:val="IndexLink"/>
              </w:rPr>
              <w:t>202</w:t>
            </w:r>
          </w:hyperlink>
        </w:p>
        <w:p>
          <w:pPr>
            <w:pStyle w:val="Contents5"/>
            <w:tabs>
              <w:tab w:val="clear" w:pos="7892"/>
              <w:tab w:val="right" w:pos="9026" w:leader="dot"/>
            </w:tabs>
            <w:rPr/>
          </w:pPr>
          <w:hyperlink w:anchor="__RefHeading___Toc2403499_1280447820">
            <w:r>
              <w:rPr>
                <w:webHidden/>
                <w:rStyle w:val="IndexLink"/>
              </w:rPr>
              <w:t>2647</w:t>
            </w:r>
            <w:r>
              <w:rPr>
                <w:rStyle w:val="IndexLink"/>
                <w:rtl w:val="true"/>
              </w:rPr>
              <w:tab/>
            </w:r>
            <w:r>
              <w:rPr>
                <w:rStyle w:val="IndexLink"/>
              </w:rPr>
              <w:t>204</w:t>
            </w:r>
          </w:hyperlink>
        </w:p>
        <w:p>
          <w:pPr>
            <w:pStyle w:val="Contents5"/>
            <w:tabs>
              <w:tab w:val="clear" w:pos="7892"/>
              <w:tab w:val="right" w:pos="9026" w:leader="dot"/>
            </w:tabs>
            <w:rPr/>
          </w:pPr>
          <w:hyperlink w:anchor="__RefHeading___Toc2403501_1280447820">
            <w:r>
              <w:rPr>
                <w:webHidden/>
                <w:rStyle w:val="IndexLink"/>
              </w:rPr>
              <w:t>2648</w:t>
            </w:r>
            <w:r>
              <w:rPr>
                <w:rStyle w:val="IndexLink"/>
                <w:rtl w:val="true"/>
              </w:rPr>
              <w:tab/>
            </w:r>
            <w:r>
              <w:rPr>
                <w:rStyle w:val="IndexLink"/>
              </w:rPr>
              <w:t>205</w:t>
            </w:r>
          </w:hyperlink>
        </w:p>
        <w:p>
          <w:pPr>
            <w:pStyle w:val="Contents4"/>
            <w:tabs>
              <w:tab w:val="clear" w:pos="8176"/>
              <w:tab w:val="right" w:pos="9026" w:leader="dot"/>
            </w:tabs>
            <w:rPr/>
          </w:pPr>
          <w:hyperlink w:anchor="__RefHeading___Toc2403503_1280447820">
            <w:r>
              <w:rPr>
                <w:webHidden/>
                <w:rStyle w:val="IndexLink"/>
                <w:rtl w:val="true"/>
              </w:rPr>
              <w:t>باب الهمزة بعدها ميم أو نون</w:t>
            </w:r>
            <w:r>
              <w:rPr>
                <w:rStyle w:val="IndexLink"/>
                <w:rtl w:val="true"/>
              </w:rPr>
              <w:tab/>
            </w:r>
            <w:r>
              <w:rPr>
                <w:rStyle w:val="IndexLink"/>
              </w:rPr>
              <w:t>207</w:t>
            </w:r>
          </w:hyperlink>
        </w:p>
        <w:p>
          <w:pPr>
            <w:pStyle w:val="Contents5"/>
            <w:tabs>
              <w:tab w:val="clear" w:pos="7892"/>
              <w:tab w:val="right" w:pos="9026" w:leader="dot"/>
            </w:tabs>
            <w:rPr/>
          </w:pPr>
          <w:hyperlink w:anchor="__RefHeading___Toc2403505_1280447820">
            <w:r>
              <w:rPr>
                <w:webHidden/>
                <w:rStyle w:val="IndexLink"/>
              </w:rPr>
              <w:t>2649</w:t>
            </w:r>
            <w:r>
              <w:rPr>
                <w:rStyle w:val="IndexLink"/>
                <w:rtl w:val="true"/>
              </w:rPr>
              <w:tab/>
            </w:r>
            <w:r>
              <w:rPr>
                <w:rStyle w:val="IndexLink"/>
              </w:rPr>
              <w:t>207</w:t>
            </w:r>
          </w:hyperlink>
        </w:p>
        <w:p>
          <w:pPr>
            <w:pStyle w:val="Contents5"/>
            <w:tabs>
              <w:tab w:val="clear" w:pos="7892"/>
              <w:tab w:val="right" w:pos="9026" w:leader="dot"/>
            </w:tabs>
            <w:rPr/>
          </w:pPr>
          <w:hyperlink w:anchor="__RefHeading___Toc2403507_1280447820">
            <w:r>
              <w:rPr>
                <w:webHidden/>
                <w:rStyle w:val="IndexLink"/>
              </w:rPr>
              <w:t>2651</w:t>
            </w:r>
            <w:r>
              <w:rPr>
                <w:rStyle w:val="IndexLink"/>
                <w:rtl w:val="true"/>
              </w:rPr>
              <w:tab/>
            </w:r>
            <w:r>
              <w:rPr>
                <w:rStyle w:val="IndexLink"/>
              </w:rPr>
              <w:t>209</w:t>
            </w:r>
          </w:hyperlink>
        </w:p>
        <w:p>
          <w:pPr>
            <w:pStyle w:val="Contents5"/>
            <w:tabs>
              <w:tab w:val="clear" w:pos="7892"/>
              <w:tab w:val="right" w:pos="9026" w:leader="dot"/>
            </w:tabs>
            <w:rPr/>
          </w:pPr>
          <w:hyperlink w:anchor="__RefHeading___Toc2403509_1280447820">
            <w:r>
              <w:rPr>
                <w:webHidden/>
                <w:rStyle w:val="IndexLink"/>
              </w:rPr>
              <w:t>2655</w:t>
            </w:r>
            <w:r>
              <w:rPr>
                <w:rStyle w:val="IndexLink"/>
                <w:rtl w:val="true"/>
              </w:rPr>
              <w:tab/>
            </w:r>
            <w:r>
              <w:rPr>
                <w:rStyle w:val="IndexLink"/>
              </w:rPr>
              <w:t>212</w:t>
            </w:r>
          </w:hyperlink>
        </w:p>
        <w:p>
          <w:pPr>
            <w:pStyle w:val="Contents5"/>
            <w:tabs>
              <w:tab w:val="clear" w:pos="7892"/>
              <w:tab w:val="right" w:pos="9026" w:leader="dot"/>
            </w:tabs>
            <w:rPr/>
          </w:pPr>
          <w:hyperlink w:anchor="__RefHeading___Toc2403511_1280447820">
            <w:r>
              <w:rPr>
                <w:webHidden/>
                <w:rStyle w:val="IndexLink"/>
              </w:rPr>
              <w:t>2656</w:t>
            </w:r>
            <w:r>
              <w:rPr>
                <w:rStyle w:val="IndexLink"/>
                <w:rtl w:val="true"/>
              </w:rPr>
              <w:tab/>
            </w:r>
            <w:r>
              <w:rPr>
                <w:rStyle w:val="IndexLink"/>
              </w:rPr>
              <w:t>213</w:t>
            </w:r>
          </w:hyperlink>
        </w:p>
        <w:p>
          <w:pPr>
            <w:pStyle w:val="Contents5"/>
            <w:tabs>
              <w:tab w:val="clear" w:pos="7892"/>
              <w:tab w:val="right" w:pos="9026" w:leader="dot"/>
            </w:tabs>
            <w:rPr/>
          </w:pPr>
          <w:hyperlink w:anchor="__RefHeading___Toc2403513_1280447820">
            <w:r>
              <w:rPr>
                <w:webHidden/>
                <w:rStyle w:val="IndexLink"/>
              </w:rPr>
              <w:t>2660</w:t>
            </w:r>
            <w:r>
              <w:rPr>
                <w:rStyle w:val="IndexLink"/>
                <w:rtl w:val="true"/>
              </w:rPr>
              <w:tab/>
            </w:r>
            <w:r>
              <w:rPr>
                <w:rStyle w:val="IndexLink"/>
              </w:rPr>
              <w:t>215</w:t>
            </w:r>
          </w:hyperlink>
        </w:p>
        <w:p>
          <w:pPr>
            <w:pStyle w:val="Contents5"/>
            <w:tabs>
              <w:tab w:val="clear" w:pos="7892"/>
              <w:tab w:val="right" w:pos="9026" w:leader="dot"/>
            </w:tabs>
            <w:rPr/>
          </w:pPr>
          <w:hyperlink w:anchor="__RefHeading___Toc2403515_1280447820">
            <w:r>
              <w:rPr>
                <w:webHidden/>
                <w:rStyle w:val="IndexLink"/>
              </w:rPr>
              <w:t>2661</w:t>
            </w:r>
            <w:r>
              <w:rPr>
                <w:rStyle w:val="IndexLink"/>
                <w:rtl w:val="true"/>
              </w:rPr>
              <w:tab/>
            </w:r>
            <w:r>
              <w:rPr>
                <w:rStyle w:val="IndexLink"/>
              </w:rPr>
              <w:t>216</w:t>
            </w:r>
          </w:hyperlink>
        </w:p>
        <w:p>
          <w:pPr>
            <w:pStyle w:val="Contents5"/>
            <w:tabs>
              <w:tab w:val="clear" w:pos="7892"/>
              <w:tab w:val="right" w:pos="9026" w:leader="dot"/>
            </w:tabs>
            <w:rPr/>
          </w:pPr>
          <w:hyperlink w:anchor="__RefHeading___Toc2403517_1280447820">
            <w:r>
              <w:rPr>
                <w:webHidden/>
                <w:rStyle w:val="IndexLink"/>
              </w:rPr>
              <w:t>2663</w:t>
            </w:r>
            <w:r>
              <w:rPr>
                <w:rStyle w:val="IndexLink"/>
                <w:rtl w:val="true"/>
              </w:rPr>
              <w:tab/>
            </w:r>
            <w:r>
              <w:rPr>
                <w:rStyle w:val="IndexLink"/>
              </w:rPr>
              <w:t>217</w:t>
            </w:r>
          </w:hyperlink>
        </w:p>
        <w:p>
          <w:pPr>
            <w:pStyle w:val="Contents5"/>
            <w:tabs>
              <w:tab w:val="clear" w:pos="7892"/>
              <w:tab w:val="right" w:pos="9026" w:leader="dot"/>
            </w:tabs>
            <w:rPr/>
          </w:pPr>
          <w:hyperlink w:anchor="__RefHeading___Toc2403519_1280447820">
            <w:r>
              <w:rPr>
                <w:webHidden/>
                <w:rStyle w:val="IndexLink"/>
              </w:rPr>
              <w:t>2664</w:t>
            </w:r>
            <w:r>
              <w:rPr>
                <w:rStyle w:val="IndexLink"/>
                <w:rtl w:val="true"/>
              </w:rPr>
              <w:tab/>
            </w:r>
            <w:r>
              <w:rPr>
                <w:rStyle w:val="IndexLink"/>
              </w:rPr>
              <w:t>222</w:t>
            </w:r>
          </w:hyperlink>
        </w:p>
        <w:p>
          <w:pPr>
            <w:pStyle w:val="Contents5"/>
            <w:tabs>
              <w:tab w:val="clear" w:pos="7892"/>
              <w:tab w:val="right" w:pos="9026" w:leader="dot"/>
            </w:tabs>
            <w:rPr/>
          </w:pPr>
          <w:hyperlink w:anchor="__RefHeading___Toc2403521_1280447820">
            <w:r>
              <w:rPr>
                <w:webHidden/>
                <w:rStyle w:val="IndexLink"/>
              </w:rPr>
              <w:t>2665</w:t>
            </w:r>
            <w:r>
              <w:rPr>
                <w:rStyle w:val="IndexLink"/>
                <w:rtl w:val="true"/>
              </w:rPr>
              <w:tab/>
            </w:r>
            <w:r>
              <w:rPr>
                <w:rStyle w:val="IndexLink"/>
              </w:rPr>
              <w:t>225</w:t>
            </w:r>
          </w:hyperlink>
        </w:p>
        <w:p>
          <w:pPr>
            <w:pStyle w:val="Contents5"/>
            <w:tabs>
              <w:tab w:val="clear" w:pos="7892"/>
              <w:tab w:val="right" w:pos="9026" w:leader="dot"/>
            </w:tabs>
            <w:rPr/>
          </w:pPr>
          <w:hyperlink w:anchor="__RefHeading___Toc2403523_1280447820">
            <w:r>
              <w:rPr>
                <w:webHidden/>
                <w:rStyle w:val="IndexLink"/>
              </w:rPr>
              <w:t>2666</w:t>
            </w:r>
            <w:r>
              <w:rPr>
                <w:rStyle w:val="IndexLink"/>
                <w:rtl w:val="true"/>
              </w:rPr>
              <w:tab/>
            </w:r>
            <w:r>
              <w:rPr>
                <w:rStyle w:val="IndexLink"/>
              </w:rPr>
              <w:t>226</w:t>
            </w:r>
          </w:hyperlink>
        </w:p>
        <w:p>
          <w:pPr>
            <w:pStyle w:val="Contents5"/>
            <w:tabs>
              <w:tab w:val="clear" w:pos="7892"/>
              <w:tab w:val="right" w:pos="9026" w:leader="dot"/>
            </w:tabs>
            <w:rPr/>
          </w:pPr>
          <w:hyperlink w:anchor="__RefHeading___Toc2403525_1280447820">
            <w:r>
              <w:rPr>
                <w:webHidden/>
                <w:rStyle w:val="IndexLink"/>
              </w:rPr>
              <w:t>2667</w:t>
            </w:r>
            <w:r>
              <w:rPr>
                <w:rStyle w:val="IndexLink"/>
                <w:rtl w:val="true"/>
              </w:rPr>
              <w:tab/>
            </w:r>
            <w:r>
              <w:rPr>
                <w:rStyle w:val="IndexLink"/>
              </w:rPr>
              <w:t>226</w:t>
            </w:r>
          </w:hyperlink>
        </w:p>
        <w:p>
          <w:pPr>
            <w:pStyle w:val="Contents5"/>
            <w:tabs>
              <w:tab w:val="clear" w:pos="7892"/>
              <w:tab w:val="right" w:pos="9026" w:leader="dot"/>
            </w:tabs>
            <w:rPr/>
          </w:pPr>
          <w:hyperlink w:anchor="__RefHeading___Toc2403527_1280447820">
            <w:r>
              <w:rPr>
                <w:webHidden/>
                <w:rStyle w:val="IndexLink"/>
              </w:rPr>
              <w:t>2668</w:t>
            </w:r>
            <w:r>
              <w:rPr>
                <w:rStyle w:val="IndexLink"/>
                <w:rtl w:val="true"/>
              </w:rPr>
              <w:tab/>
            </w:r>
            <w:r>
              <w:rPr>
                <w:rStyle w:val="IndexLink"/>
              </w:rPr>
              <w:t>227</w:t>
            </w:r>
          </w:hyperlink>
        </w:p>
        <w:p>
          <w:pPr>
            <w:pStyle w:val="Contents5"/>
            <w:tabs>
              <w:tab w:val="clear" w:pos="7892"/>
              <w:tab w:val="right" w:pos="9026" w:leader="dot"/>
            </w:tabs>
            <w:rPr/>
          </w:pPr>
          <w:hyperlink w:anchor="__RefHeading___Toc2403529_1280447820">
            <w:r>
              <w:rPr>
                <w:webHidden/>
                <w:rStyle w:val="IndexLink"/>
              </w:rPr>
              <w:t>2669</w:t>
            </w:r>
            <w:r>
              <w:rPr>
                <w:rStyle w:val="IndexLink"/>
                <w:rtl w:val="true"/>
              </w:rPr>
              <w:tab/>
            </w:r>
            <w:r>
              <w:rPr>
                <w:rStyle w:val="IndexLink"/>
              </w:rPr>
              <w:t>227</w:t>
            </w:r>
          </w:hyperlink>
        </w:p>
        <w:p>
          <w:pPr>
            <w:pStyle w:val="Contents5"/>
            <w:tabs>
              <w:tab w:val="clear" w:pos="7892"/>
              <w:tab w:val="right" w:pos="9026" w:leader="dot"/>
            </w:tabs>
            <w:rPr/>
          </w:pPr>
          <w:hyperlink w:anchor="__RefHeading___Toc2403531_1280447820">
            <w:r>
              <w:rPr>
                <w:webHidden/>
                <w:rStyle w:val="IndexLink"/>
              </w:rPr>
              <w:t>2670</w:t>
            </w:r>
            <w:r>
              <w:rPr>
                <w:rStyle w:val="IndexLink"/>
                <w:rtl w:val="true"/>
              </w:rPr>
              <w:tab/>
            </w:r>
            <w:r>
              <w:rPr>
                <w:rStyle w:val="IndexLink"/>
              </w:rPr>
              <w:t>227</w:t>
            </w:r>
          </w:hyperlink>
        </w:p>
        <w:p>
          <w:pPr>
            <w:pStyle w:val="Contents5"/>
            <w:tabs>
              <w:tab w:val="clear" w:pos="7892"/>
              <w:tab w:val="right" w:pos="9026" w:leader="dot"/>
            </w:tabs>
            <w:rPr/>
          </w:pPr>
          <w:hyperlink w:anchor="__RefHeading___Toc2403533_1280447820">
            <w:r>
              <w:rPr>
                <w:webHidden/>
                <w:rStyle w:val="IndexLink"/>
              </w:rPr>
              <w:t>2671</w:t>
            </w:r>
            <w:r>
              <w:rPr>
                <w:rStyle w:val="IndexLink"/>
                <w:rtl w:val="true"/>
              </w:rPr>
              <w:tab/>
            </w:r>
            <w:r>
              <w:rPr>
                <w:rStyle w:val="IndexLink"/>
              </w:rPr>
              <w:t>228</w:t>
            </w:r>
          </w:hyperlink>
        </w:p>
        <w:p>
          <w:pPr>
            <w:pStyle w:val="Contents5"/>
            <w:tabs>
              <w:tab w:val="clear" w:pos="7892"/>
              <w:tab w:val="right" w:pos="9026" w:leader="dot"/>
            </w:tabs>
            <w:rPr/>
          </w:pPr>
          <w:hyperlink w:anchor="__RefHeading___Toc2403535_1280447820">
            <w:r>
              <w:rPr>
                <w:webHidden/>
                <w:rStyle w:val="IndexLink"/>
              </w:rPr>
              <w:t>2673</w:t>
            </w:r>
            <w:r>
              <w:rPr>
                <w:rStyle w:val="IndexLink"/>
                <w:rtl w:val="true"/>
              </w:rPr>
              <w:tab/>
            </w:r>
            <w:r>
              <w:rPr>
                <w:rStyle w:val="IndexLink"/>
              </w:rPr>
              <w:t>229</w:t>
            </w:r>
          </w:hyperlink>
        </w:p>
        <w:p>
          <w:pPr>
            <w:pStyle w:val="Contents5"/>
            <w:tabs>
              <w:tab w:val="clear" w:pos="7892"/>
              <w:tab w:val="right" w:pos="9026" w:leader="dot"/>
            </w:tabs>
            <w:rPr/>
          </w:pPr>
          <w:hyperlink w:anchor="__RefHeading___Toc2403537_1280447820">
            <w:r>
              <w:rPr>
                <w:webHidden/>
                <w:rStyle w:val="IndexLink"/>
              </w:rPr>
              <w:t>2674</w:t>
            </w:r>
            <w:r>
              <w:rPr>
                <w:rStyle w:val="IndexLink"/>
                <w:rtl w:val="true"/>
              </w:rPr>
              <w:tab/>
            </w:r>
            <w:r>
              <w:rPr>
                <w:rStyle w:val="IndexLink"/>
              </w:rPr>
              <w:t>229</w:t>
            </w:r>
          </w:hyperlink>
        </w:p>
        <w:p>
          <w:pPr>
            <w:pStyle w:val="Contents5"/>
            <w:tabs>
              <w:tab w:val="clear" w:pos="7892"/>
              <w:tab w:val="right" w:pos="9026" w:leader="dot"/>
            </w:tabs>
            <w:rPr/>
          </w:pPr>
          <w:hyperlink w:anchor="__RefHeading___Toc2403539_1280447820">
            <w:r>
              <w:rPr>
                <w:webHidden/>
                <w:rStyle w:val="IndexLink"/>
              </w:rPr>
              <w:t>2676</w:t>
            </w:r>
            <w:r>
              <w:rPr>
                <w:rStyle w:val="IndexLink"/>
                <w:rtl w:val="true"/>
              </w:rPr>
              <w:tab/>
            </w:r>
            <w:r>
              <w:rPr>
                <w:rStyle w:val="IndexLink"/>
              </w:rPr>
              <w:t>231</w:t>
            </w:r>
          </w:hyperlink>
        </w:p>
        <w:p>
          <w:pPr>
            <w:pStyle w:val="Contents5"/>
            <w:tabs>
              <w:tab w:val="clear" w:pos="7892"/>
              <w:tab w:val="right" w:pos="9026" w:leader="dot"/>
            </w:tabs>
            <w:rPr/>
          </w:pPr>
          <w:hyperlink w:anchor="__RefHeading___Toc2403541_1280447820">
            <w:r>
              <w:rPr>
                <w:webHidden/>
                <w:rStyle w:val="IndexLink"/>
              </w:rPr>
              <w:t>2677</w:t>
            </w:r>
            <w:r>
              <w:rPr>
                <w:rStyle w:val="IndexLink"/>
                <w:rtl w:val="true"/>
              </w:rPr>
              <w:tab/>
            </w:r>
            <w:r>
              <w:rPr>
                <w:rStyle w:val="IndexLink"/>
              </w:rPr>
              <w:t>232</w:t>
            </w:r>
          </w:hyperlink>
        </w:p>
        <w:p>
          <w:pPr>
            <w:pStyle w:val="Contents5"/>
            <w:tabs>
              <w:tab w:val="clear" w:pos="7892"/>
              <w:tab w:val="right" w:pos="9026" w:leader="dot"/>
            </w:tabs>
            <w:rPr/>
          </w:pPr>
          <w:hyperlink w:anchor="__RefHeading___Toc2403543_1280447820">
            <w:r>
              <w:rPr>
                <w:webHidden/>
                <w:rStyle w:val="IndexLink"/>
              </w:rPr>
              <w:t>2678</w:t>
            </w:r>
            <w:r>
              <w:rPr>
                <w:rStyle w:val="IndexLink"/>
                <w:rtl w:val="true"/>
              </w:rPr>
              <w:tab/>
            </w:r>
            <w:r>
              <w:rPr>
                <w:rStyle w:val="IndexLink"/>
              </w:rPr>
              <w:t>234</w:t>
            </w:r>
          </w:hyperlink>
        </w:p>
        <w:p>
          <w:pPr>
            <w:pStyle w:val="Contents5"/>
            <w:tabs>
              <w:tab w:val="clear" w:pos="7892"/>
              <w:tab w:val="right" w:pos="9026" w:leader="dot"/>
            </w:tabs>
            <w:rPr/>
          </w:pPr>
          <w:hyperlink w:anchor="__RefHeading___Toc2403545_1280447820">
            <w:r>
              <w:rPr>
                <w:webHidden/>
                <w:rStyle w:val="IndexLink"/>
              </w:rPr>
              <w:t>2679</w:t>
            </w:r>
            <w:r>
              <w:rPr>
                <w:rStyle w:val="IndexLink"/>
                <w:rtl w:val="true"/>
              </w:rPr>
              <w:tab/>
            </w:r>
            <w:r>
              <w:rPr>
                <w:rStyle w:val="IndexLink"/>
              </w:rPr>
              <w:t>235</w:t>
            </w:r>
          </w:hyperlink>
        </w:p>
        <w:p>
          <w:pPr>
            <w:pStyle w:val="Contents5"/>
            <w:tabs>
              <w:tab w:val="clear" w:pos="7892"/>
              <w:tab w:val="right" w:pos="9026" w:leader="dot"/>
            </w:tabs>
            <w:rPr/>
          </w:pPr>
          <w:hyperlink w:anchor="__RefHeading___Toc2403547_1280447820">
            <w:r>
              <w:rPr>
                <w:webHidden/>
                <w:rStyle w:val="IndexLink"/>
              </w:rPr>
              <w:t>2680</w:t>
            </w:r>
            <w:r>
              <w:rPr>
                <w:rStyle w:val="IndexLink"/>
                <w:rtl w:val="true"/>
              </w:rPr>
              <w:tab/>
            </w:r>
            <w:r>
              <w:rPr>
                <w:rStyle w:val="IndexLink"/>
              </w:rPr>
              <w:t>237</w:t>
            </w:r>
          </w:hyperlink>
        </w:p>
        <w:p>
          <w:pPr>
            <w:pStyle w:val="Contents5"/>
            <w:tabs>
              <w:tab w:val="clear" w:pos="7892"/>
              <w:tab w:val="right" w:pos="9026" w:leader="dot"/>
            </w:tabs>
            <w:rPr/>
          </w:pPr>
          <w:hyperlink w:anchor="__RefHeading___Toc2403549_1280447820">
            <w:r>
              <w:rPr>
                <w:webHidden/>
                <w:rStyle w:val="IndexLink"/>
              </w:rPr>
              <w:t>2681</w:t>
            </w:r>
            <w:r>
              <w:rPr>
                <w:rStyle w:val="IndexLink"/>
                <w:rtl w:val="true"/>
              </w:rPr>
              <w:tab/>
            </w:r>
            <w:r>
              <w:rPr>
                <w:rStyle w:val="IndexLink"/>
              </w:rPr>
              <w:t>242</w:t>
            </w:r>
          </w:hyperlink>
        </w:p>
        <w:p>
          <w:pPr>
            <w:pStyle w:val="Contents5"/>
            <w:tabs>
              <w:tab w:val="clear" w:pos="7892"/>
              <w:tab w:val="right" w:pos="9026" w:leader="dot"/>
            </w:tabs>
            <w:rPr/>
          </w:pPr>
          <w:hyperlink w:anchor="__RefHeading___Toc2403551_1280447820">
            <w:r>
              <w:rPr>
                <w:webHidden/>
                <w:rStyle w:val="IndexLink"/>
              </w:rPr>
              <w:t>2682</w:t>
            </w:r>
            <w:r>
              <w:rPr>
                <w:rStyle w:val="IndexLink"/>
                <w:rtl w:val="true"/>
              </w:rPr>
              <w:tab/>
            </w:r>
            <w:r>
              <w:rPr>
                <w:rStyle w:val="IndexLink"/>
              </w:rPr>
              <w:t>243</w:t>
            </w:r>
          </w:hyperlink>
        </w:p>
        <w:p>
          <w:pPr>
            <w:pStyle w:val="Contents5"/>
            <w:tabs>
              <w:tab w:val="clear" w:pos="7892"/>
              <w:tab w:val="right" w:pos="9026" w:leader="dot"/>
            </w:tabs>
            <w:rPr/>
          </w:pPr>
          <w:hyperlink w:anchor="__RefHeading___Toc2403553_1280447820">
            <w:r>
              <w:rPr>
                <w:webHidden/>
                <w:rStyle w:val="IndexLink"/>
              </w:rPr>
              <w:t>2684</w:t>
            </w:r>
            <w:r>
              <w:rPr>
                <w:rStyle w:val="IndexLink"/>
                <w:rtl w:val="true"/>
              </w:rPr>
              <w:tab/>
            </w:r>
            <w:r>
              <w:rPr>
                <w:rStyle w:val="IndexLink"/>
              </w:rPr>
              <w:t>244</w:t>
            </w:r>
          </w:hyperlink>
        </w:p>
        <w:p>
          <w:pPr>
            <w:pStyle w:val="Contents5"/>
            <w:tabs>
              <w:tab w:val="clear" w:pos="7892"/>
              <w:tab w:val="right" w:pos="9026" w:leader="dot"/>
            </w:tabs>
            <w:rPr/>
          </w:pPr>
          <w:hyperlink w:anchor="__RefHeading___Toc2403555_1280447820">
            <w:r>
              <w:rPr>
                <w:webHidden/>
                <w:rStyle w:val="IndexLink"/>
              </w:rPr>
              <w:t>2685</w:t>
            </w:r>
            <w:r>
              <w:rPr>
                <w:rStyle w:val="IndexLink"/>
                <w:rtl w:val="true"/>
              </w:rPr>
              <w:tab/>
            </w:r>
            <w:r>
              <w:rPr>
                <w:rStyle w:val="IndexLink"/>
              </w:rPr>
              <w:t>245</w:t>
            </w:r>
          </w:hyperlink>
        </w:p>
        <w:p>
          <w:pPr>
            <w:pStyle w:val="Contents5"/>
            <w:tabs>
              <w:tab w:val="clear" w:pos="7892"/>
              <w:tab w:val="right" w:pos="9026" w:leader="dot"/>
            </w:tabs>
            <w:rPr/>
          </w:pPr>
          <w:hyperlink w:anchor="__RefHeading___Toc2403557_1280447820">
            <w:r>
              <w:rPr>
                <w:webHidden/>
                <w:rStyle w:val="IndexLink"/>
              </w:rPr>
              <w:t>2686</w:t>
            </w:r>
            <w:r>
              <w:rPr>
                <w:rStyle w:val="IndexLink"/>
                <w:rtl w:val="true"/>
              </w:rPr>
              <w:tab/>
            </w:r>
            <w:r>
              <w:rPr>
                <w:rStyle w:val="IndexLink"/>
              </w:rPr>
              <w:t>246</w:t>
            </w:r>
          </w:hyperlink>
        </w:p>
        <w:p>
          <w:pPr>
            <w:pStyle w:val="Contents5"/>
            <w:tabs>
              <w:tab w:val="clear" w:pos="7892"/>
              <w:tab w:val="right" w:pos="9026" w:leader="dot"/>
            </w:tabs>
            <w:rPr/>
          </w:pPr>
          <w:hyperlink w:anchor="__RefHeading___Toc2403559_1280447820">
            <w:r>
              <w:rPr>
                <w:webHidden/>
                <w:rStyle w:val="IndexLink"/>
              </w:rPr>
              <w:t>2688</w:t>
            </w:r>
            <w:r>
              <w:rPr>
                <w:rStyle w:val="IndexLink"/>
                <w:rtl w:val="true"/>
              </w:rPr>
              <w:tab/>
            </w:r>
            <w:r>
              <w:rPr>
                <w:rStyle w:val="IndexLink"/>
              </w:rPr>
              <w:t>254</w:t>
            </w:r>
          </w:hyperlink>
        </w:p>
        <w:p>
          <w:pPr>
            <w:pStyle w:val="Contents5"/>
            <w:tabs>
              <w:tab w:val="clear" w:pos="7892"/>
              <w:tab w:val="right" w:pos="9026" w:leader="dot"/>
            </w:tabs>
            <w:rPr/>
          </w:pPr>
          <w:hyperlink w:anchor="__RefHeading___Toc2403561_1280447820">
            <w:r>
              <w:rPr>
                <w:webHidden/>
                <w:rStyle w:val="IndexLink"/>
              </w:rPr>
              <w:t>2689</w:t>
            </w:r>
            <w:r>
              <w:rPr>
                <w:rStyle w:val="IndexLink"/>
                <w:rtl w:val="true"/>
              </w:rPr>
              <w:tab/>
            </w:r>
            <w:r>
              <w:rPr>
                <w:rStyle w:val="IndexLink"/>
              </w:rPr>
              <w:t>260</w:t>
            </w:r>
          </w:hyperlink>
        </w:p>
        <w:p>
          <w:pPr>
            <w:pStyle w:val="Contents5"/>
            <w:tabs>
              <w:tab w:val="clear" w:pos="7892"/>
              <w:tab w:val="right" w:pos="9026" w:leader="dot"/>
            </w:tabs>
            <w:rPr/>
          </w:pPr>
          <w:hyperlink w:anchor="__RefHeading___Toc2403563_1280447820">
            <w:r>
              <w:rPr>
                <w:webHidden/>
                <w:rStyle w:val="IndexLink"/>
              </w:rPr>
              <w:t>2690</w:t>
            </w:r>
            <w:r>
              <w:rPr>
                <w:rStyle w:val="IndexLink"/>
                <w:rtl w:val="true"/>
              </w:rPr>
              <w:tab/>
            </w:r>
            <w:r>
              <w:rPr>
                <w:rStyle w:val="IndexLink"/>
              </w:rPr>
              <w:t>260</w:t>
            </w:r>
          </w:hyperlink>
        </w:p>
        <w:p>
          <w:pPr>
            <w:pStyle w:val="Contents5"/>
            <w:tabs>
              <w:tab w:val="clear" w:pos="7892"/>
              <w:tab w:val="right" w:pos="9026" w:leader="dot"/>
            </w:tabs>
            <w:rPr/>
          </w:pPr>
          <w:hyperlink w:anchor="__RefHeading___Toc2403565_1280447820">
            <w:r>
              <w:rPr>
                <w:webHidden/>
                <w:rStyle w:val="IndexLink"/>
              </w:rPr>
              <w:t>2691</w:t>
            </w:r>
            <w:r>
              <w:rPr>
                <w:rStyle w:val="IndexLink"/>
                <w:rtl w:val="true"/>
              </w:rPr>
              <w:tab/>
            </w:r>
            <w:r>
              <w:rPr>
                <w:rStyle w:val="IndexLink"/>
              </w:rPr>
              <w:t>261</w:t>
            </w:r>
          </w:hyperlink>
        </w:p>
        <w:p>
          <w:pPr>
            <w:pStyle w:val="Contents5"/>
            <w:tabs>
              <w:tab w:val="clear" w:pos="7892"/>
              <w:tab w:val="right" w:pos="9026" w:leader="dot"/>
            </w:tabs>
            <w:rPr/>
          </w:pPr>
          <w:hyperlink w:anchor="__RefHeading___Toc2403567_1280447820">
            <w:r>
              <w:rPr>
                <w:webHidden/>
                <w:rStyle w:val="IndexLink"/>
              </w:rPr>
              <w:t>2692</w:t>
            </w:r>
            <w:r>
              <w:rPr>
                <w:rStyle w:val="IndexLink"/>
                <w:rtl w:val="true"/>
              </w:rPr>
              <w:tab/>
            </w:r>
            <w:r>
              <w:rPr>
                <w:rStyle w:val="IndexLink"/>
              </w:rPr>
              <w:t>262</w:t>
            </w:r>
          </w:hyperlink>
        </w:p>
        <w:p>
          <w:pPr>
            <w:pStyle w:val="Contents5"/>
            <w:tabs>
              <w:tab w:val="clear" w:pos="7892"/>
              <w:tab w:val="right" w:pos="9026" w:leader="dot"/>
            </w:tabs>
            <w:rPr/>
          </w:pPr>
          <w:hyperlink w:anchor="__RefHeading___Toc2403569_1280447820">
            <w:r>
              <w:rPr>
                <w:webHidden/>
                <w:rStyle w:val="IndexLink"/>
              </w:rPr>
              <w:t>2693</w:t>
            </w:r>
            <w:r>
              <w:rPr>
                <w:rStyle w:val="IndexLink"/>
                <w:rtl w:val="true"/>
              </w:rPr>
              <w:tab/>
            </w:r>
            <w:r>
              <w:rPr>
                <w:rStyle w:val="IndexLink"/>
              </w:rPr>
              <w:t>262</w:t>
            </w:r>
          </w:hyperlink>
        </w:p>
        <w:p>
          <w:pPr>
            <w:pStyle w:val="Contents5"/>
            <w:tabs>
              <w:tab w:val="clear" w:pos="7892"/>
              <w:tab w:val="right" w:pos="9026" w:leader="dot"/>
            </w:tabs>
            <w:rPr/>
          </w:pPr>
          <w:hyperlink w:anchor="__RefHeading___Toc2403571_1280447820">
            <w:r>
              <w:rPr>
                <w:webHidden/>
                <w:rStyle w:val="IndexLink"/>
              </w:rPr>
              <w:t>2694</w:t>
            </w:r>
            <w:r>
              <w:rPr>
                <w:rStyle w:val="IndexLink"/>
                <w:rtl w:val="true"/>
              </w:rPr>
              <w:tab/>
            </w:r>
            <w:r>
              <w:rPr>
                <w:rStyle w:val="IndexLink"/>
              </w:rPr>
              <w:t>262</w:t>
            </w:r>
          </w:hyperlink>
        </w:p>
        <w:p>
          <w:pPr>
            <w:pStyle w:val="Contents5"/>
            <w:tabs>
              <w:tab w:val="clear" w:pos="7892"/>
              <w:tab w:val="right" w:pos="9026" w:leader="dot"/>
            </w:tabs>
            <w:rPr/>
          </w:pPr>
          <w:hyperlink w:anchor="__RefHeading___Toc2403573_1280447820">
            <w:r>
              <w:rPr>
                <w:webHidden/>
                <w:rStyle w:val="IndexLink"/>
              </w:rPr>
              <w:t>2695</w:t>
            </w:r>
            <w:r>
              <w:rPr>
                <w:rStyle w:val="IndexLink"/>
                <w:rtl w:val="true"/>
              </w:rPr>
              <w:tab/>
            </w:r>
            <w:r>
              <w:rPr>
                <w:rStyle w:val="IndexLink"/>
              </w:rPr>
              <w:t>263</w:t>
            </w:r>
          </w:hyperlink>
        </w:p>
        <w:p>
          <w:pPr>
            <w:pStyle w:val="Contents5"/>
            <w:tabs>
              <w:tab w:val="clear" w:pos="7892"/>
              <w:tab w:val="right" w:pos="9026" w:leader="dot"/>
            </w:tabs>
            <w:rPr/>
          </w:pPr>
          <w:hyperlink w:anchor="__RefHeading___Toc2403575_1280447820">
            <w:r>
              <w:rPr>
                <w:webHidden/>
                <w:rStyle w:val="IndexLink"/>
              </w:rPr>
              <w:t>2696</w:t>
            </w:r>
            <w:r>
              <w:rPr>
                <w:rStyle w:val="IndexLink"/>
                <w:rtl w:val="true"/>
              </w:rPr>
              <w:tab/>
            </w:r>
            <w:r>
              <w:rPr>
                <w:rStyle w:val="IndexLink"/>
              </w:rPr>
              <w:t>263</w:t>
            </w:r>
          </w:hyperlink>
        </w:p>
        <w:p>
          <w:pPr>
            <w:pStyle w:val="Contents5"/>
            <w:tabs>
              <w:tab w:val="clear" w:pos="7892"/>
              <w:tab w:val="right" w:pos="9026" w:leader="dot"/>
            </w:tabs>
            <w:rPr/>
          </w:pPr>
          <w:hyperlink w:anchor="__RefHeading___Toc2403577_1280447820">
            <w:r>
              <w:rPr>
                <w:webHidden/>
                <w:rStyle w:val="IndexLink"/>
              </w:rPr>
              <w:t>2697</w:t>
            </w:r>
            <w:r>
              <w:rPr>
                <w:rStyle w:val="IndexLink"/>
                <w:rtl w:val="true"/>
              </w:rPr>
              <w:tab/>
            </w:r>
            <w:r>
              <w:rPr>
                <w:rStyle w:val="IndexLink"/>
              </w:rPr>
              <w:t>263</w:t>
            </w:r>
          </w:hyperlink>
        </w:p>
        <w:p>
          <w:pPr>
            <w:pStyle w:val="Contents5"/>
            <w:tabs>
              <w:tab w:val="clear" w:pos="7892"/>
              <w:tab w:val="right" w:pos="9026" w:leader="dot"/>
            </w:tabs>
            <w:rPr/>
          </w:pPr>
          <w:hyperlink w:anchor="__RefHeading___Toc2403579_1280447820">
            <w:r>
              <w:rPr>
                <w:webHidden/>
                <w:rStyle w:val="IndexLink"/>
              </w:rPr>
              <w:t>2698</w:t>
            </w:r>
            <w:r>
              <w:rPr>
                <w:rStyle w:val="IndexLink"/>
                <w:rtl w:val="true"/>
              </w:rPr>
              <w:tab/>
            </w:r>
            <w:r>
              <w:rPr>
                <w:rStyle w:val="IndexLink"/>
              </w:rPr>
              <w:t>264</w:t>
            </w:r>
          </w:hyperlink>
        </w:p>
        <w:p>
          <w:pPr>
            <w:pStyle w:val="Contents5"/>
            <w:tabs>
              <w:tab w:val="clear" w:pos="7892"/>
              <w:tab w:val="right" w:pos="9026" w:leader="dot"/>
            </w:tabs>
            <w:rPr/>
          </w:pPr>
          <w:hyperlink w:anchor="__RefHeading___Toc2403581_1280447820">
            <w:r>
              <w:rPr>
                <w:webHidden/>
                <w:rStyle w:val="IndexLink"/>
              </w:rPr>
              <w:t>2699</w:t>
            </w:r>
            <w:r>
              <w:rPr>
                <w:rStyle w:val="IndexLink"/>
                <w:rtl w:val="true"/>
              </w:rPr>
              <w:tab/>
            </w:r>
            <w:r>
              <w:rPr>
                <w:rStyle w:val="IndexLink"/>
              </w:rPr>
              <w:t>264</w:t>
            </w:r>
          </w:hyperlink>
        </w:p>
        <w:p>
          <w:pPr>
            <w:pStyle w:val="Contents5"/>
            <w:tabs>
              <w:tab w:val="clear" w:pos="7892"/>
              <w:tab w:val="right" w:pos="9026" w:leader="dot"/>
            </w:tabs>
            <w:rPr/>
          </w:pPr>
          <w:hyperlink w:anchor="__RefHeading___Toc2403583_1280447820">
            <w:r>
              <w:rPr>
                <w:webHidden/>
                <w:rStyle w:val="IndexLink"/>
              </w:rPr>
              <w:t>2700</w:t>
            </w:r>
            <w:r>
              <w:rPr>
                <w:rStyle w:val="IndexLink"/>
                <w:rtl w:val="true"/>
              </w:rPr>
              <w:tab/>
            </w:r>
            <w:r>
              <w:rPr>
                <w:rStyle w:val="IndexLink"/>
              </w:rPr>
              <w:t>264</w:t>
            </w:r>
          </w:hyperlink>
        </w:p>
        <w:p>
          <w:pPr>
            <w:pStyle w:val="Contents5"/>
            <w:tabs>
              <w:tab w:val="clear" w:pos="7892"/>
              <w:tab w:val="right" w:pos="9026" w:leader="dot"/>
            </w:tabs>
            <w:rPr/>
          </w:pPr>
          <w:hyperlink w:anchor="__RefHeading___Toc2403585_1280447820">
            <w:r>
              <w:rPr>
                <w:webHidden/>
                <w:rStyle w:val="IndexLink"/>
              </w:rPr>
              <w:t>2701</w:t>
            </w:r>
            <w:r>
              <w:rPr>
                <w:rStyle w:val="IndexLink"/>
                <w:rtl w:val="true"/>
              </w:rPr>
              <w:tab/>
            </w:r>
            <w:r>
              <w:rPr>
                <w:rStyle w:val="IndexLink"/>
              </w:rPr>
              <w:t>265</w:t>
            </w:r>
          </w:hyperlink>
        </w:p>
        <w:p>
          <w:pPr>
            <w:pStyle w:val="Contents5"/>
            <w:tabs>
              <w:tab w:val="clear" w:pos="7892"/>
              <w:tab w:val="right" w:pos="9026" w:leader="dot"/>
            </w:tabs>
            <w:rPr/>
          </w:pPr>
          <w:hyperlink w:anchor="__RefHeading___Toc2403587_1280447820">
            <w:r>
              <w:rPr>
                <w:webHidden/>
                <w:rStyle w:val="IndexLink"/>
              </w:rPr>
              <w:t>2702</w:t>
            </w:r>
            <w:r>
              <w:rPr>
                <w:rStyle w:val="IndexLink"/>
                <w:rtl w:val="true"/>
              </w:rPr>
              <w:tab/>
            </w:r>
            <w:r>
              <w:rPr>
                <w:rStyle w:val="IndexLink"/>
              </w:rPr>
              <w:t>265</w:t>
            </w:r>
          </w:hyperlink>
        </w:p>
        <w:p>
          <w:pPr>
            <w:pStyle w:val="Contents5"/>
            <w:tabs>
              <w:tab w:val="clear" w:pos="7892"/>
              <w:tab w:val="right" w:pos="9026" w:leader="dot"/>
            </w:tabs>
            <w:rPr/>
          </w:pPr>
          <w:hyperlink w:anchor="__RefHeading___Toc2403589_1280447820">
            <w:r>
              <w:rPr>
                <w:webHidden/>
                <w:rStyle w:val="IndexLink"/>
              </w:rPr>
              <w:t>2703</w:t>
            </w:r>
            <w:r>
              <w:rPr>
                <w:rStyle w:val="IndexLink"/>
                <w:rtl w:val="true"/>
              </w:rPr>
              <w:tab/>
            </w:r>
            <w:r>
              <w:rPr>
                <w:rStyle w:val="IndexLink"/>
              </w:rPr>
              <w:t>265</w:t>
            </w:r>
          </w:hyperlink>
        </w:p>
        <w:p>
          <w:pPr>
            <w:pStyle w:val="Contents5"/>
            <w:tabs>
              <w:tab w:val="clear" w:pos="7892"/>
              <w:tab w:val="right" w:pos="9026" w:leader="dot"/>
            </w:tabs>
            <w:rPr/>
          </w:pPr>
          <w:hyperlink w:anchor="__RefHeading___Toc2403591_1280447820">
            <w:r>
              <w:rPr>
                <w:webHidden/>
                <w:rStyle w:val="IndexLink"/>
              </w:rPr>
              <w:t>2704</w:t>
            </w:r>
            <w:r>
              <w:rPr>
                <w:rStyle w:val="IndexLink"/>
                <w:rtl w:val="true"/>
              </w:rPr>
              <w:tab/>
            </w:r>
            <w:r>
              <w:rPr>
                <w:rStyle w:val="IndexLink"/>
              </w:rPr>
              <w:t>266</w:t>
            </w:r>
          </w:hyperlink>
        </w:p>
        <w:p>
          <w:pPr>
            <w:pStyle w:val="Contents5"/>
            <w:tabs>
              <w:tab w:val="clear" w:pos="7892"/>
              <w:tab w:val="right" w:pos="9026" w:leader="dot"/>
            </w:tabs>
            <w:rPr/>
          </w:pPr>
          <w:hyperlink w:anchor="__RefHeading___Toc2403593_1280447820">
            <w:r>
              <w:rPr>
                <w:webHidden/>
                <w:rStyle w:val="IndexLink"/>
              </w:rPr>
              <w:t>2705</w:t>
            </w:r>
            <w:r>
              <w:rPr>
                <w:rStyle w:val="IndexLink"/>
                <w:rtl w:val="true"/>
              </w:rPr>
              <w:tab/>
            </w:r>
            <w:r>
              <w:rPr>
                <w:rStyle w:val="IndexLink"/>
              </w:rPr>
              <w:t>266</w:t>
            </w:r>
          </w:hyperlink>
        </w:p>
        <w:p>
          <w:pPr>
            <w:pStyle w:val="Contents5"/>
            <w:tabs>
              <w:tab w:val="clear" w:pos="7892"/>
              <w:tab w:val="right" w:pos="9026" w:leader="dot"/>
            </w:tabs>
            <w:rPr/>
          </w:pPr>
          <w:hyperlink w:anchor="__RefHeading___Toc2403595_1280447820">
            <w:r>
              <w:rPr>
                <w:webHidden/>
                <w:rStyle w:val="IndexLink"/>
              </w:rPr>
              <w:t>2706</w:t>
            </w:r>
            <w:r>
              <w:rPr>
                <w:rStyle w:val="IndexLink"/>
                <w:rtl w:val="true"/>
              </w:rPr>
              <w:tab/>
            </w:r>
            <w:r>
              <w:rPr>
                <w:rStyle w:val="IndexLink"/>
              </w:rPr>
              <w:t>266</w:t>
            </w:r>
          </w:hyperlink>
        </w:p>
        <w:p>
          <w:pPr>
            <w:pStyle w:val="Contents5"/>
            <w:tabs>
              <w:tab w:val="clear" w:pos="7892"/>
              <w:tab w:val="right" w:pos="9026" w:leader="dot"/>
            </w:tabs>
            <w:rPr/>
          </w:pPr>
          <w:hyperlink w:anchor="__RefHeading___Toc2403597_1280447820">
            <w:r>
              <w:rPr>
                <w:webHidden/>
                <w:rStyle w:val="IndexLink"/>
              </w:rPr>
              <w:t>2707</w:t>
            </w:r>
            <w:r>
              <w:rPr>
                <w:rStyle w:val="IndexLink"/>
                <w:rtl w:val="true"/>
              </w:rPr>
              <w:tab/>
            </w:r>
            <w:r>
              <w:rPr>
                <w:rStyle w:val="IndexLink"/>
              </w:rPr>
              <w:t>267</w:t>
            </w:r>
          </w:hyperlink>
        </w:p>
        <w:p>
          <w:pPr>
            <w:pStyle w:val="Contents5"/>
            <w:tabs>
              <w:tab w:val="clear" w:pos="7892"/>
              <w:tab w:val="right" w:pos="9026" w:leader="dot"/>
            </w:tabs>
            <w:rPr/>
          </w:pPr>
          <w:hyperlink w:anchor="__RefHeading___Toc2403599_1280447820">
            <w:r>
              <w:rPr>
                <w:webHidden/>
                <w:rStyle w:val="IndexLink"/>
              </w:rPr>
              <w:t>2710</w:t>
            </w:r>
            <w:r>
              <w:rPr>
                <w:rStyle w:val="IndexLink"/>
                <w:rtl w:val="true"/>
              </w:rPr>
              <w:tab/>
            </w:r>
            <w:r>
              <w:rPr>
                <w:rStyle w:val="IndexLink"/>
              </w:rPr>
              <w:t>268</w:t>
            </w:r>
          </w:hyperlink>
        </w:p>
        <w:p>
          <w:pPr>
            <w:pStyle w:val="Contents5"/>
            <w:tabs>
              <w:tab w:val="clear" w:pos="7892"/>
              <w:tab w:val="right" w:pos="9026" w:leader="dot"/>
            </w:tabs>
            <w:rPr/>
          </w:pPr>
          <w:hyperlink w:anchor="__RefHeading___Toc2403601_1280447820">
            <w:r>
              <w:rPr>
                <w:webHidden/>
                <w:rStyle w:val="IndexLink"/>
              </w:rPr>
              <w:t>2711</w:t>
            </w:r>
            <w:r>
              <w:rPr>
                <w:rStyle w:val="IndexLink"/>
                <w:rtl w:val="true"/>
              </w:rPr>
              <w:tab/>
            </w:r>
            <w:r>
              <w:rPr>
                <w:rStyle w:val="IndexLink"/>
              </w:rPr>
              <w:t>268</w:t>
            </w:r>
          </w:hyperlink>
        </w:p>
        <w:p>
          <w:pPr>
            <w:pStyle w:val="Contents5"/>
            <w:tabs>
              <w:tab w:val="clear" w:pos="7892"/>
              <w:tab w:val="right" w:pos="9026" w:leader="dot"/>
            </w:tabs>
            <w:rPr/>
          </w:pPr>
          <w:hyperlink w:anchor="__RefHeading___Toc2403603_1280447820">
            <w:r>
              <w:rPr>
                <w:webHidden/>
                <w:rStyle w:val="IndexLink"/>
              </w:rPr>
              <w:t>2712</w:t>
            </w:r>
            <w:r>
              <w:rPr>
                <w:rStyle w:val="IndexLink"/>
                <w:rtl w:val="true"/>
              </w:rPr>
              <w:tab/>
            </w:r>
            <w:r>
              <w:rPr>
                <w:rStyle w:val="IndexLink"/>
              </w:rPr>
              <w:t>269</w:t>
            </w:r>
          </w:hyperlink>
        </w:p>
        <w:p>
          <w:pPr>
            <w:pStyle w:val="Contents5"/>
            <w:tabs>
              <w:tab w:val="clear" w:pos="7892"/>
              <w:tab w:val="right" w:pos="9026" w:leader="dot"/>
            </w:tabs>
            <w:rPr/>
          </w:pPr>
          <w:hyperlink w:anchor="__RefHeading___Toc2403605_1280447820">
            <w:r>
              <w:rPr>
                <w:webHidden/>
                <w:rStyle w:val="IndexLink"/>
              </w:rPr>
              <w:t>2713</w:t>
            </w:r>
            <w:r>
              <w:rPr>
                <w:rStyle w:val="IndexLink"/>
                <w:rtl w:val="true"/>
              </w:rPr>
              <w:tab/>
            </w:r>
            <w:r>
              <w:rPr>
                <w:rStyle w:val="IndexLink"/>
              </w:rPr>
              <w:t>270</w:t>
            </w:r>
          </w:hyperlink>
        </w:p>
        <w:p>
          <w:pPr>
            <w:pStyle w:val="Contents5"/>
            <w:tabs>
              <w:tab w:val="clear" w:pos="7892"/>
              <w:tab w:val="right" w:pos="9026" w:leader="dot"/>
            </w:tabs>
            <w:rPr/>
          </w:pPr>
          <w:hyperlink w:anchor="__RefHeading___Toc2403607_1280447820">
            <w:r>
              <w:rPr>
                <w:webHidden/>
                <w:rStyle w:val="IndexLink"/>
              </w:rPr>
              <w:t>2714</w:t>
            </w:r>
            <w:r>
              <w:rPr>
                <w:rStyle w:val="IndexLink"/>
                <w:rtl w:val="true"/>
              </w:rPr>
              <w:tab/>
            </w:r>
            <w:r>
              <w:rPr>
                <w:rStyle w:val="IndexLink"/>
              </w:rPr>
              <w:t>271</w:t>
            </w:r>
          </w:hyperlink>
        </w:p>
        <w:p>
          <w:pPr>
            <w:pStyle w:val="Contents5"/>
            <w:tabs>
              <w:tab w:val="clear" w:pos="7892"/>
              <w:tab w:val="right" w:pos="9026" w:leader="dot"/>
            </w:tabs>
            <w:rPr/>
          </w:pPr>
          <w:hyperlink w:anchor="__RefHeading___Toc2403609_1280447820">
            <w:r>
              <w:rPr>
                <w:webHidden/>
                <w:rStyle w:val="IndexLink"/>
              </w:rPr>
              <w:t>2715</w:t>
            </w:r>
            <w:r>
              <w:rPr>
                <w:rStyle w:val="IndexLink"/>
                <w:rtl w:val="true"/>
              </w:rPr>
              <w:tab/>
            </w:r>
            <w:r>
              <w:rPr>
                <w:rStyle w:val="IndexLink"/>
              </w:rPr>
              <w:t>273</w:t>
            </w:r>
          </w:hyperlink>
        </w:p>
        <w:p>
          <w:pPr>
            <w:pStyle w:val="Contents5"/>
            <w:tabs>
              <w:tab w:val="clear" w:pos="7892"/>
              <w:tab w:val="right" w:pos="9026" w:leader="dot"/>
            </w:tabs>
            <w:rPr/>
          </w:pPr>
          <w:hyperlink w:anchor="__RefHeading___Toc2403611_1280447820">
            <w:r>
              <w:rPr>
                <w:webHidden/>
                <w:rStyle w:val="IndexLink"/>
              </w:rPr>
              <w:t>2716</w:t>
            </w:r>
            <w:r>
              <w:rPr>
                <w:rStyle w:val="IndexLink"/>
                <w:rtl w:val="true"/>
              </w:rPr>
              <w:tab/>
            </w:r>
            <w:r>
              <w:rPr>
                <w:rStyle w:val="IndexLink"/>
              </w:rPr>
              <w:t>274</w:t>
            </w:r>
          </w:hyperlink>
        </w:p>
        <w:p>
          <w:pPr>
            <w:pStyle w:val="Contents5"/>
            <w:tabs>
              <w:tab w:val="clear" w:pos="7892"/>
              <w:tab w:val="right" w:pos="9026" w:leader="dot"/>
            </w:tabs>
            <w:rPr/>
          </w:pPr>
          <w:hyperlink w:anchor="__RefHeading___Toc2403613_1280447820">
            <w:r>
              <w:rPr>
                <w:webHidden/>
                <w:rStyle w:val="IndexLink"/>
              </w:rPr>
              <w:t>2717</w:t>
            </w:r>
            <w:r>
              <w:rPr>
                <w:rStyle w:val="IndexLink"/>
                <w:rtl w:val="true"/>
              </w:rPr>
              <w:tab/>
            </w:r>
            <w:r>
              <w:rPr>
                <w:rStyle w:val="IndexLink"/>
              </w:rPr>
              <w:t>275</w:t>
            </w:r>
          </w:hyperlink>
        </w:p>
        <w:p>
          <w:pPr>
            <w:pStyle w:val="Contents5"/>
            <w:tabs>
              <w:tab w:val="clear" w:pos="7892"/>
              <w:tab w:val="right" w:pos="9026" w:leader="dot"/>
            </w:tabs>
            <w:rPr/>
          </w:pPr>
          <w:hyperlink w:anchor="__RefHeading___Toc2403615_1280447820">
            <w:r>
              <w:rPr>
                <w:webHidden/>
                <w:rStyle w:val="IndexLink"/>
              </w:rPr>
              <w:t>2718</w:t>
            </w:r>
            <w:r>
              <w:rPr>
                <w:rStyle w:val="IndexLink"/>
                <w:rtl w:val="true"/>
              </w:rPr>
              <w:tab/>
            </w:r>
            <w:r>
              <w:rPr>
                <w:rStyle w:val="IndexLink"/>
              </w:rPr>
              <w:t>276</w:t>
            </w:r>
          </w:hyperlink>
        </w:p>
        <w:p>
          <w:pPr>
            <w:pStyle w:val="Contents5"/>
            <w:tabs>
              <w:tab w:val="clear" w:pos="7892"/>
              <w:tab w:val="right" w:pos="9026" w:leader="dot"/>
            </w:tabs>
            <w:rPr/>
          </w:pPr>
          <w:hyperlink w:anchor="__RefHeading___Toc2403617_1280447820">
            <w:r>
              <w:rPr>
                <w:webHidden/>
                <w:rStyle w:val="IndexLink"/>
              </w:rPr>
              <w:t>2719</w:t>
            </w:r>
            <w:r>
              <w:rPr>
                <w:rStyle w:val="IndexLink"/>
                <w:rtl w:val="true"/>
              </w:rPr>
              <w:tab/>
            </w:r>
            <w:r>
              <w:rPr>
                <w:rStyle w:val="IndexLink"/>
              </w:rPr>
              <w:t>276</w:t>
            </w:r>
          </w:hyperlink>
        </w:p>
        <w:p>
          <w:pPr>
            <w:pStyle w:val="Contents5"/>
            <w:tabs>
              <w:tab w:val="clear" w:pos="7892"/>
              <w:tab w:val="right" w:pos="9026" w:leader="dot"/>
            </w:tabs>
            <w:rPr/>
          </w:pPr>
          <w:hyperlink w:anchor="__RefHeading___Toc2403619_1280447820">
            <w:r>
              <w:rPr>
                <w:webHidden/>
                <w:rStyle w:val="IndexLink"/>
              </w:rPr>
              <w:t>2720</w:t>
            </w:r>
            <w:r>
              <w:rPr>
                <w:rStyle w:val="IndexLink"/>
                <w:rtl w:val="true"/>
              </w:rPr>
              <w:tab/>
            </w:r>
            <w:r>
              <w:rPr>
                <w:rStyle w:val="IndexLink"/>
              </w:rPr>
              <w:t>276</w:t>
            </w:r>
          </w:hyperlink>
        </w:p>
        <w:p>
          <w:pPr>
            <w:pStyle w:val="Contents5"/>
            <w:tabs>
              <w:tab w:val="clear" w:pos="7892"/>
              <w:tab w:val="right" w:pos="9026" w:leader="dot"/>
            </w:tabs>
            <w:rPr/>
          </w:pPr>
          <w:hyperlink w:anchor="__RefHeading___Toc2403621_1280447820">
            <w:r>
              <w:rPr>
                <w:webHidden/>
                <w:rStyle w:val="IndexLink"/>
              </w:rPr>
              <w:t>2721</w:t>
            </w:r>
            <w:r>
              <w:rPr>
                <w:rStyle w:val="IndexLink"/>
                <w:rtl w:val="true"/>
              </w:rPr>
              <w:tab/>
            </w:r>
            <w:r>
              <w:rPr>
                <w:rStyle w:val="IndexLink"/>
              </w:rPr>
              <w:t>277</w:t>
            </w:r>
          </w:hyperlink>
        </w:p>
        <w:p>
          <w:pPr>
            <w:pStyle w:val="Contents5"/>
            <w:tabs>
              <w:tab w:val="clear" w:pos="7892"/>
              <w:tab w:val="right" w:pos="9026" w:leader="dot"/>
            </w:tabs>
            <w:rPr/>
          </w:pPr>
          <w:hyperlink w:anchor="__RefHeading___Toc2403623_1280447820">
            <w:r>
              <w:rPr>
                <w:webHidden/>
                <w:rStyle w:val="IndexLink"/>
              </w:rPr>
              <w:t>2722</w:t>
            </w:r>
            <w:r>
              <w:rPr>
                <w:rStyle w:val="IndexLink"/>
                <w:rtl w:val="true"/>
              </w:rPr>
              <w:tab/>
            </w:r>
            <w:r>
              <w:rPr>
                <w:rStyle w:val="IndexLink"/>
              </w:rPr>
              <w:t>278</w:t>
            </w:r>
          </w:hyperlink>
        </w:p>
        <w:p>
          <w:pPr>
            <w:pStyle w:val="Contents5"/>
            <w:tabs>
              <w:tab w:val="clear" w:pos="7892"/>
              <w:tab w:val="right" w:pos="9026" w:leader="dot"/>
            </w:tabs>
            <w:rPr/>
          </w:pPr>
          <w:hyperlink w:anchor="__RefHeading___Toc2403625_1280447820">
            <w:r>
              <w:rPr>
                <w:webHidden/>
                <w:rStyle w:val="IndexLink"/>
              </w:rPr>
              <w:t>2724</w:t>
            </w:r>
            <w:r>
              <w:rPr>
                <w:rStyle w:val="IndexLink"/>
                <w:rtl w:val="true"/>
              </w:rPr>
              <w:tab/>
            </w:r>
            <w:r>
              <w:rPr>
                <w:rStyle w:val="IndexLink"/>
              </w:rPr>
              <w:t>279</w:t>
            </w:r>
          </w:hyperlink>
        </w:p>
        <w:p>
          <w:pPr>
            <w:pStyle w:val="Contents5"/>
            <w:tabs>
              <w:tab w:val="clear" w:pos="7892"/>
              <w:tab w:val="right" w:pos="9026" w:leader="dot"/>
            </w:tabs>
            <w:rPr/>
          </w:pPr>
          <w:hyperlink w:anchor="__RefHeading___Toc2403627_1280447820">
            <w:r>
              <w:rPr>
                <w:webHidden/>
                <w:rStyle w:val="IndexLink"/>
              </w:rPr>
              <w:t>2725</w:t>
            </w:r>
            <w:r>
              <w:rPr>
                <w:rStyle w:val="IndexLink"/>
                <w:rtl w:val="true"/>
              </w:rPr>
              <w:tab/>
            </w:r>
            <w:r>
              <w:rPr>
                <w:rStyle w:val="IndexLink"/>
              </w:rPr>
              <w:t>279</w:t>
            </w:r>
          </w:hyperlink>
        </w:p>
        <w:p>
          <w:pPr>
            <w:pStyle w:val="Contents5"/>
            <w:tabs>
              <w:tab w:val="clear" w:pos="7892"/>
              <w:tab w:val="right" w:pos="9026" w:leader="dot"/>
            </w:tabs>
            <w:rPr/>
          </w:pPr>
          <w:hyperlink w:anchor="__RefHeading___Toc2403629_1280447820">
            <w:r>
              <w:rPr>
                <w:webHidden/>
                <w:rStyle w:val="IndexLink"/>
              </w:rPr>
              <w:t>2726</w:t>
            </w:r>
            <w:r>
              <w:rPr>
                <w:rStyle w:val="IndexLink"/>
                <w:rtl w:val="true"/>
              </w:rPr>
              <w:tab/>
            </w:r>
            <w:r>
              <w:rPr>
                <w:rStyle w:val="IndexLink"/>
              </w:rPr>
              <w:t>280</w:t>
            </w:r>
          </w:hyperlink>
        </w:p>
        <w:p>
          <w:pPr>
            <w:pStyle w:val="Contents5"/>
            <w:tabs>
              <w:tab w:val="clear" w:pos="7892"/>
              <w:tab w:val="right" w:pos="9026" w:leader="dot"/>
            </w:tabs>
            <w:rPr/>
          </w:pPr>
          <w:hyperlink w:anchor="__RefHeading___Toc2403631_1280447820">
            <w:r>
              <w:rPr>
                <w:webHidden/>
                <w:rStyle w:val="IndexLink"/>
              </w:rPr>
              <w:t>2727</w:t>
            </w:r>
            <w:r>
              <w:rPr>
                <w:rStyle w:val="IndexLink"/>
                <w:rtl w:val="true"/>
              </w:rPr>
              <w:tab/>
            </w:r>
            <w:r>
              <w:rPr>
                <w:rStyle w:val="IndexLink"/>
              </w:rPr>
              <w:t>280</w:t>
            </w:r>
          </w:hyperlink>
        </w:p>
        <w:p>
          <w:pPr>
            <w:pStyle w:val="Contents4"/>
            <w:tabs>
              <w:tab w:val="clear" w:pos="8176"/>
              <w:tab w:val="right" w:pos="9026" w:leader="dot"/>
            </w:tabs>
            <w:rPr/>
          </w:pPr>
          <w:hyperlink w:anchor="__RefHeading___Toc2403633_1280447820">
            <w:r>
              <w:rPr>
                <w:webHidden/>
                <w:rStyle w:val="IndexLink"/>
                <w:rtl w:val="true"/>
              </w:rPr>
              <w:t>باب الهمزة بعدها واو</w:t>
            </w:r>
            <w:r>
              <w:rPr>
                <w:rStyle w:val="IndexLink"/>
                <w:rtl w:val="true"/>
              </w:rPr>
              <w:tab/>
            </w:r>
            <w:r>
              <w:rPr>
                <w:rStyle w:val="IndexLink"/>
              </w:rPr>
              <w:t>281</w:t>
            </w:r>
          </w:hyperlink>
        </w:p>
        <w:p>
          <w:pPr>
            <w:pStyle w:val="Contents5"/>
            <w:tabs>
              <w:tab w:val="clear" w:pos="7892"/>
              <w:tab w:val="right" w:pos="9026" w:leader="dot"/>
            </w:tabs>
            <w:rPr/>
          </w:pPr>
          <w:hyperlink w:anchor="__RefHeading___Toc2403635_1280447820">
            <w:r>
              <w:rPr>
                <w:webHidden/>
                <w:rStyle w:val="IndexLink"/>
              </w:rPr>
              <w:t>2728</w:t>
            </w:r>
            <w:r>
              <w:rPr>
                <w:rStyle w:val="IndexLink"/>
                <w:rtl w:val="true"/>
              </w:rPr>
              <w:tab/>
            </w:r>
            <w:r>
              <w:rPr>
                <w:rStyle w:val="IndexLink"/>
              </w:rPr>
              <w:t>281</w:t>
            </w:r>
          </w:hyperlink>
        </w:p>
        <w:p>
          <w:pPr>
            <w:pStyle w:val="Contents5"/>
            <w:tabs>
              <w:tab w:val="clear" w:pos="7892"/>
              <w:tab w:val="right" w:pos="9026" w:leader="dot"/>
            </w:tabs>
            <w:rPr/>
          </w:pPr>
          <w:hyperlink w:anchor="__RefHeading___Toc2403637_1280447820">
            <w:r>
              <w:rPr>
                <w:webHidden/>
                <w:rStyle w:val="IndexLink"/>
              </w:rPr>
              <w:t>2729</w:t>
            </w:r>
            <w:r>
              <w:rPr>
                <w:rStyle w:val="IndexLink"/>
                <w:rtl w:val="true"/>
              </w:rPr>
              <w:tab/>
            </w:r>
            <w:r>
              <w:rPr>
                <w:rStyle w:val="IndexLink"/>
              </w:rPr>
              <w:t>282</w:t>
            </w:r>
          </w:hyperlink>
        </w:p>
        <w:p>
          <w:pPr>
            <w:pStyle w:val="Contents5"/>
            <w:tabs>
              <w:tab w:val="clear" w:pos="7892"/>
              <w:tab w:val="right" w:pos="9026" w:leader="dot"/>
            </w:tabs>
            <w:rPr/>
          </w:pPr>
          <w:hyperlink w:anchor="__RefHeading___Toc2403639_1280447820">
            <w:r>
              <w:rPr>
                <w:webHidden/>
                <w:rStyle w:val="IndexLink"/>
              </w:rPr>
              <w:t>2731</w:t>
            </w:r>
            <w:r>
              <w:rPr>
                <w:rStyle w:val="IndexLink"/>
                <w:rtl w:val="true"/>
              </w:rPr>
              <w:tab/>
            </w:r>
            <w:r>
              <w:rPr>
                <w:rStyle w:val="IndexLink"/>
              </w:rPr>
              <w:t>283</w:t>
            </w:r>
          </w:hyperlink>
        </w:p>
        <w:p>
          <w:pPr>
            <w:pStyle w:val="Contents5"/>
            <w:tabs>
              <w:tab w:val="clear" w:pos="7892"/>
              <w:tab w:val="right" w:pos="9026" w:leader="dot"/>
            </w:tabs>
            <w:rPr/>
          </w:pPr>
          <w:hyperlink w:anchor="__RefHeading___Toc2403641_1280447820">
            <w:r>
              <w:rPr>
                <w:webHidden/>
                <w:rStyle w:val="IndexLink"/>
              </w:rPr>
              <w:t>2732</w:t>
            </w:r>
            <w:r>
              <w:rPr>
                <w:rStyle w:val="IndexLink"/>
                <w:rtl w:val="true"/>
              </w:rPr>
              <w:tab/>
            </w:r>
            <w:r>
              <w:rPr>
                <w:rStyle w:val="IndexLink"/>
              </w:rPr>
              <w:t>284</w:t>
            </w:r>
          </w:hyperlink>
        </w:p>
        <w:p>
          <w:pPr>
            <w:pStyle w:val="Contents5"/>
            <w:tabs>
              <w:tab w:val="clear" w:pos="7892"/>
              <w:tab w:val="right" w:pos="9026" w:leader="dot"/>
            </w:tabs>
            <w:rPr/>
          </w:pPr>
          <w:hyperlink w:anchor="__RefHeading___Toc2403643_1280447820">
            <w:r>
              <w:rPr>
                <w:webHidden/>
                <w:rStyle w:val="IndexLink"/>
              </w:rPr>
              <w:t>2733</w:t>
            </w:r>
            <w:r>
              <w:rPr>
                <w:rStyle w:val="IndexLink"/>
                <w:rtl w:val="true"/>
              </w:rPr>
              <w:tab/>
            </w:r>
            <w:r>
              <w:rPr>
                <w:rStyle w:val="IndexLink"/>
              </w:rPr>
              <w:t>285</w:t>
            </w:r>
          </w:hyperlink>
        </w:p>
        <w:p>
          <w:pPr>
            <w:pStyle w:val="Contents5"/>
            <w:tabs>
              <w:tab w:val="clear" w:pos="7892"/>
              <w:tab w:val="right" w:pos="9026" w:leader="dot"/>
            </w:tabs>
            <w:rPr/>
          </w:pPr>
          <w:hyperlink w:anchor="__RefHeading___Toc2403645_1280447820">
            <w:r>
              <w:rPr>
                <w:webHidden/>
                <w:rStyle w:val="IndexLink"/>
              </w:rPr>
              <w:t>2734</w:t>
            </w:r>
            <w:r>
              <w:rPr>
                <w:rStyle w:val="IndexLink"/>
                <w:rtl w:val="true"/>
              </w:rPr>
              <w:tab/>
            </w:r>
            <w:r>
              <w:rPr>
                <w:rStyle w:val="IndexLink"/>
              </w:rPr>
              <w:t>287</w:t>
            </w:r>
          </w:hyperlink>
        </w:p>
        <w:p>
          <w:pPr>
            <w:pStyle w:val="Contents5"/>
            <w:tabs>
              <w:tab w:val="clear" w:pos="7892"/>
              <w:tab w:val="right" w:pos="9026" w:leader="dot"/>
            </w:tabs>
            <w:rPr/>
          </w:pPr>
          <w:hyperlink w:anchor="__RefHeading___Toc2403647_1280447820">
            <w:r>
              <w:rPr>
                <w:webHidden/>
                <w:rStyle w:val="IndexLink"/>
              </w:rPr>
              <w:t>2735</w:t>
            </w:r>
            <w:r>
              <w:rPr>
                <w:rStyle w:val="IndexLink"/>
                <w:rtl w:val="true"/>
              </w:rPr>
              <w:tab/>
            </w:r>
            <w:r>
              <w:rPr>
                <w:rStyle w:val="IndexLink"/>
              </w:rPr>
              <w:t>288</w:t>
            </w:r>
          </w:hyperlink>
        </w:p>
        <w:p>
          <w:pPr>
            <w:pStyle w:val="Contents5"/>
            <w:tabs>
              <w:tab w:val="clear" w:pos="7892"/>
              <w:tab w:val="right" w:pos="9026" w:leader="dot"/>
            </w:tabs>
            <w:rPr/>
          </w:pPr>
          <w:hyperlink w:anchor="__RefHeading___Toc2403649_1280447820">
            <w:r>
              <w:rPr>
                <w:webHidden/>
                <w:rStyle w:val="IndexLink"/>
              </w:rPr>
              <w:t>2736</w:t>
            </w:r>
            <w:r>
              <w:rPr>
                <w:rStyle w:val="IndexLink"/>
                <w:rtl w:val="true"/>
              </w:rPr>
              <w:tab/>
            </w:r>
            <w:r>
              <w:rPr>
                <w:rStyle w:val="IndexLink"/>
              </w:rPr>
              <w:t>290</w:t>
            </w:r>
          </w:hyperlink>
        </w:p>
        <w:p>
          <w:pPr>
            <w:pStyle w:val="Contents5"/>
            <w:tabs>
              <w:tab w:val="clear" w:pos="7892"/>
              <w:tab w:val="right" w:pos="9026" w:leader="dot"/>
            </w:tabs>
            <w:rPr/>
          </w:pPr>
          <w:hyperlink w:anchor="__RefHeading___Toc2403651_1280447820">
            <w:r>
              <w:rPr>
                <w:webHidden/>
                <w:rStyle w:val="IndexLink"/>
              </w:rPr>
              <w:t>2737</w:t>
            </w:r>
            <w:r>
              <w:rPr>
                <w:rStyle w:val="IndexLink"/>
                <w:rtl w:val="true"/>
              </w:rPr>
              <w:tab/>
            </w:r>
            <w:r>
              <w:rPr>
                <w:rStyle w:val="IndexLink"/>
              </w:rPr>
              <w:t>291</w:t>
            </w:r>
          </w:hyperlink>
        </w:p>
        <w:p>
          <w:pPr>
            <w:pStyle w:val="Contents5"/>
            <w:tabs>
              <w:tab w:val="clear" w:pos="7892"/>
              <w:tab w:val="right" w:pos="9026" w:leader="dot"/>
            </w:tabs>
            <w:rPr/>
          </w:pPr>
          <w:hyperlink w:anchor="__RefHeading___Toc2403653_1280447820">
            <w:r>
              <w:rPr>
                <w:webHidden/>
                <w:rStyle w:val="IndexLink"/>
              </w:rPr>
              <w:t>2738</w:t>
            </w:r>
            <w:r>
              <w:rPr>
                <w:rStyle w:val="IndexLink"/>
                <w:rtl w:val="true"/>
              </w:rPr>
              <w:tab/>
            </w:r>
            <w:r>
              <w:rPr>
                <w:rStyle w:val="IndexLink"/>
              </w:rPr>
              <w:t>291</w:t>
            </w:r>
          </w:hyperlink>
        </w:p>
        <w:p>
          <w:pPr>
            <w:pStyle w:val="Contents5"/>
            <w:tabs>
              <w:tab w:val="clear" w:pos="7892"/>
              <w:tab w:val="right" w:pos="9026" w:leader="dot"/>
            </w:tabs>
            <w:rPr/>
          </w:pPr>
          <w:hyperlink w:anchor="__RefHeading___Toc2403655_1280447820">
            <w:r>
              <w:rPr>
                <w:webHidden/>
                <w:rStyle w:val="IndexLink"/>
              </w:rPr>
              <w:t>2739</w:t>
            </w:r>
            <w:r>
              <w:rPr>
                <w:rStyle w:val="IndexLink"/>
                <w:rtl w:val="true"/>
              </w:rPr>
              <w:tab/>
            </w:r>
            <w:r>
              <w:rPr>
                <w:rStyle w:val="IndexLink"/>
              </w:rPr>
              <w:t>291</w:t>
            </w:r>
          </w:hyperlink>
        </w:p>
        <w:p>
          <w:pPr>
            <w:pStyle w:val="Contents5"/>
            <w:tabs>
              <w:tab w:val="clear" w:pos="7892"/>
              <w:tab w:val="right" w:pos="9026" w:leader="dot"/>
            </w:tabs>
            <w:rPr/>
          </w:pPr>
          <w:hyperlink w:anchor="__RefHeading___Toc2403657_1280447820">
            <w:r>
              <w:rPr>
                <w:webHidden/>
                <w:rStyle w:val="IndexLink"/>
              </w:rPr>
              <w:t>2740</w:t>
            </w:r>
            <w:r>
              <w:rPr>
                <w:rStyle w:val="IndexLink"/>
                <w:rtl w:val="true"/>
              </w:rPr>
              <w:tab/>
            </w:r>
            <w:r>
              <w:rPr>
                <w:rStyle w:val="IndexLink"/>
              </w:rPr>
              <w:t>292</w:t>
            </w:r>
          </w:hyperlink>
        </w:p>
        <w:p>
          <w:pPr>
            <w:pStyle w:val="Contents5"/>
            <w:tabs>
              <w:tab w:val="clear" w:pos="7892"/>
              <w:tab w:val="right" w:pos="9026" w:leader="dot"/>
            </w:tabs>
            <w:rPr/>
          </w:pPr>
          <w:hyperlink w:anchor="__RefHeading___Toc2403659_1280447820">
            <w:r>
              <w:rPr>
                <w:webHidden/>
                <w:rStyle w:val="IndexLink"/>
              </w:rPr>
              <w:t>2741</w:t>
            </w:r>
            <w:r>
              <w:rPr>
                <w:rStyle w:val="IndexLink"/>
                <w:rtl w:val="true"/>
              </w:rPr>
              <w:tab/>
            </w:r>
            <w:r>
              <w:rPr>
                <w:rStyle w:val="IndexLink"/>
              </w:rPr>
              <w:t>292</w:t>
            </w:r>
          </w:hyperlink>
        </w:p>
        <w:p>
          <w:pPr>
            <w:pStyle w:val="Contents5"/>
            <w:tabs>
              <w:tab w:val="clear" w:pos="7892"/>
              <w:tab w:val="right" w:pos="9026" w:leader="dot"/>
            </w:tabs>
            <w:rPr/>
          </w:pPr>
          <w:hyperlink w:anchor="__RefHeading___Toc2403661_1280447820">
            <w:r>
              <w:rPr>
                <w:webHidden/>
                <w:rStyle w:val="IndexLink"/>
              </w:rPr>
              <w:t>2742</w:t>
            </w:r>
            <w:r>
              <w:rPr>
                <w:rStyle w:val="IndexLink"/>
                <w:rtl w:val="true"/>
              </w:rPr>
              <w:tab/>
            </w:r>
            <w:r>
              <w:rPr>
                <w:rStyle w:val="IndexLink"/>
              </w:rPr>
              <w:t>293</w:t>
            </w:r>
          </w:hyperlink>
        </w:p>
        <w:p>
          <w:pPr>
            <w:pStyle w:val="Contents5"/>
            <w:tabs>
              <w:tab w:val="clear" w:pos="7892"/>
              <w:tab w:val="right" w:pos="9026" w:leader="dot"/>
            </w:tabs>
            <w:rPr/>
          </w:pPr>
          <w:hyperlink w:anchor="__RefHeading___Toc2403663_1280447820">
            <w:r>
              <w:rPr>
                <w:webHidden/>
                <w:rStyle w:val="IndexLink"/>
              </w:rPr>
              <w:t>2743</w:t>
            </w:r>
            <w:r>
              <w:rPr>
                <w:rStyle w:val="IndexLink"/>
                <w:rtl w:val="true"/>
              </w:rPr>
              <w:tab/>
            </w:r>
            <w:r>
              <w:rPr>
                <w:rStyle w:val="IndexLink"/>
              </w:rPr>
              <w:t>293</w:t>
            </w:r>
          </w:hyperlink>
        </w:p>
        <w:p>
          <w:pPr>
            <w:pStyle w:val="Contents5"/>
            <w:tabs>
              <w:tab w:val="clear" w:pos="7892"/>
              <w:tab w:val="right" w:pos="9026" w:leader="dot"/>
            </w:tabs>
            <w:rPr/>
          </w:pPr>
          <w:hyperlink w:anchor="__RefHeading___Toc2403665_1280447820">
            <w:r>
              <w:rPr>
                <w:webHidden/>
                <w:rStyle w:val="IndexLink"/>
              </w:rPr>
              <w:t>2744</w:t>
            </w:r>
            <w:r>
              <w:rPr>
                <w:rStyle w:val="IndexLink"/>
                <w:rtl w:val="true"/>
              </w:rPr>
              <w:tab/>
            </w:r>
            <w:r>
              <w:rPr>
                <w:rStyle w:val="IndexLink"/>
              </w:rPr>
              <w:t>293</w:t>
            </w:r>
          </w:hyperlink>
        </w:p>
        <w:p>
          <w:pPr>
            <w:pStyle w:val="Contents5"/>
            <w:tabs>
              <w:tab w:val="clear" w:pos="7892"/>
              <w:tab w:val="right" w:pos="9026" w:leader="dot"/>
            </w:tabs>
            <w:rPr/>
          </w:pPr>
          <w:hyperlink w:anchor="__RefHeading___Toc2403667_1280447820">
            <w:r>
              <w:rPr>
                <w:webHidden/>
                <w:rStyle w:val="IndexLink"/>
              </w:rPr>
              <w:t>2745</w:t>
            </w:r>
            <w:r>
              <w:rPr>
                <w:rStyle w:val="IndexLink"/>
                <w:rtl w:val="true"/>
              </w:rPr>
              <w:tab/>
            </w:r>
            <w:r>
              <w:rPr>
                <w:rStyle w:val="IndexLink"/>
              </w:rPr>
              <w:t>294</w:t>
            </w:r>
          </w:hyperlink>
        </w:p>
        <w:p>
          <w:pPr>
            <w:pStyle w:val="Contents5"/>
            <w:tabs>
              <w:tab w:val="clear" w:pos="7892"/>
              <w:tab w:val="right" w:pos="9026" w:leader="dot"/>
            </w:tabs>
            <w:rPr/>
          </w:pPr>
          <w:hyperlink w:anchor="__RefHeading___Toc2403669_1280447820">
            <w:r>
              <w:rPr>
                <w:webHidden/>
                <w:rStyle w:val="IndexLink"/>
              </w:rPr>
              <w:t>2746</w:t>
            </w:r>
            <w:r>
              <w:rPr>
                <w:rStyle w:val="IndexLink"/>
                <w:rtl w:val="true"/>
              </w:rPr>
              <w:tab/>
            </w:r>
            <w:r>
              <w:rPr>
                <w:rStyle w:val="IndexLink"/>
              </w:rPr>
              <w:t>294</w:t>
            </w:r>
          </w:hyperlink>
        </w:p>
        <w:p>
          <w:pPr>
            <w:pStyle w:val="Contents5"/>
            <w:tabs>
              <w:tab w:val="clear" w:pos="7892"/>
              <w:tab w:val="right" w:pos="9026" w:leader="dot"/>
            </w:tabs>
            <w:rPr/>
          </w:pPr>
          <w:hyperlink w:anchor="__RefHeading___Toc2403671_1280447820">
            <w:r>
              <w:rPr>
                <w:webHidden/>
                <w:rStyle w:val="IndexLink"/>
              </w:rPr>
              <w:t>2747</w:t>
            </w:r>
            <w:r>
              <w:rPr>
                <w:rStyle w:val="IndexLink"/>
                <w:rtl w:val="true"/>
              </w:rPr>
              <w:tab/>
            </w:r>
            <w:r>
              <w:rPr>
                <w:rStyle w:val="IndexLink"/>
              </w:rPr>
              <w:t>294</w:t>
            </w:r>
          </w:hyperlink>
        </w:p>
        <w:p>
          <w:pPr>
            <w:pStyle w:val="Contents5"/>
            <w:tabs>
              <w:tab w:val="clear" w:pos="7892"/>
              <w:tab w:val="right" w:pos="9026" w:leader="dot"/>
            </w:tabs>
            <w:rPr/>
          </w:pPr>
          <w:hyperlink w:anchor="__RefHeading___Toc2403673_1280447820">
            <w:r>
              <w:rPr>
                <w:webHidden/>
                <w:rStyle w:val="IndexLink"/>
              </w:rPr>
              <w:t>2748</w:t>
            </w:r>
            <w:r>
              <w:rPr>
                <w:rStyle w:val="IndexLink"/>
                <w:rtl w:val="true"/>
              </w:rPr>
              <w:tab/>
            </w:r>
            <w:r>
              <w:rPr>
                <w:rStyle w:val="IndexLink"/>
              </w:rPr>
              <w:t>295</w:t>
            </w:r>
          </w:hyperlink>
        </w:p>
        <w:p>
          <w:pPr>
            <w:pStyle w:val="Contents5"/>
            <w:tabs>
              <w:tab w:val="clear" w:pos="7892"/>
              <w:tab w:val="right" w:pos="9026" w:leader="dot"/>
            </w:tabs>
            <w:rPr/>
          </w:pPr>
          <w:hyperlink w:anchor="__RefHeading___Toc2403675_1280447820">
            <w:r>
              <w:rPr>
                <w:webHidden/>
                <w:rStyle w:val="IndexLink"/>
              </w:rPr>
              <w:t>2749</w:t>
            </w:r>
            <w:r>
              <w:rPr>
                <w:rStyle w:val="IndexLink"/>
                <w:rtl w:val="true"/>
              </w:rPr>
              <w:tab/>
            </w:r>
            <w:r>
              <w:rPr>
                <w:rStyle w:val="IndexLink"/>
              </w:rPr>
              <w:t>295</w:t>
            </w:r>
          </w:hyperlink>
        </w:p>
        <w:p>
          <w:pPr>
            <w:pStyle w:val="Contents5"/>
            <w:tabs>
              <w:tab w:val="clear" w:pos="7892"/>
              <w:tab w:val="right" w:pos="9026" w:leader="dot"/>
            </w:tabs>
            <w:rPr/>
          </w:pPr>
          <w:hyperlink w:anchor="__RefHeading___Toc2403677_1280447820">
            <w:r>
              <w:rPr>
                <w:webHidden/>
                <w:rStyle w:val="IndexLink"/>
              </w:rPr>
              <w:t>2750</w:t>
            </w:r>
            <w:r>
              <w:rPr>
                <w:rStyle w:val="IndexLink"/>
                <w:rtl w:val="true"/>
              </w:rPr>
              <w:tab/>
            </w:r>
            <w:r>
              <w:rPr>
                <w:rStyle w:val="IndexLink"/>
              </w:rPr>
              <w:t>296</w:t>
            </w:r>
          </w:hyperlink>
        </w:p>
        <w:p>
          <w:pPr>
            <w:pStyle w:val="Contents5"/>
            <w:tabs>
              <w:tab w:val="clear" w:pos="7892"/>
              <w:tab w:val="right" w:pos="9026" w:leader="dot"/>
            </w:tabs>
            <w:rPr/>
          </w:pPr>
          <w:hyperlink w:anchor="__RefHeading___Toc2403679_1280447820">
            <w:r>
              <w:rPr>
                <w:webHidden/>
                <w:rStyle w:val="IndexLink"/>
              </w:rPr>
              <w:t>2751</w:t>
            </w:r>
            <w:r>
              <w:rPr>
                <w:rStyle w:val="IndexLink"/>
                <w:rtl w:val="true"/>
              </w:rPr>
              <w:tab/>
            </w:r>
            <w:r>
              <w:rPr>
                <w:rStyle w:val="IndexLink"/>
              </w:rPr>
              <w:t>296</w:t>
            </w:r>
          </w:hyperlink>
        </w:p>
        <w:p>
          <w:pPr>
            <w:pStyle w:val="Contents5"/>
            <w:tabs>
              <w:tab w:val="clear" w:pos="7892"/>
              <w:tab w:val="right" w:pos="9026" w:leader="dot"/>
            </w:tabs>
            <w:rPr/>
          </w:pPr>
          <w:hyperlink w:anchor="__RefHeading___Toc2403681_1280447820">
            <w:r>
              <w:rPr>
                <w:webHidden/>
                <w:rStyle w:val="IndexLink"/>
              </w:rPr>
              <w:t>2752</w:t>
            </w:r>
            <w:r>
              <w:rPr>
                <w:rStyle w:val="IndexLink"/>
                <w:rtl w:val="true"/>
              </w:rPr>
              <w:tab/>
            </w:r>
            <w:r>
              <w:rPr>
                <w:rStyle w:val="IndexLink"/>
              </w:rPr>
              <w:t>296</w:t>
            </w:r>
          </w:hyperlink>
        </w:p>
        <w:p>
          <w:pPr>
            <w:pStyle w:val="Contents5"/>
            <w:tabs>
              <w:tab w:val="clear" w:pos="7892"/>
              <w:tab w:val="right" w:pos="9026" w:leader="dot"/>
            </w:tabs>
            <w:rPr/>
          </w:pPr>
          <w:hyperlink w:anchor="__RefHeading___Toc2403683_1280447820">
            <w:r>
              <w:rPr>
                <w:webHidden/>
                <w:rStyle w:val="IndexLink"/>
              </w:rPr>
              <w:t>2753</w:t>
            </w:r>
            <w:r>
              <w:rPr>
                <w:rStyle w:val="IndexLink"/>
                <w:rtl w:val="true"/>
              </w:rPr>
              <w:tab/>
            </w:r>
            <w:r>
              <w:rPr>
                <w:rStyle w:val="IndexLink"/>
              </w:rPr>
              <w:t>297</w:t>
            </w:r>
          </w:hyperlink>
        </w:p>
        <w:p>
          <w:pPr>
            <w:pStyle w:val="Contents5"/>
            <w:tabs>
              <w:tab w:val="clear" w:pos="7892"/>
              <w:tab w:val="right" w:pos="9026" w:leader="dot"/>
            </w:tabs>
            <w:rPr/>
          </w:pPr>
          <w:hyperlink w:anchor="__RefHeading___Toc2403685_1280447820">
            <w:r>
              <w:rPr>
                <w:webHidden/>
                <w:rStyle w:val="IndexLink"/>
              </w:rPr>
              <w:t>2754</w:t>
            </w:r>
            <w:r>
              <w:rPr>
                <w:rStyle w:val="IndexLink"/>
                <w:rtl w:val="true"/>
              </w:rPr>
              <w:tab/>
            </w:r>
            <w:r>
              <w:rPr>
                <w:rStyle w:val="IndexLink"/>
              </w:rPr>
              <w:t>297</w:t>
            </w:r>
          </w:hyperlink>
        </w:p>
        <w:p>
          <w:pPr>
            <w:pStyle w:val="Contents5"/>
            <w:tabs>
              <w:tab w:val="clear" w:pos="7892"/>
              <w:tab w:val="right" w:pos="9026" w:leader="dot"/>
            </w:tabs>
            <w:rPr/>
          </w:pPr>
          <w:hyperlink w:anchor="__RefHeading___Toc2403687_1280447820">
            <w:r>
              <w:rPr>
                <w:webHidden/>
                <w:rStyle w:val="IndexLink"/>
              </w:rPr>
              <w:t>2755</w:t>
            </w:r>
            <w:r>
              <w:rPr>
                <w:rStyle w:val="IndexLink"/>
                <w:rtl w:val="true"/>
              </w:rPr>
              <w:tab/>
            </w:r>
            <w:r>
              <w:rPr>
                <w:rStyle w:val="IndexLink"/>
              </w:rPr>
              <w:t>297</w:t>
            </w:r>
          </w:hyperlink>
        </w:p>
        <w:p>
          <w:pPr>
            <w:pStyle w:val="Contents5"/>
            <w:tabs>
              <w:tab w:val="clear" w:pos="7892"/>
              <w:tab w:val="right" w:pos="9026" w:leader="dot"/>
            </w:tabs>
            <w:rPr/>
          </w:pPr>
          <w:hyperlink w:anchor="__RefHeading___Toc2403689_1280447820">
            <w:r>
              <w:rPr>
                <w:webHidden/>
                <w:rStyle w:val="IndexLink"/>
              </w:rPr>
              <w:t>2756</w:t>
            </w:r>
            <w:r>
              <w:rPr>
                <w:rStyle w:val="IndexLink"/>
                <w:rtl w:val="true"/>
              </w:rPr>
              <w:tab/>
            </w:r>
            <w:r>
              <w:rPr>
                <w:rStyle w:val="IndexLink"/>
              </w:rPr>
              <w:t>298</w:t>
            </w:r>
          </w:hyperlink>
        </w:p>
        <w:p>
          <w:pPr>
            <w:pStyle w:val="Contents5"/>
            <w:tabs>
              <w:tab w:val="clear" w:pos="7892"/>
              <w:tab w:val="right" w:pos="9026" w:leader="dot"/>
            </w:tabs>
            <w:rPr/>
          </w:pPr>
          <w:hyperlink w:anchor="__RefHeading___Toc2403691_1280447820">
            <w:r>
              <w:rPr>
                <w:webHidden/>
                <w:rStyle w:val="IndexLink"/>
              </w:rPr>
              <w:t>2757</w:t>
            </w:r>
            <w:r>
              <w:rPr>
                <w:rStyle w:val="IndexLink"/>
                <w:rtl w:val="true"/>
              </w:rPr>
              <w:tab/>
            </w:r>
            <w:r>
              <w:rPr>
                <w:rStyle w:val="IndexLink"/>
              </w:rPr>
              <w:t>298</w:t>
            </w:r>
          </w:hyperlink>
        </w:p>
        <w:p>
          <w:pPr>
            <w:pStyle w:val="Contents5"/>
            <w:tabs>
              <w:tab w:val="clear" w:pos="7892"/>
              <w:tab w:val="right" w:pos="9026" w:leader="dot"/>
            </w:tabs>
            <w:rPr/>
          </w:pPr>
          <w:hyperlink w:anchor="__RefHeading___Toc2403693_1280447820">
            <w:r>
              <w:rPr>
                <w:webHidden/>
                <w:rStyle w:val="IndexLink"/>
              </w:rPr>
              <w:t>2758</w:t>
            </w:r>
            <w:r>
              <w:rPr>
                <w:rStyle w:val="IndexLink"/>
                <w:rtl w:val="true"/>
              </w:rPr>
              <w:tab/>
            </w:r>
            <w:r>
              <w:rPr>
                <w:rStyle w:val="IndexLink"/>
              </w:rPr>
              <w:t>298</w:t>
            </w:r>
          </w:hyperlink>
        </w:p>
        <w:p>
          <w:pPr>
            <w:pStyle w:val="Contents5"/>
            <w:tabs>
              <w:tab w:val="clear" w:pos="7892"/>
              <w:tab w:val="right" w:pos="9026" w:leader="dot"/>
            </w:tabs>
            <w:rPr/>
          </w:pPr>
          <w:hyperlink w:anchor="__RefHeading___Toc2403695_1280447820">
            <w:r>
              <w:rPr>
                <w:webHidden/>
                <w:rStyle w:val="IndexLink"/>
              </w:rPr>
              <w:t>2759</w:t>
            </w:r>
            <w:r>
              <w:rPr>
                <w:rStyle w:val="IndexLink"/>
                <w:rtl w:val="true"/>
              </w:rPr>
              <w:tab/>
            </w:r>
            <w:r>
              <w:rPr>
                <w:rStyle w:val="IndexLink"/>
              </w:rPr>
              <w:t>299</w:t>
            </w:r>
          </w:hyperlink>
        </w:p>
        <w:p>
          <w:pPr>
            <w:pStyle w:val="Contents5"/>
            <w:tabs>
              <w:tab w:val="clear" w:pos="7892"/>
              <w:tab w:val="right" w:pos="9026" w:leader="dot"/>
            </w:tabs>
            <w:rPr/>
          </w:pPr>
          <w:hyperlink w:anchor="__RefHeading___Toc2403697_1280447820">
            <w:r>
              <w:rPr>
                <w:webHidden/>
                <w:rStyle w:val="IndexLink"/>
              </w:rPr>
              <w:t>2760</w:t>
            </w:r>
            <w:r>
              <w:rPr>
                <w:rStyle w:val="IndexLink"/>
                <w:rtl w:val="true"/>
              </w:rPr>
              <w:tab/>
            </w:r>
            <w:r>
              <w:rPr>
                <w:rStyle w:val="IndexLink"/>
              </w:rPr>
              <w:t>299</w:t>
            </w:r>
          </w:hyperlink>
        </w:p>
        <w:p>
          <w:pPr>
            <w:pStyle w:val="Contents5"/>
            <w:tabs>
              <w:tab w:val="clear" w:pos="7892"/>
              <w:tab w:val="right" w:pos="9026" w:leader="dot"/>
            </w:tabs>
            <w:rPr/>
          </w:pPr>
          <w:hyperlink w:anchor="__RefHeading___Toc2403699_1280447820">
            <w:r>
              <w:rPr>
                <w:webHidden/>
                <w:rStyle w:val="IndexLink"/>
              </w:rPr>
              <w:t>2761</w:t>
            </w:r>
            <w:r>
              <w:rPr>
                <w:rStyle w:val="IndexLink"/>
                <w:rtl w:val="true"/>
              </w:rPr>
              <w:tab/>
            </w:r>
            <w:r>
              <w:rPr>
                <w:rStyle w:val="IndexLink"/>
              </w:rPr>
              <w:t>300</w:t>
            </w:r>
          </w:hyperlink>
        </w:p>
        <w:p>
          <w:pPr>
            <w:pStyle w:val="Contents5"/>
            <w:tabs>
              <w:tab w:val="clear" w:pos="7892"/>
              <w:tab w:val="right" w:pos="9026" w:leader="dot"/>
            </w:tabs>
            <w:rPr/>
          </w:pPr>
          <w:hyperlink w:anchor="__RefHeading___Toc2403701_1280447820">
            <w:r>
              <w:rPr>
                <w:webHidden/>
                <w:rStyle w:val="IndexLink"/>
              </w:rPr>
              <w:t>2762</w:t>
            </w:r>
            <w:r>
              <w:rPr>
                <w:rStyle w:val="IndexLink"/>
                <w:rtl w:val="true"/>
              </w:rPr>
              <w:tab/>
            </w:r>
            <w:r>
              <w:rPr>
                <w:rStyle w:val="IndexLink"/>
              </w:rPr>
              <w:t>300</w:t>
            </w:r>
          </w:hyperlink>
        </w:p>
        <w:p>
          <w:pPr>
            <w:pStyle w:val="Contents5"/>
            <w:tabs>
              <w:tab w:val="clear" w:pos="7892"/>
              <w:tab w:val="right" w:pos="9026" w:leader="dot"/>
            </w:tabs>
            <w:rPr/>
          </w:pPr>
          <w:hyperlink w:anchor="__RefHeading___Toc2403703_1280447820">
            <w:r>
              <w:rPr>
                <w:webHidden/>
                <w:rStyle w:val="IndexLink"/>
              </w:rPr>
              <w:t>2763</w:t>
            </w:r>
            <w:r>
              <w:rPr>
                <w:rStyle w:val="IndexLink"/>
                <w:rtl w:val="true"/>
              </w:rPr>
              <w:tab/>
            </w:r>
            <w:r>
              <w:rPr>
                <w:rStyle w:val="IndexLink"/>
              </w:rPr>
              <w:t>301</w:t>
            </w:r>
          </w:hyperlink>
        </w:p>
        <w:p>
          <w:pPr>
            <w:pStyle w:val="Contents5"/>
            <w:tabs>
              <w:tab w:val="clear" w:pos="7892"/>
              <w:tab w:val="right" w:pos="9026" w:leader="dot"/>
            </w:tabs>
            <w:rPr/>
          </w:pPr>
          <w:hyperlink w:anchor="__RefHeading___Toc2403705_1280447820">
            <w:r>
              <w:rPr>
                <w:webHidden/>
                <w:rStyle w:val="IndexLink"/>
              </w:rPr>
              <w:t>2764</w:t>
            </w:r>
            <w:r>
              <w:rPr>
                <w:rStyle w:val="IndexLink"/>
                <w:rtl w:val="true"/>
              </w:rPr>
              <w:tab/>
            </w:r>
            <w:r>
              <w:rPr>
                <w:rStyle w:val="IndexLink"/>
              </w:rPr>
              <w:t>301</w:t>
            </w:r>
          </w:hyperlink>
        </w:p>
        <w:p>
          <w:pPr>
            <w:pStyle w:val="Contents5"/>
            <w:tabs>
              <w:tab w:val="clear" w:pos="7892"/>
              <w:tab w:val="right" w:pos="9026" w:leader="dot"/>
            </w:tabs>
            <w:rPr/>
          </w:pPr>
          <w:hyperlink w:anchor="__RefHeading___Toc2403707_1280447820">
            <w:r>
              <w:rPr>
                <w:webHidden/>
                <w:rStyle w:val="IndexLink"/>
              </w:rPr>
              <w:t>2765</w:t>
            </w:r>
            <w:r>
              <w:rPr>
                <w:rStyle w:val="IndexLink"/>
                <w:rtl w:val="true"/>
              </w:rPr>
              <w:tab/>
            </w:r>
            <w:r>
              <w:rPr>
                <w:rStyle w:val="IndexLink"/>
              </w:rPr>
              <w:t>301</w:t>
            </w:r>
          </w:hyperlink>
        </w:p>
        <w:p>
          <w:pPr>
            <w:pStyle w:val="Contents5"/>
            <w:tabs>
              <w:tab w:val="clear" w:pos="7892"/>
              <w:tab w:val="right" w:pos="9026" w:leader="dot"/>
            </w:tabs>
            <w:rPr/>
          </w:pPr>
          <w:hyperlink w:anchor="__RefHeading___Toc2403709_1280447820">
            <w:r>
              <w:rPr>
                <w:webHidden/>
                <w:rStyle w:val="IndexLink"/>
              </w:rPr>
              <w:t>2766</w:t>
            </w:r>
            <w:r>
              <w:rPr>
                <w:rStyle w:val="IndexLink"/>
                <w:rtl w:val="true"/>
              </w:rPr>
              <w:tab/>
            </w:r>
            <w:r>
              <w:rPr>
                <w:rStyle w:val="IndexLink"/>
              </w:rPr>
              <w:t>302</w:t>
            </w:r>
          </w:hyperlink>
        </w:p>
        <w:p>
          <w:pPr>
            <w:pStyle w:val="Contents5"/>
            <w:tabs>
              <w:tab w:val="clear" w:pos="7892"/>
              <w:tab w:val="right" w:pos="9026" w:leader="dot"/>
            </w:tabs>
            <w:rPr/>
          </w:pPr>
          <w:hyperlink w:anchor="__RefHeading___Toc2403711_1280447820">
            <w:r>
              <w:rPr>
                <w:webHidden/>
                <w:rStyle w:val="IndexLink"/>
              </w:rPr>
              <w:t>2767</w:t>
            </w:r>
            <w:r>
              <w:rPr>
                <w:rStyle w:val="IndexLink"/>
                <w:rtl w:val="true"/>
              </w:rPr>
              <w:tab/>
            </w:r>
            <w:r>
              <w:rPr>
                <w:rStyle w:val="IndexLink"/>
              </w:rPr>
              <w:t>302</w:t>
            </w:r>
          </w:hyperlink>
        </w:p>
        <w:p>
          <w:pPr>
            <w:pStyle w:val="Contents5"/>
            <w:tabs>
              <w:tab w:val="clear" w:pos="7892"/>
              <w:tab w:val="right" w:pos="9026" w:leader="dot"/>
            </w:tabs>
            <w:rPr/>
          </w:pPr>
          <w:hyperlink w:anchor="__RefHeading___Toc2403713_1280447820">
            <w:r>
              <w:rPr>
                <w:webHidden/>
                <w:rStyle w:val="IndexLink"/>
              </w:rPr>
              <w:t>2768</w:t>
            </w:r>
            <w:r>
              <w:rPr>
                <w:rStyle w:val="IndexLink"/>
                <w:rtl w:val="true"/>
              </w:rPr>
              <w:tab/>
            </w:r>
            <w:r>
              <w:rPr>
                <w:rStyle w:val="IndexLink"/>
              </w:rPr>
              <w:t>302</w:t>
            </w:r>
          </w:hyperlink>
        </w:p>
        <w:p>
          <w:pPr>
            <w:pStyle w:val="Contents5"/>
            <w:tabs>
              <w:tab w:val="clear" w:pos="7892"/>
              <w:tab w:val="right" w:pos="9026" w:leader="dot"/>
            </w:tabs>
            <w:rPr/>
          </w:pPr>
          <w:hyperlink w:anchor="__RefHeading___Toc2403715_1280447820">
            <w:r>
              <w:rPr>
                <w:webHidden/>
                <w:rStyle w:val="IndexLink"/>
              </w:rPr>
              <w:t>2769</w:t>
            </w:r>
            <w:r>
              <w:rPr>
                <w:rStyle w:val="IndexLink"/>
                <w:rtl w:val="true"/>
              </w:rPr>
              <w:tab/>
            </w:r>
            <w:r>
              <w:rPr>
                <w:rStyle w:val="IndexLink"/>
              </w:rPr>
              <w:t>303</w:t>
            </w:r>
          </w:hyperlink>
        </w:p>
        <w:p>
          <w:pPr>
            <w:pStyle w:val="Contents5"/>
            <w:tabs>
              <w:tab w:val="clear" w:pos="7892"/>
              <w:tab w:val="right" w:pos="9026" w:leader="dot"/>
            </w:tabs>
            <w:rPr/>
          </w:pPr>
          <w:hyperlink w:anchor="__RefHeading___Toc2403717_1280447820">
            <w:r>
              <w:rPr>
                <w:webHidden/>
                <w:rStyle w:val="IndexLink"/>
              </w:rPr>
              <w:t>2770</w:t>
            </w:r>
            <w:r>
              <w:rPr>
                <w:rStyle w:val="IndexLink"/>
                <w:rtl w:val="true"/>
              </w:rPr>
              <w:tab/>
            </w:r>
            <w:r>
              <w:rPr>
                <w:rStyle w:val="IndexLink"/>
              </w:rPr>
              <w:t>303</w:t>
            </w:r>
          </w:hyperlink>
        </w:p>
        <w:p>
          <w:pPr>
            <w:pStyle w:val="Contents5"/>
            <w:tabs>
              <w:tab w:val="clear" w:pos="7892"/>
              <w:tab w:val="right" w:pos="9026" w:leader="dot"/>
            </w:tabs>
            <w:rPr/>
          </w:pPr>
          <w:hyperlink w:anchor="__RefHeading___Toc2403719_1280447820">
            <w:r>
              <w:rPr>
                <w:webHidden/>
                <w:rStyle w:val="IndexLink"/>
              </w:rPr>
              <w:t>2771</w:t>
            </w:r>
            <w:r>
              <w:rPr>
                <w:rStyle w:val="IndexLink"/>
                <w:rtl w:val="true"/>
              </w:rPr>
              <w:tab/>
            </w:r>
            <w:r>
              <w:rPr>
                <w:rStyle w:val="IndexLink"/>
              </w:rPr>
              <w:t>304</w:t>
            </w:r>
          </w:hyperlink>
        </w:p>
        <w:p>
          <w:pPr>
            <w:pStyle w:val="Contents5"/>
            <w:tabs>
              <w:tab w:val="clear" w:pos="7892"/>
              <w:tab w:val="right" w:pos="9026" w:leader="dot"/>
            </w:tabs>
            <w:rPr/>
          </w:pPr>
          <w:hyperlink w:anchor="__RefHeading___Toc2403721_1280447820">
            <w:r>
              <w:rPr>
                <w:webHidden/>
                <w:rStyle w:val="IndexLink"/>
              </w:rPr>
              <w:t>2772</w:t>
            </w:r>
            <w:r>
              <w:rPr>
                <w:rStyle w:val="IndexLink"/>
                <w:rtl w:val="true"/>
              </w:rPr>
              <w:tab/>
            </w:r>
            <w:r>
              <w:rPr>
                <w:rStyle w:val="IndexLink"/>
              </w:rPr>
              <w:t>304</w:t>
            </w:r>
          </w:hyperlink>
        </w:p>
        <w:p>
          <w:pPr>
            <w:pStyle w:val="Contents5"/>
            <w:tabs>
              <w:tab w:val="clear" w:pos="7892"/>
              <w:tab w:val="right" w:pos="9026" w:leader="dot"/>
            </w:tabs>
            <w:rPr/>
          </w:pPr>
          <w:hyperlink w:anchor="__RefHeading___Toc2403723_1280447820">
            <w:r>
              <w:rPr>
                <w:webHidden/>
                <w:rStyle w:val="IndexLink"/>
              </w:rPr>
              <w:t>2773</w:t>
            </w:r>
            <w:r>
              <w:rPr>
                <w:rStyle w:val="IndexLink"/>
                <w:rtl w:val="true"/>
              </w:rPr>
              <w:tab/>
            </w:r>
            <w:r>
              <w:rPr>
                <w:rStyle w:val="IndexLink"/>
              </w:rPr>
              <w:t>306</w:t>
            </w:r>
          </w:hyperlink>
        </w:p>
        <w:p>
          <w:pPr>
            <w:pStyle w:val="Contents5"/>
            <w:tabs>
              <w:tab w:val="clear" w:pos="7892"/>
              <w:tab w:val="right" w:pos="9026" w:leader="dot"/>
            </w:tabs>
            <w:rPr/>
          </w:pPr>
          <w:hyperlink w:anchor="__RefHeading___Toc2403725_1280447820">
            <w:r>
              <w:rPr>
                <w:webHidden/>
                <w:rStyle w:val="IndexLink"/>
              </w:rPr>
              <w:t>2774</w:t>
            </w:r>
            <w:r>
              <w:rPr>
                <w:rStyle w:val="IndexLink"/>
                <w:rtl w:val="true"/>
              </w:rPr>
              <w:tab/>
            </w:r>
            <w:r>
              <w:rPr>
                <w:rStyle w:val="IndexLink"/>
              </w:rPr>
              <w:t>307</w:t>
            </w:r>
          </w:hyperlink>
        </w:p>
        <w:p>
          <w:pPr>
            <w:pStyle w:val="Contents4"/>
            <w:tabs>
              <w:tab w:val="clear" w:pos="8176"/>
              <w:tab w:val="right" w:pos="9026" w:leader="dot"/>
            </w:tabs>
            <w:rPr/>
          </w:pPr>
          <w:hyperlink w:anchor="__RefHeading___Toc2403727_1280447820">
            <w:r>
              <w:rPr>
                <w:webHidden/>
                <w:rStyle w:val="IndexLink"/>
                <w:rtl w:val="true"/>
              </w:rPr>
              <w:t>باب الهمزة بعدها هاء أو ياء</w:t>
            </w:r>
            <w:r>
              <w:rPr>
                <w:rStyle w:val="IndexLink"/>
                <w:rtl w:val="true"/>
              </w:rPr>
              <w:tab/>
            </w:r>
            <w:r>
              <w:rPr>
                <w:rStyle w:val="IndexLink"/>
              </w:rPr>
              <w:t>321</w:t>
            </w:r>
          </w:hyperlink>
        </w:p>
        <w:p>
          <w:pPr>
            <w:pStyle w:val="Contents5"/>
            <w:tabs>
              <w:tab w:val="clear" w:pos="7892"/>
              <w:tab w:val="right" w:pos="9026" w:leader="dot"/>
            </w:tabs>
            <w:rPr/>
          </w:pPr>
          <w:hyperlink w:anchor="__RefHeading___Toc2403729_1280447820">
            <w:r>
              <w:rPr>
                <w:webHidden/>
                <w:rStyle w:val="IndexLink"/>
              </w:rPr>
              <w:t>2775</w:t>
            </w:r>
            <w:r>
              <w:rPr>
                <w:rStyle w:val="IndexLink"/>
                <w:rtl w:val="true"/>
              </w:rPr>
              <w:tab/>
            </w:r>
            <w:r>
              <w:rPr>
                <w:rStyle w:val="IndexLink"/>
              </w:rPr>
              <w:t>321</w:t>
            </w:r>
          </w:hyperlink>
        </w:p>
        <w:p>
          <w:pPr>
            <w:pStyle w:val="Contents5"/>
            <w:tabs>
              <w:tab w:val="clear" w:pos="7892"/>
              <w:tab w:val="right" w:pos="9026" w:leader="dot"/>
            </w:tabs>
            <w:rPr/>
          </w:pPr>
          <w:hyperlink w:anchor="__RefHeading___Toc2403731_1280447820">
            <w:r>
              <w:rPr>
                <w:webHidden/>
                <w:rStyle w:val="IndexLink"/>
              </w:rPr>
              <w:t>2777</w:t>
            </w:r>
            <w:r>
              <w:rPr>
                <w:rStyle w:val="IndexLink"/>
                <w:rtl w:val="true"/>
              </w:rPr>
              <w:tab/>
            </w:r>
            <w:r>
              <w:rPr>
                <w:rStyle w:val="IndexLink"/>
              </w:rPr>
              <w:t>322</w:t>
            </w:r>
          </w:hyperlink>
        </w:p>
        <w:p>
          <w:pPr>
            <w:pStyle w:val="Contents5"/>
            <w:tabs>
              <w:tab w:val="clear" w:pos="7892"/>
              <w:tab w:val="right" w:pos="9026" w:leader="dot"/>
            </w:tabs>
            <w:rPr/>
          </w:pPr>
          <w:hyperlink w:anchor="__RefHeading___Toc2403733_1280447820">
            <w:r>
              <w:rPr>
                <w:webHidden/>
                <w:rStyle w:val="IndexLink"/>
              </w:rPr>
              <w:t>2778</w:t>
            </w:r>
            <w:r>
              <w:rPr>
                <w:rStyle w:val="IndexLink"/>
                <w:rtl w:val="true"/>
              </w:rPr>
              <w:tab/>
            </w:r>
            <w:r>
              <w:rPr>
                <w:rStyle w:val="IndexLink"/>
              </w:rPr>
              <w:t>323</w:t>
            </w:r>
          </w:hyperlink>
        </w:p>
        <w:p>
          <w:pPr>
            <w:pStyle w:val="Contents4"/>
            <w:tabs>
              <w:tab w:val="clear" w:pos="8176"/>
              <w:tab w:val="right" w:pos="9026" w:leader="dot"/>
            </w:tabs>
            <w:rPr/>
          </w:pPr>
          <w:hyperlink w:anchor="__RefHeading___Toc2403735_1280447820">
            <w:r>
              <w:rPr>
                <w:webHidden/>
                <w:rStyle w:val="IndexLink"/>
                <w:rtl w:val="true"/>
              </w:rPr>
              <w:t>باب الألف بعدها الياء</w:t>
            </w:r>
            <w:r>
              <w:rPr>
                <w:rStyle w:val="IndexLink"/>
                <w:rtl w:val="true"/>
              </w:rPr>
              <w:tab/>
            </w:r>
            <w:r>
              <w:rPr>
                <w:rStyle w:val="IndexLink"/>
              </w:rPr>
              <w:t>329</w:t>
            </w:r>
          </w:hyperlink>
        </w:p>
        <w:p>
          <w:pPr>
            <w:pStyle w:val="Contents5"/>
            <w:tabs>
              <w:tab w:val="clear" w:pos="7892"/>
              <w:tab w:val="right" w:pos="9026" w:leader="dot"/>
            </w:tabs>
            <w:rPr/>
          </w:pPr>
          <w:hyperlink w:anchor="__RefHeading___Toc2403737_1280447820">
            <w:r>
              <w:rPr>
                <w:webHidden/>
                <w:rStyle w:val="IndexLink"/>
              </w:rPr>
              <w:t>2780</w:t>
            </w:r>
            <w:r>
              <w:rPr>
                <w:rStyle w:val="IndexLink"/>
                <w:rtl w:val="true"/>
              </w:rPr>
              <w:tab/>
            </w:r>
            <w:r>
              <w:rPr>
                <w:rStyle w:val="IndexLink"/>
              </w:rPr>
              <w:t>329</w:t>
            </w:r>
          </w:hyperlink>
        </w:p>
        <w:p>
          <w:pPr>
            <w:pStyle w:val="Contents5"/>
            <w:tabs>
              <w:tab w:val="clear" w:pos="7892"/>
              <w:tab w:val="right" w:pos="9026" w:leader="dot"/>
            </w:tabs>
            <w:rPr/>
          </w:pPr>
          <w:hyperlink w:anchor="__RefHeading___Toc2403739_1280447820">
            <w:r>
              <w:rPr>
                <w:webHidden/>
                <w:rStyle w:val="IndexLink"/>
              </w:rPr>
              <w:t>2781</w:t>
            </w:r>
            <w:r>
              <w:rPr>
                <w:rStyle w:val="IndexLink"/>
                <w:rtl w:val="true"/>
              </w:rPr>
              <w:tab/>
            </w:r>
            <w:r>
              <w:rPr>
                <w:rStyle w:val="IndexLink"/>
              </w:rPr>
              <w:t>330</w:t>
            </w:r>
          </w:hyperlink>
        </w:p>
        <w:p>
          <w:pPr>
            <w:pStyle w:val="Contents5"/>
            <w:tabs>
              <w:tab w:val="clear" w:pos="7892"/>
              <w:tab w:val="right" w:pos="9026" w:leader="dot"/>
            </w:tabs>
            <w:rPr/>
          </w:pPr>
          <w:hyperlink w:anchor="__RefHeading___Toc2403741_1280447820">
            <w:r>
              <w:rPr>
                <w:webHidden/>
                <w:rStyle w:val="IndexLink"/>
              </w:rPr>
              <w:t>2782</w:t>
            </w:r>
            <w:r>
              <w:rPr>
                <w:rStyle w:val="IndexLink"/>
                <w:rtl w:val="true"/>
              </w:rPr>
              <w:tab/>
            </w:r>
            <w:r>
              <w:rPr>
                <w:rStyle w:val="IndexLink"/>
              </w:rPr>
              <w:t>331</w:t>
            </w:r>
          </w:hyperlink>
        </w:p>
        <w:p>
          <w:pPr>
            <w:pStyle w:val="Contents5"/>
            <w:tabs>
              <w:tab w:val="clear" w:pos="7892"/>
              <w:tab w:val="right" w:pos="9026" w:leader="dot"/>
            </w:tabs>
            <w:rPr/>
          </w:pPr>
          <w:hyperlink w:anchor="__RefHeading___Toc2403743_1280447820">
            <w:r>
              <w:rPr>
                <w:webHidden/>
                <w:rStyle w:val="IndexLink"/>
              </w:rPr>
              <w:t>2787</w:t>
            </w:r>
            <w:r>
              <w:rPr>
                <w:rStyle w:val="IndexLink"/>
                <w:rtl w:val="true"/>
              </w:rPr>
              <w:tab/>
            </w:r>
            <w:r>
              <w:rPr>
                <w:rStyle w:val="IndexLink"/>
              </w:rPr>
              <w:t>335</w:t>
            </w:r>
          </w:hyperlink>
        </w:p>
        <w:p>
          <w:pPr>
            <w:pStyle w:val="Contents5"/>
            <w:tabs>
              <w:tab w:val="clear" w:pos="7892"/>
              <w:tab w:val="right" w:pos="9026" w:leader="dot"/>
            </w:tabs>
            <w:rPr/>
          </w:pPr>
          <w:hyperlink w:anchor="__RefHeading___Toc2403745_1280447820">
            <w:r>
              <w:rPr>
                <w:webHidden/>
                <w:rStyle w:val="IndexLink"/>
              </w:rPr>
              <w:t>2788</w:t>
            </w:r>
            <w:r>
              <w:rPr>
                <w:rStyle w:val="IndexLink"/>
                <w:rtl w:val="true"/>
              </w:rPr>
              <w:tab/>
            </w:r>
            <w:r>
              <w:rPr>
                <w:rStyle w:val="IndexLink"/>
              </w:rPr>
              <w:t>336</w:t>
            </w:r>
          </w:hyperlink>
        </w:p>
        <w:p>
          <w:pPr>
            <w:pStyle w:val="Contents5"/>
            <w:tabs>
              <w:tab w:val="clear" w:pos="7892"/>
              <w:tab w:val="right" w:pos="9026" w:leader="dot"/>
            </w:tabs>
            <w:rPr/>
          </w:pPr>
          <w:hyperlink w:anchor="__RefHeading___Toc2403747_1280447820">
            <w:r>
              <w:rPr>
                <w:webHidden/>
                <w:rStyle w:val="IndexLink"/>
              </w:rPr>
              <w:t>2790</w:t>
            </w:r>
            <w:r>
              <w:rPr>
                <w:rStyle w:val="IndexLink"/>
                <w:rtl w:val="true"/>
              </w:rPr>
              <w:tab/>
            </w:r>
            <w:r>
              <w:rPr>
                <w:rStyle w:val="IndexLink"/>
              </w:rPr>
              <w:t>338</w:t>
            </w:r>
          </w:hyperlink>
        </w:p>
        <w:p>
          <w:pPr>
            <w:pStyle w:val="Contents5"/>
            <w:tabs>
              <w:tab w:val="clear" w:pos="7892"/>
              <w:tab w:val="right" w:pos="9026" w:leader="dot"/>
            </w:tabs>
            <w:rPr/>
          </w:pPr>
          <w:hyperlink w:anchor="__RefHeading___Toc2403749_1280447820">
            <w:r>
              <w:rPr>
                <w:webHidden/>
                <w:rStyle w:val="IndexLink"/>
              </w:rPr>
              <w:t>2791</w:t>
            </w:r>
            <w:r>
              <w:rPr>
                <w:rStyle w:val="IndexLink"/>
                <w:rtl w:val="true"/>
              </w:rPr>
              <w:tab/>
            </w:r>
            <w:r>
              <w:rPr>
                <w:rStyle w:val="IndexLink"/>
              </w:rPr>
              <w:t>339</w:t>
            </w:r>
          </w:hyperlink>
        </w:p>
        <w:p>
          <w:pPr>
            <w:pStyle w:val="Contents5"/>
            <w:tabs>
              <w:tab w:val="clear" w:pos="7892"/>
              <w:tab w:val="right" w:pos="9026" w:leader="dot"/>
            </w:tabs>
            <w:rPr/>
          </w:pPr>
          <w:hyperlink w:anchor="__RefHeading___Toc2403751_1280447820">
            <w:r>
              <w:rPr>
                <w:webHidden/>
                <w:rStyle w:val="IndexLink"/>
              </w:rPr>
              <w:t>2792</w:t>
            </w:r>
            <w:r>
              <w:rPr>
                <w:rStyle w:val="IndexLink"/>
                <w:rtl w:val="true"/>
              </w:rPr>
              <w:tab/>
            </w:r>
            <w:r>
              <w:rPr>
                <w:rStyle w:val="IndexLink"/>
              </w:rPr>
              <w:t>340</w:t>
            </w:r>
          </w:hyperlink>
        </w:p>
        <w:p>
          <w:pPr>
            <w:pStyle w:val="Contents5"/>
            <w:tabs>
              <w:tab w:val="clear" w:pos="7892"/>
              <w:tab w:val="right" w:pos="9026" w:leader="dot"/>
            </w:tabs>
            <w:rPr/>
          </w:pPr>
          <w:hyperlink w:anchor="__RefHeading___Toc2403753_1280447820">
            <w:r>
              <w:rPr>
                <w:webHidden/>
                <w:rStyle w:val="IndexLink"/>
              </w:rPr>
              <w:t>2793</w:t>
            </w:r>
            <w:r>
              <w:rPr>
                <w:rStyle w:val="IndexLink"/>
                <w:rtl w:val="true"/>
              </w:rPr>
              <w:tab/>
            </w:r>
            <w:r>
              <w:rPr>
                <w:rStyle w:val="IndexLink"/>
              </w:rPr>
              <w:t>341</w:t>
            </w:r>
          </w:hyperlink>
        </w:p>
        <w:p>
          <w:pPr>
            <w:pStyle w:val="Contents5"/>
            <w:tabs>
              <w:tab w:val="clear" w:pos="7892"/>
              <w:tab w:val="right" w:pos="9026" w:leader="dot"/>
            </w:tabs>
            <w:rPr/>
          </w:pPr>
          <w:hyperlink w:anchor="__RefHeading___Toc2403755_1280447820">
            <w:r>
              <w:rPr>
                <w:webHidden/>
                <w:rStyle w:val="IndexLink"/>
              </w:rPr>
              <w:t>2794</w:t>
            </w:r>
            <w:r>
              <w:rPr>
                <w:rStyle w:val="IndexLink"/>
                <w:rtl w:val="true"/>
              </w:rPr>
              <w:tab/>
            </w:r>
            <w:r>
              <w:rPr>
                <w:rStyle w:val="IndexLink"/>
              </w:rPr>
              <w:t>342</w:t>
            </w:r>
          </w:hyperlink>
        </w:p>
        <w:p>
          <w:pPr>
            <w:pStyle w:val="Contents5"/>
            <w:tabs>
              <w:tab w:val="clear" w:pos="7892"/>
              <w:tab w:val="right" w:pos="9026" w:leader="dot"/>
            </w:tabs>
            <w:rPr/>
          </w:pPr>
          <w:hyperlink w:anchor="__RefHeading___Toc2403757_1280447820">
            <w:r>
              <w:rPr>
                <w:webHidden/>
                <w:rStyle w:val="IndexLink"/>
              </w:rPr>
              <w:t>2795</w:t>
            </w:r>
            <w:r>
              <w:rPr>
                <w:rStyle w:val="IndexLink"/>
                <w:rtl w:val="true"/>
              </w:rPr>
              <w:tab/>
            </w:r>
            <w:r>
              <w:rPr>
                <w:rStyle w:val="IndexLink"/>
              </w:rPr>
              <w:t>342</w:t>
            </w:r>
          </w:hyperlink>
        </w:p>
        <w:p>
          <w:pPr>
            <w:pStyle w:val="Contents5"/>
            <w:tabs>
              <w:tab w:val="clear" w:pos="7892"/>
              <w:tab w:val="right" w:pos="9026" w:leader="dot"/>
            </w:tabs>
            <w:rPr/>
          </w:pPr>
          <w:hyperlink w:anchor="__RefHeading___Toc2403759_1280447820">
            <w:r>
              <w:rPr>
                <w:webHidden/>
                <w:rStyle w:val="IndexLink"/>
              </w:rPr>
              <w:t>2796</w:t>
            </w:r>
            <w:r>
              <w:rPr>
                <w:rStyle w:val="IndexLink"/>
                <w:rtl w:val="true"/>
              </w:rPr>
              <w:tab/>
            </w:r>
            <w:r>
              <w:rPr>
                <w:rStyle w:val="IndexLink"/>
              </w:rPr>
              <w:t>342</w:t>
            </w:r>
          </w:hyperlink>
        </w:p>
        <w:p>
          <w:pPr>
            <w:pStyle w:val="Contents5"/>
            <w:tabs>
              <w:tab w:val="clear" w:pos="7892"/>
              <w:tab w:val="right" w:pos="9026" w:leader="dot"/>
            </w:tabs>
            <w:rPr/>
          </w:pPr>
          <w:hyperlink w:anchor="__RefHeading___Toc2403761_1280447820">
            <w:r>
              <w:rPr>
                <w:webHidden/>
                <w:rStyle w:val="IndexLink"/>
              </w:rPr>
              <w:t>2797</w:t>
            </w:r>
            <w:r>
              <w:rPr>
                <w:rStyle w:val="IndexLink"/>
                <w:rtl w:val="true"/>
              </w:rPr>
              <w:tab/>
            </w:r>
            <w:r>
              <w:rPr>
                <w:rStyle w:val="IndexLink"/>
              </w:rPr>
              <w:t>343</w:t>
            </w:r>
          </w:hyperlink>
        </w:p>
        <w:p>
          <w:pPr>
            <w:pStyle w:val="Contents5"/>
            <w:tabs>
              <w:tab w:val="clear" w:pos="7892"/>
              <w:tab w:val="right" w:pos="9026" w:leader="dot"/>
            </w:tabs>
            <w:rPr/>
          </w:pPr>
          <w:hyperlink w:anchor="__RefHeading___Toc2403763_1280447820">
            <w:r>
              <w:rPr>
                <w:webHidden/>
                <w:rStyle w:val="IndexLink"/>
              </w:rPr>
              <w:t>2798</w:t>
            </w:r>
            <w:r>
              <w:rPr>
                <w:rStyle w:val="IndexLink"/>
                <w:rtl w:val="true"/>
              </w:rPr>
              <w:tab/>
            </w:r>
            <w:r>
              <w:rPr>
                <w:rStyle w:val="IndexLink"/>
              </w:rPr>
              <w:t>343</w:t>
            </w:r>
          </w:hyperlink>
        </w:p>
        <w:p>
          <w:pPr>
            <w:pStyle w:val="Contents5"/>
            <w:tabs>
              <w:tab w:val="clear" w:pos="7892"/>
              <w:tab w:val="right" w:pos="9026" w:leader="dot"/>
            </w:tabs>
            <w:rPr/>
          </w:pPr>
          <w:hyperlink w:anchor="__RefHeading___Toc2403765_1280447820">
            <w:r>
              <w:rPr>
                <w:webHidden/>
                <w:rStyle w:val="IndexLink"/>
              </w:rPr>
              <w:t>2799</w:t>
            </w:r>
            <w:r>
              <w:rPr>
                <w:rStyle w:val="IndexLink"/>
                <w:rtl w:val="true"/>
              </w:rPr>
              <w:tab/>
            </w:r>
            <w:r>
              <w:rPr>
                <w:rStyle w:val="IndexLink"/>
              </w:rPr>
              <w:t>343</w:t>
            </w:r>
          </w:hyperlink>
        </w:p>
        <w:p>
          <w:pPr>
            <w:pStyle w:val="Contents5"/>
            <w:tabs>
              <w:tab w:val="clear" w:pos="7892"/>
              <w:tab w:val="right" w:pos="9026" w:leader="dot"/>
            </w:tabs>
            <w:rPr/>
          </w:pPr>
          <w:hyperlink w:anchor="__RefHeading___Toc2403767_1280447820">
            <w:r>
              <w:rPr>
                <w:webHidden/>
                <w:rStyle w:val="IndexLink"/>
              </w:rPr>
              <w:t>2800</w:t>
            </w:r>
            <w:r>
              <w:rPr>
                <w:rStyle w:val="IndexLink"/>
                <w:rtl w:val="true"/>
              </w:rPr>
              <w:tab/>
            </w:r>
            <w:r>
              <w:rPr>
                <w:rStyle w:val="IndexLink"/>
              </w:rPr>
              <w:t>344</w:t>
            </w:r>
          </w:hyperlink>
        </w:p>
        <w:p>
          <w:pPr>
            <w:pStyle w:val="Contents5"/>
            <w:tabs>
              <w:tab w:val="clear" w:pos="7892"/>
              <w:tab w:val="right" w:pos="9026" w:leader="dot"/>
            </w:tabs>
            <w:rPr/>
          </w:pPr>
          <w:hyperlink w:anchor="__RefHeading___Toc2403769_1280447820">
            <w:r>
              <w:rPr>
                <w:webHidden/>
                <w:rStyle w:val="IndexLink"/>
              </w:rPr>
              <w:t>2801</w:t>
            </w:r>
            <w:r>
              <w:rPr>
                <w:rStyle w:val="IndexLink"/>
                <w:rtl w:val="true"/>
              </w:rPr>
              <w:tab/>
            </w:r>
            <w:r>
              <w:rPr>
                <w:rStyle w:val="IndexLink"/>
              </w:rPr>
              <w:t>344</w:t>
            </w:r>
          </w:hyperlink>
        </w:p>
        <w:p>
          <w:pPr>
            <w:pStyle w:val="Contents5"/>
            <w:tabs>
              <w:tab w:val="clear" w:pos="7892"/>
              <w:tab w:val="right" w:pos="9026" w:leader="dot"/>
            </w:tabs>
            <w:rPr/>
          </w:pPr>
          <w:hyperlink w:anchor="__RefHeading___Toc2403771_1280447820">
            <w:r>
              <w:rPr>
                <w:webHidden/>
                <w:rStyle w:val="IndexLink"/>
              </w:rPr>
              <w:t>2802</w:t>
            </w:r>
            <w:r>
              <w:rPr>
                <w:rStyle w:val="IndexLink"/>
                <w:rtl w:val="true"/>
              </w:rPr>
              <w:tab/>
            </w:r>
            <w:r>
              <w:rPr>
                <w:rStyle w:val="IndexLink"/>
              </w:rPr>
              <w:t>344</w:t>
            </w:r>
          </w:hyperlink>
        </w:p>
        <w:p>
          <w:pPr>
            <w:pStyle w:val="Contents5"/>
            <w:tabs>
              <w:tab w:val="clear" w:pos="7892"/>
              <w:tab w:val="right" w:pos="9026" w:leader="dot"/>
            </w:tabs>
            <w:rPr/>
          </w:pPr>
          <w:hyperlink w:anchor="__RefHeading___Toc2403773_1280447820">
            <w:r>
              <w:rPr>
                <w:webHidden/>
                <w:rStyle w:val="IndexLink"/>
              </w:rPr>
              <w:t>2803</w:t>
            </w:r>
            <w:r>
              <w:rPr>
                <w:rStyle w:val="IndexLink"/>
                <w:rtl w:val="true"/>
              </w:rPr>
              <w:tab/>
            </w:r>
            <w:r>
              <w:rPr>
                <w:rStyle w:val="IndexLink"/>
              </w:rPr>
              <w:t>345</w:t>
            </w:r>
          </w:hyperlink>
        </w:p>
        <w:p>
          <w:pPr>
            <w:pStyle w:val="Contents5"/>
            <w:tabs>
              <w:tab w:val="clear" w:pos="7892"/>
              <w:tab w:val="right" w:pos="9026" w:leader="dot"/>
            </w:tabs>
            <w:rPr/>
          </w:pPr>
          <w:hyperlink w:anchor="__RefHeading___Toc2403775_1280447820">
            <w:r>
              <w:rPr>
                <w:webHidden/>
                <w:rStyle w:val="IndexLink"/>
              </w:rPr>
              <w:t>2804</w:t>
            </w:r>
            <w:r>
              <w:rPr>
                <w:rStyle w:val="IndexLink"/>
                <w:rtl w:val="true"/>
              </w:rPr>
              <w:tab/>
            </w:r>
            <w:r>
              <w:rPr>
                <w:rStyle w:val="IndexLink"/>
              </w:rPr>
              <w:t>345</w:t>
            </w:r>
          </w:hyperlink>
        </w:p>
        <w:p>
          <w:pPr>
            <w:pStyle w:val="Contents5"/>
            <w:tabs>
              <w:tab w:val="clear" w:pos="7892"/>
              <w:tab w:val="right" w:pos="9026" w:leader="dot"/>
            </w:tabs>
            <w:rPr/>
          </w:pPr>
          <w:hyperlink w:anchor="__RefHeading___Toc2403777_1280447820">
            <w:r>
              <w:rPr>
                <w:webHidden/>
                <w:rStyle w:val="IndexLink"/>
              </w:rPr>
              <w:t>2805</w:t>
            </w:r>
            <w:r>
              <w:rPr>
                <w:rStyle w:val="IndexLink"/>
                <w:rtl w:val="true"/>
              </w:rPr>
              <w:tab/>
            </w:r>
            <w:r>
              <w:rPr>
                <w:rStyle w:val="IndexLink"/>
              </w:rPr>
              <w:t>346</w:t>
            </w:r>
          </w:hyperlink>
        </w:p>
        <w:p>
          <w:pPr>
            <w:pStyle w:val="Contents5"/>
            <w:tabs>
              <w:tab w:val="clear" w:pos="7892"/>
              <w:tab w:val="right" w:pos="9026" w:leader="dot"/>
            </w:tabs>
            <w:rPr/>
          </w:pPr>
          <w:hyperlink w:anchor="__RefHeading___Toc2403779_1280447820">
            <w:r>
              <w:rPr>
                <w:webHidden/>
                <w:rStyle w:val="IndexLink"/>
              </w:rPr>
              <w:t>2806</w:t>
            </w:r>
            <w:r>
              <w:rPr>
                <w:rStyle w:val="IndexLink"/>
                <w:rtl w:val="true"/>
              </w:rPr>
              <w:tab/>
            </w:r>
            <w:r>
              <w:rPr>
                <w:rStyle w:val="IndexLink"/>
              </w:rPr>
              <w:t>348</w:t>
            </w:r>
          </w:hyperlink>
        </w:p>
        <w:p>
          <w:pPr>
            <w:pStyle w:val="Contents5"/>
            <w:tabs>
              <w:tab w:val="clear" w:pos="7892"/>
              <w:tab w:val="right" w:pos="9026" w:leader="dot"/>
            </w:tabs>
            <w:rPr/>
          </w:pPr>
          <w:hyperlink w:anchor="__RefHeading___Toc2403781_1280447820">
            <w:r>
              <w:rPr>
                <w:webHidden/>
                <w:rStyle w:val="IndexLink"/>
              </w:rPr>
              <w:t>2807</w:t>
            </w:r>
            <w:r>
              <w:rPr>
                <w:rStyle w:val="IndexLink"/>
                <w:rtl w:val="true"/>
              </w:rPr>
              <w:tab/>
            </w:r>
            <w:r>
              <w:rPr>
                <w:rStyle w:val="IndexLink"/>
              </w:rPr>
              <w:t>351</w:t>
            </w:r>
          </w:hyperlink>
        </w:p>
        <w:p>
          <w:pPr>
            <w:pStyle w:val="Contents5"/>
            <w:tabs>
              <w:tab w:val="clear" w:pos="7892"/>
              <w:tab w:val="right" w:pos="9026" w:leader="dot"/>
            </w:tabs>
            <w:rPr/>
          </w:pPr>
          <w:hyperlink w:anchor="__RefHeading___Toc2403783_1280447820">
            <w:r>
              <w:rPr>
                <w:webHidden/>
                <w:rStyle w:val="IndexLink"/>
              </w:rPr>
              <w:t>2808</w:t>
            </w:r>
            <w:r>
              <w:rPr>
                <w:rStyle w:val="IndexLink"/>
                <w:rtl w:val="true"/>
              </w:rPr>
              <w:tab/>
            </w:r>
            <w:r>
              <w:rPr>
                <w:rStyle w:val="IndexLink"/>
              </w:rPr>
              <w:t>352</w:t>
            </w:r>
          </w:hyperlink>
        </w:p>
        <w:p>
          <w:pPr>
            <w:pStyle w:val="Contents5"/>
            <w:tabs>
              <w:tab w:val="clear" w:pos="7892"/>
              <w:tab w:val="right" w:pos="9026" w:leader="dot"/>
            </w:tabs>
            <w:rPr/>
          </w:pPr>
          <w:hyperlink w:anchor="__RefHeading___Toc2403785_1280447820">
            <w:r>
              <w:rPr>
                <w:webHidden/>
                <w:rStyle w:val="IndexLink"/>
              </w:rPr>
              <w:t>2809</w:t>
            </w:r>
            <w:r>
              <w:rPr>
                <w:rStyle w:val="IndexLink"/>
                <w:rtl w:val="true"/>
              </w:rPr>
              <w:tab/>
            </w:r>
            <w:r>
              <w:rPr>
                <w:rStyle w:val="IndexLink"/>
              </w:rPr>
              <w:t>353</w:t>
            </w:r>
          </w:hyperlink>
        </w:p>
        <w:p>
          <w:pPr>
            <w:pStyle w:val="Contents5"/>
            <w:tabs>
              <w:tab w:val="clear" w:pos="7892"/>
              <w:tab w:val="right" w:pos="9026" w:leader="dot"/>
            </w:tabs>
            <w:rPr/>
          </w:pPr>
          <w:hyperlink w:anchor="__RefHeading___Toc2403787_1280447820">
            <w:r>
              <w:rPr>
                <w:webHidden/>
                <w:rStyle w:val="IndexLink"/>
              </w:rPr>
              <w:t>2810</w:t>
            </w:r>
            <w:r>
              <w:rPr>
                <w:rStyle w:val="IndexLink"/>
                <w:rtl w:val="true"/>
              </w:rPr>
              <w:tab/>
            </w:r>
            <w:r>
              <w:rPr>
                <w:rStyle w:val="IndexLink"/>
              </w:rPr>
              <w:t>354</w:t>
            </w:r>
          </w:hyperlink>
        </w:p>
        <w:p>
          <w:pPr>
            <w:pStyle w:val="Contents5"/>
            <w:tabs>
              <w:tab w:val="clear" w:pos="7892"/>
              <w:tab w:val="right" w:pos="9026" w:leader="dot"/>
            </w:tabs>
            <w:rPr/>
          </w:pPr>
          <w:hyperlink w:anchor="__RefHeading___Toc2403789_1280447820">
            <w:r>
              <w:rPr>
                <w:webHidden/>
                <w:rStyle w:val="IndexLink"/>
              </w:rPr>
              <w:t>2811</w:t>
            </w:r>
            <w:r>
              <w:rPr>
                <w:rStyle w:val="IndexLink"/>
                <w:rtl w:val="true"/>
              </w:rPr>
              <w:tab/>
            </w:r>
            <w:r>
              <w:rPr>
                <w:rStyle w:val="IndexLink"/>
              </w:rPr>
              <w:t>362</w:t>
            </w:r>
          </w:hyperlink>
        </w:p>
        <w:p>
          <w:pPr>
            <w:pStyle w:val="Contents5"/>
            <w:tabs>
              <w:tab w:val="clear" w:pos="7892"/>
              <w:tab w:val="right" w:pos="9026" w:leader="dot"/>
            </w:tabs>
            <w:rPr/>
          </w:pPr>
          <w:hyperlink w:anchor="__RefHeading___Toc2403791_1280447820">
            <w:r>
              <w:rPr>
                <w:webHidden/>
                <w:rStyle w:val="IndexLink"/>
              </w:rPr>
              <w:t>2812</w:t>
            </w:r>
            <w:r>
              <w:rPr>
                <w:rStyle w:val="IndexLink"/>
                <w:rtl w:val="true"/>
              </w:rPr>
              <w:tab/>
            </w:r>
            <w:r>
              <w:rPr>
                <w:rStyle w:val="IndexLink"/>
              </w:rPr>
              <w:t>363</w:t>
            </w:r>
          </w:hyperlink>
        </w:p>
        <w:p>
          <w:pPr>
            <w:pStyle w:val="Contents5"/>
            <w:tabs>
              <w:tab w:val="clear" w:pos="7892"/>
              <w:tab w:val="right" w:pos="9026" w:leader="dot"/>
            </w:tabs>
            <w:rPr/>
          </w:pPr>
          <w:hyperlink w:anchor="__RefHeading___Toc2403793_1280447820">
            <w:r>
              <w:rPr>
                <w:webHidden/>
                <w:rStyle w:val="IndexLink"/>
              </w:rPr>
              <w:t>2813</w:t>
            </w:r>
            <w:r>
              <w:rPr>
                <w:rStyle w:val="IndexLink"/>
                <w:rtl w:val="true"/>
              </w:rPr>
              <w:tab/>
            </w:r>
            <w:r>
              <w:rPr>
                <w:rStyle w:val="IndexLink"/>
              </w:rPr>
              <w:t>364</w:t>
            </w:r>
          </w:hyperlink>
        </w:p>
        <w:p>
          <w:pPr>
            <w:pStyle w:val="Contents5"/>
            <w:tabs>
              <w:tab w:val="clear" w:pos="7892"/>
              <w:tab w:val="right" w:pos="9026" w:leader="dot"/>
            </w:tabs>
            <w:rPr/>
          </w:pPr>
          <w:hyperlink w:anchor="__RefHeading___Toc2403795_1280447820">
            <w:r>
              <w:rPr>
                <w:webHidden/>
                <w:rStyle w:val="IndexLink"/>
              </w:rPr>
              <w:t>2814</w:t>
            </w:r>
            <w:r>
              <w:rPr>
                <w:rStyle w:val="IndexLink"/>
                <w:rtl w:val="true"/>
              </w:rPr>
              <w:tab/>
            </w:r>
            <w:r>
              <w:rPr>
                <w:rStyle w:val="IndexLink"/>
              </w:rPr>
              <w:t>365</w:t>
            </w:r>
          </w:hyperlink>
        </w:p>
        <w:p>
          <w:pPr>
            <w:pStyle w:val="Contents5"/>
            <w:tabs>
              <w:tab w:val="clear" w:pos="7892"/>
              <w:tab w:val="right" w:pos="9026" w:leader="dot"/>
            </w:tabs>
            <w:rPr/>
          </w:pPr>
          <w:hyperlink w:anchor="__RefHeading___Toc2403797_1280447820">
            <w:r>
              <w:rPr>
                <w:webHidden/>
                <w:rStyle w:val="IndexLink"/>
              </w:rPr>
              <w:t>2816</w:t>
            </w:r>
            <w:r>
              <w:rPr>
                <w:rStyle w:val="IndexLink"/>
                <w:rtl w:val="true"/>
              </w:rPr>
              <w:tab/>
            </w:r>
            <w:r>
              <w:rPr>
                <w:rStyle w:val="IndexLink"/>
              </w:rPr>
              <w:t>372</w:t>
            </w:r>
          </w:hyperlink>
        </w:p>
        <w:p>
          <w:pPr>
            <w:pStyle w:val="Contents5"/>
            <w:tabs>
              <w:tab w:val="clear" w:pos="7892"/>
              <w:tab w:val="right" w:pos="9026" w:leader="dot"/>
            </w:tabs>
            <w:rPr/>
          </w:pPr>
          <w:hyperlink w:anchor="__RefHeading___Toc2403799_1280447820">
            <w:r>
              <w:rPr>
                <w:webHidden/>
                <w:rStyle w:val="IndexLink"/>
              </w:rPr>
              <w:t>2820</w:t>
            </w:r>
            <w:r>
              <w:rPr>
                <w:rStyle w:val="IndexLink"/>
                <w:rtl w:val="true"/>
              </w:rPr>
              <w:tab/>
            </w:r>
            <w:r>
              <w:rPr>
                <w:rStyle w:val="IndexLink"/>
              </w:rPr>
              <w:t>375</w:t>
            </w:r>
          </w:hyperlink>
        </w:p>
        <w:p>
          <w:pPr>
            <w:pStyle w:val="Contents5"/>
            <w:tabs>
              <w:tab w:val="clear" w:pos="7892"/>
              <w:tab w:val="right" w:pos="9026" w:leader="dot"/>
            </w:tabs>
            <w:rPr/>
          </w:pPr>
          <w:hyperlink w:anchor="__RefHeading___Toc2403801_1280447820">
            <w:r>
              <w:rPr>
                <w:webHidden/>
                <w:rStyle w:val="IndexLink"/>
              </w:rPr>
              <w:t>2821</w:t>
            </w:r>
            <w:r>
              <w:rPr>
                <w:rStyle w:val="IndexLink"/>
                <w:rtl w:val="true"/>
              </w:rPr>
              <w:tab/>
            </w:r>
            <w:r>
              <w:rPr>
                <w:rStyle w:val="IndexLink"/>
              </w:rPr>
              <w:t>376</w:t>
            </w:r>
          </w:hyperlink>
        </w:p>
        <w:p>
          <w:pPr>
            <w:pStyle w:val="Contents5"/>
            <w:tabs>
              <w:tab w:val="clear" w:pos="7892"/>
              <w:tab w:val="right" w:pos="9026" w:leader="dot"/>
            </w:tabs>
            <w:rPr/>
          </w:pPr>
          <w:hyperlink w:anchor="__RefHeading___Toc2403803_1280447820">
            <w:r>
              <w:rPr>
                <w:webHidden/>
                <w:rStyle w:val="IndexLink"/>
              </w:rPr>
              <w:t>2822</w:t>
            </w:r>
            <w:r>
              <w:rPr>
                <w:rStyle w:val="IndexLink"/>
                <w:rtl w:val="true"/>
              </w:rPr>
              <w:tab/>
            </w:r>
            <w:r>
              <w:rPr>
                <w:rStyle w:val="IndexLink"/>
              </w:rPr>
              <w:t>377</w:t>
            </w:r>
          </w:hyperlink>
        </w:p>
        <w:p>
          <w:pPr>
            <w:pStyle w:val="Contents5"/>
            <w:tabs>
              <w:tab w:val="clear" w:pos="7892"/>
              <w:tab w:val="right" w:pos="9026" w:leader="dot"/>
            </w:tabs>
            <w:rPr/>
          </w:pPr>
          <w:hyperlink w:anchor="__RefHeading___Toc2403805_1280447820">
            <w:r>
              <w:rPr>
                <w:webHidden/>
                <w:rStyle w:val="IndexLink"/>
              </w:rPr>
              <w:t>2826</w:t>
            </w:r>
            <w:r>
              <w:rPr>
                <w:rStyle w:val="IndexLink"/>
                <w:rtl w:val="true"/>
              </w:rPr>
              <w:tab/>
            </w:r>
            <w:r>
              <w:rPr>
                <w:rStyle w:val="IndexLink"/>
              </w:rPr>
              <w:t>380</w:t>
            </w:r>
          </w:hyperlink>
        </w:p>
        <w:p>
          <w:pPr>
            <w:pStyle w:val="Contents5"/>
            <w:tabs>
              <w:tab w:val="clear" w:pos="7892"/>
              <w:tab w:val="right" w:pos="9026" w:leader="dot"/>
            </w:tabs>
            <w:rPr/>
          </w:pPr>
          <w:hyperlink w:anchor="__RefHeading___Toc2403807_1280447820">
            <w:r>
              <w:rPr>
                <w:webHidden/>
                <w:rStyle w:val="IndexLink"/>
              </w:rPr>
              <w:t>2827</w:t>
            </w:r>
            <w:r>
              <w:rPr>
                <w:rStyle w:val="IndexLink"/>
                <w:rtl w:val="true"/>
              </w:rPr>
              <w:tab/>
            </w:r>
            <w:r>
              <w:rPr>
                <w:rStyle w:val="IndexLink"/>
              </w:rPr>
              <w:t>380</w:t>
            </w:r>
          </w:hyperlink>
        </w:p>
        <w:p>
          <w:pPr>
            <w:pStyle w:val="Contents5"/>
            <w:tabs>
              <w:tab w:val="clear" w:pos="7892"/>
              <w:tab w:val="right" w:pos="9026" w:leader="dot"/>
            </w:tabs>
            <w:rPr/>
          </w:pPr>
          <w:hyperlink w:anchor="__RefHeading___Toc2403809_1280447820">
            <w:r>
              <w:rPr>
                <w:webHidden/>
                <w:rStyle w:val="IndexLink"/>
              </w:rPr>
              <w:t>2829</w:t>
            </w:r>
            <w:r>
              <w:rPr>
                <w:rStyle w:val="IndexLink"/>
                <w:rtl w:val="true"/>
              </w:rPr>
              <w:tab/>
            </w:r>
            <w:r>
              <w:rPr>
                <w:rStyle w:val="IndexLink"/>
              </w:rPr>
              <w:t>382</w:t>
            </w:r>
          </w:hyperlink>
        </w:p>
        <w:p>
          <w:pPr>
            <w:pStyle w:val="Contents5"/>
            <w:tabs>
              <w:tab w:val="clear" w:pos="7892"/>
              <w:tab w:val="right" w:pos="9026" w:leader="dot"/>
            </w:tabs>
            <w:rPr/>
          </w:pPr>
          <w:hyperlink w:anchor="__RefHeading___Toc2403811_1280447820">
            <w:r>
              <w:rPr>
                <w:webHidden/>
                <w:rStyle w:val="IndexLink"/>
              </w:rPr>
              <w:t>2832</w:t>
            </w:r>
            <w:r>
              <w:rPr>
                <w:rStyle w:val="IndexLink"/>
                <w:rtl w:val="true"/>
              </w:rPr>
              <w:tab/>
            </w:r>
            <w:r>
              <w:rPr>
                <w:rStyle w:val="IndexLink"/>
              </w:rPr>
              <w:t>385</w:t>
            </w:r>
          </w:hyperlink>
        </w:p>
        <w:p>
          <w:pPr>
            <w:pStyle w:val="Contents5"/>
            <w:tabs>
              <w:tab w:val="clear" w:pos="7892"/>
              <w:tab w:val="right" w:pos="9026" w:leader="dot"/>
            </w:tabs>
            <w:rPr/>
          </w:pPr>
          <w:hyperlink w:anchor="__RefHeading___Toc2403813_1280447820">
            <w:r>
              <w:rPr>
                <w:webHidden/>
                <w:rStyle w:val="IndexLink"/>
              </w:rPr>
              <w:t>2834</w:t>
            </w:r>
            <w:r>
              <w:rPr>
                <w:rStyle w:val="IndexLink"/>
                <w:rtl w:val="true"/>
              </w:rPr>
              <w:tab/>
            </w:r>
            <w:r>
              <w:rPr>
                <w:rStyle w:val="IndexLink"/>
              </w:rPr>
              <w:t>386</w:t>
            </w:r>
          </w:hyperlink>
        </w:p>
        <w:p>
          <w:pPr>
            <w:pStyle w:val="Contents5"/>
            <w:tabs>
              <w:tab w:val="clear" w:pos="7892"/>
              <w:tab w:val="right" w:pos="9026" w:leader="dot"/>
            </w:tabs>
            <w:rPr/>
          </w:pPr>
          <w:hyperlink w:anchor="__RefHeading___Toc2403815_1280447820">
            <w:r>
              <w:rPr>
                <w:webHidden/>
                <w:rStyle w:val="IndexLink"/>
              </w:rPr>
              <w:t>2835</w:t>
            </w:r>
            <w:r>
              <w:rPr>
                <w:rStyle w:val="IndexLink"/>
                <w:rtl w:val="true"/>
              </w:rPr>
              <w:tab/>
            </w:r>
            <w:r>
              <w:rPr>
                <w:rStyle w:val="IndexLink"/>
              </w:rPr>
              <w:t>386</w:t>
            </w:r>
          </w:hyperlink>
        </w:p>
        <w:p>
          <w:pPr>
            <w:pStyle w:val="Contents5"/>
            <w:tabs>
              <w:tab w:val="clear" w:pos="7892"/>
              <w:tab w:val="right" w:pos="9026" w:leader="dot"/>
            </w:tabs>
            <w:rPr/>
          </w:pPr>
          <w:hyperlink w:anchor="__RefHeading___Toc2403817_1280447820">
            <w:r>
              <w:rPr>
                <w:webHidden/>
                <w:rStyle w:val="IndexLink"/>
              </w:rPr>
              <w:t>2836</w:t>
            </w:r>
            <w:r>
              <w:rPr>
                <w:rStyle w:val="IndexLink"/>
                <w:rtl w:val="true"/>
              </w:rPr>
              <w:tab/>
            </w:r>
            <w:r>
              <w:rPr>
                <w:rStyle w:val="IndexLink"/>
              </w:rPr>
              <w:t>387</w:t>
            </w:r>
          </w:hyperlink>
        </w:p>
        <w:p>
          <w:pPr>
            <w:pStyle w:val="Contents5"/>
            <w:tabs>
              <w:tab w:val="clear" w:pos="7892"/>
              <w:tab w:val="right" w:pos="9026" w:leader="dot"/>
            </w:tabs>
            <w:rPr/>
          </w:pPr>
          <w:hyperlink w:anchor="__RefHeading___Toc2403819_1280447820">
            <w:r>
              <w:rPr>
                <w:webHidden/>
                <w:rStyle w:val="IndexLink"/>
              </w:rPr>
              <w:t>2837</w:t>
            </w:r>
            <w:r>
              <w:rPr>
                <w:rStyle w:val="IndexLink"/>
                <w:rtl w:val="true"/>
              </w:rPr>
              <w:tab/>
            </w:r>
            <w:r>
              <w:rPr>
                <w:rStyle w:val="IndexLink"/>
              </w:rPr>
              <w:t>390</w:t>
            </w:r>
          </w:hyperlink>
        </w:p>
        <w:p>
          <w:pPr>
            <w:pStyle w:val="Contents5"/>
            <w:tabs>
              <w:tab w:val="clear" w:pos="7892"/>
              <w:tab w:val="right" w:pos="9026" w:leader="dot"/>
            </w:tabs>
            <w:rPr/>
          </w:pPr>
          <w:hyperlink w:anchor="__RefHeading___Toc2403821_1280447820">
            <w:r>
              <w:rPr>
                <w:webHidden/>
                <w:rStyle w:val="IndexLink"/>
              </w:rPr>
              <w:t>2844</w:t>
            </w:r>
            <w:r>
              <w:rPr>
                <w:rStyle w:val="IndexLink"/>
                <w:rtl w:val="true"/>
              </w:rPr>
              <w:tab/>
            </w:r>
            <w:r>
              <w:rPr>
                <w:rStyle w:val="IndexLink"/>
              </w:rPr>
              <w:t>395</w:t>
            </w:r>
          </w:hyperlink>
        </w:p>
        <w:p>
          <w:pPr>
            <w:pStyle w:val="Contents5"/>
            <w:tabs>
              <w:tab w:val="clear" w:pos="7892"/>
              <w:tab w:val="right" w:pos="9026" w:leader="dot"/>
            </w:tabs>
            <w:rPr/>
          </w:pPr>
          <w:hyperlink w:anchor="__RefHeading___Toc2403823_1280447820">
            <w:r>
              <w:rPr>
                <w:webHidden/>
                <w:rStyle w:val="IndexLink"/>
              </w:rPr>
              <w:t>2845</w:t>
            </w:r>
            <w:r>
              <w:rPr>
                <w:rStyle w:val="IndexLink"/>
                <w:rtl w:val="true"/>
              </w:rPr>
              <w:tab/>
            </w:r>
            <w:r>
              <w:rPr>
                <w:rStyle w:val="IndexLink"/>
              </w:rPr>
              <w:t>396</w:t>
            </w:r>
          </w:hyperlink>
        </w:p>
        <w:p>
          <w:pPr>
            <w:pStyle w:val="Contents5"/>
            <w:tabs>
              <w:tab w:val="clear" w:pos="7892"/>
              <w:tab w:val="right" w:pos="9026" w:leader="dot"/>
            </w:tabs>
            <w:rPr/>
          </w:pPr>
          <w:hyperlink w:anchor="__RefHeading___Toc2403825_1280447820">
            <w:r>
              <w:rPr>
                <w:webHidden/>
                <w:rStyle w:val="IndexLink"/>
              </w:rPr>
              <w:t>2847</w:t>
            </w:r>
            <w:r>
              <w:rPr>
                <w:rStyle w:val="IndexLink"/>
                <w:rtl w:val="true"/>
              </w:rPr>
              <w:tab/>
            </w:r>
            <w:r>
              <w:rPr>
                <w:rStyle w:val="IndexLink"/>
              </w:rPr>
              <w:t>397</w:t>
            </w:r>
          </w:hyperlink>
        </w:p>
        <w:p>
          <w:pPr>
            <w:pStyle w:val="Contents5"/>
            <w:tabs>
              <w:tab w:val="clear" w:pos="7892"/>
              <w:tab w:val="right" w:pos="9026" w:leader="dot"/>
            </w:tabs>
            <w:rPr/>
          </w:pPr>
          <w:hyperlink w:anchor="__RefHeading___Toc2403827_1280447820">
            <w:r>
              <w:rPr>
                <w:webHidden/>
                <w:rStyle w:val="IndexLink"/>
              </w:rPr>
              <w:t>2848</w:t>
            </w:r>
            <w:r>
              <w:rPr>
                <w:rStyle w:val="IndexLink"/>
                <w:rtl w:val="true"/>
              </w:rPr>
              <w:tab/>
            </w:r>
            <w:r>
              <w:rPr>
                <w:rStyle w:val="IndexLink"/>
              </w:rPr>
              <w:t>397</w:t>
            </w:r>
          </w:hyperlink>
        </w:p>
        <w:p>
          <w:pPr>
            <w:pStyle w:val="Contents5"/>
            <w:tabs>
              <w:tab w:val="clear" w:pos="7892"/>
              <w:tab w:val="right" w:pos="9026" w:leader="dot"/>
            </w:tabs>
            <w:rPr/>
          </w:pPr>
          <w:hyperlink w:anchor="__RefHeading___Toc2403829_1280447820">
            <w:r>
              <w:rPr>
                <w:webHidden/>
                <w:rStyle w:val="IndexLink"/>
              </w:rPr>
              <w:t>2849</w:t>
            </w:r>
            <w:r>
              <w:rPr>
                <w:rStyle w:val="IndexLink"/>
                <w:rtl w:val="true"/>
              </w:rPr>
              <w:tab/>
            </w:r>
            <w:r>
              <w:rPr>
                <w:rStyle w:val="IndexLink"/>
              </w:rPr>
              <w:t>407</w:t>
            </w:r>
          </w:hyperlink>
        </w:p>
        <w:p>
          <w:pPr>
            <w:pStyle w:val="Contents5"/>
            <w:tabs>
              <w:tab w:val="clear" w:pos="7892"/>
              <w:tab w:val="right" w:pos="9026" w:leader="dot"/>
            </w:tabs>
            <w:rPr/>
          </w:pPr>
          <w:hyperlink w:anchor="__RefHeading___Toc2403831_1280447820">
            <w:r>
              <w:rPr>
                <w:webHidden/>
                <w:rStyle w:val="IndexLink"/>
              </w:rPr>
              <w:t>2850</w:t>
            </w:r>
            <w:r>
              <w:rPr>
                <w:rStyle w:val="IndexLink"/>
                <w:rtl w:val="true"/>
              </w:rPr>
              <w:tab/>
            </w:r>
            <w:r>
              <w:rPr>
                <w:rStyle w:val="IndexLink"/>
              </w:rPr>
              <w:t>407</w:t>
            </w:r>
          </w:hyperlink>
        </w:p>
        <w:p>
          <w:pPr>
            <w:pStyle w:val="Contents5"/>
            <w:tabs>
              <w:tab w:val="clear" w:pos="7892"/>
              <w:tab w:val="right" w:pos="9026" w:leader="dot"/>
            </w:tabs>
            <w:rPr/>
          </w:pPr>
          <w:hyperlink w:anchor="__RefHeading___Toc2403833_1280447820">
            <w:r>
              <w:rPr>
                <w:webHidden/>
                <w:rStyle w:val="IndexLink"/>
              </w:rPr>
              <w:t>2852</w:t>
            </w:r>
            <w:r>
              <w:rPr>
                <w:rStyle w:val="IndexLink"/>
                <w:rtl w:val="true"/>
              </w:rPr>
              <w:tab/>
            </w:r>
            <w:r>
              <w:rPr>
                <w:rStyle w:val="IndexLink"/>
              </w:rPr>
              <w:t>409</w:t>
            </w:r>
          </w:hyperlink>
        </w:p>
        <w:p>
          <w:pPr>
            <w:pStyle w:val="Contents5"/>
            <w:tabs>
              <w:tab w:val="clear" w:pos="7892"/>
              <w:tab w:val="right" w:pos="9026" w:leader="dot"/>
            </w:tabs>
            <w:rPr/>
          </w:pPr>
          <w:hyperlink w:anchor="__RefHeading___Toc2403835_1280447820">
            <w:r>
              <w:rPr>
                <w:webHidden/>
                <w:rStyle w:val="IndexLink"/>
              </w:rPr>
              <w:t>2855</w:t>
            </w:r>
            <w:r>
              <w:rPr>
                <w:rStyle w:val="IndexLink"/>
                <w:rtl w:val="true"/>
              </w:rPr>
              <w:tab/>
            </w:r>
            <w:r>
              <w:rPr>
                <w:rStyle w:val="IndexLink"/>
              </w:rPr>
              <w:t>410</w:t>
            </w:r>
          </w:hyperlink>
        </w:p>
        <w:p>
          <w:pPr>
            <w:pStyle w:val="Contents2"/>
            <w:tabs>
              <w:tab w:val="clear" w:pos="8743"/>
              <w:tab w:val="right" w:pos="9026" w:leader="dot"/>
            </w:tabs>
            <w:rPr/>
          </w:pPr>
          <w:hyperlink w:anchor="__RefHeading___Toc2403837_1280447820">
            <w:r>
              <w:rPr>
                <w:webHidden/>
                <w:rStyle w:val="IndexLink"/>
                <w:rtl w:val="true"/>
              </w:rPr>
              <w:t>الفهرس</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0_164843"/>
      <w:bookmarkStart w:id="1" w:name="pg16170_164843"/>
      <w:bookmarkEnd w:id="1"/>
    </w:p>
    <w:p>
      <w:pPr>
        <w:pStyle w:val="Heading2"/>
        <w:numPr>
          <w:ilvl w:val="1"/>
          <w:numId w:val="1"/>
        </w:numPr>
        <w:rPr/>
      </w:pPr>
      <w:bookmarkStart w:id="2" w:name="pg16170_164843"/>
      <w:bookmarkStart w:id="3" w:name="__RefHeading___Toc2403213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0321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70_164847"/>
      <w:bookmarkStart w:id="8" w:name="pg16170_164847"/>
      <w:bookmarkEnd w:id="8"/>
    </w:p>
    <w:p>
      <w:pPr>
        <w:pStyle w:val="Heading2"/>
        <w:numPr>
          <w:ilvl w:val="1"/>
          <w:numId w:val="1"/>
        </w:numPr>
        <w:rPr/>
      </w:pPr>
      <w:bookmarkStart w:id="9" w:name="pg16170_164847"/>
      <w:bookmarkStart w:id="10" w:name="__RefHeading___Toc2403217_1280447820"/>
      <w:bookmarkStart w:id="11" w:name="_Toc3"/>
      <w:bookmarkEnd w:id="9"/>
      <w:bookmarkEnd w:id="10"/>
      <w:r>
        <w:rPr>
          <w:rtl w:val="true"/>
        </w:rPr>
        <w:t>تتمة الفصل الأول في الأسماء</w:t>
      </w:r>
      <w:bookmarkEnd w:id="11"/>
    </w:p>
    <w:p>
      <w:pPr>
        <w:pStyle w:val="Heading3"/>
        <w:numPr>
          <w:ilvl w:val="2"/>
          <w:numId w:val="1"/>
        </w:numPr>
        <w:rPr/>
      </w:pPr>
      <w:bookmarkStart w:id="12" w:name="__RefHeading___Toc2403219_1280447820"/>
      <w:bookmarkStart w:id="13" w:name="_Toc4"/>
      <w:bookmarkEnd w:id="12"/>
      <w:r>
        <w:rPr>
          <w:rtl w:val="true"/>
        </w:rPr>
        <w:t>تتمة ابواب الهمزة</w:t>
      </w:r>
      <w:bookmarkEnd w:id="13"/>
    </w:p>
    <w:p>
      <w:pPr>
        <w:pStyle w:val="Heading4"/>
        <w:numPr>
          <w:ilvl w:val="3"/>
          <w:numId w:val="1"/>
        </w:numPr>
        <w:rPr/>
      </w:pPr>
      <w:bookmarkStart w:id="14" w:name="__RefHeading___Toc2403221_1280447820"/>
      <w:bookmarkStart w:id="15" w:name="_Toc5"/>
      <w:bookmarkEnd w:id="14"/>
      <w:r>
        <w:rPr>
          <w:rtl w:val="true"/>
        </w:rPr>
        <w:t>باب الهمزة بعدها السينو الشين</w:t>
      </w:r>
      <w:bookmarkEnd w:id="15"/>
    </w:p>
    <w:p>
      <w:pPr>
        <w:pStyle w:val="Heading5"/>
        <w:numPr>
          <w:ilvl w:val="4"/>
          <w:numId w:val="1"/>
        </w:numPr>
        <w:rPr/>
      </w:pPr>
      <w:bookmarkStart w:id="16" w:name="__RefHeading___Toc2403223_1280447820"/>
      <w:bookmarkStart w:id="17" w:name="_Toc6"/>
      <w:bookmarkEnd w:id="16"/>
      <w:r>
        <w:rPr/>
        <w:t>2473</w:t>
      </w:r>
      <w:bookmarkEnd w:id="17"/>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أسمر بن ساعد بن هلواث المازني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أسد الغابة </w:t>
      </w:r>
      <w:r>
        <w:rPr>
          <w:rStyle w:val="FootnoteAnchor"/>
          <w:rtl w:val="true"/>
        </w:rPr>
        <w:footnoteReference w:id="3"/>
      </w:r>
      <w:r>
        <w:rPr>
          <w:rFonts w:ascii="Amiri" w:hAnsi="Amiri" w:eastAsia="Amiri" w:cs="Amiri"/>
          <w:color w:val="111111"/>
          <w:sz w:val="28"/>
          <w:sz w:val="28"/>
          <w:szCs w:val="28"/>
          <w:rtl w:val="true"/>
          <w:lang w:bidi="ar-SA"/>
        </w:rPr>
        <w:t xml:space="preserve">،و الإصابة </w:t>
      </w:r>
      <w:r>
        <w:rPr>
          <w:rStyle w:val="FootnoteAnchor"/>
          <w:rtl w:val="true"/>
        </w:rPr>
        <w:footnoteReference w:id="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مبيّن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لم أقف في كتب العامّة و الخاصّة على ما يكشف عن حاله،فهو مجهول الحال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6170_164848"/>
    </w:p>
    <w:p>
      <w:pPr>
        <w:pStyle w:val="Heading5"/>
        <w:numPr>
          <w:ilvl w:val="4"/>
          <w:numId w:val="1"/>
        </w:numPr>
        <w:rPr/>
      </w:pPr>
      <w:bookmarkStart w:id="19" w:name="__RefHeading___Toc2403225_1280447820"/>
      <w:bookmarkStart w:id="20" w:name="_Toc7"/>
      <w:bookmarkEnd w:id="18"/>
      <w:bookmarkEnd w:id="19"/>
      <w:r>
        <w:rPr/>
        <w:t>2474</w:t>
      </w:r>
      <w:bookmarkEnd w:id="20"/>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أسمر بن مضرّس الطائي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3977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السين المهملة،و فتح الميم،و الراء المهملة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مضرّس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الضاد المعجمة،و كسر الراء المشدّدة </w:t>
      </w:r>
      <w:r>
        <w:rPr>
          <w:rStyle w:val="FootnoteAnchor"/>
          <w:rtl w:val="true"/>
        </w:rPr>
        <w:footnoteReference w:id="8"/>
      </w:r>
      <w:r>
        <w:rPr>
          <w:rFonts w:ascii="Amiri" w:hAnsi="Amiri" w:eastAsia="Amiri" w:cs="Amiri"/>
          <w:color w:val="111111"/>
          <w:sz w:val="28"/>
          <w:sz w:val="28"/>
          <w:szCs w:val="28"/>
          <w:rtl w:val="true"/>
          <w:lang w:bidi="ar-SA"/>
        </w:rPr>
        <w:t>،و آخره 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
      </w:r>
      <w:r>
        <w:rPr>
          <w:rFonts w:ascii="IRNazanin" w:hAnsi="IRNazanin" w:eastAsia="IRNazanin"/>
          <w:color w:val="111111"/>
          <w:sz w:val="28"/>
          <w:sz w:val="28"/>
          <w:szCs w:val="28"/>
          <w:rtl w:val="true"/>
          <w:lang w:bidi="fa-IR"/>
        </w:rPr>
        <w:t xml:space="preserve">من أصحاب الرسول </w:t>
      </w:r>
      <w:bookmarkStart w:id="21" w:name="pg16170_164849"/>
    </w:p>
    <w:p>
      <w:pPr>
        <w:pStyle w:val="BookText"/>
        <w:rPr/>
      </w:pPr>
      <w:bookmarkEnd w:id="21"/>
      <w:r>
        <w:rPr>
          <w:rFonts w:ascii="Amiri" w:hAnsi="Amiri" w:eastAsia="Amiri" w:cs="Amiri"/>
          <w:color w:val="111111"/>
          <w:sz w:val="28"/>
          <w:sz w:val="28"/>
          <w:szCs w:val="28"/>
          <w:rtl w:val="true"/>
          <w:lang w:bidi="ar-SA"/>
        </w:rPr>
        <w:t xml:space="preserve">صلّى اللّه عليه و آله،و كذا صنع في اسد الغابة </w:t>
      </w:r>
      <w:r>
        <w:rPr>
          <w:rStyle w:val="FootnoteAnchor"/>
          <w:rtl w:val="true"/>
        </w:rPr>
        <w:footnoteReference w:id="10"/>
      </w:r>
      <w:r>
        <w:rPr>
          <w:rFonts w:ascii="Amiri" w:hAnsi="Amiri" w:eastAsia="Amiri" w:cs="Amiri"/>
          <w:color w:val="111111"/>
          <w:sz w:val="28"/>
          <w:sz w:val="28"/>
          <w:szCs w:val="28"/>
          <w:rtl w:val="true"/>
          <w:lang w:bidi="ar-SA"/>
        </w:rPr>
        <w:t xml:space="preserve">،و الإصابة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مجهول،و إليه ينمى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صلّى اللّه عليه و آله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لم يذكر في اسد الغابة و غيره في ترجمة الرجل ما يكشف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2403227_1280447820"/>
      <w:bookmarkStart w:id="23" w:name="_Toc8"/>
      <w:bookmarkEnd w:id="22"/>
      <w:r>
        <w:rPr/>
        <w:t>2475</w:t>
      </w:r>
      <w:bookmarkEnd w:id="23"/>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أبي الأسود الدؤلي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المضمومة،و الهمزة المكسورة،و اللام،و الياء،نسبة إلى الدئل،و هو في كنانة،رهط أبي الأسود،و هو الدئل </w:t>
      </w:r>
      <w:r>
        <w:rPr>
          <w:rStyle w:val="FootnoteAnchor"/>
          <w:rtl w:val="true"/>
        </w:rPr>
        <w:footnoteReference w:id="14"/>
      </w:r>
      <w:r>
        <w:rPr>
          <w:rFonts w:ascii="Amiri" w:hAnsi="Amiri" w:eastAsia="Amiri" w:cs="Amiri"/>
          <w:color w:val="111111"/>
          <w:sz w:val="28"/>
          <w:sz w:val="28"/>
          <w:szCs w:val="28"/>
          <w:rtl w:val="true"/>
          <w:lang w:bidi="ar-SA"/>
        </w:rPr>
        <w:t>بن بكر بن عبد مناة ابن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ظالم،أو عثمان،أو عمرو،و بينه و بين دئل آباء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w:t>
      </w:r>
      <w:r>
        <w:rPr>
          <w:rStyle w:val="FootnoteAnchor"/>
          <w:rtl w:val="true"/>
        </w:rPr>
        <w:footnoteReference w:id="15"/>
      </w:r>
      <w:r>
        <w:rPr>
          <w:rFonts w:ascii="Amiri" w:hAnsi="Amiri" w:eastAsia="Amiri" w:cs="Amiri"/>
          <w:color w:val="111111"/>
          <w:sz w:val="28"/>
          <w:sz w:val="28"/>
          <w:szCs w:val="28"/>
          <w:rtl w:val="true"/>
          <w:lang w:bidi="ar-SA"/>
        </w:rPr>
        <w:t>،و هو غلط؛لتصريح أهل اللغة و التاريخ في لقب أبي الأسود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الدؤلي،و يأتي توضيح الكلام في الدؤلي،في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بن ظالم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رواية محمد بن عاصم عنه،عن ربعي بن عبد اللّه في باب الوقوف و الصدقات من التهذيب </w:t>
      </w:r>
      <w:r>
        <w:rPr>
          <w:rStyle w:val="FootnoteAnchor"/>
          <w:rtl w:val="true"/>
        </w:rPr>
        <w:footnoteReference w:id="16"/>
      </w:r>
      <w:r>
        <w:rPr>
          <w:rFonts w:ascii="Amiri" w:hAnsi="Amiri" w:eastAsia="Amiri" w:cs="Amiri"/>
          <w:color w:val="111111"/>
          <w:sz w:val="28"/>
          <w:sz w:val="28"/>
          <w:szCs w:val="28"/>
          <w:rtl w:val="true"/>
          <w:lang w:bidi="ar-SA"/>
        </w:rPr>
        <w:t xml:space="preserve">،و في باب عدم جواز بيع الوقف من الاستبصار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 عنونه في جامع الرواة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الدؤلي،في نسخة،و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الديلمي،و حيث إنّ أبا الأسود لم يذكر له ولد سوى عطاء، و أبا الحرث،و ليس له ولد 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أسود،و من هنا أظنّ أنّ الدؤلي مصحّف الليثي الآتي،لكنّ الليثي مولى،و المترجم لم يوصف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ظالم بن ظالم أبا الأسود الدؤلي مات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الأسود هذا ابنه ظاهرا،و على كلّ حال ليس أبا الأسود بل ابنه فيكون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ظالم بن ظالم أبو الأسود الدؤلي،فراجع و تفطّن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170_164851"/>
    </w:p>
    <w:p>
      <w:pPr>
        <w:pStyle w:val="BookText"/>
        <w:rPr/>
      </w:pPr>
      <w:bookmarkEnd w:id="24"/>
      <w:r>
        <w:rPr>
          <w:rFonts w:ascii="Amiri" w:hAnsi="Amiri" w:eastAsia="Amiri" w:cs="Amiri"/>
          <w:color w:val="111111"/>
          <w:sz w:val="28"/>
          <w:sz w:val="28"/>
          <w:szCs w:val="28"/>
          <w:rtl w:val="true"/>
          <w:lang w:bidi="ar-SA"/>
        </w:rPr>
        <w:t xml:space="preserve">و لكن حاله مجهول </w:t>
      </w:r>
      <w:r>
        <w:rPr>
          <w:rStyle w:val="FootnoteAnchor"/>
          <w:rtl w:val="true"/>
        </w:rPr>
        <w:footnoteReference w:id="18"/>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لم يعنونه أحد من أرباب الجرح و التعديل،فهو غير مذكور بهذا العنوان بل ذكر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 أبو الأسود الدؤلي ذكره الشيخ في رجاله،فراجع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2403229_1280447820"/>
      <w:bookmarkStart w:id="26" w:name="_Toc9"/>
      <w:bookmarkEnd w:id="25"/>
      <w:r>
        <w:rPr/>
        <w:t>2476</w:t>
      </w:r>
      <w:bookmarkEnd w:id="26"/>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الليثي مولاهم</w:t>
      </w:r>
    </w:p>
    <w:p>
      <w:pPr>
        <w:pStyle w:val="BookText"/>
        <w:rPr/>
      </w:pPr>
      <w:r>
        <w:rPr>
          <w:rFonts w:ascii="Amiri" w:hAnsi="Amiri" w:eastAsia="Amiri" w:cs="Amiri"/>
          <w:color w:val="111111"/>
          <w:sz w:val="28"/>
          <w:sz w:val="28"/>
          <w:szCs w:val="28"/>
          <w:rtl w:val="true"/>
          <w:lang w:bidi="ar-SA"/>
        </w:rPr>
        <w:t xml:space="preserve">الكوفي الخيّاط،أو الحنّاط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21"/>
      </w:r>
      <w:r>
        <w:rPr>
          <w:rFonts w:ascii="Amiri" w:hAnsi="Amiri" w:eastAsia="Amiri" w:cs="Amiri"/>
          <w:color w:val="111111"/>
          <w:sz w:val="28"/>
          <w:sz w:val="28"/>
          <w:szCs w:val="28"/>
          <w:rtl w:val="true"/>
          <w:lang w:bidi="ar-SA"/>
        </w:rPr>
        <w:t>الليثي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النسخ في الحنّاط مختلفة،ففي نسختين مصحّحتين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النون،و الألف،و الطاء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بائع الحنطة،أو الحنوط </w:t>
      </w:r>
      <w:r>
        <w:rPr>
          <w:rStyle w:val="FootnoteAnchor"/>
          <w:rtl w:val="true"/>
        </w:rPr>
        <w:footnoteReference w:id="22"/>
      </w:r>
      <w:r>
        <w:rPr>
          <w:rFonts w:ascii="Amiri" w:hAnsi="Amiri" w:eastAsia="Amiri" w:cs="Amiri"/>
          <w:color w:val="111111"/>
          <w:sz w:val="28"/>
          <w:sz w:val="28"/>
          <w:szCs w:val="28"/>
          <w:rtl w:val="true"/>
          <w:lang w:bidi="ar-SA"/>
        </w:rPr>
        <w:t xml:space="preserve">،و في أخريين مصحّحتين أيضا الخيّاط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بإبدال المهملة بالمعجمة،و إبدال النون بالياء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صنعته الخياطة</w:t>
      </w:r>
      <w:r>
        <w:rPr>
          <w:rFonts w:eastAsia="Amiri" w:cs="Amiri" w:ascii="Amiri" w:hAnsi="Amiri"/>
          <w:color w:val="111111"/>
          <w:sz w:val="28"/>
          <w:szCs w:val="28"/>
          <w:rtl w:val="true"/>
          <w:lang w:bidi="ar-SA"/>
        </w:rPr>
        <w:t xml:space="preserve">. </w:t>
      </w:r>
      <w:bookmarkStart w:id="27" w:name="pg16170_164852"/>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حال؛فلم أقف إلاّ على عدّ الشيخ رحمه اللّه إيّاه في رجاله </w:t>
      </w:r>
      <w:r>
        <w:rPr>
          <w:rStyle w:val="FootnoteAnchor"/>
          <w:rtl w:val="true"/>
        </w:rPr>
        <w:footnoteReference w:id="2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بعد الفحص في المصادر الرجاليّة لم يتّضح لي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2403231_1280447820"/>
      <w:bookmarkStart w:id="29" w:name="_Toc10"/>
      <w:bookmarkEnd w:id="28"/>
      <w:r>
        <w:rPr/>
        <w:t>2477</w:t>
      </w:r>
      <w:bookmarkEnd w:id="29"/>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النهدي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26"/>
      </w:r>
      <w:r>
        <w:rPr>
          <w:rFonts w:ascii="Amiri" w:hAnsi="Amiri" w:eastAsia="Amiri" w:cs="Amiri"/>
          <w:color w:val="111111"/>
          <w:sz w:val="28"/>
          <w:sz w:val="28"/>
          <w:szCs w:val="28"/>
          <w:rtl w:val="true"/>
          <w:lang w:bidi="ar-SA"/>
        </w:rPr>
        <w:t xml:space="preserve">،و الإصابة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المصادر الرجالية ما يكشف عن حال المعنون،فهو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اعترف في الأوّل بجهالة حاله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النهدي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سويد إن شاء اللّه تعالى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0" w:name="pg16170_164853"/>
    </w:p>
    <w:p>
      <w:pPr>
        <w:pStyle w:val="Heading5"/>
        <w:numPr>
          <w:ilvl w:val="4"/>
          <w:numId w:val="1"/>
        </w:numPr>
        <w:rPr/>
      </w:pPr>
      <w:bookmarkStart w:id="31" w:name="__RefHeading___Toc2403233_1280447820"/>
      <w:bookmarkStart w:id="32" w:name="_Toc11"/>
      <w:bookmarkEnd w:id="30"/>
      <w:bookmarkEnd w:id="31"/>
      <w:r>
        <w:rPr/>
        <w:t>2478</w:t>
      </w:r>
      <w:bookmarkEnd w:id="32"/>
    </w:p>
    <w:p>
      <w:p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البختري</w:t>
      </w:r>
    </w:p>
    <w:p>
      <w:pPr>
        <w:pStyle w:val="BookText"/>
        <w:rPr/>
      </w:pPr>
      <w:r>
        <w:rPr>
          <w:rFonts w:ascii="IRNazanin" w:hAnsi="IRNazanin" w:eastAsia="IRNazanin"/>
          <w:color w:val="111111"/>
          <w:sz w:val="28"/>
          <w:sz w:val="28"/>
          <w:szCs w:val="28"/>
          <w:rtl w:val="true"/>
          <w:lang w:bidi="fa-IR"/>
        </w:rPr>
        <w:t>العاص بن هاشم بن الحارث بن أسد</w:t>
      </w:r>
    </w:p>
    <w:p>
      <w:pPr>
        <w:pStyle w:val="BookText"/>
        <w:rPr/>
      </w:pPr>
      <w:r>
        <w:rPr>
          <w:rFonts w:ascii="Amiri" w:hAnsi="Amiri" w:eastAsia="Amiri" w:cs="Amiri"/>
          <w:color w:val="111111"/>
          <w:sz w:val="28"/>
          <w:sz w:val="28"/>
          <w:szCs w:val="28"/>
          <w:rtl w:val="true"/>
          <w:lang w:bidi="ar-SA"/>
        </w:rPr>
        <w:t xml:space="preserve">ابن عبد العزّى بن قصي القرشي الأسدي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519/4</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251/3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29"/>
      </w:r>
      <w:r>
        <w:rPr>
          <w:rFonts w:ascii="Amiri" w:hAnsi="Amiri" w:eastAsia="Amiri" w:cs="Amiri"/>
          <w:color w:val="111111"/>
          <w:sz w:val="28"/>
          <w:sz w:val="28"/>
          <w:szCs w:val="28"/>
          <w:rtl w:val="true"/>
          <w:lang w:bidi="ar-SA"/>
        </w:rPr>
        <w:t xml:space="preserve">،و الإصابة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المترجم في ذمة التاريخ</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يأخذ بخطام الجمل أحد إلاّ قتل،فأخذه عبد الرحمن بن عتاب فقتل،فأخذه الأسود بن أبي البختري فصرع،و جئت فأخذت بالخطام،فقالت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قدم مصر،و خرج قيس فلحق بالمدينة،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أنّه أسلم يوم الفتح،و أنّه</w:t>
      </w:r>
      <w:bookmarkStart w:id="33" w:name="pg16170_164854"/>
    </w:p>
    <w:p>
      <w:pPr>
        <w:pStyle w:val="BookText"/>
        <w:rPr/>
      </w:pPr>
      <w:bookmarkEnd w:id="33"/>
      <w:r>
        <w:rPr>
          <w:rFonts w:ascii="Amiri" w:hAnsi="Amiri" w:eastAsia="Amiri" w:cs="Amiri"/>
          <w:color w:val="111111"/>
          <w:sz w:val="28"/>
          <w:sz w:val="28"/>
          <w:szCs w:val="28"/>
          <w:rtl w:val="true"/>
          <w:lang w:bidi="ar-SA"/>
        </w:rPr>
        <w:t>الذي منع بسر بن أرطاة لعنه اللّه تعالى من قتل شيعة علي عليه السلام بالمدينة حين بعثه معاوية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يستفاد من ذلك حسن حاله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المعنون ممّن يعتمد عليه معاوية و يوصي طاغيته بسر بن أرطاة باستشارته و الانتهاء إلى أمره،و يصرع أو يقتل دون جمل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لحري بالحكم عليه بالضعف،و إنّي جازم بضعفه؛لأنّه شهر السيف على إمام زمانه،و 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ضروريات الدين أنّ حرب رسول اللّه صلّى اللّه عليه و آله و سلّم موجب للكفر و إهدار دم المحارب،فمن هنا يتّضح حال هذا المترجم،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2403235_1280447820"/>
      <w:bookmarkStart w:id="35" w:name="_Toc12"/>
      <w:bookmarkEnd w:id="34"/>
      <w:r>
        <w:rPr/>
        <w:t>2479</w:t>
      </w:r>
      <w:bookmarkEnd w:id="35"/>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بن أصرم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الشيخ رحمه اللّه في باب أصحاب الرسول صلّى اللّه </w:t>
      </w:r>
      <w:bookmarkStart w:id="36" w:name="pg16170_164855"/>
    </w:p>
    <w:p>
      <w:pPr>
        <w:pStyle w:val="BookText"/>
        <w:rPr/>
      </w:pPr>
      <w:bookmarkEnd w:id="36"/>
      <w:r>
        <w:rPr>
          <w:rFonts w:ascii="Amiri" w:hAnsi="Amiri" w:eastAsia="Amiri" w:cs="Amiri"/>
          <w:color w:val="111111"/>
          <w:sz w:val="28"/>
          <w:sz w:val="28"/>
          <w:szCs w:val="28"/>
          <w:rtl w:val="true"/>
          <w:lang w:bidi="ar-SA"/>
        </w:rPr>
        <w:t xml:space="preserve">عليه و آله و سلّم من رجاله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أصرم،قال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غرضه بذلك أن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 من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وصفه بذلك جمع،و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الصاد،و فتح الراء المهملة،في آخره ميم، اسم رجل </w:t>
      </w:r>
      <w:r>
        <w:rPr>
          <w:rStyle w:val="FootnoteAnchor"/>
          <w:rtl w:val="true"/>
        </w:rPr>
        <w:footnoteReference w:id="34"/>
      </w:r>
      <w:r>
        <w:rPr>
          <w:rFonts w:ascii="Amiri" w:hAnsi="Amiri" w:eastAsia="Amiri" w:cs="Amiri"/>
          <w:color w:val="111111"/>
          <w:sz w:val="28"/>
          <w:sz w:val="28"/>
          <w:szCs w:val="28"/>
          <w:rtl w:val="true"/>
          <w:lang w:bidi="ar-SA"/>
        </w:rPr>
        <w:t>،و لعلّه أصرم الشقري الذي سمّاه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زرعة تفؤّلا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35"/>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المحاربي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لم يذكر المعنونون له ما يكشف عن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2403237_1280447820"/>
      <w:bookmarkStart w:id="38" w:name="_Toc13"/>
      <w:bookmarkEnd w:id="37"/>
      <w:r>
        <w:rPr/>
        <w:t>2480</w:t>
      </w:r>
      <w:bookmarkEnd w:id="38"/>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برير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7"/>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ضبطه في التوضيح للساروي </w:t>
      </w:r>
      <w:r>
        <w:rPr>
          <w:rStyle w:val="FootnoteAnchor"/>
          <w:rtl w:val="true"/>
        </w:rPr>
        <w:footnoteReference w:id="38"/>
      </w:r>
      <w:r>
        <w:rPr>
          <w:rFonts w:ascii="Amiri" w:hAnsi="Amiri" w:eastAsia="Amiri" w:cs="Amiri"/>
          <w:color w:val="111111"/>
          <w:sz w:val="28"/>
          <w:sz w:val="28"/>
          <w:szCs w:val="28"/>
          <w:rtl w:val="true"/>
          <w:lang w:bidi="ar-SA"/>
        </w:rPr>
        <w:t xml:space="preserve">بفتح الباء،و كسر الراء المهملة،و سكون الياء المثنّاة من تحت،بعدها راء مهملة </w:t>
      </w:r>
      <w:r>
        <w:rPr>
          <w:rStyle w:val="FootnoteAnchor"/>
          <w:rtl w:val="true"/>
        </w:rPr>
        <w:footnoteReference w:id="39"/>
      </w:r>
      <w:r>
        <w:rPr>
          <w:rFonts w:ascii="Amiri" w:hAnsi="Amiri" w:eastAsia="Amiri" w:cs="Amiri"/>
          <w:color w:val="111111"/>
          <w:sz w:val="28"/>
          <w:sz w:val="28"/>
          <w:szCs w:val="28"/>
          <w:rtl w:val="true"/>
          <w:lang w:bidi="ar-SA"/>
        </w:rPr>
        <w:t>،و يحتمل كونه مصغّرا وزان زبير،و عن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بريد،بالدال بدل الراء الأخيرة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أهمل المعنونون له ذكر ما يوضّح حاله،فهو ممّن لم يتّضح لي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eastAsia="IRNazanin" w:cs="IRNazanin"/>
          <w:color w:val="111111"/>
          <w:sz w:val="28"/>
          <w:szCs w:val="28"/>
          <w:lang w:bidi="fa-IR"/>
        </w:rPr>
        <w:t>1527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بشر بن حوط</w:t>
      </w:r>
    </w:p>
    <w:p>
      <w:pPr>
        <w:pStyle w:val="BookText"/>
        <w:rPr/>
      </w:pPr>
      <w:r>
        <w:rPr>
          <w:rFonts w:ascii="Amiri" w:hAnsi="Amiri" w:eastAsia="Amiri" w:cs="Amiri"/>
          <w:color w:val="111111"/>
          <w:sz w:val="28"/>
          <w:sz w:val="28"/>
          <w:szCs w:val="28"/>
          <w:rtl w:val="true"/>
          <w:lang w:bidi="ar-SA"/>
        </w:rPr>
        <w:t>ابن سعنة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ربيعة بن عبودة بن مالك بن الأعور عمّ حسان و حذيفة،و قد أخذ اللواء منهما يوم الجمل فقتل،قاله الكلبي في كتابه نسب معد و اليمن الكبير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قتل تحت راية أمير المؤمنين عليه السلام فهو شهيد غنيّ عن التعريف</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6170_164857"/>
    </w:p>
    <w:p>
      <w:pPr>
        <w:pStyle w:val="Heading5"/>
        <w:numPr>
          <w:ilvl w:val="4"/>
          <w:numId w:val="1"/>
        </w:numPr>
        <w:rPr/>
      </w:pPr>
      <w:bookmarkStart w:id="40" w:name="__RefHeading___Toc2403239_1280447820"/>
      <w:bookmarkStart w:id="41" w:name="_Toc14"/>
      <w:bookmarkEnd w:id="39"/>
      <w:bookmarkEnd w:id="40"/>
      <w:r>
        <w:rPr/>
        <w:t>2482</w:t>
      </w:r>
      <w:bookmarkEnd w:id="41"/>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ثعلبة اليربوعي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42"/>
      </w:r>
      <w:r>
        <w:rPr>
          <w:rFonts w:ascii="Amiri" w:hAnsi="Amiri" w:eastAsia="Amiri" w:cs="Amiri"/>
          <w:color w:val="111111"/>
          <w:sz w:val="28"/>
          <w:sz w:val="28"/>
          <w:szCs w:val="28"/>
          <w:rtl w:val="true"/>
          <w:lang w:bidi="ar-SA"/>
        </w:rPr>
        <w:t xml:space="preserve">،و الإصابة </w:t>
      </w:r>
      <w:r>
        <w:rPr>
          <w:rStyle w:val="FootnoteAnchor"/>
          <w:rtl w:val="true"/>
        </w:rPr>
        <w:footnoteReference w:id="43"/>
      </w:r>
      <w:r>
        <w:rPr>
          <w:rFonts w:ascii="Amiri" w:hAnsi="Amiri" w:eastAsia="Amiri" w:cs="Amiri"/>
          <w:color w:val="111111"/>
          <w:sz w:val="28"/>
          <w:sz w:val="28"/>
          <w:szCs w:val="28"/>
          <w:rtl w:val="true"/>
          <w:lang w:bidi="ar-SA"/>
        </w:rPr>
        <w:t>من الصحابة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أدرك خطبة النبي صلّى اللّه عليه و آله في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اليربوعي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مقلاص إن شاء اللّه تعالى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لم أعثر في طيّات المصادر الرجالية و الحديثية على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403241_1280447820"/>
      <w:bookmarkStart w:id="43" w:name="_Toc15"/>
      <w:bookmarkEnd w:id="42"/>
      <w:r>
        <w:rPr/>
        <w:t>2483</w:t>
      </w:r>
      <w:bookmarkEnd w:id="43"/>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حازم بن صفوان</w:t>
      </w:r>
    </w:p>
    <w:p>
      <w:pPr>
        <w:pStyle w:val="BookText"/>
        <w:rPr/>
      </w:pPr>
      <w:r>
        <w:rPr>
          <w:rFonts w:ascii="IRNazanin" w:hAnsi="IRNazanin" w:eastAsia="IRNazanin"/>
          <w:color w:val="111111"/>
          <w:sz w:val="28"/>
          <w:sz w:val="28"/>
          <w:szCs w:val="28"/>
          <w:rtl w:val="true"/>
          <w:lang w:bidi="fa-IR"/>
        </w:rPr>
        <w:t>أبو هزار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45"/>
      </w:r>
      <w:r>
        <w:rPr>
          <w:rFonts w:ascii="Amiri" w:hAnsi="Amiri" w:eastAsia="Amiri" w:cs="Amiri"/>
          <w:color w:val="111111"/>
          <w:sz w:val="28"/>
          <w:sz w:val="28"/>
          <w:szCs w:val="28"/>
          <w:rtl w:val="true"/>
          <w:lang w:bidi="ar-SA"/>
        </w:rPr>
        <w:t xml:space="preserve">و الإصابة </w:t>
      </w:r>
      <w:r>
        <w:rPr>
          <w:rStyle w:val="FootnoteAnchor"/>
          <w:rtl w:val="true"/>
        </w:rPr>
        <w:footnoteReference w:id="46"/>
      </w:r>
      <w:r>
        <w:rPr>
          <w:rFonts w:ascii="Amiri" w:hAnsi="Amiri" w:eastAsia="Amiri" w:cs="Amiri"/>
          <w:color w:val="111111"/>
          <w:sz w:val="28"/>
          <w:sz w:val="28"/>
          <w:szCs w:val="28"/>
          <w:rtl w:val="true"/>
          <w:lang w:bidi="ar-SA"/>
        </w:rPr>
        <w:t xml:space="preserve">من الصحابة،شهد غزوة الحديبيّة و هو ابن </w:t>
      </w:r>
      <w:bookmarkStart w:id="44" w:name="pg16170_164858"/>
    </w:p>
    <w:p>
      <w:pPr>
        <w:pStyle w:val="BookText"/>
        <w:rPr/>
      </w:pPr>
      <w:bookmarkEnd w:id="44"/>
      <w:r>
        <w:rPr>
          <w:rFonts w:ascii="Amiri" w:hAnsi="Amiri" w:eastAsia="Amiri" w:cs="Amiri"/>
          <w:color w:val="111111"/>
          <w:sz w:val="28"/>
          <w:sz w:val="28"/>
          <w:szCs w:val="28"/>
          <w:rtl w:val="true"/>
          <w:lang w:bidi="ar-SA"/>
        </w:rPr>
        <w:t>ثلاثين سنة،و نزل بعد النبي صلّى اللّه عليه و آله بخارى،و تجاوز عمره مائة و خمس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مبيّن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2403243_1280447820"/>
      <w:bookmarkStart w:id="46" w:name="_Toc16"/>
      <w:bookmarkEnd w:id="45"/>
      <w:r>
        <w:rPr/>
        <w:t>2484</w:t>
      </w:r>
      <w:bookmarkEnd w:id="46"/>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الحبشي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بكى الأسود،و مات فدفنه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سلّم،و دلاّه في حفرته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مندة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الجزري في اسد الغابة عن ابن مندة و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بعض المعاصرين في قاموسه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يرضه ذلك،فقال 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غلط،فالأسود هنا وصف لا اسم كما يدلّ عليه 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ليرى بياض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صحّ الخبر قال صلّى اللّه عليه و آله و سلّم ذلك في حقّ عبد أسود حبشي،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بشّره النبي صلّى اللّه عليه و آله بالجنّة،بقوله</w:t>
      </w:r>
      <w:r>
        <w:rPr>
          <w:rFonts w:eastAsia="Amiri" w:cs="Amiri" w:ascii="Amiri" w:hAnsi="Amiri"/>
          <w:color w:val="111111"/>
          <w:sz w:val="28"/>
          <w:szCs w:val="28"/>
          <w:rtl w:val="true"/>
          <w:lang w:bidi="ar-SA"/>
        </w:rPr>
        <w:t>:</w:t>
      </w:r>
      <w:bookmarkStart w:id="47" w:name="pg16170_164859"/>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إنّه ليرى بياض الأسود في الجنّة من مسيرة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مات في حياة النبي صلّى اللّه عليه و آله،فدفنه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الحسان أقلاّ،بل الأظهر وثاقته،فتأمّل كي يظهر لك أنّ نقل شهادة النبي صلّى اللّه عليه و آله له بالجنّة ليس من طرقنا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إنّ وفاة المترجم في حياة رسول اللّه صلّى اللّه عليه و آله و سلّم و عنايته في توسيده في قبره يقتضي الحكم عليه بالحسن أقلاّ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2403245_1280447820"/>
      <w:bookmarkStart w:id="49" w:name="_Toc17"/>
      <w:bookmarkEnd w:id="48"/>
      <w:r>
        <w:rPr/>
        <w:t>2485</w:t>
      </w:r>
      <w:bookmarkEnd w:id="49"/>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خزاعي حليف بني سلمة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من أصحاب النبي صلّى اللّه عليه و آله،شهد خيبرا،و قتل بها رجلا من مذحج و أخذ سلبه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الأسود بن خزاعي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الواقدي أنّه سار مع</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أحدا أيضا،و سار مع</w:t>
      </w:r>
      <w:bookmarkStart w:id="50" w:name="pg16170_164860"/>
    </w:p>
    <w:p>
      <w:pPr>
        <w:pStyle w:val="BookText"/>
        <w:rPr/>
      </w:pPr>
      <w:bookmarkEnd w:id="50"/>
      <w:r>
        <w:rPr>
          <w:rFonts w:ascii="Amiri" w:hAnsi="Amiri" w:eastAsia="Amiri" w:cs="Amiri"/>
          <w:color w:val="111111"/>
          <w:sz w:val="28"/>
          <w:sz w:val="28"/>
          <w:szCs w:val="28"/>
          <w:rtl w:val="true"/>
          <w:lang w:bidi="ar-SA"/>
        </w:rPr>
        <w:t xml:space="preserve">أمير المؤمنين عليه السلام إلى اليمن لمّا بعثه رسول اللّه صلّى اللّه عليه و آله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ما ذكر في ترجمة المعنون يقتضي الحكم عليه بالحسن،لكن حيث لم يشيروا إلى تاريخ وفاته،و لم تتّضح عاقبة أمره،فأنا فيه من المتوقفين،و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2403247_1280447820"/>
      <w:bookmarkStart w:id="52" w:name="_Toc18"/>
      <w:bookmarkEnd w:id="51"/>
      <w:r>
        <w:rPr/>
        <w:t>2486</w:t>
      </w:r>
      <w:bookmarkEnd w:id="52"/>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خطامة الكناني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52"/>
      </w:r>
      <w:r>
        <w:rPr>
          <w:rFonts w:ascii="Amiri" w:hAnsi="Amiri" w:eastAsia="Amiri" w:cs="Amiri"/>
          <w:color w:val="111111"/>
          <w:sz w:val="28"/>
          <w:sz w:val="28"/>
          <w:szCs w:val="28"/>
          <w:rtl w:val="true"/>
          <w:lang w:bidi="ar-SA"/>
        </w:rPr>
        <w:t xml:space="preserve">،و الإصابة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53" w:name="__RefHeading___Toc2403249_1280447820"/>
      <w:bookmarkStart w:id="54" w:name="_Toc19"/>
      <w:bookmarkEnd w:id="53"/>
      <w:r>
        <w:rPr/>
        <w:t>2487</w:t>
      </w:r>
      <w:bookmarkEnd w:id="54"/>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ربيعة أحد بني ربيعة</w:t>
      </w:r>
    </w:p>
    <w:p>
      <w:pPr>
        <w:pStyle w:val="BookText"/>
        <w:rPr/>
      </w:pPr>
      <w:r>
        <w:rPr>
          <w:rFonts w:ascii="Amiri" w:hAnsi="Amiri" w:eastAsia="Amiri" w:cs="Amiri"/>
          <w:color w:val="111111"/>
          <w:sz w:val="28"/>
          <w:sz w:val="28"/>
          <w:szCs w:val="28"/>
          <w:rtl w:val="true"/>
          <w:lang w:bidi="ar-SA"/>
        </w:rPr>
        <w:t>ابن مالك بن حنظلة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54"/>
      </w:r>
      <w:r>
        <w:rPr>
          <w:rFonts w:ascii="Amiri" w:hAnsi="Amiri" w:eastAsia="Amiri" w:cs="Amiri"/>
          <w:color w:val="111111"/>
          <w:sz w:val="28"/>
          <w:sz w:val="28"/>
          <w:szCs w:val="28"/>
          <w:rtl w:val="true"/>
          <w:lang w:bidi="ar-SA"/>
        </w:rPr>
        <w:t xml:space="preserve">من الصحابة،و رووا أنّه لمّا قدم على النبي صلّى اللّه عليه و آله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أقدمك؟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لأقترب </w:t>
      </w:r>
      <w:r>
        <w:rPr>
          <w:rStyle w:val="FootnoteAnchor"/>
          <w:rtl w:val="true"/>
        </w:rPr>
        <w:footnoteReference w:id="55"/>
      </w:r>
      <w:r>
        <w:rPr>
          <w:rFonts w:ascii="Amiri" w:hAnsi="Amiri" w:eastAsia="Amiri" w:cs="Amiri"/>
          <w:color w:val="111111"/>
          <w:sz w:val="28"/>
          <w:sz w:val="28"/>
          <w:szCs w:val="28"/>
          <w:rtl w:val="true"/>
          <w:lang w:bidi="ar-SA"/>
        </w:rPr>
        <w:t>إلى اللّه تعالى بصحبتك،فسمّاه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المقترب،و شهد مع أمير المؤمنين عليه السلام صفّين، و يستفاد منه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جمع أنّ ربيعة ليس والده،بل جدّه الأعلى،و أنّ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ابن أسماء بن وهب بن رباح بن عوذ بن منقد </w:t>
      </w:r>
      <w:r>
        <w:rPr>
          <w:rStyle w:val="FootnoteAnchor"/>
          <w:rtl w:val="true"/>
        </w:rPr>
        <w:footnoteReference w:id="56"/>
      </w:r>
      <w:r>
        <w:rPr>
          <w:rFonts w:ascii="Amiri" w:hAnsi="Amiri" w:eastAsia="Amiri" w:cs="Amiri"/>
          <w:color w:val="111111"/>
          <w:sz w:val="28"/>
          <w:sz w:val="28"/>
          <w:szCs w:val="28"/>
          <w:rtl w:val="true"/>
          <w:lang w:bidi="ar-SA"/>
        </w:rPr>
        <w:t>بن كعب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المذكور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لم يذكر المترجمون له ما يكشف عن حاله،فهو غير متّضح الحال،و حضوره في صفين تحت راية أمير المؤمنين عليه السلام لا يكفي ما لم يعلم عاقبة أمره،و على كلّ حال فينبغي التوقف في الحكم عليه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رزين القاضي</w:t>
      </w:r>
    </w:p>
    <w:p>
      <w:pPr>
        <w:pStyle w:val="BookText"/>
        <w:rPr/>
      </w:pPr>
      <w:r>
        <w:rPr>
          <w:rFonts w:ascii="Amiri" w:hAnsi="Amiri" w:eastAsia="Amiri" w:cs="Amiri"/>
          <w:color w:val="111111"/>
          <w:sz w:val="28"/>
          <w:sz w:val="28"/>
          <w:szCs w:val="28"/>
          <w:rtl w:val="true"/>
          <w:lang w:bidi="ar-SA"/>
        </w:rPr>
        <w:t>جاء بهذا العنوان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شريف بن سابق،عن أسود بن رزين القاضي،قال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 فهو مهمل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6170_164862"/>
    </w:p>
    <w:p>
      <w:pPr>
        <w:pStyle w:val="Heading5"/>
        <w:numPr>
          <w:ilvl w:val="4"/>
          <w:numId w:val="1"/>
        </w:numPr>
        <w:rPr/>
      </w:pPr>
      <w:bookmarkStart w:id="56" w:name="__RefHeading___Toc2403251_1280447820"/>
      <w:bookmarkStart w:id="57" w:name="_Toc20"/>
      <w:bookmarkEnd w:id="55"/>
      <w:bookmarkEnd w:id="56"/>
      <w:r>
        <w:rPr/>
        <w:t>2489</w:t>
      </w:r>
      <w:bookmarkEnd w:id="57"/>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رزين أبو عبد اللّه المزني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رجال ابن داود في القسم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،ملخّص المقال في قسم غير البالغين مرتبة المدح أو القدح،جامع الرواة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قول النجاشي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ذكره ابن داود في القسم الأوّل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رزين عنه أبو عبد اللّه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أصحاب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ذكره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الرواة،و توضيح الاشتباه،و مجمع الرجال،و نقد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اكتفوا جميعا بنقل عبارة النجاشي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بن محمد عليهما السلام،ذكره أصحاب الرجال،له كتاب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المهملة،و الزاي المعجمة،و الياء المثنّاة من تحت،و النون، كأمير أو كزبير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8" w:name="pg16170_164863"/>
    </w:p>
    <w:p>
      <w:pPr>
        <w:pStyle w:val="BookText"/>
        <w:rPr/>
      </w:pPr>
      <w:bookmarkEnd w:id="58"/>
      <w:r>
        <w:rPr>
          <w:rFonts w:ascii="Amiri" w:hAnsi="Amiri" w:eastAsia="Amiri" w:cs="Amiri"/>
          <w:color w:val="111111"/>
          <w:sz w:val="28"/>
          <w:sz w:val="28"/>
          <w:szCs w:val="28"/>
          <w:rtl w:val="true"/>
          <w:lang w:bidi="ar-SA"/>
        </w:rPr>
        <w:t xml:space="preserve">و قد مرّ </w:t>
      </w:r>
      <w:r>
        <w:rPr>
          <w:rStyle w:val="FootnoteAnchor"/>
          <w:rtl w:val="true"/>
        </w:rPr>
        <w:footnoteReference w:id="60"/>
      </w:r>
      <w:r>
        <w:rPr>
          <w:rFonts w:ascii="Amiri" w:hAnsi="Amiri" w:eastAsia="Amiri" w:cs="Amiri"/>
          <w:color w:val="111111"/>
          <w:sz w:val="28"/>
          <w:sz w:val="28"/>
          <w:szCs w:val="28"/>
          <w:rtl w:val="true"/>
          <w:lang w:bidi="ar-SA"/>
        </w:rPr>
        <w:t>ضبط المزني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سليمان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لم أظفر في المعاجم الرجاليّة و الحديثيّة على ما يوضّح حال المعنون،فهو غير متّضح الحال إلاّ أنّ عدّ ابن داود له في القسم الأوّل المعدّ لذكر الثقات و المهملين يوجب التوقف في الحكم بالجهالة،فعليه أنا فيه من المتوقفين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2403253_1280447820"/>
      <w:bookmarkStart w:id="60" w:name="_Toc21"/>
      <w:bookmarkEnd w:id="59"/>
      <w:r>
        <w:rPr/>
        <w:t>2490</w:t>
      </w:r>
      <w:bookmarkEnd w:id="60"/>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 بن ثعلبة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رزم بن زيد بن قطبة بن غنم،كذا قال قطبة في الموضعين فصحّف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 بن قطبة،و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رزم بن قطبة بن غنم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إمّا ثعلبة،أو قطبة،و لم نجد ما يشير إلى الترجيح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المصادر الرجالية و الحديثية ما يكشف عن حاله،فهو مجهول الحال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الصحابة،و ممّن شهد بدرا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1" w:name="pg16170_164864"/>
    </w:p>
    <w:p>
      <w:pPr>
        <w:pStyle w:val="Heading5"/>
        <w:numPr>
          <w:ilvl w:val="4"/>
          <w:numId w:val="1"/>
        </w:numPr>
        <w:rPr/>
      </w:pPr>
      <w:bookmarkStart w:id="62" w:name="__RefHeading___Toc2403255_1280447820"/>
      <w:bookmarkStart w:id="63" w:name="_Toc22"/>
      <w:bookmarkEnd w:id="61"/>
      <w:bookmarkEnd w:id="62"/>
      <w:r>
        <w:rPr/>
        <w:t>2491</w:t>
      </w:r>
      <w:bookmarkEnd w:id="63"/>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سريع بن حمير التميمي السعدي</w:t>
      </w:r>
    </w:p>
    <w:p>
      <w:pPr>
        <w:pStyle w:val="BookText"/>
        <w:rPr/>
      </w:pPr>
      <w:r>
        <w:rPr>
          <w:rFonts w:ascii="IRNazanin" w:hAnsi="IRNazanin" w:eastAsia="IRNazanin"/>
          <w:color w:val="111111"/>
          <w:sz w:val="28"/>
          <w:sz w:val="28"/>
          <w:szCs w:val="28"/>
          <w:rtl w:val="true"/>
          <w:lang w:bidi="fa-IR"/>
        </w:rPr>
        <w:t xml:space="preserve">الشاعر المشهور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في قسم المجاهيل،رجال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الراء المهملة المكسورة،و الياء المثنّاة من تحت الساكنة،و العين المهملة،كما فيما عثرنا عليه من كتب رجال العامّة من اسد الغابة </w:t>
      </w:r>
      <w:r>
        <w:rPr>
          <w:rStyle w:val="FootnoteAnchor"/>
          <w:rtl w:val="true"/>
        </w:rPr>
        <w:footnoteReference w:id="64"/>
      </w:r>
      <w:r>
        <w:rPr>
          <w:rFonts w:ascii="Amiri" w:hAnsi="Amiri" w:eastAsia="Amiri" w:cs="Amiri"/>
          <w:color w:val="111111"/>
          <w:sz w:val="28"/>
          <w:sz w:val="28"/>
          <w:szCs w:val="28"/>
          <w:rtl w:val="true"/>
          <w:lang w:bidi="ar-SA"/>
        </w:rPr>
        <w:t xml:space="preserve">،و الإصابة </w:t>
      </w:r>
      <w:r>
        <w:rPr>
          <w:rStyle w:val="FootnoteAnchor"/>
          <w:rtl w:val="true"/>
        </w:rPr>
        <w:footnoteReference w:id="65"/>
      </w:r>
      <w:r>
        <w:rPr>
          <w:rFonts w:ascii="Amiri" w:hAnsi="Amiri" w:eastAsia="Amiri" w:cs="Amiri"/>
          <w:color w:val="111111"/>
          <w:sz w:val="28"/>
          <w:sz w:val="28"/>
          <w:szCs w:val="28"/>
          <w:rtl w:val="true"/>
          <w:lang w:bidi="ar-SA"/>
        </w:rPr>
        <w:t xml:space="preserve">،و الاستيعاب </w:t>
      </w:r>
      <w:r>
        <w:rPr>
          <w:rStyle w:val="FootnoteAnchor"/>
          <w:rtl w:val="true"/>
        </w:rPr>
        <w:footnoteReference w:id="66"/>
      </w:r>
      <w:r>
        <w:rPr>
          <w:rFonts w:ascii="Amiri" w:hAnsi="Amiri" w:eastAsia="Amiri" w:cs="Amiri"/>
          <w:color w:val="111111"/>
          <w:sz w:val="28"/>
          <w:sz w:val="28"/>
          <w:szCs w:val="28"/>
          <w:rtl w:val="true"/>
          <w:lang w:bidi="ar-SA"/>
        </w:rPr>
        <w:t xml:space="preserve">،و التقريب </w:t>
      </w:r>
      <w:r>
        <w:rPr>
          <w:rStyle w:val="FootnoteAnchor"/>
          <w:rtl w:val="true"/>
        </w:rPr>
        <w:footnoteReference w:id="67"/>
      </w:r>
      <w:r>
        <w:rPr>
          <w:rFonts w:ascii="Amiri" w:hAnsi="Amiri" w:eastAsia="Amiri" w:cs="Amiri"/>
          <w:color w:val="111111"/>
          <w:sz w:val="28"/>
          <w:sz w:val="28"/>
          <w:szCs w:val="28"/>
          <w:rtl w:val="true"/>
          <w:lang w:bidi="ar-SA"/>
        </w:rPr>
        <w:t>و غيرها،و ضبطه في الأخير بالسين المهملة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لكن في أغلب نسخ رجال الشيخ رحمه اللّه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الضعفاء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سريع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 الشيخ،و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 و غيرهما نقلا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ابن سريع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رجال الشيخ طبعة النجف الأشرف الحيدرية،و نسخة معتمدة مخطوطة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ضريع،و في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ابن سريع السعدي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جاهلي قاص في الإسلام،و هو أوّل من قصّ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رجال الشيخ الذي بخطّه كانت عند ابن داود،و نقل عنه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غلط نسختنا من رجال الشيخ،و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اسد الغابة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بالضاد المعجمة،و في بعضها بالصاد المهملة،و نقل عن نسخة بالسين،و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69"/>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العين المهملة الساكنة،و الدال المهملة بعدها ياء،نسبة إلى سعد،و يطلق على قبائل كثيرة في العرب،كسعد تميم، و سعد قيس،و سعد فزارة،و سعد هوازن،و سعد ثعلبة،و سعد هذيم،و سعد العشيرة،و هو أبو أكثر قبائل مذحج و غيرهم،إلاّ أنّ المراد به هنا سعد تميم، بقرينة وصفهم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التميمي،و ذكرهم نسبه إلى تميم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سعد،و قد ذكرنا في ترجمة الأسود بن سريع أنّه يطلق على قبائل كثيرة في العرب،و يحتمل في بعض المنسوبين إليه كونه نسبة إلى السعد </w:t>
      </w:r>
    </w:p>
    <w:p>
      <w:pPr>
        <w:pStyle w:val="BookText"/>
        <w:rPr/>
      </w:pPr>
      <w:r>
        <w:rPr>
          <w:rFonts w:ascii="Amiri" w:hAnsi="Amiri" w:eastAsia="Amiri" w:cs="Amiri"/>
          <w:color w:val="111111"/>
          <w:sz w:val="28"/>
          <w:sz w:val="28"/>
          <w:szCs w:val="28"/>
          <w:rtl w:val="true"/>
          <w:lang w:bidi="ar-SA"/>
        </w:rPr>
        <w:t xml:space="preserve">موضع قرب المدينة،و جبل بالحجاز،و بلدة تعمل فيها الدروع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2"/>
      </w:r>
      <w:r>
        <w:rPr>
          <w:rFonts w:ascii="Amiri" w:hAnsi="Amiri" w:eastAsia="Amiri" w:cs="Amiri"/>
          <w:color w:val="111111"/>
          <w:sz w:val="28"/>
          <w:sz w:val="28"/>
          <w:szCs w:val="28"/>
          <w:rtl w:val="true"/>
          <w:lang w:bidi="ar-SA"/>
        </w:rPr>
        <w:t>من أصحاب رسول اللّه صلّى اللّه عليه و آله 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الجاهليّة شاعرا،و في الإسلام قاصّا،و هو أوّل من قصّ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الألف و الصاد المهملة المشدّدة هو الذي يحكي القصص، و هذا هو الصحيح،و أبدله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القاضي،و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w:t>
      </w:r>
      <w:r>
        <w:rPr>
          <w:rStyle w:val="FootnoteAnchor"/>
          <w:rtl w:val="true"/>
        </w:rPr>
        <w:footnoteReference w:id="73"/>
      </w:r>
      <w:r>
        <w:rPr>
          <w:rFonts w:ascii="Amiri" w:hAnsi="Amiri" w:eastAsia="Amiri" w:cs="Amiri"/>
          <w:color w:val="111111"/>
          <w:sz w:val="28"/>
          <w:sz w:val="28"/>
          <w:szCs w:val="28"/>
          <w:rtl w:val="true"/>
          <w:lang w:bidi="ar-SA"/>
        </w:rPr>
        <w:t xml:space="preserve">روي أنّه غزا مع النبي صلّى اللّه عليه و آله أربع غزوات،و سكن بعده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الأسود بن سريع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غزوت مع النبي صلّى اللّه عليه و آله و سلّم أربع 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شاعرا،و كان في أوّل الإسلام قاصّا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أوّل من قصّ في مسجد البصرة،و قال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له دار بحضرة الجامع بالبصرة،توفّي في عهد معاوية،و قال ابن أبي خيثمة عن أحمد و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البارودي 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عثمان ركب الأسود سفينة،و حمل معه أهله و عياله فانطلق فما رؤي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العنوان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غزا مع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اللّه،نزل البصرة،و كان قاصّا شاعرا محسنا،هو أوّل من قصّ في مسجد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منكر،فهل الرجل امرؤ القيس حتى يقال فيه ذلك،و من يعرفه حتى يعرف شاعريّته؟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يعبّر المؤلّف قدّس اللّه روحه الطاهرة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المعروف،بل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المشهور،و هذه الجملة أخذها من الإصابة،و من خطل القول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يعرفه حتى يعرف شاعريته،فكأنّه إذا لم يعرف هو الشاعر اقتضى أن لا يعرفه أحد،و قد صرّح في الإصابة و الاستيعاب بأنّه شاعر مشهور أو شاعر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و اعجب من هذا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اسد الغابة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الرجل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الأسود بن سريع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حمدت ربّي بمحامد و مدح و إيّاك،قال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ما حمدت به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أنشده،فجاء رجل آدم فاستأذن،قال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مرّتين أو ثلاثا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استنصتني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عمر بن الخطاب،هذا رجل لا يحبّ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ثلاثتهم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اعجب فإنّهم ينزّهون خليفتهم عمّا لا ينزّهون نبيّهم،فالنبيّ صلّى اللّه عليه و آله و سلّم لا يمتنع من الباطل و يستمع للباطل و لكن عمر لا يحبّ الباطل،و كأنّ الحبّ يعمي و يصمّ،و يأخذ بالعقول و الأفهام،و يخرج الإنسان عن لوازم الإيمان و الإسلام،و ذلك أنّ نسبة الاستماع إلى الباطل و عدم النهي عنه إلى النبي المعصوم </w:t>
      </w:r>
      <w:bookmarkStart w:id="64" w:name="pg16170_164868"/>
    </w:p>
    <w:p>
      <w:pPr>
        <w:pStyle w:val="BookText"/>
        <w:rPr/>
      </w:pPr>
      <w:bookmarkEnd w:id="64"/>
      <w:r>
        <w:rPr>
          <w:rFonts w:ascii="Amiri" w:hAnsi="Amiri" w:eastAsia="Amiri" w:cs="Amiri"/>
          <w:color w:val="111111"/>
          <w:sz w:val="28"/>
          <w:sz w:val="28"/>
          <w:szCs w:val="28"/>
          <w:rtl w:val="true"/>
          <w:lang w:bidi="ar-SA"/>
        </w:rPr>
        <w:t>صلّى اللّه عليه و آله البصرة و قصّ في مسجدها،و كانت له دار بحضرة الجامع بالبصرة،و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يردّه أنّ الأكثر أرّخوا وفاته بزمن معاوية،و أرّخه ابن معين بسنة اثنتين و أربعين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إنّ كون المعنون قاصّا في المسجد يوجب الجزم بضعفه،حيث إنّ أمير المؤمنين صلوات اللّه و سلامه عليه ضرب قاصّا في المسجد،و طرده منه،و نزّه بيت اللّه تعالى شأنه من القصّاصين و الحديث اللّغو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2403257_1280447820"/>
      <w:bookmarkStart w:id="66" w:name="_Toc23"/>
      <w:bookmarkEnd w:id="65"/>
      <w:r>
        <w:rPr/>
        <w:t>2492</w:t>
      </w:r>
      <w:bookmarkEnd w:id="66"/>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محمد بن حمران،عنه،عن أبي جعفر عليه السلام في باب النوادر بعد باب جوامع التوحيد من الكافي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 مثله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حمران،عن الأسود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حمران،عن أسود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الخرائج و الجرائح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عن أسود بن سعيد،عن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،و قال الأسود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تقريب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جاء في تهذيب التهذيب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سعيد الهمداني روى عن جابر بن سمرة،و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زياد بن خيثمة،و معن بن يزيد،و أبو إسرائيل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سعيد الهمداني كوفي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الراجح عندي كون المعنون من رواة العامة و لم يذكره أحد من أعلامنا الرجاليين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سعيد الهمداني</w:t>
      </w:r>
    </w:p>
    <w:p>
      <w:pPr>
        <w:pStyle w:val="BookText"/>
        <w:rPr/>
      </w:pPr>
      <w:r>
        <w:rPr>
          <w:rFonts w:ascii="Amiri" w:hAnsi="Amiri" w:eastAsia="Amiri" w:cs="Amiri"/>
          <w:color w:val="111111"/>
          <w:sz w:val="28"/>
          <w:sz w:val="28"/>
          <w:szCs w:val="28"/>
          <w:rtl w:val="true"/>
          <w:lang w:bidi="ar-SA"/>
        </w:rPr>
        <w:t xml:space="preserve">جاء في عيون أخبار الرضا عليه السلام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خيثمة،عن الأسود بن سعيد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462/2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170_164870"/>
    </w:p>
    <w:p>
      <w:pPr>
        <w:pStyle w:val="Heading5"/>
        <w:numPr>
          <w:ilvl w:val="4"/>
          <w:numId w:val="1"/>
        </w:numPr>
        <w:rPr/>
      </w:pPr>
      <w:bookmarkStart w:id="68" w:name="__RefHeading___Toc2403259_1280447820"/>
      <w:bookmarkStart w:id="69" w:name="_Toc24"/>
      <w:bookmarkEnd w:id="67"/>
      <w:bookmarkEnd w:id="68"/>
      <w:r>
        <w:rPr/>
        <w:t>2494</w:t>
      </w:r>
      <w:bookmarkEnd w:id="69"/>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شيبان السدوسي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4162</w:t>
      </w:r>
      <w:r>
        <w:rPr>
          <w:rFonts w:ascii="Amiri" w:hAnsi="Amiri" w:eastAsia="Amiri" w:cs="Amiri"/>
          <w:color w:val="111111"/>
          <w:sz w:val="28"/>
          <w:sz w:val="28"/>
          <w:szCs w:val="28"/>
          <w:rtl w:val="true"/>
          <w:lang w:bidi="ar-SA"/>
        </w:rPr>
        <w:t>،تذهيب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 يكنّى أبا شيبان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التقريب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 عابد،من السادسة،مات سنة </w:t>
      </w:r>
      <w:bookmarkStart w:id="70" w:name="pg16170_164871"/>
    </w:p>
    <w:p>
      <w:pPr>
        <w:pStyle w:val="BookText"/>
        <w:rPr/>
      </w:pPr>
      <w:bookmarkEnd w:id="70"/>
      <w:r>
        <w:rPr>
          <w:rFonts w:ascii="Amiri" w:hAnsi="Amiri" w:eastAsia="Amiri" w:cs="Amiri"/>
          <w:color w:val="111111"/>
          <w:sz w:val="28"/>
          <w:sz w:val="28"/>
          <w:szCs w:val="28"/>
          <w:rtl w:val="true"/>
          <w:lang w:bidi="ar-SA"/>
        </w:rPr>
        <w:t xml:space="preserve">ستّين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يظهر ممّن روى عنهم،و رووا عنه،أنّه من رواة العامّة،و لم يعنونه علماؤنا، فالرجل مجهول الحال أو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2403261_1280447820"/>
      <w:bookmarkStart w:id="72" w:name="_Toc25"/>
      <w:bookmarkEnd w:id="71"/>
      <w:r>
        <w:rPr/>
        <w:t>2495</w:t>
      </w:r>
      <w:bookmarkEnd w:id="72"/>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طهمان الخزاعي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المجاهدين مع أمير المؤمنين عليه السلام بصفّين،و له مع عبد اللّه بن بديل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تاريخ الطبري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مكالمة تكشف عن جلالته تأتي في ترجمة عبد اللّه بن بديل إن شاء اللّه</w:t>
      </w:r>
      <w:bookmarkStart w:id="73" w:name="pg16170_164872"/>
    </w:p>
    <w:p>
      <w:pPr>
        <w:pStyle w:val="BookText"/>
        <w:rPr/>
      </w:pPr>
      <w:bookmarkEnd w:id="73"/>
      <w:r>
        <w:rPr>
          <w:rFonts w:ascii="IRNazanin" w:hAnsi="IRNazanin" w:eastAsia="IRNazanin"/>
          <w:color w:val="111111"/>
          <w:sz w:val="28"/>
          <w:sz w:val="28"/>
          <w:szCs w:val="28"/>
          <w:rtl w:val="true"/>
          <w:lang w:bidi="fa-IR"/>
        </w:rPr>
        <w:t xml:space="preserve">تعالى،فلاحظها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ما ذكره ابن أبي الحديد في المعنون يدلّ على حسنه و جلالة قدره،و ولائه لسيد الوصيّين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حسن جليل القدر إن ثبت صحّة ما رواه ابن أبي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2403263_1280447820"/>
      <w:bookmarkStart w:id="75" w:name="_Toc26"/>
      <w:bookmarkEnd w:id="74"/>
      <w:r>
        <w:rPr/>
        <w:t>2496</w:t>
      </w:r>
      <w:bookmarkEnd w:id="75"/>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عاصم الهمداني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عشيرة همدان كما مرّ </w:t>
      </w:r>
      <w:r>
        <w:rPr>
          <w:rStyle w:val="FootnoteAnchor"/>
          <w:rtl w:val="true"/>
        </w:rPr>
        <w:footnoteReference w:id="83"/>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w:t>
      </w:r>
      <w:r>
        <w:rPr>
          <w:rStyle w:val="FootnoteAnchor"/>
          <w:rtl w:val="true"/>
        </w:rPr>
        <w:footnoteReference w:id="84"/>
      </w:r>
      <w:r>
        <w:rPr>
          <w:rFonts w:ascii="Amiri" w:hAnsi="Amiri" w:eastAsia="Amiri" w:cs="Amiri"/>
          <w:color w:val="111111"/>
          <w:sz w:val="28"/>
          <w:sz w:val="28"/>
          <w:szCs w:val="28"/>
          <w:rtl w:val="true"/>
          <w:lang w:bidi="ar-SA"/>
        </w:rPr>
        <w:t xml:space="preserve">إيّاه من أصحاب الصادق </w:t>
      </w:r>
      <w:bookmarkStart w:id="76" w:name="pg16170_164873"/>
    </w:p>
    <w:p>
      <w:pPr>
        <w:pStyle w:val="BookText"/>
        <w:rPr/>
      </w:pPr>
      <w:bookmarkEnd w:id="76"/>
      <w:r>
        <w:rPr>
          <w:rFonts w:ascii="Amiri" w:hAnsi="Amiri" w:eastAsia="Amiri" w:cs="Amiri"/>
          <w:color w:val="111111"/>
          <w:sz w:val="28"/>
          <w:sz w:val="28"/>
          <w:szCs w:val="28"/>
          <w:rtl w:val="true"/>
          <w:lang w:bidi="ar-SA"/>
        </w:rPr>
        <w:t>عليه السلام،قائلا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لم أقف على ما يرفع جهالة حال المترجم،فهو مجهول الحال،و لم أهتد إلى وجه ذكر إتقان المقال له في قسم الحسان،فراجع و 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2403265_1280447820"/>
      <w:bookmarkStart w:id="78" w:name="_Toc27"/>
      <w:bookmarkEnd w:id="77"/>
      <w:r>
        <w:rPr/>
        <w:t>2497</w:t>
      </w:r>
      <w:bookmarkEnd w:id="78"/>
    </w:p>
    <w:p>
      <w:pPr>
        <w:pStyle w:val="BookText"/>
        <w:rPr/>
      </w:pP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عامر الشامي نزيل بغداد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التقريب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 قد جاء بهذا العنوان في إرشاد المفيد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عن أسود بن عامر،عن حبّان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،و جاء أيضا في جامع الرواة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سير أعلام النبلاء </w:t>
      </w: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ظن البعض أنّه متحد مع المعنون 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الصدوق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أسود بن عامر شاذان الشامي البغدادي ولد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،ثقة من التاسعة،مات في أوّل سنة ثمان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له على ذكر في كلمات أصحابنا،فهو عندنا مجهول الحال؛لأنّ توثيق </w:t>
      </w:r>
      <w:bookmarkStart w:id="79" w:name="pg16170_164874"/>
    </w:p>
    <w:p>
      <w:pPr>
        <w:pStyle w:val="BookText"/>
        <w:rPr/>
      </w:pPr>
      <w:bookmarkEnd w:id="79"/>
      <w:r>
        <w:rPr>
          <w:rFonts w:ascii="Amiri" w:hAnsi="Amiri" w:eastAsia="Amiri" w:cs="Amiri"/>
          <w:color w:val="111111"/>
          <w:sz w:val="28"/>
          <w:sz w:val="28"/>
          <w:szCs w:val="28"/>
          <w:rtl w:val="true"/>
          <w:lang w:bidi="ar-SA"/>
        </w:rPr>
        <w:t xml:space="preserve">ابن حجر لا يفيدنا بعد الاختلاف في المبنى،و كونه إماميا غير ثابت حتى يجعل توثيقه إيّاه مدحا مدرجا في الحسان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لا ينبغي التأمّل بأنّ المترجم من رواة العامّة،و ليس له ذكر في معاجم أصحابنا،فهو إن لم يكن ضعيفا فلا أقل من كونه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403267_1280447820"/>
      <w:bookmarkStart w:id="81" w:name="_Toc28"/>
      <w:bookmarkEnd w:id="80"/>
      <w:r>
        <w:rPr/>
        <w:t>2498</w:t>
      </w:r>
      <w:bookmarkEnd w:id="81"/>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بن عبد اللّه بن حاجب المنتفق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و سكون النون،و فتح التاء المثنّاة من فوق،و كسر الفاء،بعدها قاف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حجر </w:t>
      </w:r>
      <w:r>
        <w:rPr>
          <w:rStyle w:val="FootnoteAnchor"/>
          <w:rtl w:val="true"/>
        </w:rPr>
        <w:footnoteReference w:id="90"/>
      </w:r>
      <w:r>
        <w:rPr>
          <w:rFonts w:ascii="IRNazanin" w:hAnsi="IRNazanin" w:eastAsia="IRNazanin"/>
          <w:color w:val="111111"/>
          <w:sz w:val="28"/>
          <w:sz w:val="28"/>
          <w:szCs w:val="28"/>
          <w:rtl w:val="true"/>
          <w:lang w:bidi="fa-IR"/>
        </w:rPr>
        <w:t>مقبولا</w:t>
      </w:r>
      <w:r>
        <w:rPr>
          <w:rFonts w:eastAsia="IRNazanin" w:cs="IRNazanin"/>
          <w:color w:val="111111"/>
          <w:sz w:val="28"/>
          <w:szCs w:val="28"/>
          <w:rtl w:val="true"/>
          <w:lang w:bidi="fa-IR"/>
        </w:rPr>
        <w:t xml:space="preserve">. </w:t>
      </w:r>
      <w:bookmarkStart w:id="82" w:name="pg16170_164875"/>
    </w:p>
    <w:p>
      <w:pPr>
        <w:pStyle w:val="BookText"/>
        <w:rPr/>
      </w:pPr>
      <w:bookmarkEnd w:id="82"/>
      <w:r>
        <w:rPr>
          <w:rFonts w:ascii="Amiri" w:hAnsi="Amiri" w:eastAsia="Amiri" w:cs="Amiri"/>
          <w:color w:val="111111"/>
          <w:sz w:val="28"/>
          <w:sz w:val="28"/>
          <w:szCs w:val="28"/>
          <w:rtl w:val="true"/>
          <w:lang w:bidi="ar-SA"/>
        </w:rPr>
        <w:t xml:space="preserve">و لم يتحقّق لي حاله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إنّ المترجم من رواة العامة،و هو عندي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2403269_1280447820"/>
      <w:bookmarkStart w:id="84" w:name="_Toc29"/>
      <w:bookmarkEnd w:id="83"/>
      <w:r>
        <w:rPr/>
        <w:t>2499</w:t>
      </w:r>
      <w:bookmarkEnd w:id="84"/>
    </w:p>
    <w:p>
      <w:pPr>
        <w:pStyle w:val="BookText"/>
        <w:rPr/>
      </w:pP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العلاء بن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أصحابنا مهمل غير مذكور أصلا،و إنما ذكره في التقريب </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لي أنّ المترجم من رواة العامّة،و إهمال أصحابنا له لذلك،فالرجل إمّا ضعيف،أو مجهول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فهو عندي من المجاهيل لما عرفت آنفا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85" w:name="pg16170_164876"/>
    </w:p>
    <w:p>
      <w:pPr>
        <w:pStyle w:val="Heading5"/>
        <w:numPr>
          <w:ilvl w:val="4"/>
          <w:numId w:val="1"/>
        </w:numPr>
        <w:rPr/>
      </w:pPr>
      <w:bookmarkStart w:id="86" w:name="__RefHeading___Toc2403271_1280447820"/>
      <w:bookmarkStart w:id="87" w:name="_Toc30"/>
      <w:bookmarkEnd w:id="85"/>
      <w:bookmarkEnd w:id="86"/>
      <w:r>
        <w:rPr/>
        <w:t>2500</w:t>
      </w:r>
      <w:bookmarkEnd w:id="87"/>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عبد يغوث الزهري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،ملخّص المقال في قسم المجاهيل،الاستيعاب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5"/>
      </w:r>
      <w:r>
        <w:rPr>
          <w:rFonts w:ascii="Amiri" w:hAnsi="Amiri" w:eastAsia="Amiri" w:cs="Amiri"/>
          <w:color w:val="111111"/>
          <w:sz w:val="28"/>
          <w:sz w:val="28"/>
          <w:szCs w:val="28"/>
          <w:rtl w:val="true"/>
          <w:lang w:bidi="ar-SA"/>
        </w:rPr>
        <w:t>ضبط الزهري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96"/>
      </w:r>
      <w:r>
        <w:rPr>
          <w:rFonts w:ascii="Amiri" w:hAnsi="Amiri" w:eastAsia="Amiri" w:cs="Amiri"/>
          <w:color w:val="111111"/>
          <w:sz w:val="28"/>
          <w:sz w:val="28"/>
          <w:szCs w:val="28"/>
          <w:rtl w:val="true"/>
          <w:lang w:bidi="ar-SA"/>
        </w:rPr>
        <w:t>إيّاه 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لم أجد في المصادر التي في متناولي ما يكشف عن حال المترجم،فهو غير معلوم الحال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6170_164877"/>
    </w:p>
    <w:p>
      <w:pPr>
        <w:pStyle w:val="Heading5"/>
        <w:numPr>
          <w:ilvl w:val="4"/>
          <w:numId w:val="1"/>
        </w:numPr>
        <w:rPr/>
      </w:pPr>
      <w:bookmarkStart w:id="89" w:name="__RefHeading___Toc2403273_1280447820"/>
      <w:bookmarkStart w:id="90" w:name="_Toc31"/>
      <w:bookmarkEnd w:id="88"/>
      <w:bookmarkEnd w:id="89"/>
      <w:r>
        <w:rPr/>
        <w:t>2501</w:t>
      </w:r>
      <w:bookmarkEnd w:id="90"/>
    </w:p>
    <w:p>
      <w:pPr>
        <w:pStyle w:val="BookText"/>
        <w:rPr/>
      </w:pP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عرفجة السكسكي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المهملة،و الراء المهملة،و الفاء،و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 سهلي سريع الانقياد،واحدته بهاء،و منه سمّي الرجل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السكسكي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بسينين مهملتين مفتوحتين،بعد كلّ منهما كاف أولاهما ساكنة، ثم الياء،نسبة إلى السكاسك حيّ باليمن،و النسبة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سكسكي،قاله في القاموس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حقّق الجواني </w:t>
      </w:r>
      <w:r>
        <w:rPr>
          <w:rStyle w:val="FootnoteAnchor"/>
          <w:rtl w:val="true"/>
        </w:rPr>
        <w:footnoteReference w:id="101"/>
      </w:r>
      <w:r>
        <w:rPr>
          <w:rFonts w:ascii="Amiri" w:hAnsi="Amiri" w:eastAsia="Amiri" w:cs="Amiri"/>
          <w:color w:val="111111"/>
          <w:sz w:val="28"/>
          <w:sz w:val="28"/>
          <w:szCs w:val="28"/>
          <w:rtl w:val="true"/>
          <w:lang w:bidi="ar-SA"/>
        </w:rPr>
        <w:t xml:space="preserve">و غيره من أئمّة النسب أنّ السكاسك قبيلتان باليمن إحداهما من كندة جدّهم سكسك بن أشرس بن ثور،و هو كندة بن عفير بن عديّ بن الحرث بن مرّة بن أدد بن زيد،و اسم </w:t>
      </w:r>
    </w:p>
    <w:p>
      <w:pPr>
        <w:pStyle w:val="BookText"/>
        <w:rPr/>
      </w:pPr>
      <w:r>
        <w:rPr>
          <w:rFonts w:ascii="Amiri" w:hAnsi="Amiri" w:eastAsia="Amiri" w:cs="Amiri"/>
          <w:color w:val="111111"/>
          <w:sz w:val="28"/>
          <w:sz w:val="28"/>
          <w:szCs w:val="28"/>
          <w:rtl w:val="true"/>
          <w:lang w:bidi="ar-SA"/>
        </w:rPr>
        <w:t>سكسك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حميس،و هو أخو السكون و حاشد و مالك بني أشرس بن زيد، و الأخرى من حمير جدّهم زيد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سكسك أو سكاسك بن وائلة ابن حمير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قول الشيخ رحمه اللّه </w:t>
      </w:r>
      <w:r>
        <w:rPr>
          <w:rStyle w:val="FootnoteAnchor"/>
          <w:rtl w:val="true"/>
        </w:rPr>
        <w:footnoteReference w:id="103"/>
      </w:r>
      <w:r>
        <w:rPr>
          <w:rFonts w:ascii="Amiri" w:hAnsi="Amiri" w:eastAsia="Amiri" w:cs="Amiri"/>
          <w:color w:val="111111"/>
          <w:sz w:val="28"/>
          <w:sz w:val="28"/>
          <w:szCs w:val="28"/>
          <w:rtl w:val="true"/>
          <w:lang w:bidi="ar-SA"/>
        </w:rPr>
        <w:t>في باب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عرفجة السكسكي شامي هرب من معاوية و لجأ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دلالة على حسن حاله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 بأس بعدّ المترجم في أوّل درجة الحسن،للجوئه إلى أمير المؤمنين عليه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6170_164879"/>
    </w:p>
    <w:p>
      <w:pPr>
        <w:pStyle w:val="Heading5"/>
        <w:numPr>
          <w:ilvl w:val="4"/>
          <w:numId w:val="1"/>
        </w:numPr>
        <w:rPr/>
      </w:pPr>
      <w:bookmarkStart w:id="92" w:name="__RefHeading___Toc2403275_1280447820"/>
      <w:bookmarkStart w:id="93" w:name="_Toc32"/>
      <w:bookmarkEnd w:id="91"/>
      <w:bookmarkEnd w:id="92"/>
      <w:r>
        <w:rPr/>
        <w:t>2502</w:t>
      </w:r>
      <w:bookmarkEnd w:id="93"/>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قطبة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صحابي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قطبة أبو مفزّر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الفاء،و تشديد الزاي المكسورة،بعدها 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 في المؤتلف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القادسية،و له فيها أشعار كثيرة،و هو رسول سعد بن أبي وقاص لسبي جلولاء إلى عمر،و هو شاعر المسلمين في تلك الأيام،ذكره سيف في الفتوح،و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خالد بن الوليد في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الأسود هو الذي قال لرسول كسرى لمّا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شبعتهم؟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نصالحكم حتى نأكل عسل أربد بن بابرج نونى،و ذكر أنّ ذلك جرى على لسانه و لم يقصده،و لا كان يفهم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الذي يظهر من عبارة الإصابة أنّ المترجم كان في ركاب السلطة الزمنيّة،و لم أجد له موقفا واحدا مع أمير المؤمنين عليه السلام،فلا يسعني عدّه حسنا،بل إلى الضعف أقرب،بل هو ضعيف</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6170_164880"/>
    </w:p>
    <w:p>
      <w:pPr>
        <w:pStyle w:val="Heading5"/>
        <w:numPr>
          <w:ilvl w:val="4"/>
          <w:numId w:val="1"/>
        </w:numPr>
        <w:rPr/>
      </w:pPr>
      <w:bookmarkStart w:id="95" w:name="__RefHeading___Toc2403277_1280447820"/>
      <w:bookmarkStart w:id="96" w:name="_Toc33"/>
      <w:bookmarkEnd w:id="94"/>
      <w:bookmarkEnd w:id="95"/>
      <w:r>
        <w:rPr/>
        <w:t>2503</w:t>
      </w:r>
      <w:bookmarkEnd w:id="96"/>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قيس العبدي العجلي الكوفي</w:t>
      </w:r>
    </w:p>
    <w:p>
      <w:pPr>
        <w:pStyle w:val="BookText"/>
        <w:rPr/>
      </w:pPr>
      <w:r>
        <w:rPr>
          <w:rFonts w:ascii="Amiri" w:hAnsi="Amiri" w:eastAsia="Amiri" w:cs="Amiri"/>
          <w:color w:val="111111"/>
          <w:sz w:val="28"/>
          <w:sz w:val="28"/>
          <w:szCs w:val="28"/>
          <w:rtl w:val="true"/>
          <w:lang w:bidi="ar-SA"/>
        </w:rPr>
        <w:t xml:space="preserve">أبو قيس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أصحابنا،و وثّقه ابن حجر </w:t>
      </w:r>
      <w:r>
        <w:rPr>
          <w:rStyle w:val="FootnoteAnchor"/>
          <w:rtl w:val="true"/>
        </w:rPr>
        <w:footnoteReference w:id="108"/>
      </w:r>
      <w:r>
        <w:rPr>
          <w:rFonts w:ascii="Amiri" w:hAnsi="Amiri" w:eastAsia="Amiri" w:cs="Amiri"/>
          <w:color w:val="111111"/>
          <w:sz w:val="28"/>
          <w:sz w:val="28"/>
          <w:szCs w:val="28"/>
          <w:rtl w:val="true"/>
          <w:lang w:bidi="ar-SA"/>
        </w:rPr>
        <w:t xml:space="preserve">و يأتي فيه ما مرّ في الأسود ابن عامر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الذي يظهر ممّن روى عنهم و رووا عنه أنّه من رواة العامة،فهو إمّا ضعيف،أو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قيس المرادي</w:t>
      </w:r>
    </w:p>
    <w:p>
      <w:pPr>
        <w:pStyle w:val="BookText"/>
        <w:rPr/>
      </w:pPr>
      <w:r>
        <w:rPr>
          <w:rFonts w:ascii="Amiri" w:hAnsi="Amiri" w:eastAsia="Amiri" w:cs="Amiri"/>
          <w:color w:val="111111"/>
          <w:sz w:val="28"/>
          <w:sz w:val="28"/>
          <w:szCs w:val="28"/>
          <w:rtl w:val="true"/>
          <w:lang w:bidi="ar-SA"/>
        </w:rPr>
        <w:t xml:space="preserve">جاء في تاريخ الطبري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،و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الكندي أنّ عبد اللّه بن كعب المرادي قتل يوم صفّين،فمرّ به الأسود بن قيس المرادي،فقال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لبيك،و عرفه و هو بآخر رمق،فقال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اللّه عليّ مصرعك،أمّا و اللّه لو شهدتك لآسيتك،و لدافعت عنك،و لو عرفت الذي أشعرك لأحببت ألاّ يتزايل حتى أقتله أو ألحق بك،ثم نزل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 جارك ليأمن بوائقك،و إن كنت لمن الذاكرين اللّه كثيرا، أوصني 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بتقوى اللّه عزّ و جلّ،و أن تناصح أمير المؤمنين،و تقاتل معه المحلّين حتى يظهر أو تلحق باللّه،قال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أبلغه عنّي السلام،و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عن المعركة حتى تجعلها خلف ظهرك،فإنّه من أصبح غدا و المعركة خلف ظهره كان العالي،ثم لم يلبث أن مات، فأقبل الأسود إلى عليّ فأخبره،فقال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اللّه،جاهد فينا عدوّنا في الحياة و نصح لنا في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مخنف،عن مجاهد،عن المحل بن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العيزار بن الأخنس، كان يرى رأي الخوارج خرج إليهم فاستقبل وراء المدائن عدي بن حاتم و معه الأسود بن قيس و الأسود بن يزيد المراديّان،فقال له العيزار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أسالم غانم،أم ظالم آثم؟فقال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سالم غانم، فقال له المراديّان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هذا إلاّ لشرّ في نفسك،و إنّك لنعرفك يا عيزار برأي القوم،فلا تفارقنا حتى نذهب بك إلى أمير المؤمنين فنخبره خبرك، فلم يكن بأوشك أن 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فأخبراه خبره،و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يرى رأي القوم،قد عرفناه بذلك،فقال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لنا دمه،و لكنّا نحبسه،فقال عدي 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ادفعه إليّ و أنا أضمن ألاّ يأتيك من قبله مكروه،فدفعه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الجعفريات لأبي علي محمد بن محمد الأشعث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سفيان بن عيينة،عن الأسود بن قيس،عن نتيج العبدي،عن جابر بن عبد اللّه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آياته عليه السلام بعد وفاته و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قيس لمّا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ارتفعت حمرة من قبل المشرق و حمرة من قبل المغرب فكادتا تلتقيان في كبد السماء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عمر بن</w:t>
      </w:r>
      <w:r>
        <w:rPr>
          <w:rFonts w:eastAsia="Amiri" w:cs="Amiri" w:ascii="Amiri" w:hAnsi="Amiri"/>
          <w:color w:val="111111"/>
          <w:sz w:val="28"/>
          <w:szCs w:val="28"/>
          <w:rtl w:val="true"/>
          <w:lang w:bidi="ar-SA"/>
        </w:rPr>
        <w:t xml:space="preserve">- </w:t>
      </w:r>
      <w:bookmarkStart w:id="97" w:name="pg16170_164882"/>
    </w:p>
    <w:p>
      <w:pPr>
        <w:pStyle w:val="Heading5"/>
        <w:numPr>
          <w:ilvl w:val="4"/>
          <w:numId w:val="1"/>
        </w:numPr>
        <w:rPr/>
      </w:pPr>
      <w:bookmarkStart w:id="98" w:name="__RefHeading___Toc2403279_1280447820"/>
      <w:bookmarkStart w:id="99" w:name="_Toc34"/>
      <w:bookmarkEnd w:id="97"/>
      <w:bookmarkEnd w:id="98"/>
      <w:r>
        <w:rPr/>
        <w:t>2505</w:t>
      </w:r>
      <w:bookmarkEnd w:id="99"/>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ذكر في كتب الرجال،إلاّ أنّ الوحيد </w:t>
      </w:r>
      <w:r>
        <w:rPr>
          <w:rStyle w:val="FootnoteAnchor"/>
          <w:rtl w:val="true"/>
        </w:rPr>
        <w:footnoteReference w:id="110"/>
      </w:r>
      <w:r>
        <w:rPr>
          <w:rFonts w:ascii="Amiri" w:hAnsi="Amiri" w:eastAsia="Amiri" w:cs="Amiri"/>
          <w:color w:val="111111"/>
          <w:sz w:val="28"/>
          <w:sz w:val="28"/>
          <w:szCs w:val="28"/>
          <w:rtl w:val="true"/>
          <w:lang w:bidi="ar-SA"/>
        </w:rPr>
        <w:t xml:space="preserve">نقل في ترجمة الحسن بن كثير عن كشف الغمّة </w:t>
      </w:r>
      <w:r>
        <w:rPr>
          <w:rStyle w:val="FootnoteAnchor"/>
          <w:rtl w:val="true"/>
        </w:rPr>
        <w:footnoteReference w:id="111"/>
      </w:r>
      <w:r>
        <w:rPr>
          <w:rFonts w:ascii="Amiri" w:hAnsi="Amiri" w:eastAsia="Amiri" w:cs="Amiri"/>
          <w:color w:val="111111"/>
          <w:sz w:val="28"/>
          <w:sz w:val="28"/>
          <w:szCs w:val="28"/>
          <w:rtl w:val="true"/>
          <w:lang w:bidi="ar-SA"/>
        </w:rPr>
        <w:t xml:space="preserve">نقل رواية وردت في الحسن بن كثير في الأسود بن كثير هذا، فراجع ما هناك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أستفيد من هذه الرواية إلاّ كونه إماميّا،فهو من ناحية الوثاقة و الضعف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الكندي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364/45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أحوال المختار و ما جرى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نما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رويت عن والدي رحمة اللّه عليه أنّه قال لهم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جماعة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عبد الرحمن بن شريح،و سعد بن منقذ،و سعر بن أبي سعر الحنفي، و الأسود الكندي،و قدامة بن مالك 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اجتمعوا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يريد الخروج بنا للأخذ بالثأر،و قد بايعناه،و لا نعلم أرسله إلينا محمد بن الحنيفة أم لا؟فخرجوا إليه فلمّا فاتحوه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بنا إلى إمامي و إمامكم علي بن الحسين عليهما السلام،فلمّا مثلوا بين يديه أمرهم بالخروج و ولاه الإمام عليه السلام بأن يتولّى ذلك،فقالوا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لنا زين العابدين عليه السلام و محمد بن الحنيفة،فلمّا رجعوا إلى الكوفة و وصلوا إلى المختار أعلن إجازة الإمام عليه السلام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في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خرج للطلب بالثأر بإذن الإمام زين العابدين عليه السلام،و عليه لا بدّ من عدّه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مسعدة</w:t>
      </w:r>
    </w:p>
    <w:p>
      <w:pPr>
        <w:pStyle w:val="BookText"/>
        <w:rPr/>
      </w:pPr>
      <w:r>
        <w:rPr>
          <w:rFonts w:ascii="Amiri" w:hAnsi="Amiri" w:eastAsia="Amiri" w:cs="Amiri"/>
          <w:color w:val="111111"/>
          <w:sz w:val="28"/>
          <w:sz w:val="28"/>
          <w:szCs w:val="28"/>
          <w:rtl w:val="true"/>
          <w:lang w:bidi="ar-SA"/>
        </w:rPr>
        <w:t>انظر ما ذكرناه في ترجمة أسود بن مسعود،إذ هو نسخة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للقول بالتعدد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الفتح بن عمرو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العوّام ابن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أسود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حنظلة </w:t>
      </w:r>
      <w:bookmarkStart w:id="100" w:name="pg16170_164884"/>
    </w:p>
    <w:p>
      <w:pPr>
        <w:pStyle w:val="Heading5"/>
        <w:numPr>
          <w:ilvl w:val="4"/>
          <w:numId w:val="1"/>
        </w:numPr>
        <w:rPr/>
      </w:pPr>
      <w:bookmarkStart w:id="101" w:name="__RefHeading___Toc2403281_1280447820"/>
      <w:bookmarkStart w:id="102" w:name="_Toc35"/>
      <w:bookmarkEnd w:id="100"/>
      <w:bookmarkEnd w:id="101"/>
      <w:r>
        <w:rPr/>
        <w:t>2509</w:t>
      </w:r>
      <w:bookmarkEnd w:id="102"/>
    </w:p>
    <w:p>
      <w:pPr>
        <w:pStyle w:val="BookText"/>
        <w:rPr/>
      </w:pP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مسعود العنبري</w:t>
      </w:r>
    </w:p>
    <w:p>
      <w:pPr>
        <w:pStyle w:val="BookText"/>
        <w:rPr/>
      </w:pPr>
      <w:r>
        <w:rPr>
          <w:rFonts w:ascii="Amiri" w:hAnsi="Amiri" w:eastAsia="Amiri" w:cs="Amiri"/>
          <w:color w:val="111111"/>
          <w:sz w:val="28"/>
          <w:sz w:val="28"/>
          <w:szCs w:val="28"/>
          <w:rtl w:val="true"/>
          <w:lang w:bidi="ar-SA"/>
        </w:rPr>
        <w:t xml:space="preserve">المصري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أصحابنا،و وثّقه ابن حجر </w:t>
      </w:r>
      <w:r>
        <w:rPr>
          <w:rStyle w:val="FootnoteAnchor"/>
          <w:rtl w:val="true"/>
        </w:rPr>
        <w:footnoteReference w:id="114"/>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لم أقف بعد الفحص على ما يرفع جهالة المترجم،فهو مجهول الحال عندي، و توثيق العامة له لا يجدينا،للاختلاف فيما تتحقق به الوثاقة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6170_164885"/>
    </w:p>
    <w:p>
      <w:pPr>
        <w:pStyle w:val="Heading5"/>
        <w:numPr>
          <w:ilvl w:val="4"/>
          <w:numId w:val="1"/>
        </w:numPr>
        <w:rPr/>
      </w:pPr>
      <w:bookmarkStart w:id="104" w:name="__RefHeading___Toc2403283_1280447820"/>
      <w:bookmarkStart w:id="105" w:name="_Toc36"/>
      <w:bookmarkEnd w:id="103"/>
      <w:bookmarkEnd w:id="104"/>
      <w:r>
        <w:rPr/>
        <w:t>2510</w:t>
      </w:r>
      <w:bookmarkEnd w:id="105"/>
    </w:p>
    <w:p>
      <w:pPr>
        <w:pStyle w:val="BookText"/>
        <w:rPr/>
      </w:pP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هلال المحاربي</w:t>
      </w:r>
    </w:p>
    <w:p>
      <w:pPr>
        <w:pStyle w:val="BookText"/>
        <w:rPr/>
      </w:pPr>
      <w:r>
        <w:rPr>
          <w:rFonts w:ascii="Amiri" w:hAnsi="Amiri" w:eastAsia="Amiri" w:cs="Amiri"/>
          <w:color w:val="111111"/>
          <w:sz w:val="28"/>
          <w:sz w:val="28"/>
          <w:szCs w:val="28"/>
          <w:rtl w:val="true"/>
          <w:lang w:bidi="ar-SA"/>
        </w:rPr>
        <w:t xml:space="preserve">أبو سلام الكوفي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ذكر في كتبنا،و قال ابن حجر في التقريب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أي</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مدرك للجاهلية و الإسلام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مخضرم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جليل،مات سنة أربع و ثمانين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ملاحظة مشايخه في الرواية،و النظر فيمن روى عنه،يحصل الجزم بأنّه من رواة العامة،و ممّن لا اتصال له بأهل بيت الوحي و الرسالة،فإن لم نعدّه ضعيفا،فلا أقل من الحكم عليه بالجهالة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6170_164886"/>
    </w:p>
    <w:p>
      <w:pPr>
        <w:pStyle w:val="Heading5"/>
        <w:numPr>
          <w:ilvl w:val="4"/>
          <w:numId w:val="1"/>
        </w:numPr>
        <w:rPr/>
      </w:pPr>
      <w:bookmarkStart w:id="107" w:name="__RefHeading___Toc2403285_1280447820"/>
      <w:bookmarkStart w:id="108" w:name="_Toc37"/>
      <w:bookmarkEnd w:id="106"/>
      <w:bookmarkEnd w:id="107"/>
      <w:r>
        <w:rPr/>
        <w:t>2511</w:t>
      </w:r>
      <w:bookmarkEnd w:id="108"/>
    </w:p>
    <w:p>
      <w:pPr>
        <w:pStyle w:val="BookText"/>
        <w:rPr/>
      </w:pP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يزيد بن قيس النخعي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،الكاشف للذهبي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171/3</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9"/>
      </w:r>
      <w:r>
        <w:rPr>
          <w:rFonts w:ascii="Amiri" w:hAnsi="Amiri" w:eastAsia="Amiri" w:cs="Amiri"/>
          <w:color w:val="111111"/>
          <w:sz w:val="28"/>
          <w:sz w:val="28"/>
          <w:szCs w:val="28"/>
          <w:rtl w:val="true"/>
          <w:lang w:bidi="ar-SA"/>
        </w:rPr>
        <w:t>ضبط النخعي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120"/>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مختصر الذهبي </w:t>
      </w:r>
      <w:r>
        <w:rPr>
          <w:rStyle w:val="FootnoteAnchor"/>
          <w:rtl w:val="true"/>
        </w:rPr>
        <w:footnoteReference w:id="121"/>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ثمانين حجّة و عمرة،و كان يصوم حتى يخضرّ و يصفرّ،و يختم في ليلتين،مات سنة أربع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التقريب </w:t>
      </w:r>
      <w:r>
        <w:rPr>
          <w:rStyle w:val="FootnoteAnchor"/>
          <w:rtl w:val="true"/>
        </w:rPr>
        <w:footnoteReference w:id="12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مخضرم ثقة،مكثر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أبي الحديد في شرحه </w:t>
      </w:r>
      <w:r>
        <w:rPr>
          <w:rStyle w:val="FootnoteAnchor"/>
          <w:rtl w:val="true"/>
        </w:rPr>
        <w:footnoteReference w:id="123"/>
      </w:r>
      <w:r>
        <w:rPr>
          <w:rFonts w:ascii="Amiri" w:hAnsi="Amiri" w:eastAsia="Amiri" w:cs="Amiri"/>
          <w:color w:val="111111"/>
          <w:sz w:val="28"/>
          <w:sz w:val="28"/>
          <w:szCs w:val="28"/>
          <w:rtl w:val="true"/>
          <w:lang w:bidi="ar-SA"/>
        </w:rPr>
        <w:t xml:space="preserve">عدّه من المنحرفين عن عليّ عليه السلام، </w:t>
      </w:r>
    </w:p>
    <w:p>
      <w:pPr>
        <w:pStyle w:val="BookText"/>
        <w:rPr/>
      </w:pPr>
      <w:r>
        <w:rPr>
          <w:rFonts w:ascii="Amiri" w:hAnsi="Amiri" w:eastAsia="Amiri" w:cs="Amiri"/>
          <w:color w:val="111111"/>
          <w:sz w:val="28"/>
          <w:sz w:val="28"/>
          <w:szCs w:val="28"/>
          <w:rtl w:val="true"/>
          <w:lang w:bidi="ar-SA"/>
        </w:rPr>
        <w:t>و أنّه مات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امرأة مسروق بعد موته،فحدّثتنا،قالت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مسروق و الأسود بن يزيد يفرطان في سبّ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مات مسروق حتى سمعته يصلّي عليه،و أمّا الأسود فمضى لشأنه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أحد الزهّاد الثمانية،و هو من الأربعة المنحرفين عن علي أمير المؤمنين و إمام المتّقين،ذكر ابن عبد ربّه في العقد الفريد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الزهد إلى ثمانية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القيس، و الحسن بن أبي الحسن البصري،و هرم بن حيّان،و أبي مسلم الخولاني،و أويس القرني،و الربيع بن خثيم،و مسروق بن الأجدع،و الأسود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تهذيب التهذيب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عن العجلي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جاهليّ ثقة رجل صالح،و عن ابن حبّان في الثقات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محمد الفضل ابن شاذان عن الزهاد الثمانية؟فقال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خثيم،و هرم بن حيّان،و أويس القرني، و عامر بن قيس،و كانوا مع علي عليه السلام و من أصحابه،و كانوا زهّادا أتقياء،و أمّا أبو مسلم،فإنّه كان فاجرا مرائيا،و كان صاحب معاوية،و هو الّذي كان يحثّ الناس على قتال عليّ عليه السلام،و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إلينا الأنصار و المهاجرين حتى نقتلهم بعثمان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علي عليه السلام ذلك،فقال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وضع فخّا و مصيدة،و أمّا مسروق،فإنّه كان عشّارا لمعاوية،و مات في عمله ذلك بموضع أسفل من واسط على دجلة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الرصافة،و قبره هناك، و الحسن كان يلقى أهل كلّ فرقة بما يهوون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يتصنّع للرئاسة،و كان رئيس القدريّة، و أويس القرني مفضّلا عليهم كلّهم،قال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عرف الناس بعد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رواية العقد الفريد أنّ الثامن الذي وقع من كلام الكشّي هو الأسود ابن قيس النخعي،و حيث إنّه كان منحرفا عن أمير المؤمنين و إمام المتقين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جمع كبير من أعداء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حلية الأولياء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أغدقوا عليه الأوصاف الجميلة،و الألقاب الحميدة،و لكن الحديث الذي رواه جلّ المحدّثين من الخاصة و العامة بأسانيدهم بأنّ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أبغضك فقد أبغضني،و من أبغضني فقد أبغض اللّه،و من أبغض اللّه فعليه لعنة اللّه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يحدّد شخصيّة المترجم و يعرّفه،فهو ببغضه لأمير المؤمنين عليه السلام ملعون على لسان النبي صلّى اللّه عليه و آله و سلّم</w:t>
      </w:r>
      <w:r>
        <w:rPr>
          <w:rFonts w:eastAsia="Amiri" w:cs="Amiri" w:ascii="Amiri" w:hAnsi="Amiri"/>
          <w:color w:val="111111"/>
          <w:sz w:val="28"/>
          <w:szCs w:val="28"/>
          <w:rtl w:val="true"/>
          <w:lang w:bidi="ar-SA"/>
        </w:rPr>
        <w:t xml:space="preserve">. </w:t>
      </w:r>
      <w:bookmarkStart w:id="109" w:name="pg16170_164888"/>
    </w:p>
    <w:p>
      <w:pPr>
        <w:pStyle w:val="BookText"/>
        <w:rPr/>
      </w:pPr>
      <w:bookmarkEnd w:id="109"/>
      <w:r>
        <w:rPr>
          <w:rFonts w:ascii="Amiri" w:hAnsi="Amiri" w:eastAsia="Amiri" w:cs="Amiri"/>
          <w:color w:val="111111"/>
          <w:sz w:val="28"/>
          <w:sz w:val="28"/>
          <w:szCs w:val="28"/>
          <w:rtl w:val="true"/>
          <w:lang w:bidi="ar-SA"/>
        </w:rPr>
        <w:t>و عليه فهو أضعف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براءين بعد الباء الموحدة بينهما ياء مثنّاة من تحت، و الصواب الأوّل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لا ينبغي التأمّل بأنّ المترجم ضعيف،بل ملعون،و رواياته ساقطة عن الاعتبار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 عدّ جمع منهم ابن الاثير في اسد الغابة،و ابن حجر في الإصابة من جملة الصحابة جمعا آخرين منهم</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403287_1280447820"/>
      <w:bookmarkStart w:id="111" w:name="_Toc38"/>
      <w:bookmarkEnd w:id="110"/>
      <w:r>
        <w:rPr/>
        <w:t>2512</w:t>
      </w:r>
      <w:bookmarkEnd w:id="111"/>
    </w:p>
    <w:p>
      <w:pPr>
        <w:pStyle w:val="BookText"/>
        <w:rPr/>
      </w:pP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سفيان بن عبد الأسد المخزومي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موضوعا،و على فرض وجوده في صحبته نظر،فهو مجهول من جميع النواحي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12" w:name="__RefHeading___Toc2403289_1280447820"/>
      <w:bookmarkStart w:id="113" w:name="_Toc39"/>
      <w:bookmarkEnd w:id="112"/>
      <w:r>
        <w:rPr/>
        <w:t>2513</w:t>
      </w:r>
      <w:bookmarkEnd w:id="113"/>
    </w:p>
    <w:p>
      <w:pPr>
        <w:pStyle w:val="BookText"/>
        <w:rPr/>
      </w:pP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سلمة بن حجر الكندي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الجرح و التعديل ما يعرب عن حال المعنون،فهو غير مبيّن الحال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114" w:name="pg16170_164889"/>
    </w:p>
    <w:p>
      <w:pPr>
        <w:pStyle w:val="BookText"/>
        <w:rPr/>
      </w:pPr>
      <w:bookmarkEnd w:id="114"/>
      <w:r>
        <w:rPr>
          <w:rFonts w:ascii="IRNazanin" w:hAnsi="IRNazanin" w:eastAsia="IRNazanin"/>
          <w:color w:val="111111"/>
          <w:sz w:val="28"/>
          <w:sz w:val="28"/>
          <w:szCs w:val="28"/>
          <w:rtl w:val="true"/>
          <w:lang w:bidi="fa-IR"/>
        </w:rPr>
        <w:t>و</w:t>
      </w:r>
    </w:p>
    <w:p>
      <w:pPr>
        <w:pStyle w:val="Heading5"/>
        <w:numPr>
          <w:ilvl w:val="4"/>
          <w:numId w:val="1"/>
        </w:numPr>
        <w:rPr/>
      </w:pPr>
      <w:bookmarkStart w:id="115" w:name="__RefHeading___Toc2403291_1280447820"/>
      <w:bookmarkStart w:id="116" w:name="_Toc40"/>
      <w:bookmarkEnd w:id="115"/>
      <w:r>
        <w:rPr/>
        <w:t>2514</w:t>
      </w:r>
      <w:bookmarkEnd w:id="116"/>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عبد اللّه السدوسي اليمامي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 مثله في تجريد أسماء الصحابة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علماء الرجال عن المعنون ما يكشف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17" w:name="__RefHeading___Toc2403293_1280447820"/>
      <w:bookmarkStart w:id="118" w:name="_Toc41"/>
      <w:bookmarkEnd w:id="117"/>
      <w:r>
        <w:rPr/>
        <w:t>2515</w:t>
      </w:r>
      <w:bookmarkEnd w:id="118"/>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عبس بن أسماء التميمي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الجرح و التعديل عن المعنون ما يكشف عن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19" w:name="__RefHeading___Toc2403295_1280447820"/>
      <w:bookmarkStart w:id="120" w:name="_Toc42"/>
      <w:bookmarkEnd w:id="119"/>
      <w:r>
        <w:rPr/>
        <w:t>2516</w:t>
      </w:r>
      <w:bookmarkEnd w:id="120"/>
    </w:p>
    <w:p>
      <w:p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عمران البكري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121" w:name="pg16170_164890"/>
    </w:p>
    <w:p>
      <w:pPr>
        <w:pStyle w:val="BookText"/>
        <w:rPr/>
      </w:pPr>
      <w:bookmarkEnd w:id="121"/>
      <w:r>
        <w:rPr>
          <w:rFonts w:ascii="IRNazanin" w:hAnsi="IRNazanin" w:eastAsia="IRNazanin"/>
          <w:color w:val="111111"/>
          <w:sz w:val="28"/>
          <w:sz w:val="28"/>
          <w:szCs w:val="28"/>
          <w:rtl w:val="true"/>
          <w:lang w:bidi="fa-IR"/>
        </w:rPr>
        <w:t>و</w:t>
      </w:r>
    </w:p>
    <w:p>
      <w:pPr>
        <w:pStyle w:val="Heading5"/>
        <w:numPr>
          <w:ilvl w:val="4"/>
          <w:numId w:val="1"/>
        </w:numPr>
        <w:rPr/>
      </w:pPr>
      <w:bookmarkStart w:id="122" w:name="__RefHeading___Toc2403297_1280447820"/>
      <w:bookmarkStart w:id="123" w:name="_Toc43"/>
      <w:bookmarkEnd w:id="122"/>
      <w:r>
        <w:rPr/>
        <w:t>2517</w:t>
      </w:r>
      <w:bookmarkEnd w:id="123"/>
    </w:p>
    <w:p>
      <w:pPr>
        <w:pStyle w:val="BookText"/>
        <w:rPr/>
      </w:pP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عوف بن عبد عوف الزهري </w:t>
      </w:r>
      <w:r>
        <w:rPr>
          <w:rStyle w:val="FootnoteAnchor"/>
          <w:rtl w:val="true"/>
        </w:rPr>
        <w:footnoteReference w:id="130"/>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يستشم من بعض القرائن ضعفه،فهو إمّا ضعيف،أو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24" w:name="__RefHeading___Toc2403299_1280447820"/>
      <w:bookmarkStart w:id="125" w:name="_Toc44"/>
      <w:bookmarkEnd w:id="124"/>
      <w:r>
        <w:rPr/>
        <w:t>2518</w:t>
      </w:r>
      <w:bookmarkEnd w:id="125"/>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عويم السدوسي </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 من خلال المصادر الرجالية و الحديثية،فهو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26" w:name="__RefHeading___Toc2403301_1280447820"/>
      <w:bookmarkStart w:id="127" w:name="_Toc45"/>
      <w:bookmarkEnd w:id="126"/>
      <w:r>
        <w:rPr/>
        <w:t>2519</w:t>
      </w:r>
      <w:bookmarkEnd w:id="127"/>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مالك الأسدي اليمامي أو اليماني </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يتعرّض علماء الرجال و الحديث لبيان حاله،فهو غير مبيّن الحال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128" w:name="pg16170_164891"/>
    </w:p>
    <w:p>
      <w:pPr>
        <w:pStyle w:val="BookText"/>
        <w:rPr/>
      </w:pPr>
      <w:bookmarkEnd w:id="128"/>
      <w:r>
        <w:rPr>
          <w:rFonts w:ascii="IRNazanin" w:hAnsi="IRNazanin" w:eastAsia="IRNazanin"/>
          <w:color w:val="111111"/>
          <w:sz w:val="28"/>
          <w:sz w:val="28"/>
          <w:szCs w:val="28"/>
          <w:rtl w:val="true"/>
          <w:lang w:bidi="fa-IR"/>
        </w:rPr>
        <w:t>و</w:t>
      </w:r>
    </w:p>
    <w:p>
      <w:pPr>
        <w:pStyle w:val="Heading5"/>
        <w:numPr>
          <w:ilvl w:val="4"/>
          <w:numId w:val="1"/>
        </w:numPr>
        <w:rPr/>
      </w:pPr>
      <w:bookmarkStart w:id="129" w:name="__RefHeading___Toc2403303_1280447820"/>
      <w:bookmarkStart w:id="130" w:name="_Toc46"/>
      <w:bookmarkEnd w:id="129"/>
      <w:r>
        <w:rPr/>
        <w:t>2520</w:t>
      </w:r>
      <w:bookmarkEnd w:id="130"/>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نوفل بن خويلد الأسدي </w:t>
      </w:r>
      <w:r>
        <w:rPr>
          <w:rStyle w:val="FootnoteAnchor"/>
          <w:rtl w:val="true"/>
        </w:rPr>
        <w:footnoteReference w:id="134"/>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31" w:name="__RefHeading___Toc2403305_1280447820"/>
      <w:bookmarkStart w:id="132" w:name="_Toc47"/>
      <w:bookmarkEnd w:id="131"/>
      <w:r>
        <w:rPr/>
        <w:t>2521</w:t>
      </w:r>
      <w:bookmarkEnd w:id="132"/>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هلال المحاربي الكوفي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و قد تقدّمت ترجمته فراجعها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لا اتصال له بأهل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33" w:name="__RefHeading___Toc2403307_1280447820"/>
      <w:bookmarkStart w:id="134" w:name="_Toc48"/>
      <w:bookmarkEnd w:id="133"/>
      <w:r>
        <w:rPr/>
        <w:t>2522</w:t>
      </w:r>
      <w:bookmarkEnd w:id="134"/>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وهب بن عبد مناف بن زهرة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يعرب علماء الرجال و الحديث عن حال المعنون،فهو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bookmarkStart w:id="135" w:name="pg16170_164892"/>
    </w:p>
    <w:p>
      <w:pPr>
        <w:pStyle w:val="BookText"/>
        <w:rPr/>
      </w:pPr>
      <w:bookmarkEnd w:id="135"/>
      <w:r>
        <w:rPr>
          <w:rFonts w:ascii="Amiri" w:hAnsi="Amiri" w:eastAsia="Amiri" w:cs="Amiri"/>
          <w:color w:val="111111"/>
          <w:sz w:val="28"/>
          <w:sz w:val="28"/>
          <w:szCs w:val="28"/>
          <w:rtl w:val="true"/>
          <w:lang w:bidi="ar-SA"/>
        </w:rPr>
        <w:t>و حيث إنّا لم نقف على حال هؤلاء،و لم نقف في كلمات أصحابنا بمدح لهم و لا قدح،و العادّون لهم لم ينصّوا على وثاقتهم،أجملنا القول فيهم لكونهم مجاهيل،و اللّه العالم بحقائق الأحوال</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2403309_1280447820"/>
      <w:bookmarkStart w:id="137" w:name="_Toc49"/>
      <w:bookmarkEnd w:id="136"/>
      <w:r>
        <w:rPr/>
        <w:t>2523</w:t>
      </w:r>
      <w:bookmarkEnd w:id="137"/>
    </w:p>
    <w:p>
      <w:pPr>
        <w:pStyle w:val="BookText"/>
        <w:rPr/>
      </w:pP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أسيد الخزرجي</w:t>
      </w:r>
    </w:p>
    <w:p>
      <w:pPr>
        <w:pStyle w:val="BookText"/>
        <w:rPr/>
      </w:pPr>
      <w:r>
        <w:rPr>
          <w:rFonts w:ascii="Amiri" w:hAnsi="Amiri" w:eastAsia="Amiri" w:cs="Amiri"/>
          <w:color w:val="111111"/>
          <w:sz w:val="28"/>
          <w:sz w:val="28"/>
          <w:szCs w:val="28"/>
          <w:rtl w:val="true"/>
          <w:lang w:bidi="ar-SA"/>
        </w:rPr>
        <w:t xml:space="preserve">الساعدي </w:t>
      </w:r>
      <w:r>
        <w:rPr>
          <w:rStyle w:val="FootnoteAnchor"/>
          <w:rtl w:val="true"/>
        </w:rPr>
        <w:footnoteReference w:id="138"/>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أسيد تارة بفتح الهمزة،و كسر السين،و سكون الياء المثنّاة من تحت،بعدها دال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الهمزة،و فتح السين،و سكون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وزان زبير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p>
    <w:p>
      <w:pPr>
        <w:pStyle w:val="BookText"/>
        <w:rPr/>
      </w:pPr>
      <w:r>
        <w:rPr>
          <w:rFonts w:ascii="Amiri" w:hAnsi="Amiri" w:eastAsia="Amiri" w:cs="Amiri"/>
          <w:color w:val="111111"/>
          <w:sz w:val="28"/>
          <w:sz w:val="28"/>
          <w:szCs w:val="28"/>
          <w:rtl w:val="true"/>
          <w:lang w:bidi="ar-SA"/>
        </w:rPr>
        <w:t>جاء ضمن ترجمة أسد بن أبي العلاء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نسخة فيه،فلاحظ</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6170_164893"/>
    </w:p>
    <w:p>
      <w:pPr>
        <w:pStyle w:val="BookText"/>
        <w:rPr/>
      </w:pPr>
      <w:bookmarkEnd w:id="138"/>
      <w:r>
        <w:rPr>
          <w:rFonts w:ascii="Amiri" w:hAnsi="Amiri" w:eastAsia="Amiri" w:cs="Amiri"/>
          <w:color w:val="111111"/>
          <w:sz w:val="28"/>
          <w:sz w:val="28"/>
          <w:szCs w:val="28"/>
          <w:rtl w:val="true"/>
          <w:lang w:bidi="ar-SA"/>
        </w:rPr>
        <w:t>و قد صرّحوا بكلّ منهما في جماعة من الصحابة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المذكور،الذي أرسله النبي صلّى اللّه عليه و آله و سلّم خلف امرأة من بلجون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بها صلّى اللّه عليه و آله و سلّم فأتى بها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إنّ ائتمان النبي صلّى اللّه عليه و آله و سلّم على زوجته،و إن كان يدلّ بظاهره على الحسن إلاّ أنّ ضعف الرواية،و عدم العلم بعاقبة أمره يثبّطنا عن الحكم عليه بشيء،فهو ممّن ينبغي التوقف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403311_1280447820"/>
      <w:bookmarkStart w:id="140" w:name="_Toc50"/>
      <w:bookmarkEnd w:id="139"/>
      <w:r>
        <w:rPr/>
        <w:t>2525</w:t>
      </w:r>
      <w:bookmarkEnd w:id="140"/>
    </w:p>
    <w:p>
      <w:pPr>
        <w:pStyle w:val="BookText"/>
        <w:rPr/>
      </w:pP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أناس بن زنيم الدؤلي</w:t>
      </w:r>
    </w:p>
    <w:p>
      <w:pPr>
        <w:pStyle w:val="BookText"/>
        <w:rPr/>
      </w:pPr>
      <w:r>
        <w:rPr>
          <w:rFonts w:ascii="Amiri" w:hAnsi="Amiri" w:eastAsia="Amiri" w:cs="Amiri"/>
          <w:color w:val="111111"/>
          <w:sz w:val="28"/>
          <w:sz w:val="28"/>
          <w:szCs w:val="28"/>
          <w:rtl w:val="true"/>
          <w:lang w:bidi="ar-SA"/>
        </w:rPr>
        <w:t xml:space="preserve">العدوي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هذا الرجل هجا النبي صلّى اللّه عليه و آله و سلّم،و حرّض على أمير المؤمنين عليه السلام،ثمّ أسلم فهو يتقلب بين الضعف و الجهالة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كان يحرّض على عليّ عليه السلام،فأهدر النبي صلّى اللّه عليه و آله و سلّم دمه،ثم أتاه عام الفتح،و أسلم و صحبه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141" w:name="pg16170_164894"/>
    </w:p>
    <w:p>
      <w:pPr>
        <w:pStyle w:val="BookText"/>
        <w:rPr/>
      </w:pPr>
      <w:bookmarkEnd w:id="141"/>
      <w:r>
        <w:rPr>
          <w:rFonts w:ascii="IRNazanin" w:hAnsi="IRNazanin" w:eastAsia="IRNazanin"/>
          <w:color w:val="111111"/>
          <w:sz w:val="28"/>
          <w:sz w:val="28"/>
          <w:szCs w:val="28"/>
          <w:rtl w:val="true"/>
          <w:lang w:bidi="fa-IR"/>
        </w:rPr>
        <w:t>و</w:t>
      </w:r>
    </w:p>
    <w:p>
      <w:pPr>
        <w:pStyle w:val="Heading5"/>
        <w:numPr>
          <w:ilvl w:val="4"/>
          <w:numId w:val="1"/>
        </w:numPr>
        <w:rPr/>
      </w:pPr>
      <w:bookmarkStart w:id="142" w:name="__RefHeading___Toc2403313_1280447820"/>
      <w:bookmarkStart w:id="143" w:name="_Toc51"/>
      <w:bookmarkEnd w:id="142"/>
      <w:r>
        <w:rPr/>
        <w:t>2526</w:t>
      </w:r>
      <w:bookmarkEnd w:id="143"/>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جارية بن أسيد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الذي أسلم يوم الفتح،و شهد حنينا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44" w:name="__RefHeading___Toc2403315_1280447820"/>
      <w:bookmarkStart w:id="145" w:name="_Toc52"/>
      <w:bookmarkEnd w:id="144"/>
      <w:r>
        <w:rPr/>
        <w:t>2527</w:t>
      </w:r>
      <w:bookmarkEnd w:id="145"/>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سعية القرظي</w:t>
      </w:r>
    </w:p>
    <w:p>
      <w:pPr>
        <w:pStyle w:val="BookText"/>
        <w:rPr/>
      </w:pPr>
      <w:r>
        <w:rPr>
          <w:rFonts w:ascii="Amiri" w:hAnsi="Amiri" w:eastAsia="Amiri" w:cs="Amiri"/>
          <w:color w:val="111111"/>
          <w:sz w:val="28"/>
          <w:sz w:val="28"/>
          <w:szCs w:val="28"/>
          <w:rtl w:val="true"/>
          <w:lang w:bidi="ar-SA"/>
        </w:rPr>
        <w:t xml:space="preserve">الآتي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46" w:name="__RefHeading___Toc2403317_1280447820"/>
      <w:bookmarkStart w:id="147" w:name="_Toc53"/>
      <w:bookmarkEnd w:id="146"/>
      <w:r>
        <w:rPr/>
        <w:t>2528</w:t>
      </w:r>
      <w:bookmarkEnd w:id="147"/>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p>
    <w:p>
      <w:pPr>
        <w:pStyle w:val="BookText"/>
        <w:rPr/>
      </w:pPr>
      <w:r>
        <w:rPr>
          <w:rFonts w:ascii="Amiri" w:hAnsi="Amiri" w:eastAsia="Amiri" w:cs="Amiri"/>
          <w:color w:val="111111"/>
          <w:sz w:val="28"/>
          <w:sz w:val="28"/>
          <w:szCs w:val="28"/>
          <w:rtl w:val="true"/>
          <w:lang w:bidi="ar-SA"/>
        </w:rPr>
        <w:t xml:space="preserve">الآتي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48" w:name="__RefHeading___Toc2403319_1280447820"/>
      <w:bookmarkStart w:id="149" w:name="_Toc54"/>
      <w:bookmarkEnd w:id="148"/>
      <w:r>
        <w:rPr/>
        <w:t>2529</w:t>
      </w:r>
      <w:bookmarkEnd w:id="149"/>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عمرو بن محصن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بني النجّار الذي شهد بدرا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50" w:name="pg16170_164895"/>
    </w:p>
    <w:p>
      <w:pPr>
        <w:pStyle w:val="BookText"/>
        <w:rPr/>
      </w:pPr>
      <w:bookmarkEnd w:id="150"/>
      <w:r>
        <w:rPr>
          <w:rFonts w:ascii="IRNazanin" w:hAnsi="IRNazanin" w:eastAsia="IRNazanin"/>
          <w:color w:val="111111"/>
          <w:sz w:val="28"/>
          <w:sz w:val="28"/>
          <w:szCs w:val="28"/>
          <w:rtl w:val="true"/>
          <w:lang w:bidi="fa-IR"/>
        </w:rPr>
        <w:t>و</w:t>
      </w:r>
    </w:p>
    <w:p>
      <w:pPr>
        <w:pStyle w:val="Heading5"/>
        <w:numPr>
          <w:ilvl w:val="4"/>
          <w:numId w:val="1"/>
        </w:numPr>
        <w:rPr/>
      </w:pPr>
      <w:bookmarkStart w:id="151" w:name="__RefHeading___Toc2403321_1280447820"/>
      <w:bookmarkStart w:id="152" w:name="_Toc55"/>
      <w:bookmarkEnd w:id="151"/>
      <w:r>
        <w:rPr/>
        <w:t>2530</w:t>
      </w:r>
      <w:bookmarkEnd w:id="152"/>
    </w:p>
    <w:p>
      <w:pPr>
        <w:pStyle w:val="BookText"/>
        <w:rPr/>
      </w:pP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كرز القسري </w:t>
      </w:r>
      <w:r>
        <w:rPr>
          <w:rStyle w:val="FootnoteAnchor"/>
          <w:rtl w:val="true"/>
        </w:rPr>
        <w:footnoteReference w:id="148"/>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لم أقف على ما يوضّح حاله،فهو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53" w:name="__RefHeading___Toc2403323_1280447820"/>
      <w:bookmarkStart w:id="154" w:name="_Toc56"/>
      <w:bookmarkEnd w:id="153"/>
      <w:r>
        <w:rPr/>
        <w:t>2531</w:t>
      </w:r>
      <w:bookmarkEnd w:id="154"/>
    </w:p>
    <w:p>
      <w:pPr>
        <w:pStyle w:val="BookText"/>
        <w:rPr/>
      </w:pP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المزني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ثعلبة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غيبة الإمام 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إسحاق،عن أسيد بن ثعلبة،عن أم هاني،قالت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الغيبة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فيه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محمد بن إسحاق،عن أسيد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55" w:name="pg16170_164896"/>
    </w:p>
    <w:p>
      <w:pPr>
        <w:pStyle w:val="BookText"/>
        <w:rPr/>
      </w:pPr>
      <w:bookmarkEnd w:id="155"/>
      <w:r>
        <w:rPr>
          <w:rFonts w:ascii="Amiri" w:hAnsi="Amiri" w:eastAsia="Amiri" w:cs="Amiri"/>
          <w:color w:val="111111"/>
          <w:sz w:val="28"/>
          <w:sz w:val="28"/>
          <w:szCs w:val="28"/>
          <w:rtl w:val="true"/>
          <w:lang w:bidi="ar-SA"/>
        </w:rPr>
        <w:t xml:space="preserve">و من الثاني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2403325_1280447820"/>
      <w:bookmarkStart w:id="157" w:name="_Toc57"/>
      <w:bookmarkEnd w:id="156"/>
      <w:r>
        <w:rPr/>
        <w:t>2533</w:t>
      </w:r>
      <w:bookmarkEnd w:id="157"/>
    </w:p>
    <w:p>
      <w:pPr>
        <w:pStyle w:val="BookText"/>
        <w:rPr/>
      </w:pP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ثعلبة الأنصاري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له رواية في الكافي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إسحاق،عن أسيد بن ثعلبة،عن أم هاني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سديدة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شهد صفّين مع علي ابن ابي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تاريخ وفاته،و لذلك أعدّه فيمن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58" w:name="__RefHeading___Toc2403327_1280447820"/>
      <w:bookmarkStart w:id="159" w:name="_Toc58"/>
      <w:bookmarkEnd w:id="158"/>
      <w:r>
        <w:rPr/>
        <w:t>2534</w:t>
      </w:r>
      <w:bookmarkEnd w:id="159"/>
    </w:p>
    <w:p>
      <w:pPr>
        <w:pStyle w:val="BookText"/>
        <w:rPr/>
      </w:pP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أبي الجدعاء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60" w:name="pg16170_164897"/>
    </w:p>
    <w:p>
      <w:pPr>
        <w:pStyle w:val="BookText"/>
        <w:rPr/>
      </w:pPr>
      <w:bookmarkEnd w:id="160"/>
      <w:r>
        <w:rPr>
          <w:rFonts w:ascii="IRNazanin" w:hAnsi="IRNazanin" w:eastAsia="IRNazanin"/>
          <w:color w:val="111111"/>
          <w:sz w:val="28"/>
          <w:sz w:val="28"/>
          <w:szCs w:val="28"/>
          <w:rtl w:val="true"/>
          <w:lang w:bidi="fa-IR"/>
        </w:rPr>
        <w:t>و</w:t>
      </w:r>
    </w:p>
    <w:p>
      <w:pPr>
        <w:pStyle w:val="Heading5"/>
        <w:numPr>
          <w:ilvl w:val="4"/>
          <w:numId w:val="1"/>
        </w:numPr>
        <w:rPr/>
      </w:pPr>
      <w:bookmarkStart w:id="161" w:name="__RefHeading___Toc2403329_1280447820"/>
      <w:bookmarkStart w:id="162" w:name="_Toc59"/>
      <w:bookmarkEnd w:id="161"/>
      <w:r>
        <w:rPr/>
        <w:t>2535</w:t>
      </w:r>
      <w:bookmarkEnd w:id="162"/>
    </w:p>
    <w:p>
      <w:pPr>
        <w:pStyle w:val="BookText"/>
        <w:rPr/>
      </w:pP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خضير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قد ترجم له في أسد الغابة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ابن سماك بن عتيك بن امرئ القيس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يحيى بابنه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عتيك،و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حضير،و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عمرو،و كان أبوه حضير فارس الأوس في حروبهم مع الخزرج و كان له حصن واقم،و كان رئيس الأوس يوم بعاث، و أسلم أسيد قبل سعد بن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يكرمه و لا يقدّم عليه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أحد العقلاء الكلمة أهل الرأي و له في بيعة أبي بكر أثر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غيرها،بل ترجم له جلّ أرباب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نهج البلاغة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رجال من المهاجرين في بيعة أبي بكر بغير مشورة،و غضب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الزبير،فدخلا بيت فاطمة عليها السلام،معهما السلاح،فجاء عمر في عصابة منهم أسيد بن حضير و سلمة بن سلامة بن وقش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بني 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،فصاحت فاطمة عليها السلام،و ناشدتهم اللّه،فأخذوا سيفي علي و الزبير،فضربوا بهما الجدار حتى كسروهما ثم أخرجهما عمر يسوقهما حتى بايعا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رأت الأوس أنّ رئيسا من رؤساء الخزرج قد بايع،قام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رئيس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حسدا لسعد أيضا و منافسة له أن يلي الأمر،فبايعت الأوس كلّها لمّا بايع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الأوس تزعم أنّ أوّل من بايع أبا بكر بشير بن سعد،و تزعم الخزرج أنّ أوّل من بايع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في عصابة،فيهم أسيد بن حضير و سلمة بن سلامة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بني عبد الأشهل فاقتحما الدار،فصاحت فاطمة،و ناشدتهما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حمل الحطب إلى دار الصدّيقة فاطمة الزهراء عليها أفضل الصلاة</w:t>
      </w:r>
      <w:bookmarkStart w:id="163" w:name="pg16170_164898"/>
    </w:p>
    <w:p>
      <w:pPr>
        <w:pStyle w:val="BookText"/>
        <w:rPr/>
      </w:pPr>
      <w:bookmarkEnd w:id="163"/>
      <w:r>
        <w:rPr>
          <w:rFonts w:ascii="IRNazanin" w:hAnsi="IRNazanin" w:eastAsia="IRNazanin"/>
          <w:color w:val="111111"/>
          <w:sz w:val="28"/>
          <w:sz w:val="28"/>
          <w:szCs w:val="28"/>
          <w:rtl w:val="true"/>
          <w:lang w:bidi="fa-IR"/>
        </w:rPr>
        <w:t>و</w:t>
      </w:r>
    </w:p>
    <w:p>
      <w:pPr>
        <w:pStyle w:val="Heading5"/>
        <w:numPr>
          <w:ilvl w:val="4"/>
          <w:numId w:val="1"/>
        </w:numPr>
        <w:rPr/>
      </w:pPr>
      <w:bookmarkStart w:id="164" w:name="__RefHeading___Toc2403331_1280447820"/>
      <w:bookmarkStart w:id="165" w:name="_Toc60"/>
      <w:bookmarkEnd w:id="164"/>
      <w:r>
        <w:rPr/>
        <w:t>2536</w:t>
      </w:r>
      <w:bookmarkEnd w:id="165"/>
    </w:p>
    <w:p>
      <w:pPr>
        <w:pStyle w:val="BookText"/>
        <w:rPr/>
      </w:pP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ابن أخي رافع بن خديج </w:t>
      </w:r>
      <w:r>
        <w:rPr>
          <w:rStyle w:val="FootnoteAnchor"/>
          <w:rtl w:val="true"/>
        </w:rPr>
        <w:footnoteReference w:id="155"/>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 أ كان المعنون أسيد بن ظهير،أو ابن أخي رافع بن خديج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66" w:name="__RefHeading___Toc2403333_1280447820"/>
      <w:bookmarkStart w:id="167" w:name="_Toc61"/>
      <w:bookmarkEnd w:id="166"/>
      <w:r>
        <w:rPr/>
        <w:t>2537</w:t>
      </w:r>
      <w:bookmarkEnd w:id="167"/>
    </w:p>
    <w:p>
      <w:pPr>
        <w:pStyle w:val="BookText"/>
        <w:rPr/>
      </w:pP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ساعدة الأنصاري الأوسي الحارثي</w:t>
      </w:r>
    </w:p>
    <w:p>
      <w:pPr>
        <w:pStyle w:val="BookText"/>
        <w:rPr/>
      </w:pPr>
      <w:r>
        <w:rPr>
          <w:rFonts w:ascii="Amiri" w:hAnsi="Amiri" w:eastAsia="Amiri" w:cs="Amiri"/>
          <w:color w:val="111111"/>
          <w:sz w:val="28"/>
          <w:sz w:val="28"/>
          <w:szCs w:val="28"/>
          <w:rtl w:val="true"/>
          <w:lang w:bidi="ar-SA"/>
        </w:rPr>
        <w:t xml:space="preserve">الذي شهد أحدا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يرفع جهالته،فهو ممّن لم يبيّن حاله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168" w:name="pg16170_164899"/>
    </w:p>
    <w:p>
      <w:pPr>
        <w:pStyle w:val="BookText"/>
        <w:rPr/>
      </w:pPr>
      <w:bookmarkEnd w:id="168"/>
      <w:r>
        <w:rPr>
          <w:rFonts w:ascii="IRNazanin" w:hAnsi="IRNazanin" w:eastAsia="IRNazanin"/>
          <w:color w:val="111111"/>
          <w:sz w:val="28"/>
          <w:sz w:val="28"/>
          <w:szCs w:val="28"/>
          <w:rtl w:val="true"/>
          <w:lang w:bidi="fa-IR"/>
        </w:rPr>
        <w:t>و</w:t>
      </w:r>
    </w:p>
    <w:p>
      <w:pPr>
        <w:pStyle w:val="Heading5"/>
        <w:numPr>
          <w:ilvl w:val="4"/>
          <w:numId w:val="1"/>
        </w:numPr>
        <w:rPr/>
      </w:pPr>
      <w:bookmarkStart w:id="169" w:name="__RefHeading___Toc2403335_1280447820"/>
      <w:bookmarkStart w:id="170" w:name="_Toc62"/>
      <w:bookmarkEnd w:id="169"/>
      <w:r>
        <w:rPr/>
        <w:t>2538</w:t>
      </w:r>
      <w:bookmarkEnd w:id="170"/>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ظهير الأوسي الحارثي </w:t>
      </w:r>
      <w:r>
        <w:rPr>
          <w:rStyle w:val="FootnoteAnchor"/>
          <w:rtl w:val="true"/>
        </w:rPr>
        <w:footnoteReference w:id="158"/>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171" w:name="__RefHeading___Toc2403337_1280447820"/>
      <w:bookmarkStart w:id="172" w:name="_Toc63"/>
      <w:bookmarkEnd w:id="171"/>
      <w:r>
        <w:rPr/>
        <w:t>2539</w:t>
      </w:r>
      <w:bookmarkEnd w:id="172"/>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يربوع الخزرجي الساعدي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المختلف فيه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أسيد بن سعية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حال؛فأغلب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مجاهيل،و منهم المبحوث عنه</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2403339_1280447820"/>
      <w:bookmarkStart w:id="174" w:name="_Toc64"/>
      <w:bookmarkEnd w:id="173"/>
      <w:r>
        <w:rPr/>
        <w:t>2540</w:t>
      </w:r>
      <w:bookmarkEnd w:id="174"/>
    </w:p>
    <w:p>
      <w:pPr>
        <w:pStyle w:val="BookText"/>
        <w:rPr/>
      </w:pP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نسخة معتمدة من رجاله </w:t>
      </w:r>
      <w:r>
        <w:rPr>
          <w:rStyle w:val="FootnoteAnchor"/>
          <w:rtl w:val="true"/>
        </w:rPr>
        <w:footnoteReference w:id="162"/>
      </w:r>
      <w:r>
        <w:rPr>
          <w:rFonts w:ascii="IRNazanin" w:hAnsi="IRNazanin" w:eastAsia="IRNazanin"/>
          <w:color w:val="111111"/>
          <w:sz w:val="28"/>
          <w:sz w:val="28"/>
          <w:szCs w:val="28"/>
          <w:rtl w:val="true"/>
          <w:lang w:bidi="fa-IR"/>
        </w:rPr>
        <w:t xml:space="preserve">من </w:t>
      </w:r>
      <w:bookmarkStart w:id="175" w:name="pg16170_164900"/>
    </w:p>
    <w:p>
      <w:pPr>
        <w:pStyle w:val="BookText"/>
        <w:rPr/>
      </w:pPr>
      <w:bookmarkEnd w:id="175"/>
      <w:r>
        <w:rPr>
          <w:rFonts w:ascii="Amiri" w:hAnsi="Amiri" w:eastAsia="Amiri" w:cs="Amiri"/>
          <w:color w:val="111111"/>
          <w:sz w:val="28"/>
          <w:sz w:val="28"/>
          <w:szCs w:val="28"/>
          <w:rtl w:val="true"/>
          <w:lang w:bidi="ar-SA"/>
        </w:rPr>
        <w:t>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أبي العلاء،و قد مرّ </w:t>
      </w:r>
      <w:r>
        <w:rPr>
          <w:rStyle w:val="FootnoteAnchor"/>
          <w:rtl w:val="true"/>
        </w:rPr>
        <w:footnoteReference w:id="163"/>
      </w:r>
      <w:r>
        <w:rPr>
          <w:rFonts w:ascii="Amiri" w:hAnsi="Amiri" w:eastAsia="Amiri" w:cs="Amiri"/>
          <w:color w:val="111111"/>
          <w:sz w:val="28"/>
          <w:sz w:val="28"/>
          <w:szCs w:val="28"/>
          <w:rtl w:val="true"/>
          <w:lang w:bidi="ar-SA"/>
        </w:rPr>
        <w:t xml:space="preserve">ذكره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المعنون ممّن لم يبيّن حاله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2403341_1280447820"/>
      <w:bookmarkStart w:id="177" w:name="_Toc65"/>
      <w:bookmarkEnd w:id="176"/>
      <w:r>
        <w:rPr/>
        <w:t>2541</w:t>
      </w:r>
      <w:bookmarkEnd w:id="177"/>
    </w:p>
    <w:p>
      <w:pPr>
        <w:pStyle w:val="BookText"/>
        <w:rPr/>
      </w:pP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حبيب الجهني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المعجمة المضمومة،و الهاء المفتوحة،و النون،و الياء المثنّاة من تحت،نسبة إلى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قبيلة من قضاعة،و هم بنو جهينة بن زيد بن ليث بن سود بن أسلم بن الحاف بن قضاعة،و لا يخفى أنّ جهينة كما أنّها اسم قبيلة فكذا اسم قلعة بطبرستان،و قرية بالموصل،إلاّ أنّ سبب تسمية المكانين بهذا الاسم نزول جمع من جهينة في كلّ منهما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جهينة أيضا قلعة بطبرستان لنزولهم بها،و أيضا قرية بالموصل لنزولهم بها أيضا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6170_164901"/>
    </w:p>
    <w:p>
      <w:pPr>
        <w:pStyle w:val="BookText"/>
        <w:rPr/>
      </w:pPr>
      <w:bookmarkEnd w:id="178"/>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67"/>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بعد الفحص و التنقيب في المعاجم الرجالية و الحديثية لم أقف على ما يعرب عن حال المعنون،فهو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2403343_1280447820"/>
      <w:bookmarkStart w:id="180" w:name="_Toc66"/>
      <w:bookmarkEnd w:id="179"/>
      <w:r>
        <w:rPr/>
        <w:t>2542</w:t>
      </w:r>
      <w:bookmarkEnd w:id="180"/>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بن سماك بن عتيك بن امرئ القيس</w:t>
      </w:r>
    </w:p>
    <w:p>
      <w:pPr>
        <w:pStyle w:val="BookText"/>
        <w:rPr/>
      </w:pPr>
      <w:r>
        <w:rPr>
          <w:rFonts w:ascii="Amiri" w:hAnsi="Amiri" w:eastAsia="Amiri" w:cs="Amiri"/>
          <w:color w:val="111111"/>
          <w:sz w:val="28"/>
          <w:sz w:val="28"/>
          <w:szCs w:val="28"/>
          <w:rtl w:val="true"/>
          <w:lang w:bidi="ar-SA"/>
        </w:rPr>
        <w:t xml:space="preserve">الأوسي الأنصاري الأشهلي أبو يحيى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الخصال للشيخ الصدوق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المحقّقة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الضعفاء،الوجيزة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ابن الأثير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،الإمامة و السياسة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،الإرشاد للديلمي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بعد السين </w:t>
      </w:r>
      <w:r>
        <w:rPr>
          <w:rStyle w:val="FootnoteAnchor"/>
          <w:rtl w:val="true"/>
        </w:rPr>
        <w:footnoteReference w:id="170"/>
      </w:r>
      <w:r>
        <w:rPr>
          <w:rFonts w:ascii="Amiri" w:hAnsi="Amiri" w:eastAsia="Amiri" w:cs="Amiri"/>
          <w:color w:val="111111"/>
          <w:sz w:val="28"/>
          <w:sz w:val="28"/>
          <w:szCs w:val="28"/>
          <w:rtl w:val="true"/>
          <w:lang w:bidi="ar-SA"/>
        </w:rPr>
        <w:t xml:space="preserve">،كما في رجال ابن داود </w:t>
      </w:r>
      <w:r>
        <w:rPr>
          <w:rStyle w:val="FootnoteAnchor"/>
          <w:rtl w:val="true"/>
        </w:rPr>
        <w:footnoteReference w:id="171"/>
      </w:r>
      <w:r>
        <w:rPr>
          <w:rFonts w:ascii="Amiri" w:hAnsi="Amiri" w:eastAsia="Amiri" w:cs="Amiri"/>
          <w:color w:val="111111"/>
          <w:sz w:val="28"/>
          <w:sz w:val="28"/>
          <w:szCs w:val="28"/>
          <w:rtl w:val="true"/>
          <w:lang w:bidi="ar-SA"/>
        </w:rPr>
        <w:t xml:space="preserve">،و هو المحكي عن </w:t>
      </w:r>
    </w:p>
    <w:p>
      <w:pPr>
        <w:pStyle w:val="BookText"/>
        <w:rPr/>
      </w:pPr>
      <w:r>
        <w:rPr>
          <w:rFonts w:ascii="Amiri" w:hAnsi="Amiri" w:eastAsia="Amiri" w:cs="Amiri"/>
          <w:color w:val="111111"/>
          <w:sz w:val="28"/>
          <w:sz w:val="28"/>
          <w:szCs w:val="28"/>
          <w:rtl w:val="true"/>
          <w:lang w:bidi="ar-SA"/>
        </w:rPr>
        <w:t>خطّ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نسخ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سهو من الناسخ،كما يشهد به عنوانه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حضير في أوائل باب الآحاد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قال ابن الأثير في تاريخه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المهملة،و فتح الضاد المعجمة،و تسكين الياء تحتها نقطتان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سنة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أسيد بن حضير،أسيد تصغير اسد،و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الضاد المفتوحة،و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عفر في آخر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لو كان الأوّل أيضا بغير ياء لم يفصل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فتح الضاد المعجمة،و سكون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 المهملة</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،و من أبدل الحاء المهملة بالخاء المعجمة فقد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المفتوحة،ثم الميم المخفّفة،ثم الألف،ثم الكاف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التاء المثنّاة الفوقانيّة المفتوحة،و سكون </w:t>
      </w:r>
    </w:p>
    <w:p>
      <w:pPr>
        <w:pStyle w:val="BookText"/>
        <w:rPr/>
      </w:pPr>
      <w:r>
        <w:rPr>
          <w:rFonts w:ascii="Amiri" w:hAnsi="Amiri" w:eastAsia="Amiri" w:cs="Amiri"/>
          <w:color w:val="111111"/>
          <w:sz w:val="28"/>
          <w:sz w:val="28"/>
          <w:szCs w:val="28"/>
          <w:rtl w:val="true"/>
          <w:lang w:bidi="ar-SA"/>
        </w:rPr>
        <w:t xml:space="preserve">الياء،ثم الكاف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الواو،و كسر السين المهملة،نسبة إلى أوس أبي قبيلة من الأزد،أخو الخزرج،و منها الأنصار،و اسم أمهما قيلة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ضبط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أوس بن حارثة بن ثعلبة،جدّ الأوسيّين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 غفير،و إلى أوس بن أفصى بن حارثة بن عمرو مزيقيا،في خزاعة،و إلى أوس بن تغلب بن وائل بن قاسط،في أسد بن ربيعة، و إلى جماعة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الخزرج هذا أبا قبيلة الخزرج المعروفة،بل هو رجل من الأوس،و هو الخزرج بن نبت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مالك بن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بنو عمرو ابن مالك بن الأوس،و هم النّبيت،فولد عمرو بن مالك بن الأوس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الخزرج بن عمرو،و عامر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الخزرج بن عمرو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و كعب،و هو ظفر،و هو 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الحارث بن الخزرج بن عمرو بن مالك بن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جشم،و حارثة،بطن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الأشهل،بطن ضخم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الهاء،و كسر اللام، ثم الياء،نسبة إلى بني عبد الأشهل،حيّ من الأوس،من الأنصار،و هو عبد الأشهل بن جشم بن الحرث بن الخزرج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نبت بن الأوس،إليه يرجع كل أشهلي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اعلم أنّ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حضير الكتائب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باب من روى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سماك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يحيى بن قعب ابن اخت أبي بكر، و يقال أبو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كذلك هنا،و في أسطر بعده مكرّرا،و هو غلط،و الصواب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ضبطه ابن الأثير كذلك،و ذكر تفصيل يوم بعاث،نعم حكى هو عن صاحب كتاب العين وحده بغاث 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في تاريخه الكامل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 المضمومة، 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الصحيح،و في تاج العروس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بالغين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كغراب،و يثلث،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 المدينة على ميلين منها كما في نسخة و هذا لا يصحّ،و في بعضها على ليلتين من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المظفر هذا في كتاب العين فجعله يوم بغاث و صحّفه،و ما كان الخليل رحمه اللّه ليخفى عليه يوم بعاث؛لأنّه من مشاهير أيام العرب،و إنّما صحّفه الليث،و عزاه إلى خليل نفسه و هو لسانه،و مثله في لسان العرب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،و في صحاح اللغة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بعاث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للأوس و الخزرج</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المدينة،يقال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حضير الكتائب،قتل يوم بغات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و سلّم بينه و بين</w:t>
      </w:r>
    </w:p>
    <w:p>
      <w:pPr>
        <w:pStyle w:val="BookText"/>
        <w:rPr/>
      </w:pP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ترجع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الّذي آخى النبي صلّى اللّه عليه و آله و سلّم بينه و بين حارثة،و هو الذي قتل يوم بغاث،و أمّا أسيد فقد مات في فراشه بعد النبي صلّى اللّه عليه و آله سنة عشرين أو إحدى و عشرين كما تسمع،فما لعلّه يظهر من العبارة،و عبارة الخلاصة الآتية من رجوع الضمائر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 و فتح الغين المعجمة،و الألف،و الثاء المثلثة، موضع قرب المدينة وقع فيه حرب بين الأوس و الخزرج،و يوم بغاث معروف إشارة إلى هذه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الغريب من العلاّمة و ابن داود حيث ذكرا هذا الخبيث في القسم الأوّل من رجالهما،مع أنّ العلاّمة صرّح بأنّه لا يذكر في القسم الأوّل إلاّ من اعتمد على روايته،أو يترجّح عنده قبول قوله،و صرّح ابن داود في القسم الثاني من رجاله بأنّ الذين ذكرهم في القسم الأوّل هم الثقات أو المهملين،و مع هذا الوعد كيف غفلا و ذكرا المترجم فيه،و لعلّ العلاّمة و ابن داود رأوا الرواية المدرجة لأسيد بن حضير من النقباء الاثني عشر الذين اختارهم النبي صلّى اللّه عليه و آله و سلّم كما في الخصال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فغفلا عن أنّ الميزان في التوثيق و التعديل هو ما عليه الراوي إلى آخر عمره،و المعنون بعد النبي صلّى اللّه عليه و آله و سلّم انحرف،و قام بأعمال جسام،و آذى رسول اللّه صلّى اللّه عليه و آله و سلّم في قبره،و صار مصداقا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غير المعجمة المضمومة،و الضاد المعجمة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يحيى،سكن</w:t>
      </w:r>
    </w:p>
    <w:p>
      <w:pPr>
        <w:pStyle w:val="BookText"/>
        <w:rPr/>
      </w:pPr>
      <w:r>
        <w:rPr>
          <w:rFonts w:ascii="Amiri" w:hAnsi="Amiri" w:eastAsia="Amiri" w:cs="Amiri"/>
          <w:color w:val="111111"/>
          <w:sz w:val="28"/>
          <w:sz w:val="28"/>
          <w:szCs w:val="28"/>
          <w:rtl w:val="true"/>
          <w:lang w:bidi="ar-SA"/>
        </w:rPr>
        <w:t>المدينة،يقال له حضير الكتائب،قتل يوم بغاث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لا يقدّم أحدا من الأنصار على أسيد بن حضير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الأنصار لم يكن أحد يعتد عليهم فضلا كلّهم من بني عبد الأشهل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معاذ، و أسيد بن حضير،و عبّاد بن بشر،توفي أسيد بن حضير في شعبان سنة عشرين،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إحدى و عشرين،و حمله عمر بن الخطاب بين العمودين من بني عبد الأشهل حتى وضعه بالبقيع و صلّى عليه و أوصى إلى عمر بن الخطاب،فنظر عمر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تاريخه الكامل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ما في تاريخ الطبري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الأوس ما صنع بشير،و ما تطلب الخزرج من تأمير سعد،قال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أسيد بن حضير و كان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لإن وليتها الخزرج مرّة لا زالت لهم عليكم بذلك الفضيلة،و لا جعلوا لكم فيها نصيبا أبدا،فقوموا فبايعوا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قتيبة في الإمامة و السياسة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العباس بن عبد المطلب،و من معهما من بني هاشم فانصرفوا إلى رحالهم،و معهم الزبير ابن العوّام،فذهب إليهم عمر في عصابة فيهم أسيد بن الحضير،و سلمة بن أسلم،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فبايعوا أبا بكر،فأبوا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نهج البلاغة لابن أبي الحديد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أسيد بن حضير رئيس الأوس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لم تبايعوا ليكوننّ للخزرج عليكم الفضيلة أبدا،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فتح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رجال من المهاجرين في بيعة أبي بكر بغير مشورة،و غضب عليّ و الزبير،فدخلا بيت فاطمة عليها السلام معهما السلاح،فجاء عمر في عصابة منهم أسيد بن حضير،و سلمة بن وقش،و هما من بني عبد الأشهل،فصاحت فاطمة عليها السلام،و ناشدتهم اللّه،فأخذوا سيفي عليّ و الزبير، فضربوا بهما الجدار حتى كسروهما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محمد بن إسحاق أنّ الأوس تزعم أنّ أوّل من بايع أبا بكر بشير بن سعد،و تزعم الخزرج أنّ أوّل من بايع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سعد خزرجي،و اسيد بن حضير أوسي،و إنّما تدافع الفريقان الروايتين تفاديا عن سعد بن عبادة،و كراهية كلّ حيّ منهما أن يكون نقض أمره جاء من جهة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رأت الأوس أنّ رئيسا من رؤساء الخزرج قد بايع،قام أسيد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رئيس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حسدا لسعد أيضا،و منافسة له أن يلي الأمر، فبايعت الأوس كلّها لمّا بايع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عمر و معه عصابة إلى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أسيد بن حضير،و سلمة بن أسلم،فقال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 فبايعوا،فأبوا عليه،و خرج إليهم الزبير بسيفه،فقال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رجال من المهاجرين في بيعة أبي بكر بغير مشورة،و غضب علي و الزبير،فدخلا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معهما السلاح،فجاء عمر في عصابة،فيهم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حضير،و سلمة بن سلامة بن قريش،و هما من بني عبد الأشهل فاقتحما الدار،فصاحت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ناشدتهما اللّه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دخول القوم دار أمير المؤمنين عليه السلام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انطلق بعلي عليه السلام يعتل عتلا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يجذب جذبا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انتهى به إلى أبي بكر،و عمر قائم بالسيف على رأسه، و خالد بن الوليد،و أبو عبيدة الجراح،و سالم مولى أبي حذيفة،و معاذ ابن جبل،و مغيرة بن شعبة،و أسيد بن حضير،و بشير بن سعد،و سائر الناس </w:t>
      </w:r>
    </w:p>
    <w:p>
      <w:pPr>
        <w:pStyle w:val="BookText"/>
        <w:rPr/>
      </w:pPr>
      <w:r>
        <w:rPr>
          <w:rFonts w:ascii="Amiri" w:hAnsi="Amiri" w:eastAsia="Amiri" w:cs="Amiri"/>
          <w:color w:val="111111"/>
          <w:sz w:val="28"/>
          <w:sz w:val="28"/>
          <w:szCs w:val="28"/>
          <w:rtl w:val="true"/>
          <w:lang w:bidi="ar-SA"/>
        </w:rPr>
        <w:t>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سماك بن عتيك الأنصاري الأشهلي أبو يحيى،صحابي جليل مات سنة عشرين أو إحدى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مقتضى عدّ العلاّمة رحمه اللّه إيّاه في القسم الأوّل كونه من المعتمدين و حسنه،و ما أبعد ما بينه و بين عدّ الجزائري إيّاه في باب الضعفاء من الحاوي </w:t>
      </w:r>
      <w:r>
        <w:rPr>
          <w:rStyle w:val="FootnoteAnchor"/>
          <w:rtl w:val="true"/>
        </w:rPr>
        <w:footnoteReference w:id="180"/>
      </w:r>
      <w:r>
        <w:rPr>
          <w:rFonts w:ascii="Amiri" w:hAnsi="Amiri" w:eastAsia="Amiri" w:cs="Amiri"/>
          <w:color w:val="111111"/>
          <w:sz w:val="28"/>
          <w:sz w:val="28"/>
          <w:szCs w:val="28"/>
          <w:rtl w:val="true"/>
          <w:lang w:bidi="ar-SA"/>
        </w:rPr>
        <w:t xml:space="preserve">،و رمي الفاضل المجلسي إيّاه في الوجيزة بالجهالة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تعجّب الحائري </w:t>
      </w:r>
      <w:r>
        <w:rPr>
          <w:rStyle w:val="FootnoteAnchor"/>
          <w:rtl w:val="true"/>
        </w:rPr>
        <w:footnoteReference w:id="1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نعم،في اسد الغابة أنّ له في بيعة أبي بكر أثرا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أشار بذلك إلى مسألة الحطب،و العلم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اسد الغابة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،و قد نقلنا عبارته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عدّه في الخلاصة في القسم الأوّل بعد ما اشتهر عن الرجل في كتب العامّة فضلا عن الخاصّة من اعترافه بكونه ممّن حمل الحطب إلى باب بيت فاطمة عليها السلام لإضرامه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أطلع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تمت النسبة قدح في إسلامه،فضلا عن عدالته،و لزم ثبته في أضعف الضعفاء،و يكون ثبت العلاّمة رحمه اللّه إيّاه في </w:t>
      </w:r>
      <w:bookmarkStart w:id="181" w:name="pg16170_164909"/>
    </w:p>
    <w:p>
      <w:pPr>
        <w:pStyle w:val="BookText"/>
        <w:rPr/>
      </w:pPr>
      <w:bookmarkEnd w:id="181"/>
      <w:r>
        <w:rPr>
          <w:rFonts w:ascii="IRNazanin" w:hAnsi="IRNazanin" w:eastAsia="IRNazanin"/>
          <w:color w:val="111111"/>
          <w:sz w:val="28"/>
          <w:sz w:val="28"/>
          <w:szCs w:val="28"/>
          <w:rtl w:val="true"/>
          <w:lang w:bidi="fa-IR"/>
        </w:rPr>
        <w:t xml:space="preserve">القسم الأوّل من الغرائب،فراجع و تدبّر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إنّ الّذي يتّضح من مجموع ما نقلناه عن اسد الغابة بأنّه كان له في بيعة أبي بكر أثر عظيم،و وصيّته لعمر،و صلاته عليه،و ما نقلناه عن الإصابة بأنّ أبا بكر كان لا يقدّم عليه أحدا من الأنصار،و ما عن تاريخ الطبري و ابن الأثير من حثّه على بيعة أبي بكر، و ما عن الإمامة و السياسة،و ابن أبي الحديد من دخوله مع عمر و عصابته دار الصدّيقة الطاهرة فاطمة عليها السلام و صياحها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عن أنّ المترجم ممّن نقض بيعة الغدير،و ممّن آذى بنت رسول اللّه صلّى اللّه عليه و آله و سلّم،فعليه أن يواجه النبي الأعظم صلّى اللّه عليه و آله و سلّم،و يدلي بحجّته في إيذاء و إغضاب حبيبته و ابنته الزهراء سلام اللّه عليها،و سوف يلقى غيّا،فعليه لا ريب عندي و عند كلّ منصف أنّ المترجم من أضعف الضعفاء،و من أعلام المنافقين،فعليه و على كلّ منافق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2403345_1280447820"/>
      <w:bookmarkStart w:id="183" w:name="_Toc67"/>
      <w:bookmarkEnd w:id="182"/>
      <w:r>
        <w:rPr/>
        <w:t>2543</w:t>
      </w:r>
      <w:bookmarkEnd w:id="183"/>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حصين </w:t>
      </w:r>
      <w:r>
        <w:rPr>
          <w:rStyle w:val="FootnoteAnchor"/>
          <w:rtl w:val="true"/>
        </w:rPr>
        <w:footnoteReference w:id="1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صلّى اللّه عليه و آله،و يأتي في معاذ بن جبل الخبر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الناطق بمعاهدته مع معاذ على منع وصول الخلافة إلى علي عليه السلام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إذا من الزنادقة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لمّا اتّضح اتّحاد هذا العنوان مع المتقدّم،ظهر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الديلمي، و الخطأ من الناسخ،و حينئذ لا ينبغي الريب أو التشكيك في كون المترجم من أعداء اللّه و رسوله و أمير المؤمنين،و أنّه من رؤوس المنافقين،فعليه لعنة اللّه و الملائكة و الناس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زيد</w:t>
      </w:r>
    </w:p>
    <w:p>
      <w:pPr>
        <w:pStyle w:val="BookText"/>
        <w:rPr/>
      </w:pPr>
      <w:r>
        <w:rPr>
          <w:rFonts w:ascii="Amiri" w:hAnsi="Amiri" w:eastAsia="Amiri" w:cs="Amiri"/>
          <w:color w:val="111111"/>
          <w:sz w:val="28"/>
          <w:sz w:val="28"/>
          <w:szCs w:val="28"/>
          <w:rtl w:val="true"/>
          <w:lang w:bidi="ar-SA"/>
        </w:rPr>
        <w:t>جاء بهذا العنوان في 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البصري،حدّث عنه أسيد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لعدم ذكر أحد من أرباب الجرح و التعديل 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6170_164911"/>
    </w:p>
    <w:p>
      <w:pPr>
        <w:pStyle w:val="Heading5"/>
        <w:numPr>
          <w:ilvl w:val="4"/>
          <w:numId w:val="1"/>
        </w:numPr>
        <w:rPr/>
      </w:pPr>
      <w:bookmarkStart w:id="185" w:name="__RefHeading___Toc2403347_1280447820"/>
      <w:bookmarkStart w:id="186" w:name="_Toc68"/>
      <w:bookmarkEnd w:id="184"/>
      <w:bookmarkEnd w:id="185"/>
      <w:r>
        <w:rPr/>
        <w:t>2545</w:t>
      </w:r>
      <w:bookmarkEnd w:id="186"/>
    </w:p>
    <w:p>
      <w:pPr>
        <w:pStyle w:val="BookText"/>
        <w:rPr/>
      </w:pP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سعية القرظي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مرّت </w:t>
      </w:r>
      <w:r>
        <w:rPr>
          <w:rStyle w:val="FootnoteAnchor"/>
          <w:rtl w:val="true"/>
        </w:rPr>
        <w:footnoteReference w:id="188"/>
      </w:r>
      <w:r>
        <w:rPr>
          <w:rFonts w:ascii="Amiri" w:hAnsi="Amiri" w:eastAsia="Amiri" w:cs="Amiri"/>
          <w:color w:val="111111"/>
          <w:sz w:val="28"/>
          <w:sz w:val="28"/>
          <w:szCs w:val="28"/>
          <w:rtl w:val="true"/>
          <w:lang w:bidi="ar-SA"/>
        </w:rPr>
        <w:t>الإشارة إلى الخلاف في ضبط أسيد هذا،فضمّ الهمزة ابن إسحاق و فتحها يونس بن بكير و الدارقطني،و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يردّ اعتراضه هذا تصريح المصادر المعتمدة بذلك ففي اسد الغابة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سعية،و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سعية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الترجمة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أسد أو أسيد بن سعية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سعية،تقدّم في أسد بفتح السين بغير ياء و وقع بالكسر و الياء عند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أيضا في اسم أبيه،فقيل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التحتانية،فالإعتراض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سَوٰاءً مِنْ أَهْلِ الْكِتٰابِ أُمَّةٌ قٰائِمَةٌ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إسلام الرجل مع جمع،و قول اليهود و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أتى محمدا صلّى اللّه عليه و آله و سلّم إلاّ شرارنا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استظهار غريب؛لأنّ نزول آية كريمة في دحض كلام اليهود و الأحبار،و موت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المفتوحة،و العين المهملة الساكنة،و الياء المثنّاة من تحت المفتوحة،و الهاء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المفتوحة،و الراء المهملة الساكنة،و الظاء المعجمة، و الياء،نسبة إلى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ذكر قبل ذلك سعد القرظ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ضبط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قريظة هم من سبط لاوي بن يعقوب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سعد بن عمّار القرظي من ولد سعد القرظ مؤذن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456/7</w:t>
      </w:r>
      <w:r>
        <w:rPr>
          <w:rFonts w:ascii="IRNazanin" w:hAnsi="IRNazanin" w:eastAsia="IRNazanin"/>
          <w:color w:val="111111"/>
          <w:sz w:val="28"/>
          <w:sz w:val="28"/>
          <w:szCs w:val="28"/>
          <w:rtl w:val="true"/>
          <w:lang w:bidi="fa-IR"/>
        </w:rPr>
        <w:t xml:space="preserve">،و تاج العروس </w:t>
      </w:r>
      <w:r>
        <w:rPr>
          <w:rFonts w:eastAsia="IRNazanin" w:cs="IRNazanin"/>
          <w:color w:val="111111"/>
          <w:sz w:val="28"/>
          <w:szCs w:val="28"/>
          <w:lang w:bidi="fa-IR"/>
        </w:rPr>
        <w:t>259/5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قبيلة من يهود خيبر دخلوا في العرب على نسبهم إلى هارون أخي موسى لكن أبير من لم يسلم منهم لنقضهم العهد و مظاهرة المشركين على رسول اللّه صلّى اللّه عليه و آله و من كان أسلم منهم فهو الناجي،و الظاهر كون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قرظة بن كعب الأنصاري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6170_164913"/>
    </w:p>
    <w:p>
      <w:pPr>
        <w:pStyle w:val="BookText"/>
        <w:rPr/>
      </w:pPr>
      <w:bookmarkEnd w:id="187"/>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192"/>
      </w:r>
      <w:r>
        <w:rPr>
          <w:rFonts w:ascii="Amiri" w:hAnsi="Amiri" w:eastAsia="Amiri" w:cs="Amiri"/>
          <w:color w:val="111111"/>
          <w:sz w:val="28"/>
          <w:sz w:val="28"/>
          <w:szCs w:val="28"/>
          <w:rtl w:val="true"/>
          <w:lang w:bidi="ar-SA"/>
        </w:rPr>
        <w:t>من الصحابة،و أبدل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 أصحّ عند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حال؛فلم يتحقق لنا حال الرجل،فهو مجهول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2403349_1280447820"/>
      <w:bookmarkStart w:id="189" w:name="_Toc69"/>
      <w:bookmarkEnd w:id="188"/>
      <w:r>
        <w:rPr/>
        <w:t>2546</w:t>
      </w:r>
      <w:bookmarkEnd w:id="189"/>
    </w:p>
    <w:p>
      <w:pPr>
        <w:pStyle w:val="BookText"/>
        <w:rPr/>
      </w:pP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شبرمة الحارثي الكوفي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المضمومة،و الباء الموحّدة الساكنة،و فتح الراء المهملة،و الميم كذلك،ثم التاء،من الأسماء المتعارفة،و أصلها السنّورة و ما انتثر من الحبل و الغزل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96"/>
      </w:r>
      <w:r>
        <w:rPr>
          <w:rFonts w:ascii="Amiri" w:hAnsi="Amiri" w:eastAsia="Amiri" w:cs="Amiri"/>
          <w:color w:val="111111"/>
          <w:sz w:val="28"/>
          <w:sz w:val="28"/>
          <w:szCs w:val="28"/>
          <w:rtl w:val="true"/>
          <w:lang w:bidi="ar-SA"/>
        </w:rPr>
        <w:t>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إسحاق</w:t>
      </w:r>
      <w:r>
        <w:rPr>
          <w:rFonts w:eastAsia="Amiri" w:cs="Amiri" w:ascii="Amiri" w:hAnsi="Amiri"/>
          <w:color w:val="111111"/>
          <w:sz w:val="28"/>
          <w:szCs w:val="28"/>
          <w:rtl w:val="true"/>
          <w:lang w:bidi="ar-SA"/>
        </w:rPr>
        <w:t xml:space="preserve">. </w:t>
      </w:r>
      <w:bookmarkStart w:id="190" w:name="pg16170_164914"/>
    </w:p>
    <w:p>
      <w:pPr>
        <w:pStyle w:val="BookText"/>
        <w:rPr/>
      </w:pPr>
      <w:bookmarkEnd w:id="190"/>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9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لم يذكر علماء الجرح و التعديل ما يوضّح حاله،فهو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2403351_1280447820"/>
      <w:bookmarkStart w:id="192" w:name="_Toc70"/>
      <w:bookmarkEnd w:id="191"/>
      <w:r>
        <w:rPr/>
        <w:t>2547</w:t>
      </w:r>
      <w:bookmarkEnd w:id="192"/>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صفوان صاحب رسول اللّه صلّى اللّه عليه و آله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الكافي </w:t>
      </w:r>
      <w:r>
        <w:rPr>
          <w:rStyle w:val="FootnoteAnchor"/>
          <w:rtl w:val="true"/>
        </w:rPr>
        <w:footnoteReference w:id="200"/>
      </w:r>
      <w:r>
        <w:rPr>
          <w:rFonts w:ascii="Amiri" w:hAnsi="Amiri" w:eastAsia="Amiri" w:cs="Amiri"/>
          <w:color w:val="111111"/>
          <w:sz w:val="28"/>
          <w:sz w:val="28"/>
          <w:szCs w:val="28"/>
          <w:rtl w:val="true"/>
          <w:lang w:bidi="ar-SA"/>
        </w:rPr>
        <w:t xml:space="preserve">في باب مولد أمير المؤمنين عليه السلام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بالبكاء،و دهش الناس كيوم قبض النبي صلّى اللّه عليه و آله و سلّم،و جاء رجل باكيا و هو مسرع مسترجع،و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انقطعت خلافة النبوّة،حتى وقف على باب البيت الذي فيه أمير المؤمنين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سكت القوم حتى انقضى كلامه،و بكى،و بكى أصحاب رسول اللّه صلّى اللّه عليه و آله و سلّم،ثمّ طلبوه فلم يصادفوه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إكمال الدين </w:t>
      </w:r>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عمير، عن أسيد بن صفوان صاحب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354/100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إبراهيم بن هاشم، عن عبد الملك بن عمر،عن أسد بن صفوان صاحب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 له صحبة،عداده في أهل الحجاز،تفرّد بالرواية عنه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جدّا أنّ في الاستيعاب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 أدرك النبي صلّى اللّه عليه و آله و سلّم،و روى عن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حسنا في ثنائه على أبي بكر يوم مات،رواه عمر بن إبراهيم بن خالد،عن عبد الملك بن عمير،عن أسيد بن صفوان،و كان قد أدرك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أبو بكر و سجّي بثوب ارتجّت المدينة بالبكاء،و دهش القوم كيوم قبض رسول اللّه صلّى اللّه عليه و آله و سلّم،فأقبل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مسرعا باكيا مسترجعا حتى وقف على باب البيت،فقال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بطوله،و ذكر عبارة الاستيعاب بكاملها في الوافي بالوفيات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4180</w:t>
      </w:r>
      <w:r>
        <w:rPr>
          <w:rFonts w:ascii="Amiri" w:hAnsi="Amiri" w:eastAsia="Amiri" w:cs="Amiri"/>
          <w:color w:val="111111"/>
          <w:sz w:val="28"/>
          <w:sz w:val="28"/>
          <w:szCs w:val="28"/>
          <w:rtl w:val="true"/>
          <w:lang w:bidi="ar-SA"/>
        </w:rPr>
        <w:t xml:space="preserve">،و اسد الغابة باضافة مقدار من الزيادة في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صفوان،نسبه ابن قانع سلميا،و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البارودي،يقال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صحابي،و ليس له رواية إلاّ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بالمعروف في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عمر بن إبراهيم الهاشمي أحد المتروكين،عن عبد الملك بن عمير،عن أسيد بن صفوان،و كانت له صحبة مع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أبو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 و كان قد أدرك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الثناء على أبي بكر حين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الإكمال لابن ماكولا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أسيد بن صفوان أدرك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في الثناء على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تعظيم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عنه سوى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هذه الرواية جاءت من رواتها عمر بن إبراهيم بن خالد،و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 بن إبراهيم بن خالد؛فقد ترجم له العسقلاني في لسان الميزان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إبراهيم بن خالد الكردي الهاشمي مولاهم،عن عبد الملك ابن عمير،و عن ابن أبي ذئب و شعبة،و بقي إلى بعد العشرين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عبد اللّه بن محمد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إبراهيم الكردي، حدّثنا ابن أبي ذئب،عن أبي حازم،عن سهل بن سعد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بكر و شكره واجب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و 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المناكير عن الإثبات،و لم يعرفه ابن القطّان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عبد الملك بن عمير؛فقد ترجم له ابن حجر في تهذيب التهذيب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عمير بن سويد بن حارثة القرشي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اللخمي أبو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الكوفي المعروف بالقبطي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موسى،و روى عن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الزبير و المغيرة 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الحسن الهسنجاني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جدا مع قلّة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يومئذ مائة و ثلاث سنين و كان مدلّسا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عبد الملك بن عمر </w:t>
      </w:r>
      <w:r>
        <w:rPr>
          <w:rStyle w:val="FootnoteAnchor"/>
          <w:rtl w:val="true"/>
        </w:rPr>
        <w:footnoteReference w:id="201"/>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المعنون صحابي لم يذكره علماؤنا الرجاليّون و لذا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عامر الكوفي</w:t>
      </w:r>
    </w:p>
    <w:p>
      <w:pPr>
        <w:pStyle w:val="BookText"/>
        <w:rPr/>
      </w:pPr>
      <w:r>
        <w:rPr>
          <w:rFonts w:ascii="IRNazanin" w:hAnsi="IRNazanin" w:eastAsia="IRNazanin"/>
          <w:color w:val="111111"/>
          <w:sz w:val="28"/>
          <w:sz w:val="28"/>
          <w:szCs w:val="28"/>
          <w:rtl w:val="true"/>
          <w:lang w:bidi="fa-IR"/>
        </w:rPr>
        <w:t xml:space="preserve">ذكره في مجمع الرجال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عليه السلام عن رجال الشيخ رحمه اللّه و علّق القهپائي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عمّار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لكن في رجال الشيخ من نسختنا طبعة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بن عامر القيسي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إمامي و لم يبيّن حاله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6170_164918"/>
    </w:p>
    <w:p>
      <w:pPr>
        <w:pStyle w:val="Heading5"/>
        <w:numPr>
          <w:ilvl w:val="4"/>
          <w:numId w:val="1"/>
        </w:numPr>
        <w:rPr/>
      </w:pPr>
      <w:bookmarkStart w:id="194" w:name="__RefHeading___Toc2403353_1280447820"/>
      <w:bookmarkStart w:id="195" w:name="_Toc71"/>
      <w:bookmarkEnd w:id="193"/>
      <w:bookmarkEnd w:id="194"/>
      <w:r>
        <w:rPr/>
        <w:t>2549</w:t>
      </w:r>
      <w:bookmarkEnd w:id="195"/>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عبد الرحمن أبو أحمد</w:t>
      </w:r>
    </w:p>
    <w:p>
      <w:pPr>
        <w:pStyle w:val="BookText"/>
        <w:rPr/>
      </w:pPr>
      <w:r>
        <w:rPr>
          <w:rFonts w:ascii="Amiri" w:hAnsi="Amiri" w:eastAsia="Amiri" w:cs="Amiri"/>
          <w:color w:val="111111"/>
          <w:sz w:val="28"/>
          <w:sz w:val="28"/>
          <w:szCs w:val="28"/>
          <w:rtl w:val="true"/>
          <w:lang w:bidi="ar-SA"/>
        </w:rPr>
        <w:t xml:space="preserve">الكوفي القلالي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القاف،و فتح اللام،ثم الألف،ثم اللام،ثم الياء،نسبة إلى القلال جمع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العظيم،أو الجرّة العظيمة </w:t>
      </w:r>
      <w:r>
        <w:rPr>
          <w:rStyle w:val="FootnoteAnchor"/>
          <w:rtl w:val="true"/>
        </w:rPr>
        <w:footnoteReference w:id="204"/>
      </w:r>
      <w:r>
        <w:rPr>
          <w:rFonts w:ascii="Amiri" w:hAnsi="Amiri" w:eastAsia="Amiri" w:cs="Amiri"/>
          <w:color w:val="111111"/>
          <w:sz w:val="28"/>
          <w:sz w:val="28"/>
          <w:szCs w:val="28"/>
          <w:rtl w:val="true"/>
          <w:lang w:bidi="ar-SA"/>
        </w:rPr>
        <w:t>،و كأنّ وجه النسبة بيعه إيّاها،أو صنعه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20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لم أقف على ما يكشف عن حال المترجم،فهو مجهول الحال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6170_164919"/>
    </w:p>
    <w:p>
      <w:pPr>
        <w:pStyle w:val="Heading5"/>
        <w:numPr>
          <w:ilvl w:val="4"/>
          <w:numId w:val="1"/>
        </w:numPr>
        <w:rPr/>
      </w:pPr>
      <w:bookmarkStart w:id="197" w:name="__RefHeading___Toc2403355_1280447820"/>
      <w:bookmarkStart w:id="198" w:name="_Toc72"/>
      <w:bookmarkEnd w:id="196"/>
      <w:bookmarkEnd w:id="197"/>
      <w:r>
        <w:rPr/>
        <w:t>2550</w:t>
      </w:r>
      <w:bookmarkEnd w:id="198"/>
    </w:p>
    <w:p>
      <w:pPr>
        <w:pStyle w:val="BookText"/>
        <w:rPr/>
      </w:pP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عياض الخزاعي الكوفي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العين المهملة،بعدها ياء مفتوحة،ثم ألف،ثم ضاد معجمة، من الأسماء المتعارفة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09"/>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210"/>
      </w:r>
      <w:r>
        <w:rPr>
          <w:rFonts w:ascii="Amiri" w:hAnsi="Amiri" w:eastAsia="Amiri" w:cs="Amiri"/>
          <w:color w:val="111111"/>
          <w:sz w:val="28"/>
          <w:sz w:val="28"/>
          <w:szCs w:val="28"/>
          <w:rtl w:val="true"/>
          <w:lang w:bidi="ar-SA"/>
        </w:rPr>
        <w:t>من رجال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لم يتعرّض لحال المترجم أحد من علماء الرجال،فهو مجهول الحال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6170_164920"/>
    </w:p>
    <w:p>
      <w:pPr>
        <w:pStyle w:val="Heading5"/>
        <w:numPr>
          <w:ilvl w:val="4"/>
          <w:numId w:val="1"/>
        </w:numPr>
        <w:rPr/>
      </w:pPr>
      <w:bookmarkStart w:id="200" w:name="__RefHeading___Toc2403357_1280447820"/>
      <w:bookmarkStart w:id="201" w:name="_Toc73"/>
      <w:bookmarkEnd w:id="199"/>
      <w:bookmarkEnd w:id="200"/>
      <w:r>
        <w:rPr/>
        <w:t>2551</w:t>
      </w:r>
      <w:bookmarkEnd w:id="201"/>
    </w:p>
    <w:p>
      <w:pPr>
        <w:pStyle w:val="BookText"/>
        <w:rPr/>
      </w:pP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القاسم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213"/>
      </w:r>
      <w:r>
        <w:rPr>
          <w:rFonts w:ascii="Amiri" w:hAnsi="Amiri" w:eastAsia="Amiri" w:cs="Amiri"/>
          <w:color w:val="111111"/>
          <w:sz w:val="28"/>
          <w:sz w:val="28"/>
          <w:szCs w:val="28"/>
          <w:rtl w:val="true"/>
          <w:lang w:bidi="ar-SA"/>
        </w:rPr>
        <w:t>تارة 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15"/>
      </w:r>
      <w:r>
        <w:rPr>
          <w:rFonts w:ascii="Amiri" w:hAnsi="Amiri" w:eastAsia="Amiri" w:cs="Amiri"/>
          <w:color w:val="111111"/>
          <w:sz w:val="28"/>
          <w:sz w:val="28"/>
          <w:szCs w:val="28"/>
          <w:rtl w:val="true"/>
          <w:lang w:bidi="ar-SA"/>
        </w:rPr>
        <w:t>ضبط الكناني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مسلمة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6170_164921"/>
    </w:p>
    <w:p>
      <w:pPr>
        <w:pStyle w:val="Heading5"/>
        <w:numPr>
          <w:ilvl w:val="4"/>
          <w:numId w:val="1"/>
        </w:numPr>
        <w:rPr/>
      </w:pPr>
      <w:bookmarkStart w:id="203" w:name="__RefHeading___Toc2403359_1280447820"/>
      <w:bookmarkStart w:id="204" w:name="_Toc74"/>
      <w:bookmarkEnd w:id="202"/>
      <w:bookmarkEnd w:id="203"/>
      <w:r>
        <w:rPr/>
        <w:t>2552</w:t>
      </w:r>
      <w:bookmarkEnd w:id="204"/>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 بضمّ 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جارية بن أسيد </w:t>
      </w:r>
      <w:r>
        <w:rPr>
          <w:rStyle w:val="FootnoteAnchor"/>
          <w:rtl w:val="true"/>
        </w:rPr>
        <w:footnoteReference w:id="217"/>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صحابي مجهول</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جارية،بفتح الهمزة و في أبيه بالجيم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المتصدون لذكر الصحابة ما يوضّح حال المعنون،فهو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2403361_1280447820"/>
      <w:bookmarkStart w:id="206" w:name="_Toc75"/>
      <w:bookmarkEnd w:id="205"/>
      <w:r>
        <w:rPr/>
        <w:t>2553</w:t>
      </w:r>
      <w:bookmarkEnd w:id="206"/>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عمرو بن محصن سجاري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صحابي مجهول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07" w:name="pg16170_164922"/>
    </w:p>
    <w:p>
      <w:pPr>
        <w:pStyle w:val="Heading5"/>
        <w:numPr>
          <w:ilvl w:val="4"/>
          <w:numId w:val="1"/>
        </w:numPr>
        <w:rPr/>
      </w:pPr>
      <w:bookmarkStart w:id="208" w:name="__RefHeading___Toc2403363_1280447820"/>
      <w:bookmarkStart w:id="209" w:name="_Toc76"/>
      <w:bookmarkEnd w:id="207"/>
      <w:bookmarkEnd w:id="208"/>
      <w:r>
        <w:rPr/>
        <w:t>2554</w:t>
      </w:r>
      <w:bookmarkEnd w:id="209"/>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أسير بن عمرو أبو سليط البدري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4185</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بالألف،و السين،و الياء المثنّاة من تحت،و الراء المهملة كأمير،أو كزبير،و قد ذكر الاحتمالين مع ثالث،و هو أسيرة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القاموس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التاج </w:t>
      </w:r>
      <w:r>
        <w:rPr>
          <w:rStyle w:val="FootnoteAnchor"/>
          <w:rtl w:val="true"/>
        </w:rPr>
        <w:footnoteReference w:id="224"/>
      </w:r>
      <w:r>
        <w:rPr>
          <w:rFonts w:ascii="Amiri" w:hAnsi="Amiri" w:eastAsia="Amiri" w:cs="Amiri"/>
          <w:color w:val="111111"/>
          <w:sz w:val="28"/>
          <w:sz w:val="28"/>
          <w:szCs w:val="28"/>
          <w:rtl w:val="true"/>
          <w:lang w:bidi="ar-SA"/>
        </w:rPr>
        <w:t xml:space="preserve">أسير هذا و غيره من جملة المسمّين به من دون تمييز </w:t>
      </w:r>
      <w:r>
        <w:rPr>
          <w:rStyle w:val="FootnoteAnchor"/>
          <w:rtl w:val="true"/>
        </w:rPr>
        <w:footnoteReference w:id="225"/>
      </w:r>
      <w:r>
        <w:rPr>
          <w:rFonts w:ascii="Amiri" w:hAnsi="Amiri" w:eastAsia="Amiri" w:cs="Amiri"/>
          <w:color w:val="111111"/>
          <w:sz w:val="28"/>
          <w:sz w:val="28"/>
          <w:szCs w:val="28"/>
          <w:rtl w:val="true"/>
          <w:lang w:bidi="ar-SA"/>
        </w:rPr>
        <w:t>أنّ هذا من الأوّل أو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زيادة التاء في آخره كجهينة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 جاء في الوافي بالوفيات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أسيرة بن عمرو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الهمزة و فتح السين و سكون الباء آخر الحروف و بعدها راء و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بدر </w:t>
      </w:r>
      <w:r>
        <w:rPr>
          <w:rStyle w:val="FootnoteAnchor"/>
          <w:rtl w:val="true"/>
        </w:rPr>
        <w:footnoteReference w:id="227"/>
      </w:r>
      <w:r>
        <w:rPr>
          <w:rFonts w:ascii="Amiri" w:hAnsi="Amiri" w:eastAsia="Amiri" w:cs="Amiri"/>
          <w:color w:val="111111"/>
          <w:sz w:val="28"/>
          <w:sz w:val="28"/>
          <w:szCs w:val="28"/>
          <w:rtl w:val="true"/>
          <w:lang w:bidi="ar-SA"/>
        </w:rPr>
        <w:t>،و أبدله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البكري،و قد مرّ </w:t>
      </w:r>
      <w:r>
        <w:rPr>
          <w:rStyle w:val="FootnoteAnchor"/>
          <w:rtl w:val="true"/>
        </w:rPr>
        <w:footnoteReference w:id="228"/>
      </w:r>
      <w:bookmarkStart w:id="210" w:name="pg16170_164923"/>
    </w:p>
    <w:p>
      <w:pPr>
        <w:pStyle w:val="BookText"/>
        <w:rPr/>
      </w:pPr>
      <w:bookmarkEnd w:id="210"/>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تغلب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الرجل مجهول الحال كأكثر من مضى؛لأنّا لم نقف فيه إلاّ على عدّ الشيخ إيّاه في رجاله </w:t>
      </w:r>
      <w:r>
        <w:rPr>
          <w:rStyle w:val="FootnoteAnchor"/>
          <w:rtl w:val="true"/>
        </w:rPr>
        <w:footnoteReference w:id="229"/>
      </w:r>
      <w:r>
        <w:rPr>
          <w:rFonts w:ascii="Amiri" w:hAnsi="Amiri" w:eastAsia="Amiri" w:cs="Amiri"/>
          <w:color w:val="111111"/>
          <w:sz w:val="28"/>
          <w:sz w:val="28"/>
          <w:szCs w:val="28"/>
          <w:rtl w:val="true"/>
          <w:lang w:bidi="ar-SA"/>
        </w:rPr>
        <w:t xml:space="preserve">من أصحاب الرسول صلّى اللّه عليه و آله و سلّم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بعد الفحص في المعاجم الرجالية لم أقف على ما يعرب عن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 جمع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الّذي عدّهم في اسد الغابة و غيره من الصحابة ك‍</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403365_1280447820"/>
      <w:bookmarkStart w:id="212" w:name="_Toc77"/>
      <w:bookmarkEnd w:id="211"/>
      <w:r>
        <w:rPr/>
        <w:t>2555</w:t>
      </w:r>
      <w:bookmarkEnd w:id="212"/>
    </w:p>
    <w:p>
      <w:pPr>
        <w:pStyle w:val="BookText"/>
        <w:rPr/>
      </w:pP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عروة،و قيل عمرو بن سواد بن</w:t>
      </w:r>
    </w:p>
    <w:p>
      <w:pPr>
        <w:pStyle w:val="BookText"/>
        <w:rPr/>
      </w:pPr>
      <w:r>
        <w:rPr>
          <w:rFonts w:ascii="Amiri" w:hAnsi="Amiri" w:eastAsia="Amiri" w:cs="Amiri"/>
          <w:color w:val="111111"/>
          <w:sz w:val="28"/>
          <w:sz w:val="28"/>
          <w:szCs w:val="28"/>
          <w:rtl w:val="true"/>
          <w:lang w:bidi="ar-SA"/>
        </w:rPr>
        <w:t>الهيثم بن ظفر بن سواد الأنصاري</w:t>
      </w:r>
    </w:p>
    <w:p>
      <w:pPr>
        <w:pStyle w:val="BookText"/>
        <w:rPr/>
      </w:pPr>
      <w:r>
        <w:rPr>
          <w:rFonts w:ascii="Amiri" w:hAnsi="Amiri" w:eastAsia="Amiri" w:cs="Amiri"/>
          <w:color w:val="111111"/>
          <w:sz w:val="28"/>
          <w:sz w:val="28"/>
          <w:szCs w:val="28"/>
          <w:rtl w:val="true"/>
          <w:lang w:bidi="ar-SA"/>
        </w:rPr>
        <w:t xml:space="preserve">الظفري الأوسي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اتّهم المعنون بالنفاق،فهو إمّا ضعيف أو مجهول الحال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213" w:name="pg16170_164924"/>
    </w:p>
    <w:p>
      <w:pPr>
        <w:pStyle w:val="BookText"/>
        <w:rPr/>
      </w:pPr>
      <w:bookmarkEnd w:id="213"/>
      <w:r>
        <w:rPr>
          <w:rFonts w:ascii="IRNazanin" w:hAnsi="IRNazanin" w:eastAsia="IRNazanin"/>
          <w:color w:val="111111"/>
          <w:sz w:val="28"/>
          <w:sz w:val="28"/>
          <w:szCs w:val="28"/>
          <w:rtl w:val="true"/>
          <w:lang w:bidi="fa-IR"/>
        </w:rPr>
        <w:t>و</w:t>
      </w:r>
    </w:p>
    <w:p>
      <w:pPr>
        <w:pStyle w:val="Heading5"/>
        <w:numPr>
          <w:ilvl w:val="4"/>
          <w:numId w:val="1"/>
        </w:numPr>
        <w:rPr/>
      </w:pPr>
      <w:bookmarkStart w:id="214" w:name="__RefHeading___Toc2403367_1280447820"/>
      <w:bookmarkStart w:id="215" w:name="_Toc78"/>
      <w:bookmarkEnd w:id="214"/>
      <w:r>
        <w:rPr/>
        <w:t>2556</w:t>
      </w:r>
      <w:bookmarkEnd w:id="215"/>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أسير بن عمرو الدرمكي </w:t>
      </w:r>
      <w:r>
        <w:rPr>
          <w:rStyle w:val="FootnoteAnchor"/>
          <w:rtl w:val="true"/>
        </w:rPr>
        <w:footnoteReference w:id="232"/>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لم يذكر أرباب الجرح و التعديل عن المعنون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216" w:name="__RefHeading___Toc2403369_1280447820"/>
      <w:bookmarkStart w:id="217" w:name="_Toc79"/>
      <w:bookmarkEnd w:id="216"/>
      <w:r>
        <w:rPr/>
        <w:t>2557</w:t>
      </w:r>
      <w:bookmarkEnd w:id="217"/>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أسير بن جابر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علماء الرجال الإفصاح عن حاله،فهو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بن الأقرع جاء في بحار الأنوار </w:t>
      </w:r>
      <w:r>
        <w:rPr>
          <w:rFonts w:eastAsia="Amiri" w:cs="Amiri" w:ascii="Amiri" w:hAnsi="Amiri"/>
          <w:color w:val="111111"/>
          <w:sz w:val="28"/>
          <w:szCs w:val="28"/>
          <w:lang w:bidi="ar-SA"/>
        </w:rPr>
        <w:t>285/50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بن الأقرع،قال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أن يدعو اللّه لي من وجع عيني،و كانت إحدى عينيّ ذاهبة،و الاخرى على شرف هار،فكتب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في صحبة الأخير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جهالتهم دعتنا إلى ترك عنوانهم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18" w:name="pg16170_164925"/>
    </w:p>
    <w:p>
      <w:pPr>
        <w:pStyle w:val="Heading5"/>
        <w:numPr>
          <w:ilvl w:val="4"/>
          <w:numId w:val="1"/>
        </w:numPr>
        <w:rPr/>
      </w:pPr>
      <w:bookmarkStart w:id="219" w:name="__RefHeading___Toc2403371_1280447820"/>
      <w:bookmarkStart w:id="220" w:name="_Toc80"/>
      <w:bookmarkEnd w:id="218"/>
      <w:bookmarkEnd w:id="219"/>
      <w:r>
        <w:rPr/>
        <w:t>2559</w:t>
      </w:r>
      <w:bookmarkEnd w:id="220"/>
    </w:p>
    <w:p>
      <w:pPr>
        <w:pStyle w:val="BookText"/>
        <w:rPr/>
      </w:pP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العبدي العصري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بن الحارث بن زياد،من بني عدنان،و النسبتان إلى اثنين من أجداده،فعبد 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الخامس عشر،و 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 الثالث أعني جدّ أبيه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 منه يعلم صحّة ما نقله المؤلّف قدّس سرّه من أنّ عصر أبوه الثالث،و عبد القيس أبوه الخامس عشر أو السادس عشر،فتغليط بعض المعاصرين في قاموسه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اسد الغابة </w:t>
      </w:r>
      <w:r>
        <w:rPr>
          <w:rStyle w:val="FootnoteAnchor"/>
          <w:rtl w:val="true"/>
        </w:rPr>
        <w:footnoteReference w:id="237"/>
      </w:r>
      <w:r>
        <w:rPr>
          <w:rFonts w:ascii="IRNazanin" w:hAnsi="IRNazanin" w:eastAsia="IRNazanin"/>
          <w:color w:val="111111"/>
          <w:sz w:val="28"/>
          <w:sz w:val="28"/>
          <w:szCs w:val="28"/>
          <w:rtl w:val="true"/>
          <w:lang w:bidi="fa-IR"/>
        </w:rPr>
        <w:t xml:space="preserve">عن ابن عبد البرّ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أمّا ما في المتن من عنوانه الأشجع فهو سهو من النسّاخ بدليل أنّ المؤلّف قدّس سرّه نقل العنوان عن اسد الغابة و فيها الأشج،فالناسخ أبدله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فالسهو من الناسخ و ليس من المؤلّف قدّس سرّه كما ظنّه بعض المعاصرين في قاموس الرجال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مندة،و ابن نعيم عدّه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من طرقهم </w:t>
      </w:r>
      <w:r>
        <w:rPr>
          <w:rStyle w:val="FootnoteAnchor"/>
          <w:rtl w:val="true"/>
        </w:rPr>
        <w:footnoteReference w:id="239"/>
      </w:r>
      <w:r>
        <w:rPr>
          <w:rFonts w:ascii="Amiri" w:hAnsi="Amiri" w:eastAsia="Amiri" w:cs="Amiri"/>
          <w:color w:val="111111"/>
          <w:sz w:val="28"/>
          <w:sz w:val="28"/>
          <w:szCs w:val="28"/>
          <w:rtl w:val="true"/>
          <w:lang w:bidi="ar-SA"/>
        </w:rPr>
        <w:t>عنه أنّه وفد في وفد عبد القيس إلى النبي صلّى اللّه عليه و آله و سلّم،فقال صلّى اللّه عليه و آله و سلّم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لخلّتين يحبّهما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 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الحلم و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تعالى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عندنا مجهول الحال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لم أقف على ما يوضّح حال المعنون في المعاجم الرجالية و الحديثية،فهو ممّن أهملوا بيان حاله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6170_164927"/>
    </w:p>
    <w:p>
      <w:pPr>
        <w:pStyle w:val="Heading5"/>
        <w:numPr>
          <w:ilvl w:val="4"/>
          <w:numId w:val="1"/>
        </w:numPr>
        <w:rPr/>
      </w:pPr>
      <w:bookmarkStart w:id="222" w:name="__RefHeading___Toc2403373_1280447820"/>
      <w:bookmarkStart w:id="223" w:name="_Toc81"/>
      <w:bookmarkEnd w:id="221"/>
      <w:bookmarkEnd w:id="222"/>
      <w:r>
        <w:rPr/>
        <w:t>2560</w:t>
      </w:r>
      <w:bookmarkEnd w:id="223"/>
    </w:p>
    <w:p>
      <w:p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الأشجع السلمي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الجيم،ثم العين المهملة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مرّ </w:t>
      </w:r>
      <w:r>
        <w:rPr>
          <w:rStyle w:val="FootnoteAnchor"/>
          <w:rtl w:val="true"/>
        </w:rPr>
        <w:footnoteReference w:id="2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شعراء أهل البيت عليهم السلام و هم أربع 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المجاهرون، و المقتصدون،و المتقون،و المتكلّفون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أدرع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 الرجل إلاّ على عدّ ابن شهرآشوب إيّاه في آخر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الباب الذي وضعه في شعراء أهل البيت عليهم السلام في القسم الرابع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العوالم </w:t>
      </w:r>
      <w:r>
        <w:rPr>
          <w:rStyle w:val="FootnoteAnchor"/>
          <w:rtl w:val="true"/>
        </w:rPr>
        <w:footnoteReference w:id="245"/>
      </w:r>
      <w:r>
        <w:rPr>
          <w:rFonts w:ascii="Amiri" w:hAnsi="Amiri" w:eastAsia="Amiri" w:cs="Amiri"/>
          <w:color w:val="111111"/>
          <w:sz w:val="28"/>
          <w:sz w:val="28"/>
          <w:szCs w:val="28"/>
          <w:rtl w:val="true"/>
          <w:lang w:bidi="ar-SA"/>
        </w:rPr>
        <w:t xml:space="preserve">،عن أمالي الطوسي </w:t>
      </w:r>
      <w:r>
        <w:rPr>
          <w:rStyle w:val="FootnoteAnchor"/>
          <w:rtl w:val="true"/>
        </w:rPr>
        <w:footnoteReference w:id="246"/>
      </w:r>
      <w:r>
        <w:rPr>
          <w:rFonts w:ascii="Amiri" w:hAnsi="Amiri" w:eastAsia="Amiri" w:cs="Amiri"/>
          <w:color w:val="111111"/>
          <w:sz w:val="28"/>
          <w:sz w:val="28"/>
          <w:szCs w:val="28"/>
          <w:rtl w:val="true"/>
          <w:lang w:bidi="ar-SA"/>
        </w:rPr>
        <w:t>رحمه اللّه بإسناده عن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 إذ دخل أشجع السلمي يمدحه،فوجده عليلا،فجلس و أمسك،فقال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عذ </w:t>
      </w:r>
      <w:r>
        <w:rPr>
          <w:rStyle w:val="FootnoteAnchor"/>
          <w:rtl w:val="true"/>
        </w:rPr>
        <w:footnoteReference w:id="247"/>
      </w:r>
      <w:r>
        <w:rPr>
          <w:rFonts w:ascii="Amiri" w:hAnsi="Amiri" w:eastAsia="Amiri" w:cs="Amiri"/>
          <w:color w:val="111111"/>
          <w:sz w:val="28"/>
          <w:sz w:val="28"/>
          <w:szCs w:val="28"/>
          <w:rtl w:val="true"/>
          <w:lang w:bidi="ar-SA"/>
        </w:rPr>
        <w:t>من العلّة و اذكر ما جئت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 في عرقك</w:t>
      </w:r>
    </w:p>
    <w:p>
      <w:pPr>
        <w:pStyle w:val="BookText"/>
        <w:rPr/>
      </w:pPr>
      <w:r>
        <w:rPr>
          <w:rFonts w:ascii="Amiri" w:hAnsi="Amiri" w:eastAsia="Amiri" w:cs="Amiri"/>
          <w:color w:val="111111"/>
          <w:sz w:val="28"/>
          <w:sz w:val="28"/>
          <w:szCs w:val="28"/>
          <w:rtl w:val="true"/>
          <w:lang w:bidi="ar-SA"/>
        </w:rPr>
        <w:t xml:space="preserve">أخرج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أيش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مائة درهم،قال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أعطها الأشجع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و شكر و 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فأعطيت و أغنيت،فلم رددتني؟قال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العطاء ما أبقى نعمة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الّذي أعطيتك لا يبقى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باقية،و هذا خاتمي فإن اعطيت به عشرة آلاف درهم،و إلاّ فعد إليّ وقت كذا و كذا او فك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أغنيتني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دلالة على نباهة الرجل و موالاته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أدلّ من هذا على ذلك ما في الكتاب الكبير </w:t>
      </w:r>
      <w:r>
        <w:rPr>
          <w:rStyle w:val="FootnoteAnchor"/>
          <w:rtl w:val="true"/>
        </w:rPr>
        <w:footnoteReference w:id="248"/>
      </w:r>
      <w:r>
        <w:rPr>
          <w:rFonts w:ascii="Amiri" w:hAnsi="Amiri" w:eastAsia="Amiri" w:cs="Amiri"/>
          <w:color w:val="111111"/>
          <w:sz w:val="28"/>
          <w:sz w:val="28"/>
          <w:szCs w:val="28"/>
          <w:rtl w:val="true"/>
          <w:lang w:bidi="ar-SA"/>
        </w:rPr>
        <w:t>لعليّ بن الحسين الأصبهاني الكاتب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الفرج من الأشعار الّتي نسبها إليه،و منها ما هو صريح </w:t>
      </w:r>
    </w:p>
    <w:p>
      <w:pPr>
        <w:pStyle w:val="BookText"/>
        <w:rPr/>
      </w:pPr>
      <w:r>
        <w:rPr>
          <w:rFonts w:ascii="Amiri" w:hAnsi="Amiri" w:eastAsia="Amiri" w:cs="Amiri"/>
          <w:color w:val="111111"/>
          <w:sz w:val="28"/>
          <w:sz w:val="28"/>
          <w:szCs w:val="28"/>
          <w:rtl w:val="true"/>
          <w:lang w:bidi="ar-SA"/>
        </w:rPr>
        <w:t>في موالاته مثل ما قاله حينما كان يجلس إلى قوم من المخالفين،فيرى في نفوسهم كأنّه ثقيل عليهم لما يعلمون من مذهبه،و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اغدوا إلى عصبة صمّت مسامعهم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الهدى بين زنديق و مأفون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يذكرون عليّا في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بنيه بني الغرّ الميامين</w:t>
      </w:r>
    </w:p>
    <w:p>
      <w:pPr>
        <w:pStyle w:val="BookText"/>
        <w:rPr/>
      </w:pPr>
      <w:r>
        <w:rPr>
          <w:rFonts w:ascii="Amiri" w:hAnsi="Amiri" w:eastAsia="Amiri" w:cs="Amiri"/>
          <w:color w:val="111111"/>
          <w:sz w:val="28"/>
          <w:sz w:val="28"/>
          <w:szCs w:val="28"/>
          <w:rtl w:val="true"/>
          <w:lang w:bidi="ar-SA"/>
        </w:rPr>
        <w:t xml:space="preserve">اللّه يعلم إنّي لا 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هم بيقين لا يحبّوني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يستطيعون من حبّي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مدحه قطّعوني بالسكاكين</w:t>
      </w:r>
    </w:p>
    <w:p>
      <w:pPr>
        <w:pStyle w:val="BookText"/>
        <w:rPr/>
      </w:pPr>
      <w:r>
        <w:rPr>
          <w:rFonts w:ascii="IRNazanin" w:hAnsi="IRNazanin" w:eastAsia="IRNazanin"/>
          <w:color w:val="111111"/>
          <w:sz w:val="28"/>
          <w:sz w:val="28"/>
          <w:szCs w:val="28"/>
          <w:rtl w:val="true"/>
          <w:lang w:bidi="fa-IR"/>
        </w:rPr>
        <w:t xml:space="preserve">فالرجل من الحسان على الأظهر </w:t>
      </w:r>
      <w:r>
        <w:rPr>
          <w:rStyle w:val="FootnoteAnchor"/>
          <w:rtl w:val="true"/>
        </w:rPr>
        <w:footnoteReference w:id="249"/>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الذي يطمأن به كونه من محبّي آل محمد صلّى اللّه عليه و آله و سلّم لكنّه كان من الشعراء المتّصلين بالبلاط العباسي و المادحين لهم و لأتباعهم،و لذلك لا يسعني إلاّ التوقف في الجزم بحاله،بل إلى الضعف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الأشرس الخراساني</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382/69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زفر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6170_164930"/>
    </w:p>
    <w:p>
      <w:pPr>
        <w:pStyle w:val="Heading5"/>
        <w:numPr>
          <w:ilvl w:val="4"/>
          <w:numId w:val="1"/>
        </w:numPr>
        <w:rPr/>
      </w:pPr>
      <w:bookmarkStart w:id="225" w:name="__RefHeading___Toc2403375_1280447820"/>
      <w:bookmarkStart w:id="226" w:name="_Toc82"/>
      <w:bookmarkEnd w:id="224"/>
      <w:bookmarkEnd w:id="225"/>
      <w:r>
        <w:rPr/>
        <w:t>2562</w:t>
      </w:r>
      <w:bookmarkEnd w:id="226"/>
    </w:p>
    <w:p>
      <w:pPr>
        <w:pStyle w:val="BookText"/>
        <w:rPr/>
      </w:pP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أشرس بن غاضرة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ابن مندة و أبو نعيم له صحبة على ما حكاه في اسد الغابة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عندي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الراء المهملة المفتوحة،و السين المهملة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المعجمة،و الألف،و الضاد المعجمة المكسورة،و الراء </w:t>
      </w:r>
      <w:bookmarkStart w:id="227" w:name="pg16170_164931"/>
    </w:p>
    <w:p>
      <w:pPr>
        <w:pStyle w:val="BookText"/>
        <w:rPr/>
      </w:pPr>
      <w:bookmarkEnd w:id="227"/>
      <w:r>
        <w:rPr>
          <w:rFonts w:ascii="Amiri" w:hAnsi="Amiri" w:eastAsia="Amiri" w:cs="Amiri"/>
          <w:color w:val="111111"/>
          <w:sz w:val="28"/>
          <w:sz w:val="28"/>
          <w:szCs w:val="28"/>
          <w:rtl w:val="true"/>
          <w:lang w:bidi="ar-SA"/>
        </w:rPr>
        <w:t xml:space="preserve">المهملة المفتوحة،و الهاء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254"/>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2403377_1280447820"/>
      <w:bookmarkStart w:id="229" w:name="_Toc83"/>
      <w:bookmarkEnd w:id="228"/>
      <w:r>
        <w:rPr/>
        <w:t>2563</w:t>
      </w:r>
      <w:bookmarkEnd w:id="229"/>
    </w:p>
    <w:p>
      <w:pPr>
        <w:pStyle w:val="BookText"/>
        <w:rPr/>
      </w:pP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الأشرف بن جبلة أخو حكيم بن جبلة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الباء الموحّدة و اللام المفتوحات،و الهاء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8"/>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 xml:space="preserve">. </w:t>
      </w:r>
      <w:bookmarkStart w:id="230" w:name="pg16170_164932"/>
    </w:p>
    <w:p>
      <w:pPr>
        <w:pStyle w:val="BookText"/>
        <w:rPr/>
      </w:pPr>
      <w:bookmarkEnd w:id="230"/>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الأشرف هذا قتل يوم الجمل الأصغر مع حكيم بن جبلة و الرعل بن جبلة الصديين في سبعين رجلا من عبد القيس،و ذلك دليل حسن حاله،لكن في تاريخي الطبري و ابن الأثير و غيرهما من كتب السير و التواريخ و المغازي أنّ الأشرف هو ابن حكيم بن جبلة لا أخوه و هؤلاء أضبط من ثبت الشيخ رحمه اللّه،سيّما مع اتفاقهم على أنّه ابنه،و الشيخ رحمه اللّه أعرف بما تفرّد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تاريخ الطبري </w:t>
      </w:r>
      <w:r>
        <w:rPr>
          <w:rFonts w:eastAsia="Amiri" w:cs="Amiri" w:ascii="Amiri" w:hAnsi="Amiri"/>
          <w:color w:val="111111"/>
          <w:sz w:val="28"/>
          <w:szCs w:val="28"/>
          <w:lang w:bidi="ar-SA"/>
        </w:rPr>
        <w:t>474/4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الليلة التي أخذ فيها عثمان بن حنيف،و في رحبة مدينة الرزق طعام يرتزقه الناس،فأراد عبد اللّه أن يرزقه أصحابه،و بلغ حكيم بن جبلة ما صنع بعثمان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أخاف اللّه إن لم أنصره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عامر و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حكيم ابنه الأشرف و أخوه الرعل ابن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تاريخ ابن الأثير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شهادة المعنون في الدفاع عن عثمان بن حنيف و ما فعل به،تكشف عن قوّة إيمانه،و تفانيه في نصرة الحقّ،فعدّه حسنا أقل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ذكره في اسد الغابة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غير منسوب،ذكره ابن ياسين فيمن قدم هراة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ما يوضّح حاله،فهو ممّن لم يتّضح لي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كجهالة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2403379_1280447820"/>
      <w:bookmarkStart w:id="232" w:name="_Toc84"/>
      <w:bookmarkEnd w:id="231"/>
      <w:r>
        <w:rPr/>
        <w:t>2564</w:t>
      </w:r>
      <w:bookmarkEnd w:id="232"/>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 غير منسوب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الأشرف بن الأعز بن هاشم بن أبي جعفر محمد بن أبي رجاء سعد اللّه بن أبي طالب أحمد بن محمد بن عبيد اللّه أبو هاشم العلوي الحسني النسّابة الحلبي</w:t>
      </w:r>
    </w:p>
    <w:p>
      <w:pPr>
        <w:pStyle w:val="BookText"/>
        <w:rPr/>
      </w:pPr>
      <w:r>
        <w:rPr>
          <w:rFonts w:ascii="Amiri" w:hAnsi="Amiri" w:eastAsia="Amiri" w:cs="Amiri"/>
          <w:color w:val="111111"/>
          <w:sz w:val="28"/>
          <w:sz w:val="28"/>
          <w:szCs w:val="28"/>
          <w:rtl w:val="true"/>
          <w:lang w:bidi="ar-SA"/>
        </w:rPr>
        <w:t xml:space="preserve">جاء في الوافي بالوفيات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العنوان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بمكة جامع الترمذي من أبي الفتح الكروخي،قال 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لنا فرعا لا يعتمد عليه فلم أقرأ منه شيئا،و كان أديبا فاضلا حفظة للأخبار و الآثار و لم يكن موثوقا به فيما يقوله و يرويه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الأغر بن هاشم العلوي النسّابة في أهل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كلام ابن النجار و أنّه غير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 كثيرة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في تحقيق غيبة المنتظر،و شرح القصيدة التائية للسيد الحميري،و كان رافضيّا،مات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قيد أهل حلب عن هذا الرملي أحاديث في النسب و الحديث و كان يزعم أنّ البخاري مجهول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الصفدي في نكت الهميان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الأعز بن هاشم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العلى،العلوي الحسني الرافضي الرملي،كان بآمد، و توفي بحلب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أبي طي في تاريخه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العلاّمة الحافظ النسّابة الواعظ الشاعر،قرأت عليه نهج البلاغة و كثيرا من شعره،أخبرني أنّه ولد بالرملة في غرة المحرم سنة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عاش مائة و ثمانيا و عشرين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لقي ابن الفحّام و قرأ عليه بالسبع في كتابه الذي 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نكت 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مجلّدين،و كتاب جنّة الناظر و جنّة المناظر،خمس مجلّدات في تفسير مائة آية و مائة حديث،و كتاب في تحقيق غيبة المنتظر و ما جاء فيها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شرح قصيدة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العامة تطعن عليه عند السلطان و لا يزيده إلاّ محبة</w:t>
      </w:r>
      <w:r>
        <w:rPr>
          <w:rFonts w:eastAsia="Amiri" w:cs="Amiri" w:ascii="Amiri" w:hAnsi="Amiri"/>
          <w:color w:val="111111"/>
          <w:sz w:val="28"/>
          <w:szCs w:val="28"/>
          <w:rtl w:val="true"/>
          <w:lang w:bidi="ar-SA"/>
        </w:rPr>
        <w:t xml:space="preserve">. </w:t>
      </w:r>
      <w:bookmarkStart w:id="233" w:name="pg16170_164934"/>
    </w:p>
    <w:p>
      <w:pPr>
        <w:pStyle w:val="Heading5"/>
        <w:numPr>
          <w:ilvl w:val="4"/>
          <w:numId w:val="1"/>
        </w:numPr>
        <w:rPr/>
      </w:pPr>
      <w:bookmarkStart w:id="234" w:name="__RefHeading___Toc2403381_1280447820"/>
      <w:bookmarkStart w:id="235" w:name="_Toc85"/>
      <w:bookmarkEnd w:id="233"/>
      <w:bookmarkEnd w:id="234"/>
      <w:r>
        <w:rPr/>
        <w:t>2566</w:t>
      </w:r>
      <w:bookmarkEnd w:id="235"/>
    </w:p>
    <w:p>
      <w:pPr>
        <w:pStyle w:val="BookText"/>
        <w:rPr/>
      </w:pP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الحسين بن محمد الجعفري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حكي عن منتجب الدين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الجعفريّون من ذرية جعفر الطيّار رحمه اللّه،اسرة علمية،منهم جماعة في قزوين،و كانت فيهم الزعامة و الرئاسة،و قد ترجم الرافعي في كتابه التدوين، و رضي الدين محمد بن الحسن القزويني في ضيافة الإخوان كثيرا من أعلامهم النابهين في الرئاسة أو العلم،قال رضي الدين في ضيافته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أنّهم منسوبون إلى جعفر الطيار أخي علي بن أبي طالب عليه السلام،و الجعافرة المنسوبة إليه كانت طائفة عظيمة من قدماء طوائف قزوين،و قد كثر فيهم العلماء،و الأمراء،و أرباب الجاه و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فاضل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توثيق الثقة الشيخ منتجب الدين يلزمنا الحكم بوثاقة المعنون و جلالته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أبي الشعثاء المحاربي</w:t>
      </w:r>
    </w:p>
    <w:p>
      <w:pPr>
        <w:pStyle w:val="BookText"/>
        <w:rPr/>
      </w:pPr>
      <w:r>
        <w:rPr>
          <w:rFonts w:ascii="Amiri" w:hAnsi="Amiri" w:eastAsia="Amiri" w:cs="Amiri"/>
          <w:color w:val="111111"/>
          <w:sz w:val="28"/>
          <w:sz w:val="28"/>
          <w:szCs w:val="28"/>
          <w:rtl w:val="true"/>
          <w:lang w:bidi="ar-SA"/>
        </w:rPr>
        <w:t>جاء في كتاب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السبعة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6170_164935"/>
    </w:p>
    <w:p>
      <w:pPr>
        <w:pStyle w:val="Heading5"/>
        <w:numPr>
          <w:ilvl w:val="4"/>
          <w:numId w:val="1"/>
        </w:numPr>
        <w:rPr/>
      </w:pPr>
      <w:bookmarkStart w:id="237" w:name="__RefHeading___Toc2403383_1280447820"/>
      <w:bookmarkStart w:id="238" w:name="_Toc86"/>
      <w:bookmarkEnd w:id="236"/>
      <w:bookmarkEnd w:id="237"/>
      <w:r>
        <w:rPr/>
        <w:t>2568</w:t>
      </w:r>
      <w:bookmarkEnd w:id="238"/>
    </w:p>
    <w:p>
      <w:pPr>
        <w:pStyle w:val="BookText"/>
        <w:rPr/>
      </w:pP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البارقي الكوفي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العين المهملة،بعدها ثاء مثلثة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63"/>
      </w:r>
      <w:r>
        <w:rPr>
          <w:rFonts w:ascii="Amiri" w:hAnsi="Amiri" w:eastAsia="Amiri" w:cs="Amiri"/>
          <w:color w:val="111111"/>
          <w:sz w:val="28"/>
          <w:sz w:val="28"/>
          <w:szCs w:val="28"/>
          <w:rtl w:val="true"/>
          <w:lang w:bidi="ar-SA"/>
        </w:rPr>
        <w:t>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الدواجن باب الحمام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أصحاب الصادق</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لم أقف على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حاتم</w:t>
      </w:r>
    </w:p>
    <w:p>
      <w:pPr>
        <w:pStyle w:val="BookText"/>
        <w:rPr/>
      </w:pPr>
      <w:r>
        <w:rPr>
          <w:rFonts w:ascii="Amiri" w:hAnsi="Amiri" w:eastAsia="Amiri" w:cs="Amiri"/>
          <w:color w:val="111111"/>
          <w:sz w:val="28"/>
          <w:sz w:val="28"/>
          <w:szCs w:val="28"/>
          <w:rtl w:val="true"/>
          <w:lang w:bidi="ar-SA"/>
        </w:rPr>
        <w:t xml:space="preserve">جاء بهذا العنوان في المحاسن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أبي هاشم الجعفري،عن الأشعث بن حاتم أنّه سأل الرضا عليه السلام عن شيء من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ابن شهرآشوب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ورد في تفسير العياشي </w:t>
      </w:r>
      <w:r>
        <w:rPr>
          <w:rFonts w:eastAsia="IRNazanin" w:cs="IRNazanin"/>
          <w:color w:val="111111"/>
          <w:sz w:val="28"/>
          <w:szCs w:val="28"/>
          <w:lang w:bidi="fa-IR"/>
        </w:rPr>
        <w:t>373/1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المطبعة العلمية بقمّ و طبعة كتابچي بطهران حديث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حاتم،قال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ذو الرئاستين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lang w:bidi="ar-SA"/>
        </w:rPr>
        <w:t>538/1</w:t>
      </w:r>
      <w:r>
        <w:rPr>
          <w:rFonts w:ascii="Amiri" w:hAnsi="Amiri" w:eastAsia="Amiri" w:cs="Amiri"/>
          <w:color w:val="111111"/>
          <w:sz w:val="28"/>
          <w:sz w:val="28"/>
          <w:szCs w:val="28"/>
          <w:rtl w:val="true"/>
          <w:lang w:bidi="ar-SA"/>
        </w:rPr>
        <w:t xml:space="preserve">،و تفسير البرهان </w:t>
      </w:r>
      <w:r>
        <w:rPr>
          <w:rFonts w:eastAsia="Amiri" w:cs="Amiri" w:ascii="Amiri" w:hAnsi="Amiri"/>
          <w:color w:val="111111"/>
          <w:sz w:val="28"/>
          <w:szCs w:val="28"/>
          <w:lang w:bidi="ar-SA"/>
        </w:rPr>
        <w:t>548/1</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16170_164937"/>
    </w:p>
    <w:p>
      <w:pPr>
        <w:pStyle w:val="Heading5"/>
        <w:numPr>
          <w:ilvl w:val="4"/>
          <w:numId w:val="1"/>
        </w:numPr>
        <w:rPr/>
      </w:pPr>
      <w:bookmarkStart w:id="240" w:name="__RefHeading___Toc2403385_1280447820"/>
      <w:bookmarkStart w:id="241" w:name="_Toc87"/>
      <w:bookmarkEnd w:id="239"/>
      <w:bookmarkEnd w:id="240"/>
      <w:r>
        <w:rPr/>
        <w:t>2570</w:t>
      </w:r>
      <w:bookmarkEnd w:id="241"/>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سعيد أبو الربيع البصري</w:t>
      </w:r>
    </w:p>
    <w:p>
      <w:pPr>
        <w:pStyle w:val="BookText"/>
        <w:rPr/>
      </w:pPr>
      <w:r>
        <w:rPr>
          <w:rFonts w:ascii="Amiri" w:hAnsi="Amiri" w:eastAsia="Amiri" w:cs="Amiri"/>
          <w:color w:val="111111"/>
          <w:sz w:val="28"/>
          <w:sz w:val="28"/>
          <w:szCs w:val="28"/>
          <w:rtl w:val="true"/>
          <w:lang w:bidi="ar-SA"/>
        </w:rPr>
        <w:t xml:space="preserve">السمّان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204/1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،العلل لأحمد بن حنبل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67"/>
      </w:r>
      <w:r>
        <w:rPr>
          <w:rFonts w:ascii="Amiri" w:hAnsi="Amiri" w:eastAsia="Amiri" w:cs="Amiri"/>
          <w:color w:val="111111"/>
          <w:sz w:val="28"/>
          <w:sz w:val="28"/>
          <w:szCs w:val="28"/>
          <w:rtl w:val="true"/>
          <w:lang w:bidi="ar-SA"/>
        </w:rPr>
        <w:t>ضبط السمّان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2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خطّ بحر العلوم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ضعّفه الجمهور،و رموه بالكذب،و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يروي المناكير عن الثقات،و أحسنهم رأيا من ضعّفه لسوء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الذهبي في ميزان الاعتدال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السمّان،ثم ذكر تضعيف أحمد و ابن معين و الدارقطني و النسائي،</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6170_164938"/>
    </w:p>
    <w:p>
      <w:pPr>
        <w:pStyle w:val="BookText"/>
        <w:rPr/>
      </w:pPr>
      <w:bookmarkEnd w:id="242"/>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ذمّ الجمهور هذا مدح عظيم؛ضرورة أنّ المناكير عندهم هو كلّما خالف مذهبهم من مثالب بعض الصحابة و كثير من فضائل أهل البيت عليهم السلام،و لا ريب في كون مثل ذلك دالا على كون الرجل على الحقّ،و أمّا الرمي بسوء الحفظ فلا وثوق به،إذا المظنون أنّ ذلك إنّما صدر من بعض الفطنين منهم لإسقاط الرجل عن الاعتبار بعبارة لا تكشف عن القدح فيه عن عصبية، فلا تذهل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لم أقف على ما يوضّح حال المترجم،فهو ظاهرا مجهول الحال،و احتمال استفادة حسنه من تضعيف العامة له،و من مضامين رواياته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403387_1280447820"/>
      <w:bookmarkStart w:id="244" w:name="_Toc88"/>
      <w:bookmarkEnd w:id="243"/>
      <w:r>
        <w:rPr/>
        <w:t>2571</w:t>
      </w:r>
      <w:bookmarkEnd w:id="244"/>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سواد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سوار</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بهذا العنوان من أصحاب الإمام الحسن عليه السلام،و ذكره في مجمع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احتمل بعض اتّحاده مع المذكور في المتن قاله في جامع الرجال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 جدّا،و على أيّ تقدير لم يبيّن حاله</w:t>
      </w:r>
      <w:r>
        <w:rPr>
          <w:rFonts w:eastAsia="Amiri" w:cs="Amiri" w:ascii="Amiri" w:hAnsi="Amiri"/>
          <w:color w:val="111111"/>
          <w:sz w:val="28"/>
          <w:szCs w:val="28"/>
          <w:rtl w:val="true"/>
          <w:lang w:bidi="ar-SA"/>
        </w:rPr>
        <w:t>.</w:t>
      </w:r>
      <w:bookmarkStart w:id="245" w:name="pg16170_164939"/>
    </w:p>
    <w:p>
      <w:pPr>
        <w:pStyle w:val="Heading5"/>
        <w:numPr>
          <w:ilvl w:val="4"/>
          <w:numId w:val="1"/>
        </w:numPr>
        <w:rPr/>
      </w:pPr>
      <w:bookmarkStart w:id="246" w:name="__RefHeading___Toc2403389_1280447820"/>
      <w:bookmarkStart w:id="247" w:name="_Toc89"/>
      <w:bookmarkEnd w:id="245"/>
      <w:bookmarkEnd w:id="246"/>
      <w:r>
        <w:rPr/>
        <w:t>2573</w:t>
      </w:r>
      <w:bookmarkEnd w:id="247"/>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سوار الثقفي الكوفي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358/6</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،المعرفة و التاريخ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،العلل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 xml:space="preserve">،ديوان الضعفاء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المكسورة،و الواو المفتوحة،ثم الألف،و الراء المهملة،و يحتمل كونه بفتح السين و تشديد الواو فإنّه متعارف في الأسماء </w:t>
      </w:r>
      <w:r>
        <w:rPr>
          <w:rStyle w:val="FootnoteAnchor"/>
          <w:rtl w:val="true"/>
        </w:rPr>
        <w:footnoteReference w:id="273"/>
      </w:r>
      <w:r>
        <w:rPr>
          <w:rFonts w:ascii="Amiri" w:hAnsi="Amiri" w:eastAsia="Amiri" w:cs="Amiri"/>
          <w:color w:val="111111"/>
          <w:sz w:val="28"/>
          <w:sz w:val="28"/>
          <w:szCs w:val="28"/>
          <w:rtl w:val="true"/>
          <w:lang w:bidi="ar-SA"/>
        </w:rPr>
        <w:t>، و منه سوّار بن عبد اللّه قاضي البصرة في أيام المنصور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بدل الراء،و عليه فالسين مفتوحة </w:t>
      </w:r>
      <w:r>
        <w:rPr>
          <w:rStyle w:val="FootnoteAnchor"/>
          <w:rtl w:val="true"/>
        </w:rPr>
        <w:footnoteReference w:id="274"/>
      </w:r>
      <w:r>
        <w:rPr>
          <w:rFonts w:ascii="Amiri" w:hAnsi="Amiri" w:eastAsia="Amiri" w:cs="Amiri"/>
          <w:color w:val="111111"/>
          <w:sz w:val="28"/>
          <w:sz w:val="28"/>
          <w:szCs w:val="28"/>
          <w:rtl w:val="true"/>
          <w:lang w:bidi="ar-SA"/>
        </w:rPr>
        <w:t xml:space="preserve">، و كلّ منهما من الأسماء المتعارفة،و قد ضبط بالأوّل في توضيح </w:t>
      </w:r>
      <w:r>
        <w:rPr>
          <w:rStyle w:val="FootnoteAnchor"/>
          <w:rtl w:val="true"/>
        </w:rPr>
        <w:footnoteReference w:id="275"/>
      </w:r>
      <w:r>
        <w:rPr>
          <w:rFonts w:ascii="Amiri" w:hAnsi="Amiri" w:eastAsia="Amiri" w:cs="Amiri"/>
          <w:color w:val="111111"/>
          <w:sz w:val="28"/>
          <w:sz w:val="28"/>
          <w:szCs w:val="28"/>
          <w:rtl w:val="true"/>
          <w:lang w:bidi="ar-SA"/>
        </w:rPr>
        <w:t>الساروي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76"/>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77"/>
      </w:r>
      <w:r>
        <w:rPr>
          <w:rFonts w:ascii="Amiri" w:hAnsi="Amiri" w:eastAsia="Amiri" w:cs="Amiri"/>
          <w:color w:val="111111"/>
          <w:sz w:val="28"/>
          <w:sz w:val="28"/>
          <w:szCs w:val="28"/>
          <w:rtl w:val="true"/>
          <w:lang w:bidi="ar-SA"/>
        </w:rPr>
        <w:t>إيّاه من أصحاب الصادق عليه السلام بالعنوان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278"/>
      </w:r>
      <w:r>
        <w:rPr>
          <w:rFonts w:ascii="Amiri" w:hAnsi="Amiri" w:eastAsia="Amiri" w:cs="Amiri"/>
          <w:color w:val="111111"/>
          <w:sz w:val="28"/>
          <w:sz w:val="28"/>
          <w:szCs w:val="28"/>
          <w:rtl w:val="true"/>
          <w:lang w:bidi="ar-SA"/>
        </w:rPr>
        <w:t>أصحاب الحسن عليه السلام بغير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في نسخة مصحّحة عدّه من أصحاب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سواد </w:t>
      </w:r>
      <w:r>
        <w:rPr>
          <w:rStyle w:val="FootnoteAnchor"/>
          <w:rtl w:val="true"/>
        </w:rPr>
        <w:footnoteReference w:id="279"/>
      </w:r>
      <w:r>
        <w:rPr>
          <w:rFonts w:ascii="Amiri" w:hAnsi="Amiri" w:eastAsia="Amiri" w:cs="Amiri"/>
          <w:color w:val="111111"/>
          <w:sz w:val="28"/>
          <w:sz w:val="28"/>
          <w:szCs w:val="28"/>
          <w:rtl w:val="true"/>
          <w:lang w:bidi="ar-SA"/>
        </w:rPr>
        <w:t>الثقفي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بدل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فيكونان رجلين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هذا من جهة،و من جهة اخرى أنّه من البعيد جدا أن يكون من أصحاب السبط عليه السلام و لا يعدّ من أصحاب الحسين و السجاد و الباقر عليهم السلام و يعدّ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كان في هذا الفصل 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لا ريب عندي في تعدّدهما،و يشير إلى التعدد أنّ الشيخ رحمه اللّه لم يذكر له لقبا و لا كنية في أصحاب السبط عليه السلام و لا أيّ مائز،و في أصحاب الصادق عليه السلام نسبه إلى الكوفي و إلى بني ثقيف،فتدبّر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قرينة اخرى لتعدّد و ذلك أنّه ذكر في تهذيب التهذيب موته في سنة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 إذا كان عند صحبته للإمام السبط عليه السلام في العقد الثاني من عمره يكون من المعمّرين، و لم يعدّه أحد من المعمّرين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يساعد عليه بعد ما بين الحسن و الصادق عليهما السلام،فإنّ الحسن عليه السلام توفّي سنة تسع و أربعين،و الصادق عليه السلام توفّي سنة مائة و ثمان و أربعين،و بينهما مائة إلاّ سنة،و إذا اضيف إلى ذلك مقدار ما مضى من عمر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عشرون سنة تقريبا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حدود مائة و عشرين سنة،و لم يعرف كون عمر الرجل ذلك المقدار،نعم يمكن دركه لأوائل إمامة الصادق عليه السلام،و هي سنة مائة و ست أو سبع عشرة،فيكون عمر الرجل ما يزيد على الثمانين،و لكن يبعد اتّحاد الرجل بعد أن يروي رجل واحد عن الحسن عليه السلام،و لا يروي عن الحسين و لا السجّاد و لا الباقر عليهم السلام ثم يروي عن الصادق عليه السلام،و اللّه العالم بحقائق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إماميّ مجهول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يستفاد ممّا نقلناه عن المصادر العامية أنّ المعنون ليس من ثقيف نسبا و إنّما هو كندي نسبا ثقفي بالولاء،و أنّه كان قاضيا بالبصرة و الأهواز،و ربّما عدّه من أصحاب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6170_164942"/>
    </w:p>
    <w:p>
      <w:pPr>
        <w:pStyle w:val="Heading5"/>
        <w:numPr>
          <w:ilvl w:val="4"/>
          <w:numId w:val="1"/>
        </w:numPr>
        <w:rPr/>
      </w:pPr>
      <w:bookmarkStart w:id="249" w:name="__RefHeading___Toc2403391_1280447820"/>
      <w:bookmarkStart w:id="250" w:name="_Toc90"/>
      <w:bookmarkEnd w:id="248"/>
      <w:bookmarkEnd w:id="249"/>
      <w:r>
        <w:rPr/>
        <w:t>2574</w:t>
      </w:r>
      <w:bookmarkEnd w:id="250"/>
    </w:p>
    <w:p>
      <w:pPr>
        <w:pStyle w:val="BookText"/>
        <w:rPr/>
      </w:pP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سويد النهدي الكوفي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الواو المفتوحة،و الياء الساكنة،و الدال المهملة،وزان زبير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النون،و الهاء،و كسر الدال المهملة،ثم الياء،نسبة إلى نهد قبيلة باليمن،و هم بنو نهد بن زيد بن ليث بن سود بن أسلم بن الحاف بن قضاعة </w:t>
      </w:r>
      <w:r>
        <w:rPr>
          <w:rStyle w:val="FootnoteAnchor"/>
          <w:rtl w:val="true"/>
        </w:rPr>
        <w:footnoteReference w:id="284"/>
      </w:r>
      <w:r>
        <w:rPr>
          <w:rFonts w:ascii="Amiri" w:hAnsi="Amiri" w:eastAsia="Amiri" w:cs="Amiri"/>
          <w:color w:val="111111"/>
          <w:sz w:val="28"/>
          <w:sz w:val="28"/>
          <w:szCs w:val="28"/>
          <w:rtl w:val="true"/>
          <w:lang w:bidi="ar-SA"/>
        </w:rPr>
        <w:t xml:space="preserve">،و في همدان نهد بن مرحبة </w:t>
      </w:r>
      <w:r>
        <w:rPr>
          <w:rStyle w:val="FootnoteAnchor"/>
          <w:rtl w:val="true"/>
        </w:rPr>
        <w:footnoteReference w:id="285"/>
      </w:r>
      <w:r>
        <w:rPr>
          <w:rFonts w:ascii="Amiri" w:hAnsi="Amiri" w:eastAsia="Amiri" w:cs="Amiri"/>
          <w:color w:val="111111"/>
          <w:sz w:val="28"/>
          <w:sz w:val="28"/>
          <w:szCs w:val="28"/>
          <w:rtl w:val="true"/>
          <w:lang w:bidi="ar-SA"/>
        </w:rPr>
        <w:t>بن دعام بن مالك بن معاوية بن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ذكره في مجمع الرجال،و نقد الرجال،و جامع الرواة،و غيرهم من أعلامنا و اكتفى الجميع بنقل عبارة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 الكوفي،من رجال الشيعة ذكره الطوسي في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أصحاب الصادق</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لم يتّضح لي حال المعنون،فهو عندي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طليق</w:t>
      </w:r>
    </w:p>
    <w:p>
      <w:pPr>
        <w:pStyle w:val="BookText"/>
        <w:rPr/>
      </w:pP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 من ذلك ما جاء في فضله،بسنده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عبد الرحمن،عن الأشعث بن طليق،قال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العرني يحدّث عن مرّة،عن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استدعى رسول اللّه صلّى اللّه عليه و آله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بهذا السند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 بن طليق،و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أشعث بن الطليق أو أشعث بن طليق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لسان الميزان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،و السيرة النبوية لابن كثير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إلاّ أنّ روايته سديدة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eastAsia="IRNazanin" w:cs="IRNazanin"/>
          <w:color w:val="111111"/>
          <w:sz w:val="28"/>
          <w:szCs w:val="28"/>
          <w:lang w:bidi="fa-IR"/>
        </w:rPr>
        <w:t>1545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عبد اللّه بن الأشعث</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الأشعث بن عبد اللّه ابن الاشعث،عن إبراهيم بن المختار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6170_164944"/>
    </w:p>
    <w:p>
      <w:pPr>
        <w:pStyle w:val="Heading5"/>
        <w:numPr>
          <w:ilvl w:val="4"/>
          <w:numId w:val="1"/>
        </w:numPr>
        <w:rPr/>
      </w:pPr>
      <w:bookmarkStart w:id="252" w:name="__RefHeading___Toc2403393_1280447820"/>
      <w:bookmarkStart w:id="253" w:name="_Toc91"/>
      <w:bookmarkEnd w:id="251"/>
      <w:bookmarkEnd w:id="252"/>
      <w:r>
        <w:rPr/>
        <w:t>2577</w:t>
      </w:r>
      <w:bookmarkEnd w:id="253"/>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قيس الكندي أبو محمد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،الخرائج و الجرائح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المخطوطة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،مجمع الأمثال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،الجمع بين رجال الصحيحين للمقدسي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4193</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89"/>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290"/>
      </w:r>
      <w:r>
        <w:rPr>
          <w:rFonts w:ascii="Amiri" w:hAnsi="Amiri" w:eastAsia="Amiri" w:cs="Amiri"/>
          <w:color w:val="111111"/>
          <w:sz w:val="28"/>
          <w:sz w:val="28"/>
          <w:szCs w:val="28"/>
          <w:rtl w:val="true"/>
          <w:lang w:bidi="ar-SA"/>
        </w:rPr>
        <w:t>الرجل من أصحاب الرسول صلّى اللّه عليه و آله،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أشعث بن قيس الكندي أبو محمد سكن الكوفة،اسر بعد النبي صلّى اللّه عليه و آله في ردّة أهل ياسر،و زوّجه أبو بكر اخته أمّ فروة،و كانت عوراء، </w:t>
      </w:r>
    </w:p>
    <w:p>
      <w:pPr>
        <w:pStyle w:val="BookText"/>
        <w:rPr/>
      </w:pPr>
      <w:r>
        <w:rPr>
          <w:rFonts w:ascii="IRNazanin" w:hAnsi="IRNazanin" w:eastAsia="IRNazanin"/>
          <w:color w:val="111111"/>
          <w:sz w:val="28"/>
          <w:sz w:val="28"/>
          <w:szCs w:val="28"/>
          <w:rtl w:val="true"/>
          <w:lang w:bidi="fa-IR"/>
        </w:rPr>
        <w:t>فولدت 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عدّه </w:t>
      </w:r>
      <w:r>
        <w:rPr>
          <w:rStyle w:val="FootnoteAnchor"/>
          <w:rtl w:val="true"/>
        </w:rPr>
        <w:footnoteReference w:id="291"/>
      </w:r>
      <w:r>
        <w:rPr>
          <w:rFonts w:ascii="Amiri" w:hAnsi="Amiri" w:eastAsia="Amiri" w:cs="Amiri"/>
          <w:color w:val="111111"/>
          <w:sz w:val="28"/>
          <w:sz w:val="28"/>
          <w:szCs w:val="28"/>
          <w:rtl w:val="true"/>
          <w:lang w:bidi="ar-SA"/>
        </w:rPr>
        <w:t>من أصحاب علي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قيس الكندي،ثم صار خارجيّا ملعونا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القسم الثاني من الخلاصة </w:t>
      </w:r>
      <w:r>
        <w:rPr>
          <w:rStyle w:val="FootnoteAnchor"/>
          <w:rtl w:val="true"/>
        </w:rPr>
        <w:footnoteReference w:id="292"/>
      </w:r>
      <w:r>
        <w:rPr>
          <w:rFonts w:ascii="Amiri" w:hAnsi="Amiri" w:eastAsia="Amiri" w:cs="Amiri"/>
          <w:color w:val="111111"/>
          <w:sz w:val="28"/>
          <w:sz w:val="28"/>
          <w:szCs w:val="28"/>
          <w:rtl w:val="true"/>
          <w:lang w:bidi="ar-SA"/>
        </w:rPr>
        <w:t>مثل عبارة رجال الشيخ رحمه اللّه الأولى و ألحقها بما أفادته العبارة الثانية،فقال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علي عليه السلام ثم صار خارجيا ملعونا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 الأوّل هو الأصحّ،لعدم تعقّل تزويج أبي بكر إيّاه بعد ردّته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العنوان و ذكر نسبه،و وفوده على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ممّن ارتدّ بعد النبي صلّى اللّه عليه و آله و سلّم،فسيّر أبو بكر الجنود إلى اليمن،فأخذوا الأشعث أسيرا،فأحضر بين يديه،فقال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استبقني لحربك، و زوّجني بأختك،فأطلقه أبو بكر،و زوّجه اخته،و هي أم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ألزم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بالتحكيم،و شهد الحكمين بدومة الجندل،و كان عثمان قد استعمله على آذربيجان، و كان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ابنته،فقيل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الّتي سقت الحسن السمّ فمات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الإصابة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،و غير هؤلاء من أعلام الرجاليين من العامّة،فارتداد المترجم و أسارته لا ريب فيها،راجع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اللآل في مجمع الأمثال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ما في بعض النسخ من 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غلط، كما نبّه على ذلك ابن داود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قطعا،حيث إنّ الأشعث كان الزوج الثالث لها،فكيف تكون عذراء،و ذلك أنّ ابن قتيبة قال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امّ فروة فتزوّجها رجل من الأزد فولدت له جارية،ثم تزوّجها تميم الدّاري،ثم تزوّجها الأشعث بن قيس، و لكن ما ذكره الكرماني في الأمثال يدلّ على أنّها كانت بكرا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بكندي قد ارتدّ و انتهى إلى غاية من نكث ميثاقه كفرا فكان ثواب النكث إحياء نفسه و كان ثواب الكفر تزويجه البكرا و لو أنّه يأبى عليه نكاحها و تزويجها منه لأمهرته مهرا و لو أنّه رام الزيادة مثلها لأنكحته عشرا و أتبعته عشرا فقل لأبي بكر لقد شنت بعدها أما كان في تيم بن مرّة واحد تزوّجه لو لا أردت به فخرا و لو كنت لمّا أن أتاك قتلته لأحرزتها ذكرا و قدمتها ذخرا فأضحى يرى ما قد فعلت فريضة عليك فلا حمد حويت و لا أجرا و على أي تقدير؛كانت أم فروة عذراء،أو عوراء،أو عمياء فقد زوجها أبو بكر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كانت بقيت على يده،لا يرغب فيها أحد و كان الأشعث يعلم بنقطة ضعفه،لذا أطعمه بذلك،و وافق فورا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عوراء،و وهم بعض المصنفين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عذراء،و هو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 ترتيب اختيار الكشّي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ففي هذه الموارد الكثيرة ذكرهما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عثمان بن حامد،فما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من النسّاخ،فتفطّن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عثمان بن حامد،عن محمد بن يزداد،عن الحسن بن موسى الخشّاب،عن بعض أصحابنا،أنّ رجلين من ولد الأشعث استأذنا على أبي عبد اللّه عليه السلام فلم يأذن لهما،فقلت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لهما ميلا و مودّة لكم،فقال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لعن أقواما فجرى اللعن فيهم و في أعقابهم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الخرائج </w:t>
      </w: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الأشعث بن قيس استأذن على عليّ عليه السلام فردّه </w:t>
      </w:r>
    </w:p>
    <w:p>
      <w:pPr>
        <w:pStyle w:val="BookText"/>
        <w:rPr/>
      </w:pPr>
      <w:r>
        <w:rPr>
          <w:rFonts w:ascii="Amiri" w:hAnsi="Amiri" w:eastAsia="Amiri" w:cs="Amiri"/>
          <w:color w:val="111111"/>
          <w:sz w:val="28"/>
          <w:sz w:val="28"/>
          <w:szCs w:val="28"/>
          <w:rtl w:val="true"/>
          <w:lang w:bidi="ar-SA"/>
        </w:rPr>
        <w:t>قنبر فأدمى أنفه فخرج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على ذلك في محكي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في أخبار كثيرة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الجزء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الخصال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،و إرشاد القلوب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الملعون بايع ضبّا مع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عمرو بن حريث و شبث 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الكوفة و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كذا،استهزأ هذا الملعون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w:t>
      </w:r>
      <w:r>
        <w:rPr>
          <w:rStyle w:val="FootnoteAnchor"/>
          <w:rtl w:val="true"/>
        </w:rPr>
        <w:footnoteReference w:id="299"/>
      </w:r>
      <w:r>
        <w:rPr>
          <w:rFonts w:ascii="IRNazanin" w:hAnsi="IRNazanin" w:eastAsia="IRNazanin"/>
          <w:color w:val="111111"/>
          <w:sz w:val="28"/>
          <w:sz w:val="28"/>
          <w:szCs w:val="28"/>
          <w:rtl w:val="true"/>
          <w:lang w:bidi="fa-IR"/>
        </w:rPr>
        <w:t xml:space="preserve">عن شرح النهج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يحيى البرمكي </w:t>
      </w:r>
      <w:r>
        <w:rPr>
          <w:rStyle w:val="FootnoteAnchor"/>
          <w:rtl w:val="true"/>
        </w:rPr>
        <w:footnoteReference w:id="30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جرير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الأعمش</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جريرا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الأشعث خرجا إلى جبانة بالكوفة،فمرّ بهما ضبّ يعدو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في ذمّ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يدك نبايعك بالخلافة،فبلغ عليّا عليه السلام قولهما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يحشران يوم القيامة و إمامهما الضبّ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أعان هذا الملعون على قتله عليه السلام كما ذكره الشيخ المفيد رحمه اللّه في كتاب الإرشاد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عمّن ذكره،عن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الأشعث بن قيس شرك في دم أمير المؤمنين عليه السلام،و ابنته جعدة سمّت الحسن عليه السلام،و محمد ابنه شرك في 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أبو الفرج علي بن الحسين بن محمد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للأشعث بن قيس في انحرافه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يطول شرحها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الأشعث بن قيس دخل على عليّ عليه السلام فأغلظ له عليّ،فعرض له الأشعث بأنّه يفتك به،فقال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بالموت تهددني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أبالي وقعت على الموت،أو وقع الموت عليّ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ملجم و شبيب بن بحيرة و وردان بن مجالد كمنوا لقتله،و جلسوا مقابل السدّة الّتي كان منها يخرج أمير المؤمنين عليه السلام،و واطأهم على ذلك،و حضر الأشعث بن قيس في تلك الليلة لمعونتهم على ما اجتمعوا عليه،و كان حجر بن عديّ رحمه اللّه بائتا في</w:t>
      </w:r>
    </w:p>
    <w:p>
      <w:pPr>
        <w:pStyle w:val="BookText"/>
        <w:rPr/>
      </w:pPr>
      <w:r>
        <w:rPr>
          <w:rFonts w:ascii="Amiri" w:hAnsi="Amiri" w:eastAsia="Amiri" w:cs="Amiri"/>
          <w:color w:val="111111"/>
          <w:sz w:val="28"/>
          <w:sz w:val="28"/>
          <w:szCs w:val="28"/>
          <w:rtl w:val="true"/>
          <w:lang w:bidi="ar-SA"/>
        </w:rPr>
        <w:t>المسجد،و سمع الأشعث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 بحاجتك فقد فضحك الصبح،فأحسّ حجر بما أراد الأشعث،فقال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قتلته يا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مبادرا ليمضي إلى أمير المؤمنين عليه السلام ليخبره الخبر،و يحذّره من القوم، و خالفه أمير المؤمنين عليه السلام في الطريق،فدخل المسجد،فسبقه ابن ملجم لعنه اللّه فضربه بالسيف،و أقبل حجر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خبث هذا الخبيث نهي أمير المؤمنين عليه السلام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أشار بالخبر إلى ما رواه في الكافي </w:t>
      </w:r>
      <w:r>
        <w:rPr>
          <w:rFonts w:eastAsia="Amiri" w:cs="Amiri" w:ascii="Amiri" w:hAnsi="Amiri"/>
          <w:color w:val="111111"/>
          <w:sz w:val="28"/>
          <w:szCs w:val="28"/>
          <w:lang w:bidi="ar-SA"/>
        </w:rPr>
        <w:t>490/3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الصلاة،باب مساجد الكوفة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بن هشام،عن سالم،عن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جدّدت أربعة مساجد بالكوفة فرحا لقتل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الأشعث، و مسجد جرير،و مسجد سماك،و مسجد شبث بن 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بالكوفة مساجد ملعونة و مساجد مباركة،فأمّا المباركة فمسجد غنى،و اللّه إنّ قبلته لقاسطة،و إنّ طينته لطيّبة،و لقد وضعه رجل مؤمن،و لا تذهب الدنيا حتى تفجّر منه عينان،و تكون عنده جنتان،و أهله ملعونون،و هو مسلوب منهم،و مسجد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مسجد السهلة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 بالخمراء،و مسجد جعفي،و ليس هو اليوم 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المساجد الملعونة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فمسجد ثقيف،و مسجد الأشعث،و مسجد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الصلاة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جرير،و مسجد سماك،و مسجد بالخمراء،بني على قبر فرعون من الفراعنة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الخمراء قرية قرب الكوفة،قاله في الكافي،و في التهذيب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الصدوق رحمه اللّه في الخصال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علي بن أبي طالب عليه السلام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قدّام منبركم هذا أربعة رهط من أصحاب محمّد صلّى اللّه عليه و آله و سلّم،منهم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مالك،و البراء بن عازب،و الأشعث بن قيس الكندي،و خالد بن يزيد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على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بالولاية،فلا أماتك اللّه حتى يبتليك ببرص لا تغطّيه العمامة،و أمّا أنت يا 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بالولاية،فلا أماتك اللّه حتى يذهب بكريمتك، و أمّا أنت يا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من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 فلا أماتك اللّه إلاّ ميتة جاهلية،و أمّا أنت يا 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تشهد لي اليوم بالولاية،فلا أماتك اللّه إلاّ حيث هاجرت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 أنس بن مالك و قد ابتلي ببرص يغطّيه بالعمامة فما تستره،و لقد رأيت الأشعث بن قيس و قد ذهبت كريمتاه،و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دعاء أمير المؤمنين علي بن أبي طالب عليّ بالعمى في الدنيا،و لم يدع عليّ بالعذاب في الآخرة فاعذّب،و أمّا خالد بن يزيد فإنّه مات فأراد أهله أن يدفنوه،و حفر له في منزله فدفن،فسمعت بذلك كندة فجاءت بالخيل و الإبل، فعقرتها على باب منزله،فمات ميتة جاهلية،و أمّا البراء بن عازب فإنّه ولاّه معاوية اليمن،فمات بها،و منها كان 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المترجم و مواقفه على رواية ابن أبي الحديد في شرح نهج البلاغة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شرح النهج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عزل عمر خالدا عن إمارة حمص في سنة سبع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عشرة،و أقامه للناس،و عقله بعمامته،و نزع قلنسوته عن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أعلمني من أين لك هذا المال؟و ذلك أنّه أجاز الأشعث بن قيس بعشرة آلاف 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 السلام،قاله للأشعث بن قيس و هو على منبر الكوفة يخطب،فمضى في بعض كلامه شيء اعترضه الأشعث فيه،فقال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عليك لا لك،فخفض عليه السلام إليه بصره،ثم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ما عليّ ممّا لي،عليك لعنة اللّه و لعنة اللاعنين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بن حائك،منافق بن كافر،و اللّه لقد أسّرك الكفر مرّة،و الإسلام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أسره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الأسر الثاني في الإسلام،و ذكر ارتداده و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حملوا الأشعث إلى أبي بكر موثّقا في الحديد،ثم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فعفا عنه و عنهم و زوّجه اخته أم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من المنافقين في خلافة علي عليه السلام، و هو في أصحاب أمير المؤمنين عليه السلام،كما كان عبد اللّه بن ابيّ بن سلول في أصحاب رسول اللّه صلّى اللّه عليه و آله،كلّ واحد منهما رأس النفاق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موسى الأشعري،و المغيرة بن شعبة مع عمر بن الخطاب،قال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عاتبني أبو بكر مرّة على كلام بلغه عنّي،و ذلك لمّا قدم عليه بالأشعث أسيرا،فمنّ عليه و أطلقه،و زوّجه اخته امّ فروة،فقلت للأشعث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أكفرت بعد إسلامك،و ارتددت ناكصا على عقبيك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نظرا علمت أنّه يريد أن يكلّمني بكلام في نفسه،ثم لقيني بعد ذلك في سكك المدينة،فقال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الكلام يا بن الخطاب؟فقلت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عندي شرّ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الجزاء هذا 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 تريد منّي حسن الجزاء؟قال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لأنفتى لك من اتّباع هذا الرجل،و اللّه ما جرّأني على الخلاف عليه إلاّ تقدّمه عليك،و تخلّفك عنها،و لو كنت صاحبها لما رأيت منّي خلافا عليك،قلت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ذلك،فما تأمر الآن؟قال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بوقت أمر،بل وقت صبر،و مضى و مضيت، و لقى الأشعث الزبرقان بن بدر فذكر له ما جرى بيني و بينه،فنقل ذلك إلى أبي بكر، فأرسل إليّ بعتاب مؤلم،فأرسلت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لتكفّنّ أو لأقولنّ كلمة بالغة بي و بك في الناس،تحملها الركبان حيث ساروا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لأبي بكر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الثلاث التي تركتها و وددت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فوددت أنّي يوم أتيت بالأشعث كنت ضربت عنقه،فإنّه يخيل إليّ أنّه لا يرى شرّا إلاّ أعان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لأمير المؤمنين عليه السلام في استنفار الناس إلى أهل الشام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فكن ذاك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أبي الحديد في شرحها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فكن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الرواية وردت بأنّه خاطب بذلك الأشعث ابن قيس،فإنّه روى أنّه قال له عليه السلام و هو يخطب و يلوم الناس على تثبيطهم و تقاعدهم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فعلت فعل ابن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 ابن عفّان لمخزاة على من لا دين له،و لا وثيقة معه،إنّ امرأ أمكن عدوّه من نفسه يهشم عظمه،و يفري جلده، لضعيف رأيه،مأفون عقله،أنت فكن ذاك إن أحببت،فأمّا أنا فدون أن أعطي ذاك ضرب بالمشرفية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فاجعة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أجعل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سعّر الأرض علينا إلاّ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نحن إلاّ في حكم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من بعض أمراء أمير المؤمنين عليه السلام الخيانة، كالقعقاع بن شور،لأنّه ولاّه على ميسان،فأخذ مالها و لحق بمعاوية،و كذلك فعل الأشعث بن قيس بمال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ذهل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مصقلة إلى رحله،فقدّم عشاء فطعمنا منه،ثم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أمير المؤمنين عليه السلام يسألني هذا المال،و و اللّه ما أقدر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عثمان كيف أعطى الأشعث مائة ألف درهم من خراج آذربيجان في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الأشعث بن قيس الكندي،و جرير بن عبد اللّه البجلي يبغضانه،و هدم علي عليه السلام دار جرير بن عبد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أهل السيرة أنّ الأشعث خطب إلى عليّ عليه السلام ابنته، فزبره،و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الحائك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أغرّك 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الأشعث إلى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يزعمون أنّ رسول اللّه صلّى اللّه عليه و آله و سلّم عهد إليك عهدا لم يعهده إلى غيرك،فقال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عهد إليّ ما في قراب سيفي،لم يعهد إليّ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إن قلتها فهي عليك لا لك،دعها ترحل عنك،فقال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المسجد الذي بناه،بل عدّه الباقر عليه السلام من المساجد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الخبر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شبث بن ربعي و غيره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رجال المقدسي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أشعث بن قيس مات بعد مقتل علي عليه السلام </w:t>
      </w:r>
    </w:p>
    <w:p>
      <w:pPr>
        <w:pStyle w:val="BookText"/>
        <w:rPr/>
      </w:pPr>
      <w:r>
        <w:rPr>
          <w:rFonts w:ascii="Amiri" w:hAnsi="Amiri" w:eastAsia="Amiri" w:cs="Amiri"/>
          <w:color w:val="111111"/>
          <w:sz w:val="28"/>
          <w:sz w:val="28"/>
          <w:szCs w:val="28"/>
          <w:rtl w:val="true"/>
          <w:lang w:bidi="ar-SA"/>
        </w:rPr>
        <w:t>بأربعين ليلة،و دفن بداره بالكوفة،و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قبله بيسير،و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 و أربعين،روى عنه البخاري،و مسلم،و أبو داود،و الترمذي،و النسائي، و 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أربعين و من مات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الأشعث بن قيس الكندي بالكوفة،و في تقريب التهذيب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بن علي عليهما السلام تزوّج ابنته،فقيل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سقت الحسن عليه السلام السمّ فمات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عليها و على أبيها لعنة اللّه تعالى </w:t>
      </w:r>
      <w:r>
        <w:rPr>
          <w:rStyle w:val="FootnoteAnchor"/>
          <w:rtl w:val="true"/>
        </w:rPr>
        <w:footnoteReference w:id="307"/>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استجمع المترجم خصال الكفر و الزندقة،فإنّ ارتداده في زمن أبي بكر،ثم تدليسه على عمر بن الخطاب،ثم نفاقه في زمن أمير المؤمنين عليه السلام،و مبايعته 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ثلبه لسيّد الوصيّين و سبّه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 إلى الدرك الأسفل،فهو زنديق لا يؤمن بيوم الحساب،و هذا أحد الصحابة الذين قدّسه و وثّقه علماء العامة باختلافهم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مثل هذه النجوم التي خانت اللّه و رسوله و أمير المؤمنين صلوات اللّه و سلامه عليه،و من أمعن النظر في تاريخ حياة المترجم يتّضح له مدى صحّة الحديث المشار إليه،و قيمته من الصحّة، و سيعلم الذين ظلموا أيّ منقلب ينقلبون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محمد البارقي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الحمام 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بكر بن صالح،عن أشعث بن محمد البارقي،عن عبد الكريم بن صالح،قال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الحمام و أنواعه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ما سلف من المصنّف رحمه اللّه في ترجمة أشعث البارقي الكوفي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1027/2568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علقنا عليه هناك،و احتملنا فيهما الاتّحاد،فتفطّن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يذكره علماء الرجال،فهو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محمد الضبّي</w:t>
      </w:r>
    </w:p>
    <w:p>
      <w:p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العاشر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الأشعث بن محمد الضبّي،قال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عمر،عن أبيه،عن جابر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عيون أخبار الرضا عليه السلام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و عنهما في بحار الأنوار </w:t>
      </w:r>
      <w:r>
        <w:rPr>
          <w:rFonts w:eastAsia="Amiri" w:cs="Amiri" w:ascii="Amiri" w:hAnsi="Amiri"/>
          <w:color w:val="111111"/>
          <w:sz w:val="28"/>
          <w:szCs w:val="28"/>
          <w:lang w:bidi="ar-SA"/>
        </w:rPr>
        <w:t>169/46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خاتمة مستدرك الوسائل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رواية اخرى،و هو ممّن لم يذكر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مرّة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254" w:name="pg16170_164957"/>
    </w:p>
    <w:p>
      <w:pPr>
        <w:pStyle w:val="Heading5"/>
        <w:numPr>
          <w:ilvl w:val="4"/>
          <w:numId w:val="1"/>
        </w:numPr>
        <w:rPr/>
      </w:pPr>
      <w:bookmarkStart w:id="255" w:name="__RefHeading___Toc2403395_1280447820"/>
      <w:bookmarkStart w:id="256" w:name="_Toc92"/>
      <w:bookmarkEnd w:id="254"/>
      <w:bookmarkEnd w:id="255"/>
      <w:r>
        <w:rPr/>
        <w:t>2581</w:t>
      </w:r>
      <w:bookmarkEnd w:id="256"/>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أشعر بن الحسن الجعفي الكوفي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العين المهملة المفتوحة، و الراء المهملة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1"/>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12"/>
      </w:r>
      <w:r>
        <w:rPr>
          <w:rFonts w:ascii="IRNazanin" w:hAnsi="IRNazanin" w:eastAsia="IRNazanin"/>
          <w:color w:val="111111"/>
          <w:sz w:val="28"/>
          <w:sz w:val="28"/>
          <w:szCs w:val="28"/>
          <w:rtl w:val="true"/>
          <w:lang w:bidi="fa-IR"/>
        </w:rPr>
        <w:t xml:space="preserve">من أصحاب </w:t>
      </w:r>
      <w:bookmarkStart w:id="257" w:name="pg16170_164958"/>
    </w:p>
    <w:p>
      <w:pPr>
        <w:pStyle w:val="BookText"/>
        <w:rPr/>
      </w:pPr>
      <w:bookmarkEnd w:id="257"/>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لم أقف بعد الفحص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2403397_1280447820"/>
      <w:bookmarkStart w:id="259" w:name="_Toc93"/>
      <w:bookmarkEnd w:id="258"/>
      <w:r>
        <w:rPr/>
        <w:t>2582</w:t>
      </w:r>
      <w:bookmarkEnd w:id="259"/>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الأشفع الكندي الكوفي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الشين المعجمة الساكنة،و الفاء المفتوحة،و العين المهملة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16"/>
      </w:r>
      <w:r>
        <w:rPr>
          <w:rFonts w:ascii="Amiri" w:hAnsi="Amiri" w:eastAsia="Amiri" w:cs="Amiri"/>
          <w:color w:val="111111"/>
          <w:sz w:val="28"/>
          <w:sz w:val="28"/>
          <w:szCs w:val="28"/>
          <w:rtl w:val="true"/>
          <w:lang w:bidi="ar-SA"/>
        </w:rPr>
        <w:t>ضبط الكندي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نسخة من رجاله </w:t>
      </w:r>
      <w:r>
        <w:rPr>
          <w:rStyle w:val="FootnoteAnchor"/>
          <w:rtl w:val="true"/>
        </w:rPr>
        <w:footnoteReference w:id="317"/>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إنّ المترجم مجهول حكما و موضوعا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 بن طليق</w:t>
      </w:r>
    </w:p>
    <w:p>
      <w:pPr>
        <w:pStyle w:val="BookText"/>
        <w:rPr/>
      </w:pPr>
      <w:r>
        <w:rPr>
          <w:rFonts w:ascii="Amiri" w:hAnsi="Amiri" w:eastAsia="Amiri" w:cs="Amiri"/>
          <w:color w:val="111111"/>
          <w:sz w:val="28"/>
          <w:sz w:val="28"/>
          <w:szCs w:val="28"/>
          <w:rtl w:val="true"/>
          <w:lang w:bidi="ar-SA"/>
        </w:rPr>
        <w:t>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الملك بن عبد الرحمن،عن الأشقر بن طليق،قال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الحسن العرني يحدّث، عن مرّة،عن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الأسعد بن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تقدّم سندا و متنا عن إرشاد المفيد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طليق،و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لابن كثير </w:t>
      </w:r>
      <w:r>
        <w:rPr>
          <w:rFonts w:eastAsia="Amiri" w:cs="Amiri" w:ascii="Amiri" w:hAnsi="Amiri"/>
          <w:color w:val="111111"/>
          <w:sz w:val="28"/>
          <w:szCs w:val="28"/>
          <w:lang w:bidi="ar-SA"/>
        </w:rPr>
        <w:t>502/4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يظهر أنّه من رواة العامة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 بن عبدة الهمداني</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الباذروج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موسى،عن إشكيب بن عبدة الهمداني بإسناد له،عن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إسكيب بن عبدة، و عنه في بحار الأنوار </w:t>
      </w:r>
      <w:r>
        <w:rPr>
          <w:rFonts w:eastAsia="Amiri" w:cs="Amiri" w:ascii="Amiri" w:hAnsi="Amiri"/>
          <w:color w:val="111111"/>
          <w:sz w:val="28"/>
          <w:szCs w:val="28"/>
          <w:lang w:bidi="ar-SA"/>
        </w:rPr>
        <w:t>215/66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186/25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 بن عبدك الكيساني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الجديدة </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هشام بن سالم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بن خالد البرقي،عن أبي عبد اللّه محمّد بن موسى بن عيسى من أهل همدان،قال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إشكيب بن عبدك الكسائي،قال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الملك بن هشام الحنّاط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إشكيب بن أحمد الكيساني،و عنه في بحار الأنوار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إسكيب بن أحمد الكيساني،و لكن في وسائل الشيعة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11901</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إسكيب بن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للمعنون ذكر في كلمات أرباب الجرح و التعديل،فهو مهمل</w:t>
      </w:r>
      <w:r>
        <w:rPr>
          <w:rFonts w:eastAsia="Amiri" w:cs="Amiri" w:ascii="Amiri" w:hAnsi="Amiri"/>
          <w:color w:val="111111"/>
          <w:sz w:val="28"/>
          <w:szCs w:val="28"/>
          <w:rtl w:val="true"/>
          <w:lang w:bidi="ar-SA"/>
        </w:rPr>
        <w:t xml:space="preserve">. </w:t>
      </w:r>
      <w:bookmarkStart w:id="260" w:name="pg16170_164961"/>
    </w:p>
    <w:p>
      <w:pPr>
        <w:pStyle w:val="Heading5"/>
        <w:numPr>
          <w:ilvl w:val="4"/>
          <w:numId w:val="1"/>
        </w:numPr>
        <w:rPr/>
      </w:pPr>
      <w:bookmarkStart w:id="261" w:name="__RefHeading___Toc2403399_1280447820"/>
      <w:bookmarkStart w:id="262" w:name="_Toc94"/>
      <w:bookmarkEnd w:id="260"/>
      <w:bookmarkEnd w:id="261"/>
      <w:r>
        <w:rPr/>
        <w:t>2586</w:t>
      </w:r>
      <w:bookmarkEnd w:id="262"/>
    </w:p>
    <w:p>
      <w:pPr>
        <w:pStyle w:val="BookText"/>
        <w:rPr/>
      </w:pP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 الضبابي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0"/>
      </w:r>
      <w:r>
        <w:rPr>
          <w:rFonts w:ascii="Amiri" w:hAnsi="Amiri" w:eastAsia="Amiri" w:cs="Amiri"/>
          <w:color w:val="111111"/>
          <w:sz w:val="28"/>
          <w:sz w:val="28"/>
          <w:szCs w:val="28"/>
          <w:rtl w:val="true"/>
          <w:lang w:bidi="ar-SA"/>
        </w:rPr>
        <w:t>ضبط أشيم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أشيم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المعجمة،و باءين موحّدتين بينهما ألف،و بعدهما ياء النسبة،نسبة إلى الضباب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الضاد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رجل،و هو أبو بطن سمّي بجمع الضبّ،قاله في التاج </w:t>
      </w:r>
      <w:r>
        <w:rPr>
          <w:rStyle w:val="FootnoteAnchor"/>
          <w:rtl w:val="true"/>
        </w:rPr>
        <w:footnoteReference w:id="32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 إليه ضبابي،و لا يرد في النسبة إلى واحده؛لأنّه قد جعل اسما لواحد،كما تقول في النسب إلى كلاب </w:t>
      </w:r>
      <w:bookmarkStart w:id="263" w:name="pg16170_164962"/>
    </w:p>
    <w:p>
      <w:pPr>
        <w:pStyle w:val="BookText"/>
        <w:rPr/>
      </w:pPr>
      <w:bookmarkEnd w:id="263"/>
      <w:r>
        <w:rPr>
          <w:rFonts w:ascii="Amiri" w:hAnsi="Amiri" w:eastAsia="Amiri" w:cs="Amiri"/>
          <w:color w:val="111111"/>
          <w:sz w:val="28"/>
          <w:sz w:val="28"/>
          <w:szCs w:val="28"/>
          <w:rtl w:val="true"/>
          <w:lang w:bidi="ar-SA"/>
        </w:rPr>
        <w:t>كلابي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حال؛فقد نقل في اسد الغابة </w:t>
      </w:r>
      <w:r>
        <w:rPr>
          <w:rStyle w:val="FootnoteAnchor"/>
          <w:rtl w:val="true"/>
        </w:rPr>
        <w:footnoteReference w:id="322"/>
      </w:r>
      <w:r>
        <w:rPr>
          <w:rFonts w:ascii="Amiri" w:hAnsi="Amiri" w:eastAsia="Amiri" w:cs="Amiri"/>
          <w:color w:val="111111"/>
          <w:sz w:val="28"/>
          <w:sz w:val="28"/>
          <w:szCs w:val="28"/>
          <w:rtl w:val="true"/>
          <w:lang w:bidi="ar-SA"/>
        </w:rPr>
        <w:t>عن ابن عبد البرّ و أبي نعيم عدّه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نتحقّق حاله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إنّ قتله في زمن النبي صلّى اللّه عليه و آله و سلّم يكشف عن حسنه،فهو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2403401_1280447820"/>
      <w:bookmarkStart w:id="265" w:name="_Toc95"/>
      <w:bookmarkEnd w:id="264"/>
      <w:r>
        <w:rPr/>
        <w:t>2587</w:t>
      </w:r>
      <w:bookmarkEnd w:id="265"/>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أشيم بن عبد اللّه أبو صالح الخراساني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،رجال العلاّمة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ضبط أشيم آنفا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الخراساني </w:t>
      </w:r>
      <w:r>
        <w:rPr>
          <w:rStyle w:val="FootnoteAnchor"/>
          <w:rtl w:val="true"/>
        </w:rPr>
        <w:footnoteReference w:id="32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3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6170_164965"/>
      <w:bookmarkStart w:id="267" w:name="pg16170_164965"/>
      <w:bookmarkEnd w:id="267"/>
    </w:p>
    <w:p>
      <w:pPr>
        <w:pStyle w:val="Heading4"/>
        <w:numPr>
          <w:ilvl w:val="3"/>
          <w:numId w:val="1"/>
        </w:numPr>
        <w:rPr/>
      </w:pPr>
      <w:bookmarkStart w:id="268" w:name="pg16170_164965"/>
      <w:bookmarkStart w:id="269" w:name="__RefHeading___Toc2403403_1280447820"/>
      <w:bookmarkStart w:id="270" w:name="_Toc96"/>
      <w:bookmarkEnd w:id="268"/>
      <w:bookmarkEnd w:id="269"/>
      <w:r>
        <w:rPr>
          <w:rtl w:val="true"/>
        </w:rPr>
        <w:t>باب الهمزة بعدها صاد أو ضاد</w:t>
      </w:r>
      <w:bookmarkEnd w:id="270"/>
    </w:p>
    <w:p>
      <w:pPr>
        <w:pStyle w:val="Heading5"/>
        <w:numPr>
          <w:ilvl w:val="4"/>
          <w:numId w:val="1"/>
        </w:numPr>
        <w:rPr/>
      </w:pPr>
      <w:bookmarkStart w:id="271" w:name="__RefHeading___Toc2403405_1280447820"/>
      <w:bookmarkStart w:id="272" w:name="_Toc97"/>
      <w:bookmarkEnd w:id="271"/>
      <w:r>
        <w:rPr/>
        <w:t>2588</w:t>
      </w:r>
      <w:bookmarkEnd w:id="272"/>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الأصبغ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في باب حدود الزنا من التهذيب </w:t>
      </w:r>
      <w:r>
        <w:rPr>
          <w:rStyle w:val="FootnoteAnchor"/>
          <w:rtl w:val="true"/>
        </w:rPr>
        <w:footnoteReference w:id="328"/>
      </w:r>
      <w:r>
        <w:rPr>
          <w:rFonts w:ascii="Amiri" w:hAnsi="Amiri" w:eastAsia="Amiri" w:cs="Amiri"/>
          <w:color w:val="111111"/>
          <w:sz w:val="28"/>
          <w:sz w:val="28"/>
          <w:szCs w:val="28"/>
          <w:rtl w:val="true"/>
          <w:lang w:bidi="ar-SA"/>
        </w:rPr>
        <w:t>من رواية علي ابن إبراهيم،عن أبيه،عنه،عن محمد بن سليمان،عن مروان بن مسلم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باب حدّ المماليك من الفقيه </w:t>
      </w:r>
      <w:r>
        <w:rPr>
          <w:rStyle w:val="FootnoteAnchor"/>
          <w:rtl w:val="true"/>
        </w:rPr>
        <w:footnoteReference w:id="329"/>
      </w:r>
      <w:r>
        <w:rPr>
          <w:rFonts w:ascii="Amiri" w:hAnsi="Amiri" w:eastAsia="Amiri" w:cs="Amiri"/>
          <w:color w:val="111111"/>
          <w:sz w:val="28"/>
          <w:sz w:val="28"/>
          <w:szCs w:val="28"/>
          <w:rtl w:val="true"/>
          <w:lang w:bidi="ar-SA"/>
        </w:rPr>
        <w:t xml:space="preserve">واصفا محمد بن سليمان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حدّ المملوك من الكافي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سندا و متنا في علل الشرائع </w:t>
      </w: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بن نباتة،و عنه في بحار الأنوار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له في كتب الرجال ذكر أصلا،فهو مجهول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لم يذكر المترجم أحد من علماء الرجال،فهو مهمل،فتفطّن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زيد</w:t>
      </w:r>
    </w:p>
    <w:p>
      <w:pPr>
        <w:pStyle w:val="BookText"/>
        <w:rPr/>
      </w:pPr>
      <w:r>
        <w:rPr>
          <w:rFonts w:ascii="Amiri" w:hAnsi="Amiri" w:eastAsia="Amiri" w:cs="Amiri"/>
          <w:color w:val="111111"/>
          <w:sz w:val="28"/>
          <w:sz w:val="28"/>
          <w:szCs w:val="28"/>
          <w:rtl w:val="true"/>
          <w:lang w:bidi="ar-SA"/>
        </w:rPr>
        <w:t>ورد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المعاني 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الأصبغ بن زيد،عن سعيد بن رافع، عن زيد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دلائل فاطمة 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269/89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كذلك في وسائل الشيعة </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هذا هو الأصبغ بن زيد الورّاق،و قد وثّقه ابن معين في تاريخه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الرجال،فهو مهمل و روايته سديدة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3" w:name="pg16170_164967"/>
    </w:p>
    <w:p>
      <w:pPr>
        <w:pStyle w:val="Heading5"/>
        <w:numPr>
          <w:ilvl w:val="4"/>
          <w:numId w:val="1"/>
        </w:numPr>
        <w:rPr/>
      </w:pPr>
      <w:bookmarkStart w:id="274" w:name="__RefHeading___Toc2403407_1280447820"/>
      <w:bookmarkStart w:id="275" w:name="_Toc98"/>
      <w:bookmarkEnd w:id="273"/>
      <w:bookmarkEnd w:id="274"/>
      <w:r>
        <w:rPr/>
        <w:t>2590</w:t>
      </w:r>
      <w:bookmarkEnd w:id="275"/>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أصبغ بن عبد الملك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ترجمة ضريس في فصل الألقاب حتّى يتبيّن لك وقوع تحريف في الخبر،و عدم وجود أصبغ بن عبد الملك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رواه الكشّي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على ترجمة أبي حمزة الثمالي علم أنّ التحريف في الخبر واقع لا محالة و لا يمكن الاعتماد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الحسن بن فضال،عن الحديث الذي روي عن عبد الملك بن أعين، و تسمية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رواه أبو حمزة،و أصبغ بن عبد الملك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من أبي حمزة،و كان أبو حمزة يشرب النبيذ،و متّهم به،إلاّ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قبل موته،و زعم أنّ أبا حمزة،و زرارة،و محمد بن مسلم،ماتوا في سنة</w:t>
      </w:r>
      <w:bookmarkStart w:id="276" w:name="pg16170_164968"/>
    </w:p>
    <w:p>
      <w:pPr>
        <w:pStyle w:val="BookText"/>
        <w:rPr/>
      </w:pPr>
      <w:bookmarkEnd w:id="276"/>
      <w:r>
        <w:rPr>
          <w:rFonts w:ascii="Amiri" w:hAnsi="Amiri" w:eastAsia="Amiri" w:cs="Amiri"/>
          <w:color w:val="111111"/>
          <w:sz w:val="28"/>
          <w:sz w:val="28"/>
          <w:szCs w:val="28"/>
          <w:rtl w:val="true"/>
          <w:lang w:bidi="ar-SA"/>
        </w:rPr>
        <w:t xml:space="preserve">واحدة بعد أبي عبد اللّه عليه السلام بسنة أو بنحو ذلك </w:t>
      </w:r>
      <w:r>
        <w:rPr>
          <w:rStyle w:val="FootnoteAnchor"/>
          <w:rtl w:val="true"/>
        </w:rPr>
        <w:footnoteReference w:id="334"/>
      </w:r>
      <w:r>
        <w:rPr>
          <w:rFonts w:ascii="Amiri" w:hAnsi="Amiri" w:eastAsia="Amiri" w:cs="Amiri"/>
          <w:color w:val="111111"/>
          <w:sz w:val="28"/>
          <w:sz w:val="28"/>
          <w:szCs w:val="28"/>
          <w:rtl w:val="true"/>
          <w:lang w:bidi="ar-SA"/>
        </w:rPr>
        <w:t>،و كان أبو حمزة كوفيّا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مفاده كون الرجل حسن الحال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المعنون جاء في سند الحديث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أصبغ بن عبد الملك خير من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حاله،فلا بد من عدّه مجهولا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2403409_1280447820"/>
      <w:bookmarkStart w:id="278" w:name="_Toc99"/>
      <w:bookmarkEnd w:id="277"/>
      <w:r>
        <w:rPr/>
        <w:t>2591</w:t>
      </w:r>
      <w:bookmarkEnd w:id="278"/>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غياث أو عتاب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موسى</w:t>
      </w:r>
    </w:p>
    <w:p>
      <w:pPr>
        <w:pStyle w:val="BookText"/>
        <w:rPr/>
      </w:pPr>
      <w:r>
        <w:rPr>
          <w:rFonts w:ascii="Amiri" w:hAnsi="Amiri" w:eastAsia="Amiri" w:cs="Amiri"/>
          <w:color w:val="111111"/>
          <w:sz w:val="28"/>
          <w:sz w:val="28"/>
          <w:szCs w:val="28"/>
          <w:rtl w:val="true"/>
          <w:lang w:bidi="ar-SA"/>
        </w:rPr>
        <w:t xml:space="preserve">جاء بهذا العنوان في سند رواية في الخرائج و الجرائح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قال الأصبغ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دنانير إلى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رواياته أنّه من الشيعة الإماميّة،و ممّن يتّصل بالإمام عليه السلام اتّصالا وثيقا،و لذلك يمكن عدّه في أوّل درجة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الترديد في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279" w:name="pg16170_164969"/>
    </w:p>
    <w:p>
      <w:pPr>
        <w:pStyle w:val="Heading5"/>
        <w:numPr>
          <w:ilvl w:val="4"/>
          <w:numId w:val="1"/>
        </w:numPr>
        <w:rPr/>
      </w:pPr>
      <w:bookmarkStart w:id="280" w:name="__RefHeading___Toc2403411_1280447820"/>
      <w:bookmarkStart w:id="281" w:name="_Toc100"/>
      <w:bookmarkEnd w:id="279"/>
      <w:bookmarkEnd w:id="280"/>
      <w:r>
        <w:rPr/>
        <w:t>2593</w:t>
      </w:r>
      <w:bookmarkEnd w:id="281"/>
    </w:p>
    <w:p>
      <w:pPr>
        <w:pStyle w:val="BookText"/>
        <w:rPr/>
      </w:pP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 الحنظلي</w:t>
      </w:r>
    </w:p>
    <w:p>
      <w:pPr>
        <w:pStyle w:val="BookText"/>
        <w:rPr/>
      </w:pPr>
      <w:r>
        <w:rPr>
          <w:rFonts w:ascii="Amiri" w:hAnsi="Amiri" w:eastAsia="Amiri" w:cs="Amiri"/>
          <w:color w:val="111111"/>
          <w:sz w:val="28"/>
          <w:sz w:val="28"/>
          <w:szCs w:val="28"/>
          <w:rtl w:val="true"/>
          <w:lang w:bidi="ar-SA"/>
        </w:rPr>
        <w:t xml:space="preserve">المجاشعي الكوفي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،رجال البرقي</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،شرح اصول الكافي للمولى صالح المازندراني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المصطفوية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بيروت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جماعة المدرسين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الهند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،التحرير الطاوسي</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طبعة مكتبة السيد المرعشي</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الاشتباه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،الاختصاص للشيخ المفيد</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،المجلسي في بحار الأنوار </w:t>
      </w:r>
      <w:r>
        <w:rPr>
          <w:rFonts w:eastAsia="IRNazanin" w:cs="IRNazanin"/>
          <w:color w:val="111111"/>
          <w:sz w:val="28"/>
          <w:szCs w:val="28"/>
          <w:lang w:bidi="fa-IR"/>
        </w:rPr>
        <w:t>727/8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الكمپاني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الطبعة الحروفية </w:t>
      </w:r>
      <w:r>
        <w:rPr>
          <w:rFonts w:eastAsia="IRNazanin" w:cs="IRNazanin"/>
          <w:color w:val="111111"/>
          <w:sz w:val="28"/>
          <w:szCs w:val="28"/>
          <w:lang w:bidi="fa-IR"/>
        </w:rPr>
        <w:t>280/34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المعارف لابن قتيبة</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،شرح نهج البلاغة لابن أبي الحديد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،تكملة الرجال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lang w:bidi="fa-IR"/>
        </w:rPr>
        <w:t>142/20</w:t>
      </w:r>
      <w:r>
        <w:rPr>
          <w:rFonts w:ascii="IRNazanin" w:hAnsi="IRNazanin" w:eastAsia="IRNazanin"/>
          <w:color w:val="111111"/>
          <w:sz w:val="28"/>
          <w:sz w:val="28"/>
          <w:szCs w:val="28"/>
          <w:rtl w:val="true"/>
          <w:lang w:bidi="fa-IR"/>
        </w:rPr>
        <w:t xml:space="preserve">،معادن الحكمة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،رسائل شيخنا الكليني و لا زال مخطوطا،كشف المحجّة لابن طاوس</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،ملخّص المقال في قسم الحسان،معراج أهل الكمال</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،حاوي الأقوال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المقال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،رجال السيد بحر العلوم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،المجلسي الأوّل في روضة المتّقين </w:t>
      </w:r>
      <w:r>
        <w:rPr>
          <w:rFonts w:eastAsia="IRNazanin" w:cs="IRNazanin"/>
          <w:color w:val="111111"/>
          <w:sz w:val="28"/>
          <w:szCs w:val="28"/>
          <w:lang w:bidi="fa-IR"/>
        </w:rPr>
        <w:t>61/14</w:t>
      </w:r>
      <w:r>
        <w:rPr>
          <w:rFonts w:ascii="IRNazanin" w:hAnsi="IRNazanin" w:eastAsia="IRNazanin"/>
          <w:color w:val="111111"/>
          <w:sz w:val="28"/>
          <w:sz w:val="28"/>
          <w:szCs w:val="28"/>
          <w:rtl w:val="true"/>
          <w:lang w:bidi="fa-IR"/>
        </w:rPr>
        <w:t>،صفّين لنصر بن مزاحم</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،خير الرجال المخطوط</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نسختنا،كامل الزيارات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،تفسير علي بن إبراهيم القمّي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،تاريخ الثقات للعجلي</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،خلاصة تذهيب تهذيب الكمال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الصاد المهملة،و فتح الباء الموحّدة،ثم الغين المعجمة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النون </w:t>
      </w:r>
      <w:r>
        <w:rPr>
          <w:rStyle w:val="FootnoteAnchor"/>
          <w:rtl w:val="true"/>
        </w:rPr>
        <w:footnoteReference w:id="339"/>
      </w:r>
      <w:r>
        <w:rPr>
          <w:rFonts w:ascii="Amiri" w:hAnsi="Amiri" w:eastAsia="Amiri" w:cs="Amiri"/>
          <w:color w:val="111111"/>
          <w:sz w:val="28"/>
          <w:sz w:val="28"/>
          <w:szCs w:val="28"/>
          <w:rtl w:val="true"/>
          <w:lang w:bidi="ar-SA"/>
        </w:rPr>
        <w:t>،و فتح الباء الموحّدة،و الألف،و تاءين مثناتين فوقانيّتين اولاهما 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40"/>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أجدري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المهملة،و سكون النون،و فتح الظاء المعجمة،و كسر اللام،ثم الياء،نسبة إلى حنظلة،جدّ مجاشع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المجاشعي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الجيم،ثم الألف،و الشين المعجمة المكسورة،ثم العين،ثم الياء،نسبة إلى مجاشع بن دارم بن مالك بن حنظلة بن مالك بن زيد مناة بن تميم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بن الحارث بن عمرو بن فاتك بن عامر بن مجاشع بن دارم 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عدّه الشيخ رحمه اللّه </w:t>
      </w:r>
      <w:r>
        <w:rPr>
          <w:rStyle w:val="FootnoteAnchor"/>
          <w:rtl w:val="true"/>
        </w:rPr>
        <w:footnoteReference w:id="343"/>
      </w:r>
      <w:r>
        <w:rPr>
          <w:rFonts w:ascii="Amiri" w:hAnsi="Amiri" w:eastAsia="Amiri" w:cs="Amiri"/>
          <w:color w:val="111111"/>
          <w:sz w:val="28"/>
          <w:sz w:val="28"/>
          <w:szCs w:val="28"/>
          <w:rtl w:val="true"/>
          <w:lang w:bidi="ar-SA"/>
        </w:rPr>
        <w:t>تارة في أصحاب علي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أصبغ </w:t>
      </w:r>
    </w:p>
    <w:p>
      <w:pPr>
        <w:pStyle w:val="BookText"/>
        <w:rPr/>
      </w:pPr>
      <w:r>
        <w:rPr>
          <w:rFonts w:ascii="Amiri" w:hAnsi="Amiri" w:eastAsia="Amiri" w:cs="Amiri"/>
          <w:color w:val="111111"/>
          <w:sz w:val="28"/>
          <w:sz w:val="28"/>
          <w:szCs w:val="28"/>
          <w:rtl w:val="true"/>
          <w:lang w:bidi="ar-SA"/>
        </w:rPr>
        <w:t>ابن نباتة التميمي الحنظلي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44"/>
      </w:r>
      <w:r>
        <w:rPr>
          <w:rFonts w:ascii="Amiri" w:hAnsi="Amiri" w:eastAsia="Amiri" w:cs="Amiri"/>
          <w:color w:val="111111"/>
          <w:sz w:val="28"/>
          <w:sz w:val="28"/>
          <w:szCs w:val="28"/>
          <w:rtl w:val="true"/>
          <w:lang w:bidi="ar-SA"/>
        </w:rPr>
        <w:t>في أصحاب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45"/>
      </w:r>
      <w:r>
        <w:rPr>
          <w:rFonts w:ascii="IRNazanin" w:hAnsi="IRNazanin" w:eastAsia="IRNazanin"/>
          <w:color w:val="111111"/>
          <w:sz w:val="28"/>
          <w:sz w:val="28"/>
          <w:szCs w:val="28"/>
          <w:rtl w:val="true"/>
          <w:lang w:bidi="fa-IR"/>
        </w:rPr>
        <w:t>سقط من نسخة رجال النجاشي طبعة الهند و طبعة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أبي،و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علي بن همام،و ذلك أنّ نسخة القهپائي من رجال النجاشي التي كانت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أصحّ نسخ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علي،و ليس لنا في الرواة من يعنون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همام،و الراوي و المروي عنه ينطبق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علي بن همام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أبو علي بن أبي بكر همام بن سهيل الكاتب الاسكافي الثقة الجليل فإنّه يروي عن الحميري،و يروي عنه ابن الجندي أحمد بن محمد بن موسى بن الجراح الجندي،فعلى ما قررناه يتّضح غلط النسخة من الطبعتين و صحّة نسخة مجمع الرجال</w:t>
      </w:r>
      <w:r>
        <w:rPr>
          <w:rFonts w:eastAsia="IRNazanin" w:cs="IRNazanin"/>
          <w:color w:val="111111"/>
          <w:sz w:val="28"/>
          <w:szCs w:val="28"/>
          <w:rtl w:val="true"/>
          <w:lang w:bidi="fa-IR"/>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بن نباتة المجاشعي،كان من خاصّة أمير المؤمنين عليه السلام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فإنّ هؤلاء الأعلام و غيرهم صرّحوا بأنّ الأصبغ بن نباتة كان من خواصّ أمير المؤمنين عليه السلام،و لو لم يصرّحوا بذلك فإنّ مواقفه و مضمون رواياته تثبت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عمّر بعده،روى عنه عهد الأشتر،و وصيّته إلى محمد ابنه، أخبرنا ابن الجندي،عن علي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الحميري،عن هارون بن مسلم،عن الحسين بن علوان،عن سعد بن طريف،عن الأصبغ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عبد السلام بن الحسين الأديب،عن أبي بكر الدوري،عن محمد بن أحمد بن أبي الثلج،عن جعفر بن محمد الحسني،عن علي بن عبدك،عن الحسن ابن ظريف،عن الحسين بن علوان،عن سعد بن طريف،عن الأصبغ بالوصيّة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رحمه اللّه،كان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خاصّة أمير المؤمنين عليه السلام،و عمّر مدّة </w:t>
      </w:r>
      <w:r>
        <w:rPr>
          <w:rStyle w:val="FootnoteAnchor"/>
          <w:rtl w:val="true"/>
        </w:rPr>
        <w:footnoteReference w:id="349"/>
      </w:r>
      <w:r>
        <w:rPr>
          <w:rFonts w:ascii="Amiri" w:hAnsi="Amiri" w:eastAsia="Amiri" w:cs="Amiri"/>
          <w:color w:val="111111"/>
          <w:sz w:val="28"/>
          <w:sz w:val="28"/>
          <w:szCs w:val="28"/>
          <w:rtl w:val="true"/>
          <w:lang w:bidi="ar-SA"/>
        </w:rPr>
        <w:t xml:space="preserve">،و روى عهد مالك الأشتر </w:t>
      </w:r>
      <w:r>
        <w:rPr>
          <w:rStyle w:val="FootnoteAnchor"/>
          <w:rtl w:val="true"/>
        </w:rPr>
        <w:footnoteReference w:id="350"/>
      </w:r>
      <w:r>
        <w:rPr>
          <w:rFonts w:ascii="Amiri" w:hAnsi="Amiri" w:eastAsia="Amiri" w:cs="Amiri"/>
          <w:color w:val="111111"/>
          <w:sz w:val="28"/>
          <w:sz w:val="28"/>
          <w:szCs w:val="28"/>
          <w:rtl w:val="true"/>
          <w:lang w:bidi="ar-SA"/>
        </w:rPr>
        <w:t xml:space="preserve">الذي عهده إليه أمير المؤمنين عليه السلام لمّا ولاه مصر،و روى وصيّة أمير المؤمنين عليه السلام إلى ابنه محمد الحنفي،أخبرنا أحمد بن أبي جيد </w:t>
      </w:r>
      <w:r>
        <w:rPr>
          <w:rStyle w:val="FootnoteAnchor"/>
          <w:rtl w:val="true"/>
        </w:rPr>
        <w:footnoteReference w:id="351"/>
      </w:r>
      <w:r>
        <w:rPr>
          <w:rFonts w:ascii="Amiri" w:hAnsi="Amiri" w:eastAsia="Amiri" w:cs="Amiri"/>
          <w:color w:val="111111"/>
          <w:sz w:val="28"/>
          <w:sz w:val="28"/>
          <w:szCs w:val="28"/>
          <w:rtl w:val="true"/>
          <w:lang w:bidi="ar-SA"/>
        </w:rPr>
        <w:t>،عن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الحميري،عن هارون بن مسلم،و الحسن بن ظريف جميعا،عن الحسين بن علوان الكلبي </w:t>
      </w:r>
      <w:r>
        <w:rPr>
          <w:rStyle w:val="FootnoteAnchor"/>
          <w:rtl w:val="true"/>
        </w:rPr>
        <w:footnoteReference w:id="352"/>
      </w:r>
      <w:r>
        <w:rPr>
          <w:rFonts w:ascii="Amiri" w:hAnsi="Amiri" w:eastAsia="Amiri" w:cs="Amiri"/>
          <w:color w:val="111111"/>
          <w:sz w:val="28"/>
          <w:sz w:val="28"/>
          <w:szCs w:val="28"/>
          <w:rtl w:val="true"/>
          <w:lang w:bidi="ar-SA"/>
        </w:rPr>
        <w:t>،عن سعد بن طريف،عن الأصبغ بن نباتة،عن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الوصيّة فأخبرنا بها الحسين بن عبيد اللّه،عن الدوري،عن محمد بن أحمد بن أبي الثلج،عن جعفر بن محمد الحسيني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الأحاديث الواردة في أنّ الحسين عليه السلام يقتل في كربلاء،لا كيفيّة مقتله و وقوعه؛لأنّ الأصبغ لم يدرك زمان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عبدك الصوفي، عن الحسن بن ظريف،عن الحسين بن علوان،عن سعد بن طريف،عن الأصبغ بن نباتة المجاشعي،قال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إلى ولده محمد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الدوري،عنه أيضا مقتل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w:t>
      </w:r>
    </w:p>
    <w:p>
      <w:pPr>
        <w:pStyle w:val="BookText"/>
        <w:rPr/>
      </w:pPr>
      <w:r>
        <w:rPr>
          <w:rFonts w:ascii="Amiri" w:hAnsi="Amiri" w:eastAsia="Amiri" w:cs="Amiri"/>
          <w:color w:val="111111"/>
          <w:sz w:val="28"/>
          <w:sz w:val="28"/>
          <w:szCs w:val="28"/>
          <w:rtl w:val="true"/>
          <w:lang w:bidi="ar-SA"/>
        </w:rPr>
        <w:t xml:space="preserve">ابن محمد بن سعيد </w:t>
      </w:r>
      <w:r>
        <w:rPr>
          <w:rStyle w:val="FootnoteAnchor"/>
          <w:rtl w:val="true"/>
        </w:rPr>
        <w:footnoteReference w:id="354"/>
      </w:r>
      <w:r>
        <w:rPr>
          <w:rFonts w:ascii="Amiri" w:hAnsi="Amiri" w:eastAsia="Amiri" w:cs="Amiri"/>
          <w:color w:val="111111"/>
          <w:sz w:val="28"/>
          <w:sz w:val="28"/>
          <w:szCs w:val="28"/>
          <w:rtl w:val="true"/>
          <w:lang w:bidi="ar-SA"/>
        </w:rPr>
        <w:t xml:space="preserve">،عن أحمد بن يوسف الجعفي،عن محمد بن زيد </w:t>
      </w:r>
      <w:r>
        <w:rPr>
          <w:rStyle w:val="FootnoteAnchor"/>
          <w:rtl w:val="true"/>
        </w:rPr>
        <w:footnoteReference w:id="355"/>
      </w:r>
      <w:r>
        <w:rPr>
          <w:rFonts w:ascii="Amiri" w:hAnsi="Amiri" w:eastAsia="Amiri" w:cs="Amiri"/>
          <w:color w:val="111111"/>
          <w:sz w:val="28"/>
          <w:sz w:val="28"/>
          <w:szCs w:val="28"/>
          <w:rtl w:val="true"/>
          <w:lang w:bidi="ar-SA"/>
        </w:rPr>
        <w:t>،عن أحمد بن الحسين،عن أبي الجارود،عن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اقتصر في التحرير الطاوسي على قوله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أخذه منه في الخلاصة </w:t>
      </w:r>
      <w:r>
        <w:rPr>
          <w:rStyle w:val="FootnoteAnchor"/>
          <w:rtl w:val="true"/>
        </w:rPr>
        <w:footnoteReference w:id="358"/>
      </w:r>
      <w:r>
        <w:rPr>
          <w:rFonts w:ascii="Amiri" w:hAnsi="Amiri" w:eastAsia="Amiri" w:cs="Amiri"/>
          <w:color w:val="111111"/>
          <w:sz w:val="28"/>
          <w:sz w:val="28"/>
          <w:szCs w:val="28"/>
          <w:rtl w:val="true"/>
          <w:lang w:bidi="ar-SA"/>
        </w:rPr>
        <w:t>حيث قال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كان من خاصّة أمير المؤمنين عليه السلام،و عمّر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35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السلام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الصباح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ابن عيسى،عن الحسين بن سعيد،عن محمد بن إسماعيل </w:t>
      </w:r>
      <w:r>
        <w:rPr>
          <w:rStyle w:val="FootnoteAnchor"/>
          <w:rtl w:val="true"/>
        </w:rPr>
        <w:footnoteReference w:id="361"/>
      </w:r>
      <w:r>
        <w:rPr>
          <w:rFonts w:ascii="Amiri" w:hAnsi="Amiri" w:eastAsia="Amiri" w:cs="Amiri"/>
          <w:color w:val="111111"/>
          <w:sz w:val="28"/>
          <w:sz w:val="28"/>
          <w:szCs w:val="28"/>
          <w:rtl w:val="true"/>
          <w:lang w:bidi="ar-SA"/>
        </w:rPr>
        <w:t>بن بزيع،عن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منزلة هذا الرجل فيكم؟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تقول،إلاّ أنّ سيوفنا كانت على عواتقنا،فمن أومأ إليه ضربناه بها،و كان يقول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تشرّطوا تشرّطوا فو اللّه ما اشتراطكم لذهب و لا فضّة </w:t>
      </w:r>
      <w:r>
        <w:rPr>
          <w:rStyle w:val="FootnoteAnchor"/>
          <w:rtl w:val="true"/>
        </w:rPr>
        <w:footnoteReference w:id="362"/>
      </w:r>
      <w:r>
        <w:rPr>
          <w:rFonts w:ascii="Amiri" w:hAnsi="Amiri" w:eastAsia="Amiri" w:cs="Amiri"/>
          <w:color w:val="111111"/>
          <w:sz w:val="28"/>
          <w:sz w:val="28"/>
          <w:szCs w:val="28"/>
          <w:rtl w:val="true"/>
          <w:lang w:bidi="ar-SA"/>
        </w:rPr>
        <w:t>، و ما اشتراطكم إلاّ للموت،إنّ قوما من قبلكم من بني إسرائيل تشارطوا بينهم فما مات أحد منهم حتّى كان نبيّ قومه،أو نبيّ قريته أو نبيّ نفسه،و أنّكم لبمنزلتهم إلاّ أنّكم لستم 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w:t>
      </w:r>
      <w:r>
        <w:rPr>
          <w:rStyle w:val="FootnoteAnchor"/>
          <w:rtl w:val="true"/>
        </w:rPr>
        <w:footnoteReference w:id="3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التاجر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طاهر بن عيسى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الخير صالح بن أبي حمّاد،عن محمد بن الحسين بن أبي الخطّاب،عن محمد بن سنان،عن أبي الجارود،عن الأصبغ بن نباتة،قال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منزلة هذا الرجل فيكم؟فقال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 إلاّ أنّ سيوفنا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عواتقنا فمن أومأ إليه ضربناه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الحسن،عن مروك ابن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أبي البلاد،عن رجل،عن الأصبغ،قال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سمّيتم شرطة الخميس يا 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ضمنّا له الذبح،و ضمن لنا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الخبر الأخير أنّه كان من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نصّ في البحار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آراء أعلام العامّة في المترجم</w:t>
      </w:r>
    </w:p>
    <w:p>
      <w:pPr>
        <w:pStyle w:val="BookText"/>
        <w:rPr/>
      </w:pPr>
      <w:r>
        <w:rPr>
          <w:rFonts w:ascii="Amiri" w:hAnsi="Amiri" w:eastAsia="Amiri" w:cs="Amiri"/>
          <w:color w:val="111111"/>
          <w:sz w:val="28"/>
          <w:sz w:val="28"/>
          <w:szCs w:val="28"/>
          <w:rtl w:val="true"/>
          <w:lang w:bidi="ar-SA"/>
        </w:rPr>
        <w:t xml:space="preserve">قال ابن حجر العسقلاني في تهذيب التهذيب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 ثم الحنظلي أبو القاسم الكوفي،روى عن عمر،و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 بن ياسر،و أبي أيوب،روى عنه سعد بن طريف،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الأصبغ بن نباتة من شرطة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الأجلح،و ثابت،و فطر بن خليفة،و محمد بن السائب الكلبي،و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المغيرة لا يعبأ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نباتة و هيثم من الكذّابين،و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يساوي حديثه شيئا،و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حديثه بشيء،و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بالرجعة،و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 بحب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بالطامّات،فاستحق الترك،و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يتابعه أحد عليه،و هو بيّن الضعف،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سعد في طبقاته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 بن الحارث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شبابة بن سوّار، عن محمد بن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الأصبغ بن نباتة بن الحارث بن عمرو،و كان صاحب شرط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الأصبغ يصفّر لحيته،و كان شيعيا،و كان يضعّف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جمهرة 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 عن علي،و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 الحنظلي،الكوفي،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القاسم،متروك،رمي بالرفض،من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الشيعة،الحارث الأعور، و صعصعة بن صوحان،و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حرّض عليّ عليه السلام أصحابه، فقام إليه الأصبغ بن نباتة،و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المؤمنين،قدّمني في البقيّة من الناس،فإنّك لا تفقد لي اليوم صبرا و لا نصرا،أمّا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رجع إلى علي عليه السلام حتى خضّب سيفه دما و رمحه،و كان شيخا ناسكا،عابدا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ذخائر علي عليه السلام،ممّن قد بايعه على الموت،و كان عليّ عليه السلام يضنّ به عن الحرب و القتال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التميمي،ثم الحنظلي،ثم الدارمي،ثم المجاشعي،أبو القاسم الكوفي،روى عن الحسن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أيوب خالد بن زيد الأنصاري،و علي </w:t>
      </w:r>
    </w:p>
    <w:p>
      <w:pPr>
        <w:pStyle w:val="BookText"/>
        <w:rPr/>
      </w:pPr>
      <w:r>
        <w:rPr>
          <w:rFonts w:ascii="Amiri" w:hAnsi="Amiri" w:eastAsia="Amiri" w:cs="Amiri"/>
          <w:color w:val="111111"/>
          <w:sz w:val="28"/>
          <w:sz w:val="28"/>
          <w:szCs w:val="28"/>
          <w:rtl w:val="true"/>
          <w:lang w:bidi="ar-SA"/>
        </w:rPr>
        <w:t>الخميس،و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أعانه عليه السلام على غسل سلمان الفارسي،و ممّن </w:t>
      </w:r>
      <w:r>
        <w:rPr>
          <w:rStyle w:val="FootnoteAnchor"/>
          <w:rtl w:val="true"/>
        </w:rPr>
        <w:footnoteReference w:id="367"/>
      </w:r>
      <w:r>
        <w:rPr>
          <w:rFonts w:ascii="Amiri" w:hAnsi="Amiri" w:eastAsia="Amiri" w:cs="Amiri"/>
          <w:color w:val="111111"/>
          <w:sz w:val="28"/>
          <w:sz w:val="28"/>
          <w:szCs w:val="28"/>
          <w:rtl w:val="true"/>
          <w:lang w:bidi="ar-SA"/>
        </w:rPr>
        <w:t>حمل السرير لسلمان لمّا أراد أن يكلّم الموتى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معادن الحكمة </w:t>
      </w:r>
      <w:r>
        <w:rPr>
          <w:rStyle w:val="FootnoteAnchor"/>
          <w:rtl w:val="true"/>
        </w:rPr>
        <w:footnoteReference w:id="368"/>
      </w:r>
      <w:r>
        <w:rPr>
          <w:rFonts w:ascii="IRNazanin" w:hAnsi="IRNazanin" w:eastAsia="IRNazanin"/>
          <w:color w:val="111111"/>
          <w:sz w:val="28"/>
          <w:sz w:val="28"/>
          <w:szCs w:val="28"/>
          <w:rtl w:val="true"/>
          <w:lang w:bidi="fa-IR"/>
        </w:rPr>
        <w:t xml:space="preserve">و الرسائل </w:t>
      </w:r>
      <w:r>
        <w:rPr>
          <w:rStyle w:val="FootnoteAnchor"/>
          <w:rtl w:val="true"/>
        </w:rPr>
        <w:footnoteReference w:id="369"/>
      </w:r>
      <w:r>
        <w:rPr>
          <w:rFonts w:ascii="Amiri" w:hAnsi="Amiri" w:eastAsia="Amiri" w:cs="Amiri"/>
          <w:color w:val="111111"/>
          <w:sz w:val="28"/>
          <w:sz w:val="28"/>
          <w:szCs w:val="28"/>
          <w:rtl w:val="true"/>
          <w:lang w:bidi="ar-SA"/>
        </w:rPr>
        <w:t xml:space="preserve">عن علي بن إبراهيم بإسناده في حديث </w:t>
      </w:r>
    </w:p>
    <w:p>
      <w:pPr>
        <w:pStyle w:val="BookText"/>
        <w:rPr/>
      </w:pPr>
      <w:r>
        <w:rPr>
          <w:rFonts w:ascii="Amiri" w:hAnsi="Amiri" w:eastAsia="Amiri" w:cs="Amiri"/>
          <w:color w:val="111111"/>
          <w:sz w:val="28"/>
          <w:sz w:val="28"/>
          <w:szCs w:val="28"/>
          <w:rtl w:val="true"/>
          <w:lang w:bidi="ar-SA"/>
        </w:rPr>
        <w:t>طويل أنّ أمير المؤمنين عليه السلام دعا كاتبه عبيد اللّه بن أبي رافع،فقال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 أصبغ بن نباتة،و أبا الطفيل عامر بن وائلة الكناني،و زرّ بن جيش </w:t>
      </w:r>
      <w:r>
        <w:rPr>
          <w:rStyle w:val="FootnoteAnchor"/>
          <w:rtl w:val="true"/>
        </w:rPr>
        <w:footnoteReference w:id="370"/>
      </w:r>
      <w:r>
        <w:rPr>
          <w:rFonts w:ascii="Amiri" w:hAnsi="Amiri" w:eastAsia="Amiri" w:cs="Amiri"/>
          <w:color w:val="111111"/>
          <w:sz w:val="28"/>
          <w:sz w:val="28"/>
          <w:szCs w:val="28"/>
          <w:rtl w:val="true"/>
          <w:lang w:bidi="ar-SA"/>
        </w:rPr>
        <w:t xml:space="preserve">الأسدي،و جويرية بن مسهر العبدي،و خندف بن زهير الأسدي،و حارث ابن مفرقة الهمداني </w:t>
      </w:r>
      <w:r>
        <w:rPr>
          <w:rStyle w:val="FootnoteAnchor"/>
          <w:rtl w:val="true"/>
        </w:rPr>
        <w:footnoteReference w:id="371"/>
      </w:r>
      <w:r>
        <w:rPr>
          <w:rFonts w:ascii="Amiri" w:hAnsi="Amiri" w:eastAsia="Amiri" w:cs="Amiri"/>
          <w:color w:val="111111"/>
          <w:sz w:val="28"/>
          <w:sz w:val="28"/>
          <w:szCs w:val="28"/>
          <w:rtl w:val="true"/>
          <w:lang w:bidi="ar-SA"/>
        </w:rPr>
        <w:t>،و الحارث بن عبد اللّه الأعور الهمداني،و مصابيح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قيس،و كميل بن زياد،و عمر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فدخلوا عليه،الحديث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تلخّص من ذلك كلّه أنّ الرجل من أجلاّء أصحاب الأمير عليه السلام و ثقاته،و قد نصّ في الخبر الأخير بكونه من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 الفاضل المجلسي رحمه اللّه في الوجيزة </w:t>
      </w:r>
      <w:r>
        <w:rPr>
          <w:rStyle w:val="FootnoteAnchor"/>
          <w:rtl w:val="true"/>
        </w:rPr>
        <w:footnoteReference w:id="372"/>
      </w:r>
      <w:r>
        <w:rPr>
          <w:rFonts w:ascii="Amiri" w:hAnsi="Amiri" w:eastAsia="Amiri" w:cs="Amiri"/>
          <w:color w:val="111111"/>
          <w:sz w:val="28"/>
          <w:sz w:val="28"/>
          <w:szCs w:val="28"/>
          <w:rtl w:val="true"/>
          <w:lang w:bidi="ar-SA"/>
        </w:rPr>
        <w:t xml:space="preserve">إيّاه ممدوحا،كعدّ الجزائري في الحاوي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قال الكاظمي في التكملة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التتبّع يرشد إلى أنّ هذا الرجل من أجلّ أصحاب أمير المؤمنين عليه السلام،و هو الذي أعان أمير المؤمنين عليه السلام على تغسيل سلمان الفارسي رحمه اللّه،و ممّن حمل السرير لسلمان لمّا أراد أن يكلّم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 بحر العلوم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خواصّ أمير المؤمنين 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إيّاه من قسم الحسان لم يقع في محلّه؛ضرورة أنّ كون الرجل من</w:t>
      </w:r>
    </w:p>
    <w:p>
      <w:pPr>
        <w:pStyle w:val="BookText"/>
        <w:rPr/>
      </w:pPr>
      <w:r>
        <w:rPr>
          <w:rFonts w:ascii="Amiri" w:hAnsi="Amiri" w:eastAsia="Amiri" w:cs="Amiri"/>
          <w:color w:val="111111"/>
          <w:sz w:val="28"/>
          <w:sz w:val="28"/>
          <w:szCs w:val="28"/>
          <w:rtl w:val="true"/>
          <w:lang w:bidi="ar-SA"/>
        </w:rPr>
        <w:t>خواصّ أمير المؤمنين عليه السلام،إن لم يدلّ على وثاقته فعلى الإسلام السلام،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انضمّ إلى ذلك تنصيصه عليه السلام في الخبر المذكور بكونه من ثقاته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العلاّمة </w:t>
      </w:r>
      <w:r>
        <w:rPr>
          <w:rStyle w:val="FootnoteAnchor"/>
          <w:rtl w:val="true"/>
        </w:rPr>
        <w:footnoteReference w:id="374"/>
      </w:r>
      <w:r>
        <w:rPr>
          <w:rFonts w:ascii="IRNazanin" w:hAnsi="IRNazanin" w:eastAsia="IRNazanin"/>
          <w:color w:val="111111"/>
          <w:sz w:val="28"/>
          <w:sz w:val="28"/>
          <w:szCs w:val="28"/>
          <w:rtl w:val="true"/>
          <w:lang w:bidi="fa-IR"/>
        </w:rPr>
        <w:t xml:space="preserve">و ابن داود </w:t>
      </w:r>
      <w:r>
        <w:rPr>
          <w:rStyle w:val="FootnoteAnchor"/>
          <w:rtl w:val="true"/>
        </w:rPr>
        <w:footnoteReference w:id="375"/>
      </w:r>
      <w:r>
        <w:rPr>
          <w:rFonts w:ascii="Amiri" w:hAnsi="Amiri" w:eastAsia="Amiri" w:cs="Amiri"/>
          <w:color w:val="111111"/>
          <w:sz w:val="28"/>
          <w:sz w:val="28"/>
          <w:szCs w:val="28"/>
          <w:rtl w:val="true"/>
          <w:lang w:bidi="ar-SA"/>
        </w:rPr>
        <w:t>حيث عدّاه في القسم الأوّل، فلا تذهل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ترجمنا الرجل في محلّه،و قد سقط من ترجمته ما مرّ مفاده و هو قول نصر في كتاب صفّين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الأصبغ شيخا ناسكا عابدا من ذخائر علي عليه السلام </w:t>
      </w:r>
    </w:p>
    <w:p>
      <w:pPr>
        <w:pStyle w:val="BookText"/>
        <w:rPr/>
      </w:pPr>
      <w:r>
        <w:rPr>
          <w:rFonts w:ascii="Amiri" w:hAnsi="Amiri" w:eastAsia="Amiri" w:cs="Amiri"/>
          <w:color w:val="111111"/>
          <w:sz w:val="28"/>
          <w:sz w:val="28"/>
          <w:szCs w:val="28"/>
          <w:rtl w:val="true"/>
          <w:lang w:bidi="ar-SA"/>
        </w:rPr>
        <w:t xml:space="preserve">و ممّن بايعه على الموت و كان عليّ عليه السلام يضنّ به </w:t>
      </w:r>
      <w:r>
        <w:rPr>
          <w:rStyle w:val="FootnoteAnchor"/>
          <w:rtl w:val="true"/>
        </w:rPr>
        <w:footnoteReference w:id="377"/>
      </w:r>
      <w:r>
        <w:rPr>
          <w:rFonts w:ascii="Amiri" w:hAnsi="Amiri" w:eastAsia="Amiri" w:cs="Amiri"/>
          <w:color w:val="111111"/>
          <w:sz w:val="28"/>
          <w:sz w:val="28"/>
          <w:szCs w:val="28"/>
          <w:rtl w:val="true"/>
          <w:lang w:bidi="ar-SA"/>
        </w:rPr>
        <w:t>على الحرب و القتال، و كان القوم إذا لقي بعضهم بعضا أغمد الأصبغ سيفه فإذا اقترفوا برز وحده فلا يرجع حتّى يخضّب سيفه و رمحه دما</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و الشيخ رحمه اللّه رواية سعد بن طريف عنه،و سمعت من الشيخ رحمه اللّه رواية أبي الجارود أيضا عنه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رواية أبي جميلة،و محمد بن داود الغنوي، </w:t>
      </w:r>
    </w:p>
    <w:p>
      <w:pPr>
        <w:pStyle w:val="BookText"/>
        <w:rPr/>
      </w:pPr>
      <w:r>
        <w:rPr>
          <w:rFonts w:ascii="Amiri" w:hAnsi="Amiri" w:eastAsia="Amiri" w:cs="Amiri"/>
          <w:color w:val="111111"/>
          <w:sz w:val="28"/>
          <w:sz w:val="28"/>
          <w:szCs w:val="28"/>
          <w:rtl w:val="true"/>
          <w:lang w:bidi="ar-SA"/>
        </w:rPr>
        <w:t>و أبي يحيى،و أبي حمزة،و مسمع،و أبي مريم،و محمد بن الوليد،و محمد بن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مسمع بن عبد الملك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كردين،الثقة الجليل من أصحاب الباقر و الصادق و الكاظم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جميلة،و 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داود الغنوي،مهمل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حزور،الضعيف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الوليد،المشترك بين الثقة و المجهول،و الظاهر أنّه المجهول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الفرات،الضعيف الذي يعدّ من أصحاب الرضا عليه السلام، و التحقيق أنّه لم يرو عن أصبغ،بل روايته عنه مرفوعة،كما في فروع الكافي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الفرات رفعه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طبعة إيران الجديدة أسقطت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الوليد،و محمد بن الفرات،عن الأصبغ بن نباتة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بعد الأصبغ،و زيد حرف العطف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ما في الطبعة الحجرية،و يدلّ عليه أنّ محمد بن الفرات من أصحاب الرضا عليه السلام،و لم يدرك الأصبغ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النوفلي أو النوا،و لم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الصباح الكناني إبراهيم بن نعيم العبدي الثقة الجليل من أصحاب الباقرين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جرير،و لم أعرفه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حصيرة،إمامي مجهول الحال،و من أصحاب الصادقين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النصري،الثقة الثقة،و من أصحاب الباقرين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الطائي،الثقة،من أصحاب الصادقين عليهما السلام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يتحصّل من ملاحظة الطبقات أنّ جلّ هؤلاء رووا عن المترجم في أواخر أيّام حياته،و قد صرّح الشيخ في الفهرست أنّه عمّر بعد وفاة أمير المؤمنين عليه السلام،و هذا التصريح يدلّ على أنّه كان من المعمّرين،و عليه فلا مانع من دركه لزمان إمامة السجاد و الباقر عليهما السلام،نعم نسبة الرواية عن المترجم إلى بعض سهو قطعا لعدم موافقة الطبقة مثل محمد بن الفرات؛لأنّه من أصحاب الرضا عليه السلام،فتفطّن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الفرات،و خالد النوفلي أو النوا،و أبي الصباح الكناني،و عبد اللّه بن جرير العبدي،و الحارث بن حصيرة،و الحرث بن المغيرة،و عبد الحميد الطائي، و علي بن حزور </w:t>
      </w:r>
      <w:r>
        <w:rPr>
          <w:rStyle w:val="FootnoteAnchor"/>
          <w:rtl w:val="true"/>
        </w:rPr>
        <w:footnoteReference w:id="379"/>
      </w:r>
      <w:r>
        <w:rPr>
          <w:rFonts w:ascii="IRNazanin" w:hAnsi="IRNazanin" w:eastAsia="IRNazanin"/>
          <w:color w:val="111111"/>
          <w:sz w:val="28"/>
          <w:sz w:val="28"/>
          <w:szCs w:val="28"/>
          <w:rtl w:val="true"/>
          <w:lang w:bidi="fa-IR"/>
        </w:rPr>
        <w:t xml:space="preserve">،عنه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لا ينقضي عجبي ممّن عدّ المترجم مشكورا مع تصريحه بأنّه كان من خاصّة أمير المؤمنين عليه السلام،و نقاش بعض أعلام المعاصرين بأنّ رواية رسائل الكليني رحمه اللّه ضعيفة السند،في غير محلّه؛لأنّ كونه من خاصة أمير المؤمنين عليه السلام، و ممّن كان يضنّ به عليه السلام في الحرب،و أنّه كان شيخا ناسكا عابدا،و أنّه من ذخائر علي عليه السلام،كلّ ذلك يؤيد و يقوّي سند رواية الرسائل من عدّه من ثقات أمير المؤمنين،فالحقّ الصريح،و الواقع الذي لا محيص عنه،هو أنّ المترجم من أوثق الثقات،و كفى فخرا و جلالة له عدّ أمير المؤمنين عليه السلام له من ثقاته،فالرجل ثقة ثقة ثقة،بلا ريب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أصبهدوست بن محمد بن حسن بن أسفار ابن شيرويه الديلمي،أبو منصور الشاعر</w:t>
      </w:r>
    </w:p>
    <w:p>
      <w:pPr>
        <w:pStyle w:val="BookText"/>
        <w:rPr/>
      </w:pPr>
      <w:r>
        <w:rPr>
          <w:rFonts w:ascii="Amiri" w:hAnsi="Amiri" w:eastAsia="Amiri" w:cs="Amiri"/>
          <w:color w:val="111111"/>
          <w:sz w:val="28"/>
          <w:sz w:val="28"/>
          <w:szCs w:val="28"/>
          <w:rtl w:val="true"/>
          <w:lang w:bidi="ar-SA"/>
        </w:rPr>
        <w:t xml:space="preserve">ذكره ابن حجر في لسان الميزان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و طبعة الأعلمي </w:t>
      </w: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،و أورده في مجمع كتاب ابن أبي 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في رجال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مجلة تراثنا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يتشيّع و يبالغ فيه،و ربّما سلك طريق ابن الحجّاج في شعره،قاله أبو سعد بن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تسع و ستّين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ذلك ابن أبي طي في مصنّفه في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 المعنون و أنا فيه من المتوقفين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6170_164983"/>
    </w:p>
    <w:p>
      <w:pPr>
        <w:pStyle w:val="Heading5"/>
        <w:numPr>
          <w:ilvl w:val="4"/>
          <w:numId w:val="1"/>
        </w:numPr>
        <w:rPr/>
      </w:pPr>
      <w:bookmarkStart w:id="283" w:name="__RefHeading___Toc2403413_1280447820"/>
      <w:bookmarkStart w:id="284" w:name="_Toc101"/>
      <w:bookmarkEnd w:id="282"/>
      <w:bookmarkEnd w:id="283"/>
      <w:r>
        <w:rPr/>
        <w:t>2595</w:t>
      </w:r>
      <w:bookmarkEnd w:id="284"/>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أصحمة النجاشي</w:t>
      </w:r>
    </w:p>
    <w:p>
      <w:pPr>
        <w:pStyle w:val="BookText"/>
        <w:rPr/>
      </w:pPr>
      <w:r>
        <w:rPr>
          <w:rFonts w:ascii="Amiri" w:hAnsi="Amiri" w:eastAsia="Amiri" w:cs="Amiri"/>
          <w:color w:val="111111"/>
          <w:sz w:val="28"/>
          <w:sz w:val="28"/>
          <w:szCs w:val="28"/>
          <w:rtl w:val="true"/>
          <w:lang w:bidi="ar-SA"/>
        </w:rPr>
        <w:t xml:space="preserve">ملك الحبشة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،الخصال للشيخ الصدوق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آثار البلاد و أخبار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و العشرون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 عهد النبي صلّى اللّه عليه و آله،و أحسن إلى المسلمين الذين هاجروا إلى أرضه،و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و مع كفّار قريش الذين طلبوا منه أن يسلّم إليهم المسلمين،و امتناعه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مشهورة،و توفّي في بلاده قبل فتح مكّة،و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بالمدينة،و كبّر عليه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أصحمة اسمه،و النجاشي لقب له و لملوك الحبشة،مثل كسرى للفرس،و قيصر للروم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الغائب عندنا هي الدعاء للميت،لا صلاة الميّت المعروفة، و في الخصال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آله،لمّا أتاه جبرئيل بنعي النجاشي بكى بكاء حزين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أخاكم أصحمة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مات،ثم خرج إلى الجبّانة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 بعضهم إيّاه من الصحابة خطأ؛لأنّه</w:t>
      </w:r>
    </w:p>
    <w:p>
      <w:pPr>
        <w:pStyle w:val="BookText"/>
        <w:rPr/>
      </w:pPr>
      <w:r>
        <w:rPr>
          <w:rFonts w:ascii="Amiri" w:hAnsi="Amiri" w:eastAsia="Amiri" w:cs="Amiri"/>
          <w:color w:val="111111"/>
          <w:sz w:val="28"/>
          <w:sz w:val="28"/>
          <w:szCs w:val="28"/>
          <w:rtl w:val="true"/>
          <w:lang w:bidi="ar-SA"/>
        </w:rPr>
        <w:t xml:space="preserve">لم ير النبي صلّى اللّه عليه و آله،و درك زمانه صلّى اللّه عليه و آله لا يكفي في كونه صحابيّا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بعد ما علّقت من الملاحظات في المقام،لا يسعني إلاّ الحكم على المعنون بالجهالة،و اللّه العالم بحقيقة عباده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5" w:name="pg16170_164985"/>
    </w:p>
    <w:p>
      <w:pPr>
        <w:pStyle w:val="Heading5"/>
        <w:numPr>
          <w:ilvl w:val="4"/>
          <w:numId w:val="1"/>
        </w:numPr>
        <w:rPr/>
      </w:pPr>
      <w:bookmarkStart w:id="286" w:name="__RefHeading___Toc2403415_1280447820"/>
      <w:bookmarkStart w:id="287" w:name="_Toc102"/>
      <w:bookmarkEnd w:id="285"/>
      <w:bookmarkEnd w:id="286"/>
      <w:r>
        <w:rPr/>
        <w:t>2596</w:t>
      </w:r>
      <w:bookmarkEnd w:id="287"/>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أصرم بن حوشب البجلي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المرتضوية، و طبعة جامعة مشهد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143/20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3495</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الصاد المهملة،و فتح الراء المهملة،و الميم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حوشب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 </w:t>
      </w:r>
      <w:r>
        <w:rPr>
          <w:rStyle w:val="FootnoteAnchor"/>
          <w:rtl w:val="true"/>
        </w:rPr>
        <w:footnoteReference w:id="386"/>
      </w:r>
      <w:r>
        <w:rPr>
          <w:rFonts w:ascii="Amiri" w:hAnsi="Amiri" w:eastAsia="Amiri" w:cs="Amiri"/>
          <w:color w:val="111111"/>
          <w:sz w:val="28"/>
          <w:sz w:val="28"/>
          <w:szCs w:val="28"/>
          <w:rtl w:val="true"/>
          <w:lang w:bidi="ar-SA"/>
        </w:rPr>
        <w:t>،و سكون الواو،و فتح الشين المعجمة،ثم الباء الموحّدة،بمعنى عظيم البطن،أو منتفخ الجنبين،سمّي به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جملة من النسخ من إبدال الحاء المهملة بالخاء المعجمة من دون ضبط، من غلط الناسخ،و كذا إبداله بالجيم المعجمة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87"/>
      </w:r>
      <w:r>
        <w:rPr>
          <w:rFonts w:ascii="Amiri" w:hAnsi="Amiri" w:eastAsia="Amiri" w:cs="Amiri"/>
          <w:color w:val="111111"/>
          <w:sz w:val="28"/>
          <w:sz w:val="28"/>
          <w:szCs w:val="28"/>
          <w:rtl w:val="true"/>
          <w:lang w:bidi="ar-SA"/>
        </w:rPr>
        <w:t>ضبط البجلي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أصرم بن حوشب </w:t>
      </w:r>
      <w:r>
        <w:rPr>
          <w:rStyle w:val="FootnoteAnchor"/>
          <w:rtl w:val="true"/>
        </w:rPr>
        <w:footnoteReference w:id="389"/>
      </w:r>
      <w:r>
        <w:rPr>
          <w:rFonts w:ascii="Amiri" w:hAnsi="Amiri" w:eastAsia="Amiri" w:cs="Amiri"/>
          <w:color w:val="111111"/>
          <w:sz w:val="28"/>
          <w:sz w:val="28"/>
          <w:szCs w:val="28"/>
          <w:rtl w:val="true"/>
          <w:lang w:bidi="ar-SA"/>
        </w:rPr>
        <w:t>البجلي عامي ثقة،روى عن أبي عبد اللّه عليه السلام نسخة،رواها عنه محمد بن خالد البرقي،أخبرنا محمد، و الحسين،عن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ابن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أصرم،بكتابه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بن حوشب له كتاب،أخبرنا به عدّة من أصحابنا،عن أبي المفضّل،عن ابن بطّة،عن أحمد بن أبي عبد اللّه،عن أبيه، عن أصرم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بن حوشب البجلي عامي ثقة، 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داود في البابين،و اقتصر في الأوّل </w:t>
      </w:r>
      <w:r>
        <w:rPr>
          <w:rStyle w:val="FootnoteAnchor"/>
          <w:rtl w:val="true"/>
        </w:rPr>
        <w:footnoteReference w:id="392"/>
      </w:r>
      <w:r>
        <w:rPr>
          <w:rFonts w:ascii="IRNazanin" w:hAnsi="IRNazanin" w:eastAsia="IRNazanin"/>
          <w:color w:val="111111"/>
          <w:sz w:val="28"/>
          <w:sz w:val="28"/>
          <w:szCs w:val="28"/>
          <w:rtl w:val="true"/>
          <w:lang w:bidi="fa-IR"/>
        </w:rPr>
        <w:t>على نقله عن الفهرست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الباب الثاني </w:t>
      </w:r>
      <w:r>
        <w:rPr>
          <w:rStyle w:val="FootnoteAnchor"/>
          <w:rtl w:val="true"/>
        </w:rPr>
        <w:footnoteReference w:id="393"/>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عاميّ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الجزائري في الحاوي </w:t>
      </w:r>
      <w:r>
        <w:rPr>
          <w:rStyle w:val="FootnoteAnchor"/>
          <w:rtl w:val="true"/>
        </w:rPr>
        <w:footnoteReference w:id="394"/>
      </w:r>
      <w:r>
        <w:rPr>
          <w:rFonts w:ascii="Amiri" w:hAnsi="Amiri" w:eastAsia="Amiri" w:cs="Amiri"/>
          <w:color w:val="111111"/>
          <w:sz w:val="28"/>
          <w:sz w:val="28"/>
          <w:szCs w:val="28"/>
          <w:rtl w:val="true"/>
          <w:lang w:bidi="ar-SA"/>
        </w:rPr>
        <w:t xml:space="preserve">في قسم الموثّقين،و نصّ في الوجيزة </w:t>
      </w:r>
      <w:r>
        <w:rPr>
          <w:rStyle w:val="FootnoteAnchor"/>
          <w:rtl w:val="true"/>
        </w:rPr>
        <w:footnoteReference w:id="395"/>
      </w:r>
      <w:r>
        <w:rPr>
          <w:rFonts w:ascii="Amiri" w:hAnsi="Amiri" w:eastAsia="Amiri" w:cs="Amiri"/>
          <w:color w:val="111111"/>
          <w:sz w:val="28"/>
          <w:sz w:val="28"/>
          <w:szCs w:val="28"/>
          <w:rtl w:val="true"/>
          <w:lang w:bidi="ar-SA"/>
        </w:rPr>
        <w:t xml:space="preserve">و البلغة </w:t>
      </w:r>
      <w:r>
        <w:rPr>
          <w:rStyle w:val="FootnoteAnchor"/>
          <w:rtl w:val="true"/>
        </w:rPr>
        <w:footnoteReference w:id="396"/>
      </w:r>
      <w:r>
        <w:rPr>
          <w:rFonts w:ascii="Amiri" w:hAnsi="Amiri" w:eastAsia="Amiri" w:cs="Amiri"/>
          <w:color w:val="111111"/>
          <w:sz w:val="28"/>
          <w:sz w:val="28"/>
          <w:szCs w:val="28"/>
          <w:rtl w:val="true"/>
          <w:lang w:bidi="ar-SA"/>
        </w:rPr>
        <w:t>أيضا بكونه موثّقا،و هو الّذي يقتضيه كونه عاميّا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سمعت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هذه بعض روايات المترجم،و لم أظفر على روايته عن الإمام الصادق عليه السلام بغير واسطة،فراجع لعلّك 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أحمد بن أبي عبد اللّه محمد البرقي،عن أبيه،عنه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تصريح علمائنا الأعلام قدّس سرّهم و اتفاقهم على وثاقته،مع تصريحهم بكونه عاميّا،و اتفاق علماء العامة على تضعيفه،يكشف عن أنّه لم يكن ناصبيّا،و كان محبّا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6170_164988"/>
    </w:p>
    <w:p>
      <w:pPr>
        <w:pStyle w:val="Heading5"/>
        <w:numPr>
          <w:ilvl w:val="4"/>
          <w:numId w:val="1"/>
        </w:numPr>
        <w:rPr/>
      </w:pPr>
      <w:bookmarkStart w:id="289" w:name="__RefHeading___Toc2403417_1280447820"/>
      <w:bookmarkStart w:id="290" w:name="_Toc103"/>
      <w:bookmarkEnd w:id="288"/>
      <w:bookmarkEnd w:id="289"/>
      <w:r>
        <w:rPr/>
        <w:t>2597</w:t>
      </w:r>
      <w:bookmarkEnd w:id="290"/>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أصرم الشقري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4210</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399"/>
      </w:r>
      <w:r>
        <w:rPr>
          <w:rFonts w:ascii="Amiri" w:hAnsi="Amiri" w:eastAsia="Amiri" w:cs="Amiri"/>
          <w:color w:val="111111"/>
          <w:sz w:val="28"/>
          <w:sz w:val="28"/>
          <w:szCs w:val="28"/>
          <w:rtl w:val="true"/>
          <w:lang w:bidi="ar-SA"/>
        </w:rPr>
        <w:t>عن ابن عبد البرّ و ابن مندة و أبي نعيم عدّه من الصحابة، و قد غيّر النبي صلّى اللّه عليه و آله اسمه،و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حاله غير متبيّن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أخدري الذي روى عنه حديث تغيير النبي صلّى اللّه عليه و آله اسمه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زرعة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لم أقف فيما ذكروه في المصادر المذكورة على ما يوضّح عن حال المترجم،فهو مجهول الحال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6170_164989"/>
    </w:p>
    <w:p>
      <w:pPr>
        <w:pStyle w:val="Heading5"/>
        <w:numPr>
          <w:ilvl w:val="4"/>
          <w:numId w:val="1"/>
        </w:numPr>
        <w:rPr/>
      </w:pPr>
      <w:bookmarkStart w:id="292" w:name="__RefHeading___Toc2403419_1280447820"/>
      <w:bookmarkStart w:id="293" w:name="_Toc104"/>
      <w:bookmarkEnd w:id="291"/>
      <w:bookmarkEnd w:id="292"/>
      <w:r>
        <w:rPr/>
        <w:t>2598</w:t>
      </w:r>
      <w:bookmarkEnd w:id="293"/>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أصيرم بن ثابت الأنصاري الأوسي الأشهلي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404"/>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احد،و شهد النبي صلّى اللّه عليه و آله له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نعتبره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الصاد المهملة،و الياء المثنّاة من تحت،و الراء المهملة، و الميم،مصغّر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الأنصار،و هم أهل المدينة المشرّفة الذين نصروا النبي صلّى اللّه عليه و آله،و ينقسمون إلى الأوس و الخزرج،و هما قبيلتان تنسبان إلى أخوين اسم أحدهما أوس،و اسم الآخر خزرج،و أمّهما قيلة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294" w:name="pg16170_164990"/>
    </w:p>
    <w:p>
      <w:pPr>
        <w:pStyle w:val="BookText"/>
        <w:rPr/>
      </w:pPr>
      <w:bookmarkEnd w:id="294"/>
      <w:r>
        <w:rPr>
          <w:rFonts w:ascii="Amiri" w:hAnsi="Amiri" w:eastAsia="Amiri" w:cs="Amiri"/>
          <w:color w:val="111111"/>
          <w:sz w:val="28"/>
          <w:sz w:val="28"/>
          <w:szCs w:val="28"/>
          <w:rtl w:val="true"/>
          <w:lang w:bidi="ar-SA"/>
        </w:rPr>
        <w:t>و الأشهلي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الشين المعجمة،و الهاء،و اللام،و الياء،نسبة إلى بني عبد الأشهل فخذ من الأوس الأكبر </w:t>
      </w:r>
      <w:r>
        <w:rPr>
          <w:rStyle w:val="FootnoteAnchor"/>
          <w:rtl w:val="true"/>
        </w:rPr>
        <w:footnoteReference w:id="407"/>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إنّ شهادة المترجم في وقعة احد تحت راية رسول اللّه صلّى اللّه عليه و آله و سلّم تدلّ على جلالته و حسنه،فهو حسن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2403421_1280447820"/>
      <w:bookmarkStart w:id="296" w:name="_Toc105"/>
      <w:bookmarkEnd w:id="295"/>
      <w:r>
        <w:rPr/>
        <w:t>2599</w:t>
      </w:r>
      <w:bookmarkEnd w:id="296"/>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أصيد بن سلمة السلمي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سريّة فأسروه،فلمّا أتوا به عرض عليه الإسلام فأسلم،فبلغ ذلك أباه،و كتب إليه أبياتا يعاتبه على تركه،و اتّباع دين محمد صلّى اللّه عليه و آله فاستأذن النبي صلّى اللّه عليه و آله و كتب إليه أبياتا،و دعاه إلى الإسلام،فأقبل إلى النبي صلّى اللّه عليه و آله،و أسلم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اعتبر الرجل من الحسان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الصاد المهملة،و الياء المثنّاة من تحت،و الدال المهملة، وزان أحمد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ضبط </w:t>
      </w:r>
      <w:r>
        <w:rPr>
          <w:rStyle w:val="FootnoteAnchor"/>
          <w:rtl w:val="true"/>
        </w:rPr>
        <w:footnoteReference w:id="412"/>
      </w:r>
      <w:r>
        <w:rPr>
          <w:rFonts w:ascii="Amiri" w:hAnsi="Amiri" w:eastAsia="Amiri" w:cs="Amiri"/>
          <w:color w:val="111111"/>
          <w:sz w:val="28"/>
          <w:sz w:val="28"/>
          <w:szCs w:val="28"/>
          <w:rtl w:val="true"/>
          <w:lang w:bidi="ar-SA"/>
        </w:rPr>
        <w:t>سلمة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السلمي </w:t>
      </w:r>
      <w:r>
        <w:rPr>
          <w:rStyle w:val="FootnoteAnchor"/>
          <w:rtl w:val="true"/>
        </w:rPr>
        <w:footnoteReference w:id="41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أبي الجعد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لا يسعني الحكم على المترجم بالحسن،بل أمره مجهول؛لأنّ كتب الرجال لم تتعرّض لحاله،و مجرّد مدح النبي صلّى اللّه عليه و آله و سلّم في حياته مع عدم وضوح سيرته في سائر أيامه لا يسوّغ لنا إلاّ التوقف و الاعتراف بجهالة حاله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6170_164992"/>
    </w:p>
    <w:p>
      <w:pPr>
        <w:pStyle w:val="Heading5"/>
        <w:numPr>
          <w:ilvl w:val="4"/>
          <w:numId w:val="1"/>
        </w:numPr>
        <w:rPr/>
      </w:pPr>
      <w:bookmarkStart w:id="298" w:name="__RefHeading___Toc2403423_1280447820"/>
      <w:bookmarkStart w:id="299" w:name="_Toc106"/>
      <w:bookmarkEnd w:id="297"/>
      <w:bookmarkEnd w:id="298"/>
      <w:r>
        <w:rPr/>
        <w:t>2600</w:t>
      </w:r>
      <w:bookmarkEnd w:id="299"/>
    </w:p>
    <w:p>
      <w:pPr>
        <w:pStyle w:val="BookText"/>
        <w:rPr/>
      </w:pP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أصيل بن عبد اللّه الهذلي أو الغفاري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416"/>
      </w:r>
      <w:r>
        <w:rPr>
          <w:rFonts w:ascii="Amiri" w:hAnsi="Amiri" w:eastAsia="Amiri" w:cs="Amiri"/>
          <w:color w:val="111111"/>
          <w:sz w:val="28"/>
          <w:sz w:val="28"/>
          <w:szCs w:val="28"/>
          <w:rtl w:val="true"/>
          <w:lang w:bidi="ar-SA"/>
        </w:rPr>
        <w:t>،و لم يتبيّن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الصاد المهملة،و الياء المثنّاة من تحت،و اللام،مصغّرا لا مكبّرا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8"/>
      </w:r>
      <w:r>
        <w:rPr>
          <w:rFonts w:ascii="Amiri" w:hAnsi="Amiri" w:eastAsia="Amiri" w:cs="Amiri"/>
          <w:color w:val="111111"/>
          <w:sz w:val="28"/>
          <w:sz w:val="28"/>
          <w:szCs w:val="28"/>
          <w:rtl w:val="true"/>
          <w:lang w:bidi="ar-SA"/>
        </w:rPr>
        <w:t>ضبط الهذلي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الغفاري </w:t>
      </w:r>
      <w:r>
        <w:rPr>
          <w:rStyle w:val="FootnoteAnchor"/>
          <w:rtl w:val="true"/>
        </w:rPr>
        <w:footnoteReference w:id="419"/>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ضمرة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لم أقف على ما يوضّح حال المترجم،فهو ممّن أهملوا بيان حاله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6170_164993"/>
    </w:p>
    <w:p>
      <w:pPr>
        <w:pStyle w:val="Heading5"/>
        <w:numPr>
          <w:ilvl w:val="4"/>
          <w:numId w:val="1"/>
        </w:numPr>
        <w:rPr/>
      </w:pPr>
      <w:bookmarkStart w:id="301" w:name="__RefHeading___Toc2403425_1280447820"/>
      <w:bookmarkStart w:id="302" w:name="_Toc107"/>
      <w:bookmarkEnd w:id="300"/>
      <w:bookmarkEnd w:id="301"/>
      <w:r>
        <w:rPr/>
        <w:t>2601</w:t>
      </w:r>
      <w:bookmarkEnd w:id="302"/>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الأضبط بن حيي من ذهل الأكبر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نعيم </w:t>
      </w:r>
      <w:r>
        <w:rPr>
          <w:rStyle w:val="FootnoteAnchor"/>
          <w:rtl w:val="true"/>
        </w:rPr>
        <w:footnoteReference w:id="42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إنّ المترجم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2403427_1280447820"/>
      <w:bookmarkStart w:id="304" w:name="_Toc108"/>
      <w:bookmarkEnd w:id="303"/>
      <w:r>
        <w:rPr/>
        <w:t>2602</w:t>
      </w:r>
      <w:bookmarkEnd w:id="304"/>
    </w:p>
    <w:p>
      <w:pPr>
        <w:pStyle w:val="BookText"/>
        <w:rPr/>
      </w:pP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الأضبط السلمي أبو حارثة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يرفع جهالة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مندة من الصحابة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05" w:name="pg16170_164994"/>
    </w:p>
    <w:p>
      <w:pPr>
        <w:pStyle w:val="Heading5"/>
        <w:numPr>
          <w:ilvl w:val="4"/>
          <w:numId w:val="1"/>
        </w:numPr>
        <w:rPr/>
      </w:pPr>
      <w:bookmarkStart w:id="306" w:name="__RefHeading___Toc2403429_1280447820"/>
      <w:bookmarkStart w:id="307" w:name="_Toc109"/>
      <w:bookmarkEnd w:id="305"/>
      <w:bookmarkEnd w:id="306"/>
      <w:r>
        <w:rPr/>
        <w:t>2603</w:t>
      </w:r>
      <w:bookmarkEnd w:id="307"/>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الأضرم بن مطر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26"/>
      </w: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الضاد المعجمة،و الراء المهملة،و الميم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الطاء المهملة،و الراء غير المعجمة </w:t>
      </w:r>
      <w:r>
        <w:rPr>
          <w:rStyle w:val="FootnoteAnchor"/>
          <w:rtl w:val="true"/>
        </w:rPr>
        <w:footnoteReference w:id="429"/>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لم أقف بعد الفحص على ما يرفع جهالة المترجم،فهو مجهول الحال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8" w:name="pg16170_164995"/>
    </w:p>
    <w:p>
      <w:pPr>
        <w:pStyle w:val="Heading4"/>
        <w:numPr>
          <w:ilvl w:val="3"/>
          <w:numId w:val="1"/>
        </w:numPr>
        <w:rPr/>
      </w:pPr>
      <w:bookmarkStart w:id="309" w:name="__RefHeading___Toc2403431_1280447820"/>
      <w:bookmarkStart w:id="310" w:name="_Toc110"/>
      <w:bookmarkEnd w:id="308"/>
      <w:bookmarkEnd w:id="309"/>
      <w:r>
        <w:rPr>
          <w:rtl w:val="true"/>
        </w:rPr>
        <w:t>باب الهمزة بعدها العين و الغين</w:t>
      </w:r>
      <w:bookmarkEnd w:id="310"/>
    </w:p>
    <w:p>
      <w:pPr>
        <w:pStyle w:val="Heading5"/>
        <w:numPr>
          <w:ilvl w:val="4"/>
          <w:numId w:val="1"/>
        </w:numPr>
        <w:rPr/>
      </w:pPr>
      <w:bookmarkStart w:id="311" w:name="__RefHeading___Toc2403433_1280447820"/>
      <w:bookmarkStart w:id="312" w:name="_Toc111"/>
      <w:bookmarkEnd w:id="311"/>
      <w:r>
        <w:rPr/>
        <w:t>2604</w:t>
      </w:r>
      <w:bookmarkEnd w:id="312"/>
    </w:p>
    <w:p>
      <w:pPr>
        <w:pStyle w:val="BookText"/>
        <w:rPr/>
      </w:pP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أعرس بن عمرو اليشكري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مندة </w:t>
      </w:r>
      <w:r>
        <w:rPr>
          <w:rStyle w:val="FootnoteAnchor"/>
          <w:rtl w:val="true"/>
        </w:rPr>
        <w:footnoteReference w:id="432"/>
      </w:r>
      <w:r>
        <w:rPr>
          <w:rFonts w:ascii="Amiri" w:hAnsi="Amiri" w:eastAsia="Amiri" w:cs="Amiri"/>
          <w:color w:val="111111"/>
          <w:sz w:val="28"/>
          <w:sz w:val="28"/>
          <w:szCs w:val="28"/>
          <w:rtl w:val="true"/>
          <w:lang w:bidi="ar-SA"/>
        </w:rPr>
        <w:t>،و أبو نعيم من الصحابة،و هو الذي أتى النبي صلّى اللّه عليه و آله بهديّة فقبلها،و دعا لهم في مرعاهم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معلوم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لم يتّضح من مراجعة المصادر حال المترجم،فهو مجهول الحال عندي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eastAsia="IRNazanin" w:cs="IRNazanin"/>
          <w:color w:val="111111"/>
          <w:sz w:val="28"/>
          <w:szCs w:val="28"/>
          <w:lang w:bidi="fa-IR"/>
        </w:rPr>
        <w:t>1555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w:t>
      </w:r>
    </w:p>
    <w:p>
      <w:pPr>
        <w:pStyle w:val="BookText"/>
        <w:rPr/>
      </w:pPr>
      <w:r>
        <w:rPr>
          <w:rFonts w:ascii="Amiri" w:hAnsi="Amiri" w:eastAsia="Amiri" w:cs="Amiri"/>
          <w:color w:val="111111"/>
          <w:sz w:val="28"/>
          <w:sz w:val="28"/>
          <w:szCs w:val="28"/>
          <w:rtl w:val="true"/>
          <w:lang w:bidi="ar-SA"/>
        </w:rPr>
        <w:t>كذا عنون العلاّمة المجلسي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على كلّ من كان بهذا الاسم بكونه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3" w:name="pg16170_164996"/>
    </w:p>
    <w:p>
      <w:pPr>
        <w:pStyle w:val="BookText"/>
        <w:rPr/>
      </w:pPr>
      <w:bookmarkEnd w:id="3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بالهمزة،و العين و الراء و السين المهملات،وزان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اليشكري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بن رجاء،إن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403435_1280447820"/>
      <w:bookmarkStart w:id="315" w:name="_Toc112"/>
      <w:bookmarkEnd w:id="314"/>
      <w:r>
        <w:rPr/>
        <w:t>2606</w:t>
      </w:r>
      <w:bookmarkEnd w:id="315"/>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أعشى بن مازن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،في هذه المصادر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أعشى بن مازن،و أعشجة و أعشى من بني مازن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الحرّ في معرفة أحوال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العين المهملة،و فتح الشين المعجمة،بعدها ألف مقصورة،من لا يبصر بالليل،و يبصر بالنهار </w:t>
      </w:r>
      <w:r>
        <w:rPr>
          <w:rStyle w:val="FootnoteAnchor"/>
          <w:rtl w:val="true"/>
        </w:rPr>
        <w:footnoteReference w:id="435"/>
      </w:r>
      <w:r>
        <w:rPr>
          <w:rFonts w:ascii="Amiri" w:hAnsi="Amiri" w:eastAsia="Amiri" w:cs="Amiri"/>
          <w:color w:val="111111"/>
          <w:sz w:val="28"/>
          <w:sz w:val="28"/>
          <w:szCs w:val="28"/>
          <w:rtl w:val="true"/>
          <w:lang w:bidi="ar-SA"/>
        </w:rPr>
        <w:t>،و ما في بعض النسخ من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أعشجة،من غلط الناسخ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المفتوحة،ثم الألف،ثم الزاي المعجمة،ثم النون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37"/>
      </w:r>
      <w:r>
        <w:rPr>
          <w:rFonts w:ascii="Amiri" w:hAnsi="Amiri" w:eastAsia="Amiri" w:cs="Amiri"/>
          <w:color w:val="111111"/>
          <w:sz w:val="28"/>
          <w:sz w:val="28"/>
          <w:szCs w:val="28"/>
          <w:rtl w:val="true"/>
          <w:lang w:bidi="ar-SA"/>
        </w:rPr>
        <w:t>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يتحقّق لي حاله </w:t>
      </w:r>
      <w:r>
        <w:rPr>
          <w:rStyle w:val="FootnoteAnchor"/>
          <w:rtl w:val="true"/>
        </w:rPr>
        <w:footnoteReference w:id="438"/>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اعفاق بن المسيح</w:t>
      </w:r>
    </w:p>
    <w:p>
      <w:pPr>
        <w:pStyle w:val="BookText"/>
        <w:rPr/>
      </w:pPr>
      <w:r>
        <w:rPr>
          <w:rFonts w:ascii="Amiri" w:hAnsi="Amiri" w:eastAsia="Amiri" w:cs="Amiri"/>
          <w:color w:val="111111"/>
          <w:sz w:val="28"/>
          <w:sz w:val="28"/>
          <w:szCs w:val="28"/>
          <w:rtl w:val="true"/>
          <w:lang w:bidi="ar-SA"/>
        </w:rPr>
        <w:t xml:space="preserve">جاء في جمهرة النسب لابن الكلبي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عفاق بن المسيح بن بشر بن أسماء،كان على شرطة الخميس مع علي بن أبي طالب صلوات اللّه عليه، و كانوا يعرضون يوم الخميس أو يجمعون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أقلاّ لعدّهم إيّاه من أولياء أمير المؤمنين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6170_164998"/>
    </w:p>
    <w:p>
      <w:pPr>
        <w:pStyle w:val="Heading5"/>
        <w:numPr>
          <w:ilvl w:val="4"/>
          <w:numId w:val="1"/>
        </w:numPr>
        <w:rPr/>
      </w:pPr>
      <w:bookmarkStart w:id="317" w:name="__RefHeading___Toc2403437_1280447820"/>
      <w:bookmarkStart w:id="318" w:name="_Toc113"/>
      <w:bookmarkEnd w:id="316"/>
      <w:bookmarkEnd w:id="317"/>
      <w:r>
        <w:rPr/>
        <w:t>2608</w:t>
      </w:r>
      <w:bookmarkEnd w:id="318"/>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الأزدي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،ملخّص المقال في قسم الحسان،نقد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العين المهملة،و فتح اللام،بعدها ميم،و هو في الأصل مشقوق الشفة العليا </w:t>
      </w:r>
      <w:r>
        <w:rPr>
          <w:rStyle w:val="FootnoteAnchor"/>
          <w:rtl w:val="true"/>
        </w:rPr>
        <w:footnoteReference w:id="441"/>
      </w:r>
      <w:r>
        <w:rPr>
          <w:rFonts w:ascii="Amiri" w:hAnsi="Amiri" w:eastAsia="Amiri" w:cs="Amiri"/>
          <w:color w:val="111111"/>
          <w:sz w:val="28"/>
          <w:sz w:val="28"/>
          <w:szCs w:val="28"/>
          <w:rtl w:val="true"/>
          <w:lang w:bidi="ar-SA"/>
        </w:rPr>
        <w:t>،و يستعمل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42"/>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آخر الباب الأوّل من الخلاصة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أولياء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أخذ ذلك من رجال البرقي </w:t>
      </w:r>
      <w:r>
        <w:rPr>
          <w:rStyle w:val="FootnoteAnchor"/>
          <w:rtl w:val="true"/>
        </w:rPr>
        <w:footnoteReference w:id="444"/>
      </w:r>
      <w:r>
        <w:rPr>
          <w:rFonts w:ascii="Amiri" w:hAnsi="Amiri" w:eastAsia="Amiri" w:cs="Amiri"/>
          <w:color w:val="111111"/>
          <w:sz w:val="28"/>
          <w:sz w:val="28"/>
          <w:szCs w:val="28"/>
          <w:rtl w:val="true"/>
          <w:lang w:bidi="ar-SA"/>
        </w:rPr>
        <w:t>،فإنّه عدّه في رجاله من الأولياء من أصحاب أمير المؤمنين عليه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44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علي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التوثيق لا مانع من الأخذ به،بعد عدالة من 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النقد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كالملوّح إلى وهنه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أجد في غيره،و قدّمه على الأسود و غيره مع أنّه ليس من دأبه،انتهى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ترى؛ضرورة أنّ تفرّده في التوثيق غير قادح ما لم يظهر خطاؤه،و لا نعتبر في المعدل التعدّد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لعلّه يقال من أنّ نظره في ذلك إلى الاستشهاد به على كون ذكر الأعلم و توثيقه من غلط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قدمه على الأسود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ففيه،أنّ تقديم اسم على اسم ليس يشهد بما ذكره،كما لا يخفى،فالحقّ الاعتماد على توثيق ابن داود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لا ينقضي عجبي من غفلة جمع من أعلامنا في أنّ عدّ البرقي و الخلاصة للمترجم من أولياء أمير المؤمنين عليه السلام ترفعه إلى أعلى مستوى الوثاقة،فعدّ ابن داود له من الثقات في محلّه،و لا مسوّغ لعدّه من الحسان،فالمترجم ثقة جليل،و الرواية من جهته صحيحة بلا ريب عندي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أعمش بن عيسى</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هاشم،عن أعمش بن عيسى،عن حمّاد الطيافي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الطنافسي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الكلبي،عن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9" w:name="pg16170_165000"/>
    </w:p>
    <w:p>
      <w:pPr>
        <w:pStyle w:val="Heading5"/>
        <w:numPr>
          <w:ilvl w:val="4"/>
          <w:numId w:val="1"/>
        </w:numPr>
        <w:rPr/>
      </w:pPr>
      <w:bookmarkStart w:id="320" w:name="__RefHeading___Toc2403439_1280447820"/>
      <w:bookmarkStart w:id="321" w:name="_Toc114"/>
      <w:bookmarkEnd w:id="319"/>
      <w:bookmarkEnd w:id="320"/>
      <w:r>
        <w:rPr/>
        <w:t>2610</w:t>
      </w:r>
      <w:bookmarkEnd w:id="321"/>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الأعور بن بشامة العنبري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450"/>
      </w:r>
      <w:r>
        <w:rPr>
          <w:rFonts w:ascii="Amiri" w:hAnsi="Amiri" w:eastAsia="Amiri" w:cs="Amiri"/>
          <w:color w:val="111111"/>
          <w:sz w:val="28"/>
          <w:sz w:val="28"/>
          <w:szCs w:val="28"/>
          <w:rtl w:val="true"/>
          <w:lang w:bidi="ar-SA"/>
        </w:rPr>
        <w:t>و غيره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بالباء الموحّدة من تحت،و الشين المعجمة،و الألف،و الميم،و الهاء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322" w:name="pg16170_165001"/>
    </w:p>
    <w:p>
      <w:pPr>
        <w:pStyle w:val="BookText"/>
        <w:rPr/>
      </w:pPr>
      <w:bookmarkEnd w:id="322"/>
      <w:r>
        <w:rPr>
          <w:rFonts w:ascii="Amiri" w:hAnsi="Amiri" w:eastAsia="Amiri" w:cs="Amiri"/>
          <w:color w:val="111111"/>
          <w:sz w:val="28"/>
          <w:sz w:val="28"/>
          <w:szCs w:val="28"/>
          <w:rtl w:val="true"/>
          <w:lang w:bidi="ar-SA"/>
        </w:rPr>
        <w:t>و يأتي ضبط العنبري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أوفى بن موكد إن شاء اللّه تعالى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لم أقف على ما يوضّح حال المترجم،فهو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2403441_1280447820"/>
      <w:bookmarkStart w:id="324" w:name="_Toc115"/>
      <w:bookmarkEnd w:id="323"/>
      <w:r>
        <w:rPr/>
        <w:t>2611</w:t>
      </w:r>
      <w:bookmarkEnd w:id="324"/>
    </w:p>
    <w:p>
      <w:pPr>
        <w:pStyle w:val="BookText"/>
        <w:rPr/>
      </w:pP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الرازي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54"/>
      </w:r>
      <w:r>
        <w:rPr>
          <w:rFonts w:ascii="Amiri" w:hAnsi="Amiri" w:eastAsia="Amiri" w:cs="Amiri"/>
          <w:color w:val="111111"/>
          <w:sz w:val="28"/>
          <w:sz w:val="28"/>
          <w:szCs w:val="28"/>
          <w:rtl w:val="true"/>
          <w:lang w:bidi="ar-SA"/>
        </w:rPr>
        <w:t>ضبط الرازي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إياه في رجاله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المصادر التي عندي ما يوضّح عن حال المترجم،فهو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الباقر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الرازي يكنّى أبا معاذ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325" w:name="pg16170_165002"/>
    </w:p>
    <w:p>
      <w:pPr>
        <w:pStyle w:val="Heading5"/>
        <w:numPr>
          <w:ilvl w:val="4"/>
          <w:numId w:val="1"/>
        </w:numPr>
        <w:rPr/>
      </w:pPr>
      <w:bookmarkStart w:id="326" w:name="__RefHeading___Toc2403443_1280447820"/>
      <w:bookmarkStart w:id="327" w:name="_Toc116"/>
      <w:bookmarkEnd w:id="325"/>
      <w:bookmarkEnd w:id="326"/>
      <w:r>
        <w:rPr/>
        <w:t>2612</w:t>
      </w:r>
      <w:bookmarkEnd w:id="327"/>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بن سنسن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رسالة في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،تكملة رسالة آل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العين المهملة،و فتح الياء المثنّاة التحتانيّة، و النون،اسم والد زرارة و بكير،و هو في الأصل اسم واسع العين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58"/>
      </w:r>
      <w:r>
        <w:rPr>
          <w:rFonts w:ascii="Amiri" w:hAnsi="Amiri" w:eastAsia="Amiri" w:cs="Amiri"/>
          <w:color w:val="111111"/>
          <w:sz w:val="28"/>
          <w:sz w:val="28"/>
          <w:szCs w:val="28"/>
          <w:rtl w:val="true"/>
          <w:lang w:bidi="ar-SA"/>
        </w:rPr>
        <w:t>ضبط سنسن في أبي غالب الزراري أحمد بن محمد بن محمد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رسالة أبي غالب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 قال ابن الغضائري في تكملة رسالة آل أعين المطبوعة آخر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أعين غلاما روميا اشتراه</w:t>
      </w:r>
      <w:bookmarkStart w:id="328" w:name="pg16170_165003"/>
    </w:p>
    <w:p>
      <w:pPr>
        <w:pStyle w:val="BookText"/>
        <w:rPr/>
      </w:pPr>
      <w:bookmarkEnd w:id="328"/>
      <w:r>
        <w:rPr>
          <w:rFonts w:ascii="Amiri" w:hAnsi="Amiri" w:eastAsia="Amiri" w:cs="Amiri"/>
          <w:color w:val="111111"/>
          <w:sz w:val="28"/>
          <w:sz w:val="28"/>
          <w:szCs w:val="28"/>
          <w:rtl w:val="true"/>
          <w:lang w:bidi="ar-SA"/>
        </w:rPr>
        <w:t>رجل من بني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فربّاه و تبنّاه،و أحسن تأديبه،و حفظ القرآن، و عرف الأدب،و خرج بارعا أديبا فأعتقه </w:t>
      </w:r>
      <w:r>
        <w:rPr>
          <w:rStyle w:val="FootnoteAnchor"/>
          <w:rtl w:val="true"/>
        </w:rPr>
        <w:footnoteReference w:id="4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أستلحقك؟قال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ولائي منك أحبّ إليّ من النسب،و كان أبوه يسمّى سنسن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راهبا نصرانيا،و ذكر أنّه من غسّان،دخل بلد الروم،و كان يدخل بلاد الإسلام بأمان ابنه أعين و يرجع إلى بلاده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كونه من الحسان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أشرت إلى وجه الحكم بحسنه،و إنّي فيه من المتوقّفين،لعدم ثبوت موالاته لسيّد الوصيّين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2403445_1280447820"/>
      <w:bookmarkStart w:id="330" w:name="_Toc117"/>
      <w:bookmarkEnd w:id="329"/>
      <w:r>
        <w:rPr/>
        <w:t>2613</w:t>
      </w:r>
      <w:bookmarkEnd w:id="330"/>
    </w:p>
    <w:p>
      <w:pPr>
        <w:pStyle w:val="BookText"/>
        <w:rPr/>
      </w:pP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بن ضبيعة الدارمي المجاشعي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المجاهيل،اسد الغابة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396/2</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الضاد المعجمة،و فتح الباء الموحدة،و سكون الياء المثنّاة </w:t>
      </w:r>
    </w:p>
    <w:p>
      <w:pPr>
        <w:pStyle w:val="BookText"/>
        <w:rPr/>
      </w:pPr>
      <w:r>
        <w:rPr>
          <w:rFonts w:ascii="Amiri" w:hAnsi="Amiri" w:eastAsia="Amiri" w:cs="Amiri"/>
          <w:color w:val="111111"/>
          <w:sz w:val="28"/>
          <w:sz w:val="28"/>
          <w:szCs w:val="28"/>
          <w:rtl w:val="true"/>
          <w:lang w:bidi="ar-SA"/>
        </w:rPr>
        <w:t xml:space="preserve">التحتانيّة،و فتح العين المهملة،بعدها هاء،وزان جهينة،تصغير ضبعة حيوان معروف،سمّي به جمع من الرجال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الدارمي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ورقاء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ضبط </w:t>
      </w:r>
      <w:r>
        <w:rPr>
          <w:rStyle w:val="FootnoteAnchor"/>
          <w:rtl w:val="true"/>
        </w:rPr>
        <w:footnoteReference w:id="464"/>
      </w:r>
      <w:r>
        <w:rPr>
          <w:rFonts w:ascii="Amiri" w:hAnsi="Amiri" w:eastAsia="Amiri" w:cs="Amiri"/>
          <w:color w:val="111111"/>
          <w:sz w:val="28"/>
          <w:sz w:val="28"/>
          <w:szCs w:val="28"/>
          <w:rtl w:val="true"/>
          <w:lang w:bidi="ar-SA"/>
        </w:rPr>
        <w:t>المجاشعي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65"/>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استفادة حسن حاله،بل وثاقته من إرسال أمير المؤمنين عليه السلام إيّاه إلى البصرة،ليقاتل عبد اللّه الحضرمي الذي أرسله معاوية ليتملّك له البصرة </w:t>
      </w:r>
      <w:r>
        <w:rPr>
          <w:rStyle w:val="FootnoteAnchor"/>
          <w:rtl w:val="true"/>
        </w:rPr>
        <w:footnoteReference w:id="466"/>
      </w:r>
      <w:r>
        <w:rPr>
          <w:rFonts w:ascii="Amiri" w:hAnsi="Amiri" w:eastAsia="Amiri" w:cs="Amiri"/>
          <w:color w:val="111111"/>
          <w:sz w:val="28"/>
          <w:sz w:val="28"/>
          <w:szCs w:val="28"/>
          <w:rtl w:val="true"/>
          <w:lang w:bidi="ar-SA"/>
        </w:rPr>
        <w:t xml:space="preserve">،فإنّ إرسال أمير المؤمنين عليه السلام الرجل يكشف عن كونه محل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عليه الدار التي تحصّن فيها فاحترق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أخي صعصعة بن ناجية جدّ الفرزدق،ذكره صاحب الاستيعاب و لم يذكر ما يدلّ على صحبته،و هو والد النوار زوج الفرزدق،و كان شهد الجمل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الذي عقر الجمل الذي كانت عائشة عليه،فيقال إنّها دعت عليه بأن يقتل غيلة،فكان كذلك،بعثه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 لمّا غلب عليها عبد اللّه بن الحضرمي فقتل أعين غيلة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ضبيعة بن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عقر الجمل الذي كانت عليه عائشة أم المؤمنين،و بعثه عليّ 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البصرة بعد ذلك فقتلوه،هو ابن عمّ الأقرع بن حابس و ابن عمّ صعصعة بن ناجية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الغارات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عليه السلام دعا أعين بن ضبيعة المجاشعي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بلغك أنّ قومك و ثبوا على عاملي مع ابن الحضرمي بالبصرة،يدعون إلى فراقي و شقاقي،و يساعدون الضلال الفاسقين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 يا أمير المؤمنين،و لا يكن ما تكره،ابعثني إليهم فأنا لك زعيم بطاعتهم،و تفريق جماعتهم،و نفي ابن الحضرمي من البصرة أو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 عنده،و مضى حتى قدم البصرة،ثم دخل على زياد،و هو بالأزد مقيم،فرحّب به و أجلسه إلى جانبه،فأخبره بما قال له عليّ عليه السلام،و بما ردّ عليه 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إنّه ليكلّمه،و إذا بكتاب من أمير المؤمنين عليه السلام إلى زياد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عبد اللّه علي بن أبي طالب أمير المؤمنين إلى زياد بن عبيد،سلام عليك،أمّا بعد،فإنّي قد بعثت أعين بن ضبيعة ليفرّق قومه عن ابن الحضرمي،فارقب ما يكون منه،فإن فعل و بلغ من ذلك ما يظنّ به،و كان في ذلك تفريق تلك الأوباش،فهو ما نحبّ،و إن ترامت الأمور بالقوم إلى الشقاق و العصيان فانهض لهم بمن أطاعك إلى من عصاك فجاهدهم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الكتاب فلمّا قرأه زياد أقرأه أعين بن ضبيعة فقال له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يكفي هذا الأمر إن شاء اللّه،ثم خرج من عنده فأتى رحله فجمع إليه رجالا من قومه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على م تقتلون أنفسكم،و تهريقون دماءكم على الباطل مع السفهاء الأشرار،و إنّي و اللّه </w:t>
      </w:r>
    </w:p>
    <w:p>
      <w:pPr>
        <w:pStyle w:val="BookText"/>
        <w:rPr/>
      </w:pPr>
      <w:r>
        <w:rPr>
          <w:rFonts w:ascii="IRNazanin" w:hAnsi="IRNazanin" w:eastAsia="IRNazanin"/>
          <w:color w:val="111111"/>
          <w:sz w:val="28"/>
          <w:sz w:val="28"/>
          <w:szCs w:val="28"/>
          <w:rtl w:val="true"/>
          <w:lang w:bidi="fa-IR"/>
        </w:rPr>
        <w:t xml:space="preserve">وثوقه و اطمئنانه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قتل هو غيلة سنة ثمان و ثلاثين،فأرسل أمير المؤمنين عليه السلام جارية </w:t>
      </w:r>
      <w:r>
        <w:rPr>
          <w:rStyle w:val="FootnoteAnchor"/>
          <w:rtl w:val="true"/>
        </w:rPr>
        <w:footnoteReference w:id="468"/>
      </w:r>
      <w:r>
        <w:rPr>
          <w:rFonts w:ascii="Amiri" w:hAnsi="Amiri" w:eastAsia="Amiri" w:cs="Amiri"/>
          <w:color w:val="111111"/>
          <w:sz w:val="28"/>
          <w:sz w:val="28"/>
          <w:szCs w:val="28"/>
          <w:rtl w:val="true"/>
          <w:lang w:bidi="ar-SA"/>
        </w:rPr>
        <w:t xml:space="preserve">بن قدامة التميمي السعدي ففرّق جمع ابن الحضرمي،و أحرق عليه الدار التي تحصّن فيها،فاحترق فيها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إنّ مواقفه لخير شاهد على موالاته لأمير المؤمنين عليه السلام و نصحه له،و ذلك يجعله في أعلى مراتب الحسن،فهو حسن كالصحيح،أو ثقة على الأرجح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عبد الرحمن بن أعين</w:t>
      </w:r>
    </w:p>
    <w:p>
      <w:pPr>
        <w:pStyle w:val="BookText"/>
        <w:rPr/>
      </w:pPr>
      <w:r>
        <w:rPr>
          <w:rFonts w:ascii="Amiri" w:hAnsi="Amiri" w:eastAsia="Amiri" w:cs="Amiri"/>
          <w:color w:val="111111"/>
          <w:sz w:val="28"/>
          <w:sz w:val="28"/>
          <w:szCs w:val="28"/>
          <w:rtl w:val="true"/>
          <w:lang w:bidi="ar-SA"/>
        </w:rPr>
        <w:t>ورد في الغيبة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أعين بن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6170_165007"/>
    </w:p>
    <w:p>
      <w:pPr>
        <w:pStyle w:val="Heading5"/>
        <w:numPr>
          <w:ilvl w:val="4"/>
          <w:numId w:val="1"/>
        </w:numPr>
        <w:rPr/>
      </w:pPr>
      <w:bookmarkStart w:id="332" w:name="__RefHeading___Toc2403447_1280447820"/>
      <w:bookmarkStart w:id="333" w:name="_Toc118"/>
      <w:bookmarkEnd w:id="331"/>
      <w:bookmarkEnd w:id="332"/>
      <w:r>
        <w:rPr/>
        <w:t>2615</w:t>
      </w:r>
      <w:bookmarkEnd w:id="333"/>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الأغرّ الغفاري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،رسالة الشيخ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الغين المعجمة الساكنة </w:t>
      </w:r>
      <w:r>
        <w:rPr>
          <w:rStyle w:val="FootnoteAnchor"/>
          <w:rtl w:val="true"/>
        </w:rPr>
        <w:footnoteReference w:id="471"/>
      </w:r>
      <w:r>
        <w:rPr>
          <w:rFonts w:ascii="Amiri" w:hAnsi="Amiri" w:eastAsia="Amiri" w:cs="Amiri"/>
          <w:color w:val="111111"/>
          <w:sz w:val="28"/>
          <w:sz w:val="28"/>
          <w:szCs w:val="28"/>
          <w:rtl w:val="true"/>
          <w:lang w:bidi="ar-SA"/>
        </w:rPr>
        <w:t>،و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2"/>
      </w:r>
      <w:r>
        <w:rPr>
          <w:rFonts w:ascii="Amiri" w:hAnsi="Amiri" w:eastAsia="Amiri" w:cs="Amiri"/>
          <w:color w:val="111111"/>
          <w:sz w:val="28"/>
          <w:sz w:val="28"/>
          <w:szCs w:val="28"/>
          <w:rtl w:val="true"/>
          <w:lang w:bidi="ar-SA"/>
        </w:rPr>
        <w:t>ضبط الغفاري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فيه إلاّ على عدّ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إيّاه في رجاله </w:t>
      </w:r>
      <w:r>
        <w:rPr>
          <w:rStyle w:val="FootnoteAnchor"/>
          <w:rtl w:val="true"/>
        </w:rPr>
        <w:footnoteReference w:id="473"/>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74"/>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لم أقف على ما يوضّح حال المترجم،فهو ممّن لم يبيّن حاله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6170_165008"/>
    </w:p>
    <w:p>
      <w:pPr>
        <w:pStyle w:val="Heading5"/>
        <w:numPr>
          <w:ilvl w:val="4"/>
          <w:numId w:val="1"/>
        </w:numPr>
        <w:rPr/>
      </w:pPr>
      <w:bookmarkStart w:id="335" w:name="__RefHeading___Toc2403449_1280447820"/>
      <w:bookmarkStart w:id="336" w:name="_Toc119"/>
      <w:bookmarkEnd w:id="334"/>
      <w:bookmarkEnd w:id="335"/>
      <w:r>
        <w:rPr/>
        <w:t>2616</w:t>
      </w:r>
      <w:bookmarkEnd w:id="336"/>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المزني،و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الجهني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شيخنا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2403451_1280447820"/>
      <w:bookmarkStart w:id="338" w:name="_Toc120"/>
      <w:bookmarkEnd w:id="337"/>
      <w:r>
        <w:rPr/>
        <w:t>2617</w:t>
      </w:r>
      <w:bookmarkEnd w:id="338"/>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بن يسار الجهني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بهذا الترديد في اللقب في رجال الشيخ </w:t>
      </w:r>
      <w:r>
        <w:rPr>
          <w:rStyle w:val="FootnoteAnchor"/>
          <w:rtl w:val="true"/>
        </w:rPr>
        <w:footnoteReference w:id="477"/>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فعل أبو نعيم </w:t>
      </w:r>
      <w:r>
        <w:rPr>
          <w:rStyle w:val="FootnoteAnchor"/>
          <w:rtl w:val="true"/>
        </w:rPr>
        <w:footnoteReference w:id="478"/>
      </w:r>
      <w:r>
        <w:rPr>
          <w:rFonts w:ascii="Amiri" w:hAnsi="Amiri" w:eastAsia="Amiri" w:cs="Amiri"/>
          <w:color w:val="111111"/>
          <w:sz w:val="28"/>
          <w:sz w:val="28"/>
          <w:szCs w:val="28"/>
          <w:rtl w:val="true"/>
          <w:lang w:bidi="ar-SA"/>
        </w:rPr>
        <w:t>،و جزم أبو عمرو بكونهما واحدا،و ابن مندة و أبو نعيم على أنّهما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المزني،و الأغرّ بن يسار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حال؛فالرجل صحابي مجهول الحال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79"/>
      </w:r>
      <w:r>
        <w:rPr>
          <w:rFonts w:ascii="Amiri" w:hAnsi="Amiri" w:eastAsia="Amiri" w:cs="Amiri"/>
          <w:color w:val="111111"/>
          <w:sz w:val="28"/>
          <w:sz w:val="28"/>
          <w:szCs w:val="28"/>
          <w:rtl w:val="true"/>
          <w:lang w:bidi="ar-SA"/>
        </w:rPr>
        <w:t>ضبط المزني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 xml:space="preserve">. </w:t>
      </w:r>
      <w:bookmarkStart w:id="339" w:name="pg16170_165009"/>
    </w:p>
    <w:p>
      <w:pPr>
        <w:pStyle w:val="BookText"/>
        <w:rPr/>
      </w:pPr>
      <w:bookmarkEnd w:id="339"/>
      <w:r>
        <w:rPr>
          <w:rFonts w:ascii="Amiri" w:hAnsi="Amiri" w:eastAsia="Amiri" w:cs="Amiri"/>
          <w:color w:val="111111"/>
          <w:sz w:val="28"/>
          <w:sz w:val="28"/>
          <w:szCs w:val="28"/>
          <w:rtl w:val="true"/>
          <w:lang w:bidi="ar-SA"/>
        </w:rPr>
        <w:t>و ضبط الجهني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بن حبيب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لم أهتد إلى ما يرفع جهالة المترجم،فهو لا زال مجهول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2403453_1280447820"/>
      <w:bookmarkStart w:id="341" w:name="_Toc121"/>
      <w:bookmarkEnd w:id="340"/>
      <w:r>
        <w:rPr/>
        <w:t>2618</w:t>
      </w:r>
      <w:bookmarkEnd w:id="341"/>
    </w:p>
    <w:p>
      <w:pPr>
        <w:pStyle w:val="BookText"/>
        <w:rPr/>
      </w:pP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الأغلب الراجز العجلي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اسد الغابة </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المترجم،فهو ممّن لم يتّضح لي حاله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الصحابة،ثم نقل عن ابن قتيبة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الإسلام فأسلم،و حسن إسلامه و هاجر،ثم كان فيمن سافر إلى العراق مع سعد ابن أبي وقاص،فنزل الكوفة،و استشهد في وقعة نهاوند،و قبره بها،ذكره الأشيري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6170_165011"/>
      <w:bookmarkStart w:id="343" w:name="pg16170_165011"/>
      <w:bookmarkEnd w:id="343"/>
    </w:p>
    <w:p>
      <w:pPr>
        <w:pStyle w:val="Heading4"/>
        <w:numPr>
          <w:ilvl w:val="3"/>
          <w:numId w:val="1"/>
        </w:numPr>
        <w:rPr/>
      </w:pPr>
      <w:bookmarkStart w:id="344" w:name="pg16170_165011"/>
      <w:bookmarkStart w:id="345" w:name="__RefHeading___Toc2403455_1280447820"/>
      <w:bookmarkStart w:id="346" w:name="_Toc122"/>
      <w:bookmarkEnd w:id="344"/>
      <w:bookmarkEnd w:id="345"/>
      <w:r>
        <w:rPr>
          <w:rtl w:val="true"/>
        </w:rPr>
        <w:t>باب الهمزة بعدها فاء،و قاف،و كاف،و لام</w:t>
      </w:r>
      <w:bookmarkEnd w:id="346"/>
    </w:p>
    <w:p>
      <w:pPr>
        <w:pStyle w:val="Heading5"/>
        <w:numPr>
          <w:ilvl w:val="4"/>
          <w:numId w:val="1"/>
        </w:numPr>
        <w:rPr/>
      </w:pPr>
      <w:bookmarkStart w:id="347" w:name="__RefHeading___Toc2403457_1280447820"/>
      <w:bookmarkStart w:id="348" w:name="_Toc123"/>
      <w:bookmarkEnd w:id="347"/>
      <w:r>
        <w:rPr/>
        <w:t>2619</w:t>
      </w:r>
      <w:bookmarkEnd w:id="348"/>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أفطس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484"/>
      </w:r>
      <w:r>
        <w:rPr>
          <w:rFonts w:ascii="Amiri" w:hAnsi="Amiri" w:eastAsia="Amiri" w:cs="Amiri"/>
          <w:color w:val="111111"/>
          <w:sz w:val="28"/>
          <w:sz w:val="28"/>
          <w:szCs w:val="28"/>
          <w:rtl w:val="true"/>
          <w:lang w:bidi="ar-SA"/>
        </w:rPr>
        <w:t>عن ابن عبد البرّ و ابن مندة و أبي نعيم عدّه من الصحابة،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له اسم و لا قبيلة،سكن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لم أقف على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أفزون البصري</w:t>
      </w:r>
    </w:p>
    <w:p>
      <w:pPr>
        <w:pStyle w:val="BookText"/>
        <w:rPr/>
      </w:pPr>
      <w:r>
        <w:rPr>
          <w:rFonts w:ascii="Amiri" w:hAnsi="Amiri" w:eastAsia="Amiri" w:cs="Amiri"/>
          <w:color w:val="111111"/>
          <w:sz w:val="28"/>
          <w:sz w:val="28"/>
          <w:szCs w:val="28"/>
          <w:rtl w:val="true"/>
          <w:lang w:bidi="ar-SA"/>
        </w:rPr>
        <w:t>ذكره ابن شهرآشوب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الشعراء المتّقين،و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ذكرا في المعاجم الرجاليّة و الشعريّة و الحديثيّة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6170_165012"/>
    </w:p>
    <w:p>
      <w:pPr>
        <w:pStyle w:val="Heading5"/>
        <w:numPr>
          <w:ilvl w:val="4"/>
          <w:numId w:val="1"/>
        </w:numPr>
        <w:rPr/>
      </w:pPr>
      <w:bookmarkStart w:id="350" w:name="__RefHeading___Toc2403459_1280447820"/>
      <w:bookmarkStart w:id="351" w:name="_Toc124"/>
      <w:bookmarkEnd w:id="349"/>
      <w:bookmarkEnd w:id="350"/>
      <w:r>
        <w:rPr/>
        <w:t>2621</w:t>
      </w:r>
      <w:bookmarkEnd w:id="351"/>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بن أبي القعيس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الفاء،و فتح اللام،و الحاء أخيرا،و هو في الأصل مشقوق الشفة السفلى </w:t>
      </w:r>
      <w:r>
        <w:rPr>
          <w:rStyle w:val="FootnoteAnchor"/>
          <w:rtl w:val="true"/>
        </w:rPr>
        <w:footnoteReference w:id="487"/>
      </w:r>
      <w:r>
        <w:rPr>
          <w:rFonts w:ascii="IRNazanin" w:hAnsi="IRNazanin" w:eastAsia="IRNazanin"/>
          <w:color w:val="111111"/>
          <w:sz w:val="28"/>
          <w:sz w:val="28"/>
          <w:szCs w:val="28"/>
          <w:rtl w:val="true"/>
          <w:lang w:bidi="fa-IR"/>
        </w:rPr>
        <w:t>،جعل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قعيس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العين المهملة،و الياء المثنّاة من تحت،و السين المهملة، وزان زبير تصغير مقعنسس،بمعنى الشديد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في رجاله </w:t>
      </w:r>
      <w:r>
        <w:rPr>
          <w:rStyle w:val="FootnoteAnchor"/>
          <w:rtl w:val="true"/>
        </w:rPr>
        <w:footnoteReference w:id="489"/>
      </w:r>
      <w:r>
        <w:rPr>
          <w:rFonts w:ascii="Amiri" w:hAnsi="Amiri" w:eastAsia="Amiri" w:cs="Amiri"/>
          <w:color w:val="111111"/>
          <w:sz w:val="28"/>
          <w:sz w:val="28"/>
          <w:szCs w:val="28"/>
          <w:rtl w:val="true"/>
          <w:lang w:bidi="ar-SA"/>
        </w:rPr>
        <w:t>إيّاه من أصحاب الرسول صلّى اللّه عليه و آله</w:t>
      </w:r>
      <w:r>
        <w:rPr>
          <w:rFonts w:eastAsia="Amiri" w:cs="Amiri" w:ascii="Amiri" w:hAnsi="Amiri"/>
          <w:color w:val="111111"/>
          <w:sz w:val="28"/>
          <w:szCs w:val="28"/>
          <w:rtl w:val="true"/>
          <w:lang w:bidi="ar-SA"/>
        </w:rPr>
        <w:t xml:space="preserve">. </w:t>
      </w:r>
      <w:bookmarkStart w:id="352" w:name="pg16170_165013"/>
    </w:p>
    <w:p>
      <w:pPr>
        <w:pStyle w:val="BookText"/>
        <w:rPr/>
      </w:pPr>
      <w:bookmarkEnd w:id="352"/>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90"/>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لم أقف على ما يوضّح حاله،فهو مجهول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2403461_1280447820"/>
      <w:bookmarkStart w:id="354" w:name="_Toc125"/>
      <w:bookmarkEnd w:id="353"/>
      <w:r>
        <w:rPr/>
        <w:t>2622</w:t>
      </w:r>
      <w:bookmarkEnd w:id="354"/>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بن حميد الروّاسي الكلابي الكوفي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تشديد الواو المفتوحة،و الألف،و السين المهملة المكسورة،و الياء،كل كبير الرأس،و ممّن نسب إلى ذلك مسعر بن كدام و أبوه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منسوب إلى روّاس،قبيلة من سليم،و بنو روّاس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من عامر بن صعصعة،و هو روّاس بن الحارث بن كلاب بن ربيعة بن عامر بن صعصعة </w:t>
      </w:r>
      <w:r>
        <w:rPr>
          <w:rStyle w:val="FootnoteAnchor"/>
          <w:rtl w:val="true"/>
        </w:rPr>
        <w:footnoteReference w:id="49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ينسبق إليه الإطلاق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5"/>
      </w:r>
      <w:r>
        <w:rPr>
          <w:rFonts w:ascii="Amiri" w:hAnsi="Amiri" w:eastAsia="Amiri" w:cs="Amiri"/>
          <w:color w:val="111111"/>
          <w:sz w:val="28"/>
          <w:sz w:val="28"/>
          <w:szCs w:val="28"/>
          <w:rtl w:val="true"/>
          <w:lang w:bidi="ar-SA"/>
        </w:rPr>
        <w:t>ضبط الكلابي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496"/>
      </w:r>
      <w:r>
        <w:rPr>
          <w:rFonts w:ascii="IRNazanin" w:hAnsi="IRNazanin" w:eastAsia="IRNazanin"/>
          <w:color w:val="111111"/>
          <w:sz w:val="28"/>
          <w:sz w:val="28"/>
          <w:szCs w:val="28"/>
          <w:rtl w:val="true"/>
          <w:lang w:bidi="fa-IR"/>
        </w:rPr>
        <w:t xml:space="preserve">من أصحاب السجّاد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رغم الفحص في المعاجم الرجالية و الحديثية لم أجد ما يعرب عن حال المعنون، فهو ممّن لم يتّضح حاله،إلاّ أنّ روايته المشار إليها توحي بولائه لمولاه،و شفقة مولاه عليه صلوات اللّه عليه،و من هنا يمكن عدّه في أوّل درجة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سعيد</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الأجلح الكندي،قال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أفلح بن سعيد،عن محمد بن كعب،عن طاوس اليماني،عن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أفلح بن سعيد الأنصاري من أهل قباء،شيخ صالح، 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كثير</w:t>
      </w:r>
    </w:p>
    <w:p>
      <w:pPr>
        <w:pStyle w:val="BookText"/>
        <w:rPr/>
      </w:pPr>
      <w:r>
        <w:rPr>
          <w:rFonts w:ascii="Amiri" w:hAnsi="Amiri" w:eastAsia="Amiri" w:cs="Amiri"/>
          <w:color w:val="111111"/>
          <w:sz w:val="28"/>
          <w:sz w:val="28"/>
          <w:szCs w:val="28"/>
          <w:rtl w:val="true"/>
          <w:lang w:bidi="ar-SA"/>
        </w:rPr>
        <w:t>جاء في كتاب التوحيد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6170_165015"/>
    </w:p>
    <w:p>
      <w:pPr>
        <w:pStyle w:val="Heading5"/>
        <w:numPr>
          <w:ilvl w:val="4"/>
          <w:numId w:val="1"/>
        </w:numPr>
        <w:rPr/>
      </w:pPr>
      <w:bookmarkStart w:id="356" w:name="__RefHeading___Toc2403463_1280447820"/>
      <w:bookmarkStart w:id="357" w:name="_Toc126"/>
      <w:bookmarkEnd w:id="355"/>
      <w:bookmarkEnd w:id="356"/>
      <w:r>
        <w:rPr/>
        <w:t>2625</w:t>
      </w:r>
      <w:bookmarkEnd w:id="357"/>
    </w:p>
    <w:p>
      <w:pPr>
        <w:pStyle w:val="BookText"/>
        <w:rPr/>
      </w:pP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مولى رسول اللّه صلّى اللّه عليه و آله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99"/>
      </w:r>
      <w:r>
        <w:rPr>
          <w:rFonts w:ascii="Amiri" w:hAnsi="Amiri" w:eastAsia="Amiri" w:cs="Amiri"/>
          <w:color w:val="111111"/>
          <w:sz w:val="28"/>
          <w:sz w:val="28"/>
          <w:szCs w:val="28"/>
          <w:rtl w:val="true"/>
          <w:lang w:bidi="ar-SA"/>
        </w:rPr>
        <w:t>ممّن روى عنه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مجهول الحال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نعيم </w:t>
      </w:r>
      <w:r>
        <w:rPr>
          <w:rStyle w:val="FootnoteAnchor"/>
          <w:rtl w:val="true"/>
        </w:rPr>
        <w:footnoteReference w:id="50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أمّ سلمة،و من الناس من فرقهما </w:t>
      </w:r>
      <w:bookmarkStart w:id="358" w:name="pg16170_165016"/>
    </w:p>
    <w:p>
      <w:pPr>
        <w:pStyle w:val="BookText"/>
        <w:rPr/>
      </w:pPr>
      <w:bookmarkEnd w:id="358"/>
      <w:r>
        <w:rPr>
          <w:rFonts w:ascii="Amiri" w:hAnsi="Amiri" w:eastAsia="Amiri" w:cs="Amiri"/>
          <w:color w:val="111111"/>
          <w:sz w:val="28"/>
          <w:sz w:val="28"/>
          <w:szCs w:val="28"/>
          <w:rtl w:val="true"/>
          <w:lang w:bidi="ar-SA"/>
        </w:rPr>
        <w:t xml:space="preserve">فجعلهما اثنين،و هو خطأ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اتّحد أفلح أم تعدّد،فهو مجهول الحال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2403465_1280447820"/>
      <w:bookmarkStart w:id="360" w:name="_Toc127"/>
      <w:bookmarkEnd w:id="359"/>
      <w:r>
        <w:rPr/>
        <w:t>2626</w:t>
      </w:r>
      <w:bookmarkEnd w:id="360"/>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بن يزيد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رجال الشيخ </w:t>
      </w:r>
      <w:r>
        <w:rPr>
          <w:rStyle w:val="FootnoteAnchor"/>
          <w:rtl w:val="true"/>
        </w:rPr>
        <w:footnoteReference w:id="503"/>
      </w:r>
      <w:r>
        <w:rPr>
          <w:rFonts w:ascii="Amiri" w:hAnsi="Amiri" w:eastAsia="Amiri" w:cs="Amiri"/>
          <w:color w:val="111111"/>
          <w:sz w:val="28"/>
          <w:sz w:val="28"/>
          <w:szCs w:val="28"/>
          <w:rtl w:val="true"/>
          <w:lang w:bidi="ar-SA"/>
        </w:rPr>
        <w:t>في باب الألف ممّن روى عن الرضا عليه السلام مرّتين،بفاصلة أسماء،و ألحقه في الثاني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مجهول،و زاد في بعض النسخ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من غلط الناسخ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بذلك أنّ العلاّمة رحمه اللّه يحذو حذوه و حذو النجاشي،و قد قال هنا في القسم الثاني من الخلاصة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الحاء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w:t>
      </w:r>
      <w:bookmarkStart w:id="361" w:name="pg16170_165017"/>
    </w:p>
    <w:p>
      <w:pPr>
        <w:pStyle w:val="BookText"/>
        <w:rPr/>
      </w:pPr>
      <w:bookmarkEnd w:id="361"/>
      <w:r>
        <w:rPr>
          <w:rFonts w:ascii="Amiri" w:hAnsi="Amiri" w:eastAsia="Amiri" w:cs="Amiri"/>
          <w:color w:val="111111"/>
          <w:sz w:val="28"/>
          <w:sz w:val="28"/>
          <w:szCs w:val="28"/>
          <w:rtl w:val="true"/>
          <w:lang w:bidi="ar-SA"/>
        </w:rPr>
        <w:t xml:space="preserve">الرضا عليه السلام،مجهول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تصريح الشيخ في رجاله و العلاّمة في الخلاصة بجهالة المترجم له يثبت جهالته،فهو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362" w:name="__RefHeading___Toc2403467_1280447820"/>
      <w:bookmarkStart w:id="363" w:name="_Toc128"/>
      <w:bookmarkEnd w:id="362"/>
      <w:r>
        <w:rPr/>
        <w:t>2627</w:t>
      </w:r>
      <w:bookmarkEnd w:id="363"/>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الميرزا في الوسيط </w:t>
      </w:r>
      <w:r>
        <w:rPr>
          <w:rStyle w:val="FootnoteAnchor"/>
          <w:rtl w:val="true"/>
        </w:rPr>
        <w:footnoteReference w:id="506"/>
      </w:r>
      <w:r>
        <w:rPr>
          <w:rFonts w:ascii="Amiri" w:hAnsi="Amiri" w:eastAsia="Amiri" w:cs="Amiri"/>
          <w:color w:val="111111"/>
          <w:sz w:val="28"/>
          <w:sz w:val="28"/>
          <w:szCs w:val="28"/>
          <w:rtl w:val="true"/>
          <w:lang w:bidi="ar-SA"/>
        </w:rPr>
        <w:t>من أصحاب الجواد عليه السلام،و هو اشتباه، و إنّما الذي من أصحابه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بندار مولى الربيع الأقرع الذي مرت ترجمته لا الأقرع نفسه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403469_1280447820"/>
      <w:bookmarkStart w:id="365" w:name="_Toc129"/>
      <w:bookmarkEnd w:id="364"/>
      <w:r>
        <w:rPr/>
        <w:t>2628</w:t>
      </w:r>
      <w:bookmarkEnd w:id="365"/>
    </w:p>
    <w:p>
      <w:pPr>
        <w:pStyle w:val="BookText"/>
        <w:rPr/>
      </w:pP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الأقرع الأسلمي المدني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رجال الشيخ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،تعليقة القهپائي في مجمع الرجال، توضيح الاشتباه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،رسالة شيخنا الحرّ في معرفة أحوال الصحابة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،الكاشف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09"/>
      </w:r>
      <w:r>
        <w:rPr>
          <w:rFonts w:ascii="Amiri" w:hAnsi="Amiri" w:eastAsia="Amiri" w:cs="Amiri"/>
          <w:color w:val="111111"/>
          <w:sz w:val="28"/>
          <w:sz w:val="28"/>
          <w:szCs w:val="28"/>
          <w:rtl w:val="true"/>
          <w:lang w:bidi="ar-SA"/>
        </w:rPr>
        <w:t>ضبط الأسلمي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حجر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حكي عن بعض النسخ 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نسختان معتمدتان من رجال الشيخ رحمه اللّه </w:t>
      </w:r>
      <w:r>
        <w:rPr>
          <w:rStyle w:val="FootnoteAnchor"/>
          <w:rtl w:val="true"/>
        </w:rPr>
        <w:footnoteReference w:id="510"/>
      </w:r>
      <w:r>
        <w:rPr>
          <w:rFonts w:ascii="Amiri" w:hAnsi="Amiri" w:eastAsia="Amiri" w:cs="Amiri"/>
          <w:color w:val="111111"/>
          <w:sz w:val="28"/>
          <w:sz w:val="28"/>
          <w:szCs w:val="28"/>
          <w:rtl w:val="true"/>
          <w:lang w:bidi="ar-SA"/>
        </w:rPr>
        <w:t xml:space="preserve">مشتملتان على عدّ ما عنونّا به من أصحاب رسول اللّه صلّى اللّه عليه و آله،و ليس فيهما من الأدرع ذكر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ثم اعلم أنّ رجال الشيخ لم يطبع في حياة المؤلّف قدّس سرّه و لذا كانت النسخ الخطّية هي المصدر،و لذا اعتمد المؤلّف على نسخته المخطوطة المتعددة و جاء السيد العاملي في أعيان الشيعة معترضا على المؤلّف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نسخ رجال الشيخ عدّ الأقرع الأسلمي من رجال الجواد عليه السلام مع هذه الزيادة ليست في رجال المؤلّف قدّس سرّه و لا في رجال الشيخ الطوسي قدّس سرّه و لا أدري من أين جاء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كانت الزيادة وليدة ما في نفسه رحمه اللّه على المؤلّف و كلاهما قد وفدا على ربّ الأرباب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سواء أ كان المعنون أقرع الأسلمي أو أدرع الأسلمي فأنّه لم يبيّن حاله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6170_165019"/>
    </w:p>
    <w:p>
      <w:pPr>
        <w:pStyle w:val="Heading5"/>
        <w:numPr>
          <w:ilvl w:val="4"/>
          <w:numId w:val="1"/>
        </w:numPr>
        <w:rPr/>
      </w:pPr>
      <w:bookmarkStart w:id="367" w:name="__RefHeading___Toc2403471_1280447820"/>
      <w:bookmarkStart w:id="368" w:name="_Toc130"/>
      <w:bookmarkEnd w:id="366"/>
      <w:bookmarkEnd w:id="367"/>
      <w:r>
        <w:rPr/>
        <w:t>2629</w:t>
      </w:r>
      <w:bookmarkEnd w:id="368"/>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بن حابس التميمي</w:t>
      </w:r>
    </w:p>
    <w:p>
      <w:pPr>
        <w:pStyle w:val="BookText"/>
        <w:rPr/>
      </w:pPr>
      <w:r>
        <w:rPr>
          <w:rFonts w:ascii="IRNazanin" w:hAnsi="IRNazanin" w:eastAsia="IRNazanin"/>
          <w:color w:val="111111"/>
          <w:sz w:val="28"/>
          <w:sz w:val="28"/>
          <w:szCs w:val="28"/>
          <w:rtl w:val="true"/>
          <w:lang w:bidi="fa-IR"/>
        </w:rPr>
        <w:t xml:space="preserve">أبو بحر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13"/>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اسامة بن أجدري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المهملة،ثم الألف،ثم الباء الموحدة،ثم السين المهملة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قال في 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بن حابس بن عقال بن محمد بن سفيان بن مجاشع التميمي المجاشعي الدارمي أحد المؤلّفة قلوبهم،قال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الأقرع بن حابس التميمي قدم على رسول اللّه صلّى اللّه عليه و آله و سلّم مع عطارد بن حاجب في أشراف بني تميم بعد فتح مكّة،و قد كان الأقرع بن حابس و عيينة بن حصن شهدا مع رسول اللّه صلّى اللّه عليه و آله و سلّم فتح مكة و حنينا و الطائف،فلمّا قدم وفد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المنادي من وراء الحجرات،يعني أنّه الذي نزلت الآية </w:t>
      </w:r>
      <w:r>
        <w:rPr>
          <w:rStyle w:val="FootnoteAnchor"/>
          <w:rtl w:val="true"/>
        </w:rPr>
        <w:footnoteReference w:id="516"/>
      </w:r>
      <w:r>
        <w:rPr>
          <w:rFonts w:ascii="IRNazanin" w:hAnsi="IRNazanin" w:eastAsia="IRNazanin"/>
          <w:color w:val="111111"/>
          <w:sz w:val="28"/>
          <w:sz w:val="28"/>
          <w:szCs w:val="28"/>
          <w:rtl w:val="true"/>
          <w:lang w:bidi="fa-IR"/>
        </w:rPr>
        <w:t>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ورد أنّ رسول اللّه صلّى اللّه عليه و آله نفله من غنائم حنين من سهم المؤلّفة قلوبهم مائة ناقة،و إسلامه صريحا مرويّ إلاّ أنّه مجهول الحال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إنّ كونه من المؤلّفة قلوبهم،و إنّه ممّن نادى رسول اللّه صلّى اللّه عليه و آله و سلّم من وراء الحجرة،يجعله من أضعف الضعفاء،و ممّن لا يعقلون،و كفى في خبث هذا الأنوك مفاخرته مع أشرف خلق اللّه صلّى اللّه عليه و آله و سلّم،فعليه يعدّ ضعيفا منافقا ملعونا خبيثا،لا مجهولا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bookmarkStart w:id="369" w:name="pg16170_165021"/>
    </w:p>
    <w:p>
      <w:pPr>
        <w:pStyle w:val="Heading5"/>
        <w:numPr>
          <w:ilvl w:val="4"/>
          <w:numId w:val="1"/>
        </w:numPr>
        <w:rPr/>
      </w:pPr>
      <w:bookmarkStart w:id="370" w:name="__RefHeading___Toc2403473_1280447820"/>
      <w:bookmarkStart w:id="371" w:name="_Toc131"/>
      <w:bookmarkEnd w:id="369"/>
      <w:bookmarkEnd w:id="370"/>
      <w:r>
        <w:rPr/>
        <w:t>2630</w:t>
      </w:r>
      <w:bookmarkEnd w:id="371"/>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الأقرع بن شفي العكّي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يوجب كشف حاله 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2" w:name="__RefHeading___Toc2403475_1280447820"/>
      <w:bookmarkStart w:id="373" w:name="_Toc132"/>
      <w:bookmarkEnd w:id="372"/>
      <w:r>
        <w:rPr/>
        <w:t>2631</w:t>
      </w:r>
      <w:bookmarkEnd w:id="373"/>
    </w:p>
    <w:p>
      <w:pPr>
        <w:pStyle w:val="BookText"/>
        <w:rPr/>
      </w:pP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الأقرع بن عبد اللّه الحميري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74" w:name="__RefHeading___Toc2403477_1280447820"/>
      <w:bookmarkStart w:id="375" w:name="_Toc133"/>
      <w:bookmarkEnd w:id="374"/>
      <w:r>
        <w:rPr/>
        <w:t>2632</w:t>
      </w:r>
      <w:bookmarkEnd w:id="375"/>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الغفاري</w:t>
      </w:r>
    </w:p>
    <w:p>
      <w:pPr>
        <w:pStyle w:val="BookText"/>
        <w:rPr/>
      </w:pPr>
      <w:r>
        <w:rPr>
          <w:rFonts w:ascii="Amiri" w:hAnsi="Amiri" w:eastAsia="Amiri" w:cs="Amiri"/>
          <w:color w:val="111111"/>
          <w:sz w:val="28"/>
          <w:sz w:val="28"/>
          <w:szCs w:val="28"/>
          <w:rtl w:val="true"/>
          <w:lang w:bidi="ar-SA"/>
        </w:rPr>
        <w:t xml:space="preserve">و تنظّر في اسد الغابة في صحبة الأخير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لي حاله سوى أنّ في صحبته نظر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376" w:name="pg16170_165022"/>
    </w:p>
    <w:p>
      <w:pPr>
        <w:pStyle w:val="Heading5"/>
        <w:numPr>
          <w:ilvl w:val="4"/>
          <w:numId w:val="1"/>
        </w:numPr>
        <w:rPr/>
      </w:pPr>
      <w:bookmarkStart w:id="377" w:name="__RefHeading___Toc2403479_1280447820"/>
      <w:bookmarkStart w:id="378" w:name="_Toc134"/>
      <w:bookmarkEnd w:id="376"/>
      <w:bookmarkEnd w:id="377"/>
      <w:r>
        <w:rPr/>
        <w:t>2633</w:t>
      </w:r>
      <w:bookmarkEnd w:id="378"/>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أقرم الخزاعي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،رسالة الشيخ الحرّ في معرفة أحوال الصحابة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القاف،و الراء المهملة،و الميم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522"/>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w:t>
      </w:r>
      <w:r>
        <w:rPr>
          <w:rStyle w:val="FootnoteAnchor"/>
          <w:rtl w:val="true"/>
        </w:rPr>
        <w:footnoteReference w:id="523"/>
      </w:r>
      <w:r>
        <w:rPr>
          <w:rFonts w:ascii="Amiri" w:hAnsi="Amiri" w:eastAsia="Amiri" w:cs="Amiri"/>
          <w:color w:val="111111"/>
          <w:sz w:val="28"/>
          <w:sz w:val="28"/>
          <w:szCs w:val="28"/>
          <w:rtl w:val="true"/>
          <w:lang w:bidi="ar-SA"/>
        </w:rPr>
        <w:t>في رجاله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6170_165023"/>
    </w:p>
    <w:p>
      <w:pPr>
        <w:pStyle w:val="Heading5"/>
        <w:numPr>
          <w:ilvl w:val="4"/>
          <w:numId w:val="1"/>
        </w:numPr>
        <w:rPr/>
      </w:pPr>
      <w:bookmarkStart w:id="380" w:name="__RefHeading___Toc2403481_1280447820"/>
      <w:bookmarkStart w:id="381" w:name="_Toc135"/>
      <w:bookmarkEnd w:id="379"/>
      <w:bookmarkEnd w:id="380"/>
      <w:r>
        <w:rPr/>
        <w:t>2634</w:t>
      </w:r>
      <w:bookmarkEnd w:id="381"/>
    </w:p>
    <w:p>
      <w:pPr>
        <w:pStyle w:val="BookText"/>
        <w:rPr/>
      </w:pP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الأقرم بن زيد أبو عبد اللّه الخزاعي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،رسالة الشيخ الحرّ في معرفة أحوال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البرّ،و أبو نعيم،و ابن مندة من الصحابة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لم أجد فيما عندي من المصادر ما يرفع جهالة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 w:name="__RefHeading___Toc2403483_1280447820"/>
      <w:bookmarkStart w:id="383" w:name="_Toc136"/>
      <w:bookmarkEnd w:id="382"/>
      <w:r>
        <w:rPr/>
        <w:t>2635</w:t>
      </w:r>
      <w:bookmarkEnd w:id="383"/>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أقعش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السحيمي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المذكورون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الصحابة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اسد </w:t>
      </w:r>
      <w:r>
        <w:rPr>
          <w:rStyle w:val="FootnoteAnchor"/>
          <w:rtl w:val="true"/>
        </w:rPr>
        <w:footnoteReference w:id="529"/>
      </w:r>
      <w:r>
        <w:rPr>
          <w:rFonts w:ascii="Amiri" w:hAnsi="Amiri" w:eastAsia="Amiri" w:cs="Amiri"/>
          <w:color w:val="111111"/>
          <w:sz w:val="28"/>
          <w:sz w:val="28"/>
          <w:szCs w:val="28"/>
          <w:rtl w:val="true"/>
          <w:lang w:bidi="ar-SA"/>
        </w:rPr>
        <w:t>الغابة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في أهل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حاله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0"/>
      </w:r>
      <w:r>
        <w:rPr>
          <w:rFonts w:ascii="Amiri" w:hAnsi="Amiri" w:eastAsia="Amiri" w:cs="Amiri"/>
          <w:color w:val="111111"/>
          <w:sz w:val="28"/>
          <w:sz w:val="28"/>
          <w:szCs w:val="28"/>
          <w:rtl w:val="true"/>
          <w:lang w:bidi="ar-SA"/>
        </w:rPr>
        <w:t>ضبط الحنفي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ثابت</w:t>
      </w:r>
      <w:r>
        <w:rPr>
          <w:rFonts w:eastAsia="Amiri" w:cs="Amiri" w:ascii="Amiri" w:hAnsi="Amiri"/>
          <w:color w:val="111111"/>
          <w:sz w:val="28"/>
          <w:szCs w:val="28"/>
          <w:rtl w:val="true"/>
          <w:lang w:bidi="ar-SA"/>
        </w:rPr>
        <w:t xml:space="preserve">. </w:t>
      </w:r>
      <w:bookmarkStart w:id="384" w:name="pg16170_165024"/>
    </w:p>
    <w:p>
      <w:pPr>
        <w:pStyle w:val="BookText"/>
        <w:rPr/>
      </w:pPr>
      <w:bookmarkEnd w:id="384"/>
      <w:r>
        <w:rPr>
          <w:rFonts w:ascii="Amiri" w:hAnsi="Amiri" w:eastAsia="Amiri" w:cs="Amiri"/>
          <w:color w:val="111111"/>
          <w:sz w:val="28"/>
          <w:sz w:val="28"/>
          <w:szCs w:val="28"/>
          <w:rtl w:val="true"/>
          <w:lang w:bidi="ar-SA"/>
        </w:rPr>
        <w:t>و السحيمي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و الحاء المهملتين،و الياء المثنّاة من تحت،و الميم،ثم الياء،نسبة إلى بني سحيم بطن من بني حنيفة ينتسبون إلى سحيم بن مرّة بن الدؤل بن حنيفة </w:t>
      </w:r>
      <w:r>
        <w:rPr>
          <w:rStyle w:val="FootnoteAnchor"/>
          <w:rtl w:val="true"/>
        </w:rPr>
        <w:footnoteReference w:id="531"/>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لم أقف على ما يوضّح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403485_1280447820"/>
      <w:bookmarkStart w:id="386" w:name="_Toc137"/>
      <w:bookmarkEnd w:id="385"/>
      <w:r>
        <w:rPr/>
        <w:t>2636</w:t>
      </w:r>
      <w:bookmarkEnd w:id="386"/>
    </w:p>
    <w:p>
      <w:pPr>
        <w:pStyle w:val="BookText"/>
        <w:rPr/>
      </w:pP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الأقمر أبو علي الوادعي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وادعة بطن من همدان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أبو موسى </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ما يرفع جهالة المترجم،فهو مجهول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الأقوم</w:t>
      </w:r>
    </w:p>
    <w:p>
      <w:pPr>
        <w:pStyle w:val="BookText"/>
        <w:rPr/>
      </w:pPr>
      <w:r>
        <w:rPr>
          <w:rFonts w:ascii="Amiri" w:hAnsi="Amiri" w:eastAsia="Amiri" w:cs="Amiri"/>
          <w:color w:val="111111"/>
          <w:sz w:val="28"/>
          <w:sz w:val="28"/>
          <w:szCs w:val="28"/>
          <w:rtl w:val="true"/>
          <w:lang w:bidi="ar-SA"/>
        </w:rPr>
        <w:t>كذا عنون العلاّمة المجلسي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رمز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مجهول الحال،و لم يزد على هذا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هو الّذي روي عنه مسندا من غير طرقنا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المطعون شهيد،و النفساء شهيد،و الغريب شهيد،و من مات يشهد أن لا إله إلاّ اللّه،و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شهيد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387" w:name="pg16170_165025"/>
    </w:p>
    <w:p>
      <w:pPr>
        <w:pStyle w:val="Heading5"/>
        <w:numPr>
          <w:ilvl w:val="4"/>
          <w:numId w:val="1"/>
        </w:numPr>
        <w:rPr/>
      </w:pPr>
      <w:bookmarkStart w:id="388" w:name="__RefHeading___Toc2403487_1280447820"/>
      <w:bookmarkStart w:id="389" w:name="_Toc138"/>
      <w:bookmarkEnd w:id="387"/>
      <w:bookmarkEnd w:id="388"/>
      <w:r>
        <w:rPr/>
        <w:t>2638</w:t>
      </w:r>
      <w:bookmarkEnd w:id="389"/>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w:t>
      </w:r>
      <w:r>
        <w:rPr>
          <w:rStyle w:val="FootnoteAnchor"/>
          <w:rtl w:val="true"/>
        </w:rPr>
        <w:footnoteReference w:id="534"/>
      </w:r>
      <w:r>
        <w:rPr>
          <w:rFonts w:ascii="Amiri" w:hAnsi="Amiri" w:eastAsia="Amiri" w:cs="Amiri"/>
          <w:color w:val="111111"/>
          <w:sz w:val="28"/>
          <w:sz w:val="28"/>
          <w:szCs w:val="28"/>
          <w:rtl w:val="true"/>
          <w:lang w:bidi="ar-SA"/>
        </w:rPr>
        <w:t>،و قد غيّر النبي صلّى اللّه عليه و آله اسمه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لم أقف على ما يوضّح حال المترجم،فهو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2403489_1280447820"/>
      <w:bookmarkStart w:id="391" w:name="_Toc139"/>
      <w:bookmarkEnd w:id="390"/>
      <w:r>
        <w:rPr/>
        <w:t>2639</w:t>
      </w:r>
      <w:bookmarkEnd w:id="391"/>
    </w:p>
    <w:p>
      <w:pPr>
        <w:pStyle w:val="BookText"/>
        <w:rPr/>
      </w:pP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أكثل بن شماخ من بني طابخة الثكلي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القاموس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537"/>
      </w:r>
      <w:r>
        <w:rPr>
          <w:rFonts w:ascii="Amiri" w:hAnsi="Amiri" w:eastAsia="Amiri" w:cs="Amiri"/>
          <w:color w:val="111111"/>
          <w:sz w:val="28"/>
          <w:sz w:val="28"/>
          <w:szCs w:val="28"/>
          <w:rtl w:val="true"/>
          <w:lang w:bidi="ar-SA"/>
        </w:rPr>
        <w:t>من الصحابة،و عن هشام الكلبي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w:t>
      </w:r>
      <w:bookmarkStart w:id="392" w:name="pg16170_165026"/>
    </w:p>
    <w:p>
      <w:pPr>
        <w:pStyle w:val="BookText"/>
        <w:rPr/>
      </w:pPr>
      <w:bookmarkEnd w:id="392"/>
      <w:r>
        <w:rPr>
          <w:rFonts w:ascii="Amiri" w:hAnsi="Amiri" w:eastAsia="Amiri" w:cs="Amiri"/>
          <w:color w:val="111111"/>
          <w:sz w:val="28"/>
          <w:sz w:val="28"/>
          <w:szCs w:val="28"/>
          <w:rtl w:val="true"/>
          <w:lang w:bidi="ar-SA"/>
        </w:rPr>
        <w:t>أبي طالب عليه السلام إذا نظر إلى أكثل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الصبيح الفصيح فلينظر إلى أكثل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لكنّي لم أستثبت حاله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لم أقف في المعاجم على ما يقنعني بالحكم عليه بشيء،فهو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403491_1280447820"/>
      <w:bookmarkStart w:id="394" w:name="_Toc140"/>
      <w:bookmarkEnd w:id="393"/>
      <w:r>
        <w:rPr/>
        <w:t>2640</w:t>
      </w:r>
      <w:bookmarkEnd w:id="394"/>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أبي الجون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العزيز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،رسالة الشيخ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40"/>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هو مجهول الحال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بالهمزة،ثم الكاف،ثم الثاء المثلثة،ثم الميم،وزان أحمد،و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بالتاء المثنّاة بدل المثلثة،و الموجود في عدّة نسخ معتمدة منه بالمثلثة، و كذا في اسد الغابة </w:t>
      </w:r>
      <w:r>
        <w:rPr>
          <w:rStyle w:val="FootnoteAnchor"/>
          <w:rtl w:val="true"/>
        </w:rPr>
        <w:footnoteReference w:id="542"/>
      </w:r>
      <w:r>
        <w:rPr>
          <w:rFonts w:ascii="Amiri" w:hAnsi="Amiri" w:eastAsia="Amiri" w:cs="Amiri"/>
          <w:color w:val="111111"/>
          <w:sz w:val="28"/>
          <w:sz w:val="28"/>
          <w:szCs w:val="28"/>
          <w:rtl w:val="true"/>
          <w:lang w:bidi="ar-SA"/>
        </w:rPr>
        <w:t xml:space="preserve">و الإصابة </w:t>
      </w:r>
      <w:r>
        <w:rPr>
          <w:rStyle w:val="FootnoteAnchor"/>
          <w:rtl w:val="true"/>
        </w:rPr>
        <w:footnoteReference w:id="543"/>
      </w:r>
      <w:r>
        <w:rPr>
          <w:rFonts w:ascii="Amiri" w:hAnsi="Amiri" w:eastAsia="Amiri" w:cs="Amiri"/>
          <w:color w:val="111111"/>
          <w:sz w:val="28"/>
          <w:sz w:val="28"/>
          <w:szCs w:val="28"/>
          <w:rtl w:val="true"/>
          <w:lang w:bidi="ar-SA"/>
        </w:rPr>
        <w:t xml:space="preserve">و غيرهما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من الأسماء المتداولة بين العرب </w:t>
      </w:r>
      <w:r>
        <w:rPr>
          <w:rStyle w:val="FootnoteAnchor"/>
          <w:rtl w:val="true"/>
        </w:rPr>
        <w:footnoteReference w:id="545"/>
      </w:r>
      <w:r>
        <w:rPr>
          <w:rFonts w:ascii="Amiri" w:hAnsi="Amiri" w:eastAsia="Amiri" w:cs="Amiri"/>
          <w:color w:val="111111"/>
          <w:sz w:val="28"/>
          <w:sz w:val="28"/>
          <w:szCs w:val="28"/>
          <w:rtl w:val="true"/>
          <w:lang w:bidi="ar-SA"/>
        </w:rPr>
        <w:t>،سمّي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صيفي حكيم العرب،و القاضي يحيى بن أكثم مشهور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الضمير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تبعنا في جعل اسمه عبد العزيز رجال الشيخ رحمه اللّه فإنّ نسخه متّفقة على ذلك،و الظاهر أنّه سهو من قلمه الشريف لإطباق اسد الغابة و الإصابة و كلمات ابن عبد البرّ و ابن مندة و أبي نعيم على أنّ اسمه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المضمومة،و الزاي المشدّدة،و الياء </w:t>
      </w:r>
      <w:r>
        <w:rPr>
          <w:rStyle w:val="FootnoteAnchor"/>
          <w:rtl w:val="true"/>
        </w:rPr>
        <w:footnoteReference w:id="546"/>
      </w:r>
      <w:r>
        <w:rPr>
          <w:rFonts w:ascii="Amiri" w:hAnsi="Amiri" w:eastAsia="Amiri" w:cs="Amiri"/>
          <w:color w:val="111111"/>
          <w:sz w:val="28"/>
          <w:sz w:val="28"/>
          <w:szCs w:val="28"/>
          <w:rtl w:val="true"/>
          <w:lang w:bidi="ar-SA"/>
        </w:rPr>
        <w:t xml:space="preserve">دون زاءين مخففتين بينهما ياء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صيفي</w:t>
      </w:r>
    </w:p>
    <w:p>
      <w:pPr>
        <w:pStyle w:val="BookText"/>
        <w:rPr/>
      </w:pPr>
      <w:r>
        <w:rPr>
          <w:rFonts w:ascii="Amiri" w:hAnsi="Amiri" w:eastAsia="Amiri" w:cs="Amiri"/>
          <w:color w:val="111111"/>
          <w:sz w:val="28"/>
          <w:sz w:val="28"/>
          <w:szCs w:val="28"/>
          <w:rtl w:val="true"/>
          <w:lang w:bidi="ar-SA"/>
        </w:rPr>
        <w:t>قال النجاشي في رجاله في ترجمة عبد العزيز بن يحيى الجلودي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أسماء مؤلّفاته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أكثم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إكمال الدين </w:t>
      </w:r>
      <w:r>
        <w:rPr>
          <w:rFonts w:eastAsia="Amiri" w:cs="Amiri" w:ascii="Amiri" w:hAnsi="Amiri"/>
          <w:color w:val="111111"/>
          <w:sz w:val="28"/>
          <w:szCs w:val="28"/>
          <w:lang w:bidi="ar-SA"/>
        </w:rPr>
        <w:t>570/2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أكثم بن صيفي أحد بني أسد بن عمرو بن تميم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الإسلام و اختلف في إسلامه إلاّ أنّ أكثرهم لا يشك في أنّه لم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أكثم بن صيفي يريد الإسلام فقتله ابنه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محمد رسول اللّه إلى أكثم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كنز الفوائد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،و ذكر كتاب معنون للنبي صلّى اللّه عليه و آله و جواب النبي صلّى اللّه عليه و آله و 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أكثم بن صيفي الأسدي عاش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،و كان ممّن أدرك النبي صلّى اللّه عليه و آله و آمن به و مات قبل أن يلقاه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العرب أكثم بن صيفي في البنات يذمّهنّ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حنظلة بن الربيع بن صيفي،قال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أخي أكتم بن 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أكثم أدرك مبعث النبي صلّى اللّه عليه و آله و سلّم و لم يسلم، كان يوصي قومه بالإسلام و مات بالبادية و هو ابن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الإكمال لابن ماكولا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عقبة بن سنان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أكثم بن 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صيفي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مع أنّ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يجمع الجلودي أخباره و يجعله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يتعرّض لذكره أحد من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 أبو حكيم الكوفي</w:t>
      </w:r>
    </w:p>
    <w:p>
      <w:pPr>
        <w:pStyle w:val="BookText"/>
        <w:rPr/>
      </w:pPr>
      <w:r>
        <w:rPr>
          <w:rFonts w:ascii="Amiri" w:hAnsi="Amiri" w:eastAsia="Amiri" w:cs="Amiri"/>
          <w:color w:val="111111"/>
          <w:sz w:val="28"/>
          <w:sz w:val="28"/>
          <w:szCs w:val="28"/>
          <w:rtl w:val="true"/>
          <w:lang w:bidi="ar-SA"/>
        </w:rPr>
        <w:t xml:space="preserve">عنونه بعض المعاصرين في قاموس الرجال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جماعة المدرسين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عبد البرّ عنه،عن الشعبي،عن علقمة،قال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في هذه الأمة مثل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حكيم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مسجد إبراهيم النخعي،روى عن سويد بن غفلة و الشعبي و النخعي و إبراهيم التميمي و جواب التيمي،روى عنه جمع من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العامة،و ليس من رواتنا،و حاله مجهول</w:t>
      </w:r>
      <w:r>
        <w:rPr>
          <w:rFonts w:eastAsia="Amiri" w:cs="Amiri" w:ascii="Amiri" w:hAnsi="Amiri"/>
          <w:color w:val="111111"/>
          <w:sz w:val="28"/>
          <w:szCs w:val="28"/>
          <w:rtl w:val="true"/>
          <w:lang w:bidi="ar-SA"/>
        </w:rPr>
        <w:t xml:space="preserve">. </w:t>
      </w:r>
      <w:bookmarkStart w:id="395" w:name="pg16170_165030"/>
    </w:p>
    <w:p>
      <w:pPr>
        <w:pStyle w:val="Heading5"/>
        <w:numPr>
          <w:ilvl w:val="4"/>
          <w:numId w:val="1"/>
        </w:numPr>
        <w:rPr/>
      </w:pPr>
      <w:bookmarkStart w:id="396" w:name="__RefHeading___Toc2403493_1280447820"/>
      <w:bookmarkStart w:id="397" w:name="_Toc141"/>
      <w:bookmarkEnd w:id="395"/>
      <w:bookmarkEnd w:id="396"/>
      <w:r>
        <w:rPr/>
        <w:t>2643</w:t>
      </w:r>
      <w:bookmarkEnd w:id="397"/>
    </w:p>
    <w:p>
      <w:pPr>
        <w:pStyle w:val="BookText"/>
        <w:rPr/>
      </w:pP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أكيمة الليثي،و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من الصحابة و حاله مجهول </w:t>
      </w:r>
      <w:r>
        <w:rPr>
          <w:rStyle w:val="FootnoteAnchor"/>
          <w:rtl w:val="true"/>
        </w:rPr>
        <w:footnoteReference w:id="548"/>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لم أجد ما يوضّح حال المترجم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2403495_1280447820"/>
      <w:bookmarkStart w:id="399" w:name="_Toc142"/>
      <w:bookmarkEnd w:id="398"/>
      <w:r>
        <w:rPr/>
        <w:t>2644</w:t>
      </w:r>
      <w:bookmarkEnd w:id="399"/>
    </w:p>
    <w:p>
      <w:pPr>
        <w:pStyle w:val="BookText"/>
        <w:rPr/>
      </w:pP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إلياس الصيرفي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51"/>
      </w:r>
      <w:r>
        <w:rPr>
          <w:rFonts w:ascii="Amiri" w:hAnsi="Amiri" w:eastAsia="Amiri" w:cs="Amiri"/>
          <w:color w:val="111111"/>
          <w:sz w:val="28"/>
          <w:sz w:val="28"/>
          <w:szCs w:val="28"/>
          <w:rtl w:val="true"/>
          <w:lang w:bidi="ar-SA"/>
        </w:rPr>
        <w:t>ضبط الصيرفي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الهمزة،و سكون اللام،و فتح الياء المثنّاة التحتانيّة،و الألف، و السين المهملة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قول العلاّمة رحمه اللّه في القسم الأوّل من الخلاصة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الصيرفي خيّر،من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استظهار الميرزا </w:t>
      </w:r>
      <w:r>
        <w:rPr>
          <w:rStyle w:val="FootnoteAnchor"/>
          <w:rtl w:val="true"/>
        </w:rPr>
        <w:footnoteReference w:id="554"/>
      </w:r>
      <w:r>
        <w:rPr>
          <w:rFonts w:ascii="Amiri" w:hAnsi="Amiri" w:eastAsia="Amiri" w:cs="Amiri"/>
          <w:color w:val="111111"/>
          <w:sz w:val="28"/>
          <w:sz w:val="28"/>
          <w:szCs w:val="28"/>
          <w:rtl w:val="true"/>
          <w:lang w:bidi="ar-SA"/>
        </w:rPr>
        <w:t>رحمه اللّه كون المراد به ابن عمر الآتي و الحال أنّ العلاّمة رحمه اللّه ذكره بعد هذا بلا فصل و وصف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و ذاك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البجلي،و عدّ هذا من أصحاب الرضا عليه السلام،و ذاك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وافقه على هذا الزعم و هذه الدعوى صاحب الحاوي </w:t>
      </w:r>
      <w:r>
        <w:rPr>
          <w:rStyle w:val="FootnoteAnchor"/>
          <w:rtl w:val="true"/>
        </w:rPr>
        <w:footnoteReference w:id="55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إلياس هذا،و ذكر مثل ما نقلناه عن العلاّمة رحمه اللّه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في شيء من كتب الرجال إلياس هذا،و إنّما الموجود إلياس بن عمرو البجلي كما سيجيء بلا فصل،و ما تكلّمنا عليه،و إنّ كلام العلاّمة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عنون إلياس بن عمرو البجلي الآتي،و ذكر مثل ما يأتي ذكره عن النجاشي و الخلاصة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في الخلاصة أيضا عقيب هذا إلياس الصيرفي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من أصحاب الرضا عليه السلام،و قد حكيناه،و هذا </w:t>
      </w:r>
    </w:p>
    <w:p>
      <w:pPr>
        <w:pStyle w:val="BookText"/>
        <w:rPr/>
      </w:pPr>
      <w:r>
        <w:rPr>
          <w:rFonts w:ascii="Amiri" w:hAnsi="Amiri" w:eastAsia="Amiri" w:cs="Amiri"/>
          <w:color w:val="111111"/>
          <w:sz w:val="28"/>
          <w:sz w:val="28"/>
          <w:szCs w:val="28"/>
          <w:rtl w:val="true"/>
          <w:lang w:bidi="ar-SA"/>
        </w:rPr>
        <w:t>و 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عدّهما اثنين،و الحال أنّا لم نجد إلياس الصيرفي في شيء من كتب الرجال،و إنّما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البجلي،كما سبق في ترجمة الحسن بن علي الوشاء،و به صرّح العلاّمة </w:t>
      </w:r>
      <w:r>
        <w:rPr>
          <w:rStyle w:val="FootnoteAnchor"/>
          <w:rtl w:val="true"/>
        </w:rPr>
        <w:footnoteReference w:id="556"/>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بأنّه خيّر،فإنّا لم نجده أيضا،و كأنّه فهمه من عبارته التي أوردها في ترجمة الحسن،و هي غلط كما نبّهنا عليه هناك،و قلنا إنّ الصيرفي وصف للحسن لا لجدّه إلياس،و مثل هذا من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 إن استغربنا من الميرزا دعوى الاتّحاد،إلاّ أنّا بعد ما راجعنا عبارة النجاشي </w:t>
      </w:r>
      <w:r>
        <w:rPr>
          <w:rStyle w:val="FootnoteAnchor"/>
          <w:rtl w:val="true"/>
        </w:rPr>
        <w:footnoteReference w:id="557"/>
      </w:r>
      <w:r>
        <w:rPr>
          <w:rFonts w:ascii="Amiri" w:hAnsi="Amiri" w:eastAsia="Amiri" w:cs="Amiri"/>
          <w:color w:val="111111"/>
          <w:sz w:val="28"/>
          <w:sz w:val="28"/>
          <w:szCs w:val="28"/>
          <w:rtl w:val="true"/>
          <w:lang w:bidi="ar-SA"/>
        </w:rPr>
        <w:t>في الحسن بن علي الوشاء اتّضح لدينا اشتباه العلاّمة رحمه اللّه،و ذلك أنّ النجاشي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زياد الوشاء بجلي كوفي، 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 الوشاء،و هو ابن بنت إلياس الصيرفي الخزّاز،خيّر من أصحاب الرضا عليه السلام،و كان من وجوه هذه الطائفة، روى عن جدّه إلياس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ساعة الكذب هذه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يموت عبد يحبّ اللّه و رسوله،و يتولّى الأئمّة عليهم السلام فتمسّه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أعاد الثانية و الثالثة من غير أن أسأله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من عبارة النجاشي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تأمّل فيها ظهر له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ربط له بإلياس بوجه، و تنكيره بعد تعريف الصيرفي و الخزّاز قبله أوضح شاهد على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العلاّمة رحمه اللّه زعم أنّ 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،فعنون إلياس مرّتين،و جعلهما اثنين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الصيرفي،و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البجلي،و جعل الأوّل من أصحاب الرضا عليه السلام، و الثاني من أصحاب الصادق عليه السلام،و كلّ ذلك اشتباه،كما أنّ من لاحظ التعليقة </w:t>
      </w:r>
      <w:r>
        <w:rPr>
          <w:rStyle w:val="FootnoteAnchor"/>
          <w:rtl w:val="true"/>
        </w:rPr>
        <w:footnoteReference w:id="558"/>
      </w:r>
      <w:r>
        <w:rPr>
          <w:rFonts w:ascii="Amiri" w:hAnsi="Amiri" w:eastAsia="Amiri" w:cs="Amiri"/>
          <w:color w:val="111111"/>
          <w:sz w:val="28"/>
          <w:sz w:val="28"/>
          <w:szCs w:val="28"/>
          <w:rtl w:val="true"/>
          <w:lang w:bidi="ar-SA"/>
        </w:rPr>
        <w:t xml:space="preserve">،و جامع الرواة </w:t>
      </w:r>
      <w:r>
        <w:rPr>
          <w:rStyle w:val="FootnoteAnchor"/>
          <w:rtl w:val="true"/>
        </w:rPr>
        <w:footnoteReference w:id="559"/>
      </w:r>
      <w:r>
        <w:rPr>
          <w:rFonts w:ascii="Amiri" w:hAnsi="Amiri" w:eastAsia="Amiri" w:cs="Amiri"/>
          <w:color w:val="111111"/>
          <w:sz w:val="28"/>
          <w:sz w:val="28"/>
          <w:szCs w:val="28"/>
          <w:rtl w:val="true"/>
          <w:lang w:bidi="ar-SA"/>
        </w:rPr>
        <w:t xml:space="preserve">ظهر له غلط نسختهما في الحسن بن علي الوشاء،و سيجيء في ترجمة الحسن بن علي بن زياد الوشّاء مزيد تنقيح لذلك إن شاء اللّه تعالى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إنّ اتّحاد المترجم مع من بعده مسلّم،و هو ثقة جليل كما ستعرف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عامر</w:t>
      </w:r>
    </w:p>
    <w:p>
      <w:pPr>
        <w:pStyle w:val="BookText"/>
        <w:rPr/>
      </w:pPr>
      <w:r>
        <w:rPr>
          <w:rFonts w:ascii="Amiri" w:hAnsi="Amiri" w:eastAsia="Amiri" w:cs="Amiri"/>
          <w:color w:val="111111"/>
          <w:sz w:val="28"/>
          <w:sz w:val="28"/>
          <w:szCs w:val="28"/>
          <w:rtl w:val="true"/>
          <w:lang w:bidi="ar-SA"/>
        </w:rPr>
        <w:t xml:space="preserve">جاء في الأمالي للشيخ قدّس سرّه طبعة النجف الأشرف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البزّاز،عن إلياس بن عامر،عن أبان بن عثمان،عن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بحار الأنوار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عفو اللّه تعالى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العباس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 الحديث في المقامين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يصحّ الجزم بصحّة أحد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عامر أو إلياس بن عامر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6170_165034"/>
    </w:p>
    <w:p>
      <w:pPr>
        <w:pStyle w:val="Heading5"/>
        <w:numPr>
          <w:ilvl w:val="4"/>
          <w:numId w:val="1"/>
        </w:numPr>
        <w:rPr/>
      </w:pPr>
      <w:bookmarkStart w:id="401" w:name="__RefHeading___Toc2403497_1280447820"/>
      <w:bookmarkStart w:id="402" w:name="_Toc143"/>
      <w:bookmarkEnd w:id="400"/>
      <w:bookmarkEnd w:id="401"/>
      <w:r>
        <w:rPr/>
        <w:t>2646</w:t>
      </w:r>
      <w:bookmarkEnd w:id="402"/>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إلياس بن عمرو البجلي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،ملخّص المقال في قسم الحسان،لسان الميزان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2"/>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إلياس بن عمرو البجلي،شيخ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،متحقّق بهذا الأمر،و هو جدّ الحسن بن علي بن بنت إلياس، و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عمرو،و يعقوب،و رقيم،روى </w:t>
      </w:r>
      <w:r>
        <w:rPr>
          <w:rStyle w:val="FootnoteAnchor"/>
          <w:rtl w:val="true"/>
        </w:rPr>
        <w:footnoteReference w:id="56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يرويه جماعة أخبرنا عدّة،عن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أحمد بن كازر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الأشعري،عن إلياس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56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566"/>
      </w:r>
      <w:r>
        <w:rPr>
          <w:rFonts w:ascii="Amiri" w:hAnsi="Amiri" w:eastAsia="Amiri" w:cs="Amiri"/>
          <w:color w:val="111111"/>
          <w:sz w:val="28"/>
          <w:sz w:val="28"/>
          <w:szCs w:val="28"/>
          <w:rtl w:val="true"/>
          <w:lang w:bidi="ar-SA"/>
        </w:rPr>
        <w:t>إلياس بن عمرو الكوفي من أصحاب الصادق عليه السلام،و لكن المذكور فيه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واو</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568"/>
      </w:r>
      <w:r>
        <w:rPr>
          <w:rFonts w:ascii="Amiri" w:hAnsi="Amiri" w:eastAsia="Amiri" w:cs="Amiri"/>
          <w:color w:val="111111"/>
          <w:sz w:val="28"/>
          <w:sz w:val="28"/>
          <w:szCs w:val="28"/>
          <w:rtl w:val="true"/>
          <w:lang w:bidi="ar-SA"/>
        </w:rPr>
        <w:t xml:space="preserve">،و البلغة </w:t>
      </w:r>
      <w:r>
        <w:rPr>
          <w:rStyle w:val="FootnoteAnchor"/>
          <w:rtl w:val="true"/>
        </w:rPr>
        <w:footnoteReference w:id="56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 الرجل إماميّا كما يستفاد من عدم تعرّض النجاشي لمذهبه،و من الرواية التي سمعت من النجاشي روايتها عن أبي عبد اللّه عليه السلام في ترجمة الحسن بن علي الوشّاء </w:t>
      </w:r>
      <w:r>
        <w:rPr>
          <w:rStyle w:val="FootnoteAnchor"/>
          <w:rtl w:val="true"/>
        </w:rPr>
        <w:footnoteReference w:id="570"/>
      </w:r>
      <w:r>
        <w:rPr>
          <w:rFonts w:ascii="Amiri" w:hAnsi="Amiri" w:eastAsia="Amiri" w:cs="Amiri"/>
          <w:color w:val="111111"/>
          <w:sz w:val="28"/>
          <w:sz w:val="28"/>
          <w:szCs w:val="28"/>
          <w:rtl w:val="true"/>
          <w:lang w:bidi="ar-SA"/>
        </w:rPr>
        <w:t xml:space="preserve">،بل عبارة </w:t>
      </w:r>
      <w:bookmarkStart w:id="403" w:name="pg16170_165036"/>
    </w:p>
    <w:p>
      <w:pPr>
        <w:pStyle w:val="BookText"/>
        <w:rPr/>
      </w:pPr>
      <w:bookmarkEnd w:id="403"/>
      <w:r>
        <w:rPr>
          <w:rFonts w:ascii="Amiri" w:hAnsi="Amiri" w:eastAsia="Amiri" w:cs="Amiri"/>
          <w:color w:val="111111"/>
          <w:sz w:val="28"/>
          <w:sz w:val="28"/>
          <w:szCs w:val="28"/>
          <w:rtl w:val="true"/>
          <w:lang w:bidi="ar-SA"/>
        </w:rPr>
        <w:t xml:space="preserve">النجاشي </w:t>
      </w:r>
      <w:r>
        <w:rPr>
          <w:rStyle w:val="FootnoteAnchor"/>
          <w:rtl w:val="true"/>
        </w:rPr>
        <w:footnoteReference w:id="571"/>
      </w:r>
      <w:r>
        <w:rPr>
          <w:rFonts w:ascii="Amiri" w:hAnsi="Amiri" w:eastAsia="Amiri" w:cs="Amiri"/>
          <w:color w:val="111111"/>
          <w:sz w:val="28"/>
          <w:sz w:val="28"/>
          <w:szCs w:val="28"/>
          <w:rtl w:val="true"/>
          <w:lang w:bidi="ar-SA"/>
        </w:rPr>
        <w:t>هنا صريحة في كونه إماميّا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متحقّق بهذا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مراده به أنّه اثنا عشري جزما،فيكون الرجل من الحسان كالصحاح،كما بنى على ذلك في الخلاصة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صرّح بوثاقته في الخلاصة،و عدّه ابن داود في رجاله في القسم الأوّل المعدّ للثقات و المهملين فهو عنده ثقة،و لكن عدّه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ملخّص المقال في قسم الحسان،و في لسان الميزان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عمرو البجلي الكوفي،ذكره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ذكره في قسم المعتمدين،فما في الحاوي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عدّه في قسم الضعفاء لم أفهم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عدّ المترجم من الحسان هو القدر المتيقّن،أمّا تضعيفه فلا وجه له،فالمترجم حسن،و رواياته من جهته 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403499_1280447820"/>
      <w:bookmarkStart w:id="405" w:name="_Toc144"/>
      <w:bookmarkEnd w:id="404"/>
      <w:r>
        <w:rPr/>
        <w:t>2647</w:t>
      </w:r>
      <w:bookmarkEnd w:id="405"/>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أبو محمد بن محمد بن هشام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فهرست منتجب الدين </w:t>
      </w:r>
      <w:r>
        <w:rPr>
          <w:rStyle w:val="FootnoteAnchor"/>
          <w:rtl w:val="true"/>
        </w:rPr>
        <w:footnoteReference w:id="57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xml:space="preserve">: </w:t>
      </w:r>
      <w:bookmarkStart w:id="406" w:name="pg16170_165037"/>
    </w:p>
    <w:p>
      <w:pPr>
        <w:pStyle w:val="BookText"/>
        <w:rPr/>
      </w:pPr>
      <w:bookmarkEnd w:id="406"/>
      <w:r>
        <w:rPr>
          <w:rFonts w:ascii="Amiri" w:hAnsi="Amiri" w:eastAsia="Amiri" w:cs="Amiri"/>
          <w:color w:val="111111"/>
          <w:sz w:val="28"/>
          <w:sz w:val="28"/>
          <w:szCs w:val="28"/>
          <w:rtl w:val="true"/>
          <w:lang w:bidi="ar-SA"/>
        </w:rPr>
        <w:t xml:space="preserve">ثقة عين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لا ينبغي التأمّل في وثاقة المترجم و جلالته،فهو ثقة،و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2403501_1280447820"/>
      <w:bookmarkStart w:id="408" w:name="_Toc145"/>
      <w:bookmarkEnd w:id="407"/>
      <w:r>
        <w:rPr/>
        <w:t>2648</w:t>
      </w:r>
      <w:bookmarkEnd w:id="408"/>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إلياس بن هشام الحائري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حائر الحسين عليه السلام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جليل،يروي عن الشيخ أبي علي بن الشيخ أبي جعفر الطوسي رحمه اللّه،قاله في أمل الآمل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احتمل اتّحاده مع سابقه بأن يكون هنا نسبة إلى الجدّ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اتّحاد المعنون مع المتقدّم إن لم يكن قطعيا فهو مظنون،و على الاتّحاد فهو ثقة عين و بناء على التعدّد يحكم بحسنه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الأسود تعرّض بعضهم </w:t>
      </w:r>
      <w:r>
        <w:rPr>
          <w:rStyle w:val="FootnoteAnchor"/>
          <w:rtl w:val="true"/>
        </w:rPr>
        <w:footnoteReference w:id="579"/>
      </w:r>
      <w:r>
        <w:rPr>
          <w:rFonts w:ascii="Amiri" w:hAnsi="Amiri" w:eastAsia="Amiri" w:cs="Amiri"/>
          <w:color w:val="111111"/>
          <w:sz w:val="28"/>
          <w:sz w:val="28"/>
          <w:szCs w:val="28"/>
          <w:rtl w:val="true"/>
          <w:lang w:bidi="ar-SA"/>
        </w:rPr>
        <w:t xml:space="preserve">لها،و لأمّ خالد و أمّ سعيد الأحمسيّة و أمّ هاني،و امّ أيمن هنا،و هو خلاف القاعدة،بعد وضعهم للنساء فصلا مستقلا،فانتظر ذلك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409" w:name="pg16170_165039"/>
    </w:p>
    <w:p>
      <w:pPr>
        <w:pStyle w:val="Heading4"/>
        <w:numPr>
          <w:ilvl w:val="3"/>
          <w:numId w:val="1"/>
        </w:numPr>
        <w:rPr/>
      </w:pPr>
      <w:bookmarkStart w:id="410" w:name="__RefHeading___Toc2403503_1280447820"/>
      <w:bookmarkStart w:id="411" w:name="_Toc146"/>
      <w:bookmarkEnd w:id="409"/>
      <w:bookmarkEnd w:id="410"/>
      <w:r>
        <w:rPr>
          <w:rtl w:val="true"/>
        </w:rPr>
        <w:t>باب الهمزة بعدها ميم أو نون</w:t>
      </w:r>
      <w:bookmarkEnd w:id="411"/>
    </w:p>
    <w:p>
      <w:pPr>
        <w:pStyle w:val="Heading5"/>
        <w:numPr>
          <w:ilvl w:val="4"/>
          <w:numId w:val="1"/>
        </w:numPr>
        <w:rPr/>
      </w:pPr>
      <w:bookmarkStart w:id="412" w:name="__RefHeading___Toc2403505_1280447820"/>
      <w:bookmarkStart w:id="413" w:name="_Toc147"/>
      <w:bookmarkEnd w:id="412"/>
      <w:r>
        <w:rPr/>
        <w:t>2649</w:t>
      </w:r>
      <w:bookmarkEnd w:id="413"/>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عابس بن المنذر بن</w:t>
      </w:r>
    </w:p>
    <w:p>
      <w:pPr>
        <w:pStyle w:val="BookText"/>
        <w:rPr/>
      </w:pPr>
      <w:r>
        <w:rPr>
          <w:rFonts w:ascii="Amiri" w:hAnsi="Amiri" w:eastAsia="Amiri" w:cs="Amiri"/>
          <w:color w:val="111111"/>
          <w:sz w:val="28"/>
          <w:sz w:val="28"/>
          <w:szCs w:val="28"/>
          <w:rtl w:val="true"/>
          <w:lang w:bidi="ar-SA"/>
        </w:rPr>
        <w:t>امرئ القيس بن السمط الكندي</w:t>
      </w:r>
    </w:p>
    <w:p>
      <w:pPr>
        <w:pStyle w:val="BookText"/>
        <w:rPr/>
      </w:pPr>
      <w:r>
        <w:rPr>
          <w:rFonts w:ascii="Amiri" w:hAnsi="Amiri" w:eastAsia="Amiri" w:cs="Amiri"/>
          <w:color w:val="111111"/>
          <w:sz w:val="28"/>
          <w:sz w:val="28"/>
          <w:szCs w:val="28"/>
          <w:rtl w:val="true"/>
          <w:lang w:bidi="ar-SA"/>
        </w:rPr>
        <w:t>من ولد امرئ القيس بن عمرو بن</w:t>
      </w:r>
    </w:p>
    <w:p>
      <w:pPr>
        <w:pStyle w:val="BookText"/>
        <w:rPr/>
      </w:pPr>
      <w:r>
        <w:rPr>
          <w:rFonts w:ascii="Amiri" w:hAnsi="Amiri" w:eastAsia="Amiri" w:cs="Amiri"/>
          <w:color w:val="111111"/>
          <w:sz w:val="28"/>
          <w:sz w:val="28"/>
          <w:szCs w:val="28"/>
          <w:rtl w:val="true"/>
          <w:lang w:bidi="ar-SA"/>
        </w:rPr>
        <w:t xml:space="preserve">معاوية الأكرمين الكندي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وفد على النبي صلّى اللّه عليه و آله،و أسلم و لم يرتدّ،و كان شاعرا </w:t>
      </w:r>
    </w:p>
    <w:p>
      <w:pPr>
        <w:pStyle w:val="BookText"/>
        <w:rPr/>
      </w:pPr>
      <w:r>
        <w:rPr>
          <w:rFonts w:ascii="Amiri" w:hAnsi="Amiri" w:eastAsia="Amiri" w:cs="Amiri"/>
          <w:color w:val="111111"/>
          <w:sz w:val="28"/>
          <w:sz w:val="28"/>
          <w:szCs w:val="28"/>
          <w:rtl w:val="true"/>
          <w:lang w:bidi="ar-SA"/>
        </w:rPr>
        <w:t>جاهليّا،و أدرك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 كلمات أهل الرجال على تعرّض له إلاّ من الشيخ رحمه اللّه في رجاله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النجير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معجم البلدان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النجير هو تصغير النجر، و قد تقدّم اشتقاقه،حصن باليمن قرب حضرموت لجأ إليه أهل الردّة مع الأشعث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مراصد الاطلاع </w:t>
      </w:r>
      <w:r>
        <w:rPr>
          <w:rFonts w:eastAsia="Amiri" w:cs="Amiri" w:ascii="Amiri" w:hAnsi="Amiri"/>
          <w:color w:val="111111"/>
          <w:sz w:val="28"/>
          <w:szCs w:val="28"/>
          <w:lang w:bidi="ar-SA"/>
        </w:rPr>
        <w:t>1361/3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النجير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باليمن،قرب حضر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سيف بن عمرو في كتاب الفتوح عن المرزباني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امرؤ القيس هذا ممّن حضر حصار المجبر فلمّا أخرج المرتدّون ليقتلوا،وثب على عمّه ليقتله،فقال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تقتلني و أنا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عمّي و اللّه ربّي،فقتله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ممّن ثبت على الإسلام،و أنكر على الأشعث بن قيس الكندي ارتداده،و أنشد له ابن إسحاق شعرا يحرّض فيه قومه على الثبات على الإسلام،و له ولد يدعى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83"/>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لم يذكر أرباب الجرح و التعديل ما يوضّح حاله،فهو ممّن لم يبيّن حاله و إن كان قد يستشم من بعض المعنونين له ضعفه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تأتي ترجمة ولده في محلّه إن شاء اللّه تعالى</w:t>
      </w:r>
      <w:r>
        <w:rPr>
          <w:rFonts w:eastAsia="Amiri" w:cs="Amiri" w:ascii="Amiri" w:hAnsi="Amiri"/>
          <w:color w:val="111111"/>
          <w:sz w:val="28"/>
          <w:szCs w:val="28"/>
          <w:rtl w:val="true"/>
          <w:lang w:bidi="ar-SA"/>
        </w:rPr>
        <w:t xml:space="preserve">. </w:t>
      </w:r>
      <w:bookmarkStart w:id="414" w:name="pg16170_165041"/>
    </w:p>
    <w:p>
      <w:pPr>
        <w:pStyle w:val="Heading5"/>
        <w:numPr>
          <w:ilvl w:val="4"/>
          <w:numId w:val="1"/>
        </w:numPr>
        <w:rPr/>
      </w:pPr>
      <w:bookmarkStart w:id="415" w:name="__RefHeading___Toc2403507_1280447820"/>
      <w:bookmarkStart w:id="416" w:name="_Toc148"/>
      <w:bookmarkEnd w:id="414"/>
      <w:bookmarkEnd w:id="415"/>
      <w:r>
        <w:rPr/>
        <w:t>2651</w:t>
      </w:r>
      <w:bookmarkEnd w:id="416"/>
    </w:p>
    <w:p>
      <w:p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الأصبغ الكلبي</w:t>
      </w:r>
      <w:r>
        <w:rPr>
          <w:rFonts w:eastAsia="Amiri" w:cs="Amiri" w:ascii="Amiri" w:hAnsi="Amiri"/>
          <w:color w:val="111111"/>
          <w:sz w:val="28"/>
          <w:szCs w:val="28"/>
          <w:rtl w:val="true"/>
          <w:lang w:bidi="ar-SA"/>
        </w:rPr>
        <w:t xml:space="preserve">] </w:t>
      </w:r>
      <w:r>
        <w:rPr>
          <w:rStyle w:val="FootnoteAnchor"/>
          <w:rtl w:val="true"/>
        </w:rPr>
        <w:footnoteReference w:id="585"/>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4309</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جمعا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في الصحابة من اسمه امرؤ القيس غيره،و هو كما ترى،لنقل ابن الأثير في اسد الغابة عن ابن عبد البرّ عدّه من الصحابة امرأ القيس بن الأصبغ الكلبي،و أنّ رسول اللّه صلّى اللّه عليه و آله بعثه عاملا على كلب حين أرسل عمّاله على قضاعة،فارتدّ بعضهم،و ثبت امرؤ القيس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عنون امرأ القيس بن عابس المذكور،و نقل كونه من الصحابة عن ابن عبد البرّ </w:t>
      </w:r>
      <w:r>
        <w:rPr>
          <w:rStyle w:val="FootnoteAnchor"/>
          <w:rtl w:val="true"/>
        </w:rPr>
        <w:footnoteReference w:id="587"/>
      </w:r>
      <w:r>
        <w:rPr>
          <w:rFonts w:ascii="Amiri" w:hAnsi="Amiri" w:eastAsia="Amiri" w:cs="Amiri"/>
          <w:color w:val="111111"/>
          <w:sz w:val="28"/>
          <w:sz w:val="28"/>
          <w:szCs w:val="28"/>
          <w:rtl w:val="true"/>
          <w:lang w:bidi="ar-SA"/>
        </w:rPr>
        <w:t>و ابن مندة و أبي نعيم،فالمسمّى بهذا الاسم في الصحابة اثنان لا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كندي،و الآخر كلبي،و كلاهما ثبتا على دينهما حين ارتدّ جمع،و في إرسال رسول اللّه صلّى اللّه عليه و آله الكلبي عاملا توثيق له، و اللّه العالم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لا شكّ إنّ إرساله عاملا دليل على وثاقته لو كان وفاته في حياة النبي صلّى اللّه عليه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و سلّم،أو كان موقفه من الفتنة الكبرى واضحا،و عليه فيمكن ابداء الرأي فيه، و حيث إنّ كلا الأمرين مجهول فلا بدّ من التوقف فيه،بل الجزم بضعفه لبعض ما قيل فيه،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الرواني</w:t>
      </w:r>
    </w:p>
    <w:p>
      <w:pPr>
        <w:pStyle w:val="BookText"/>
        <w:rPr/>
      </w:pPr>
      <w:r>
        <w:rPr>
          <w:rFonts w:ascii="Amiri" w:hAnsi="Amiri" w:eastAsia="Amiri" w:cs="Amiri"/>
          <w:color w:val="111111"/>
          <w:sz w:val="28"/>
          <w:sz w:val="28"/>
          <w:szCs w:val="28"/>
          <w:rtl w:val="true"/>
          <w:lang w:bidi="ar-SA"/>
        </w:rPr>
        <w:t>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الرواني،و ذكره في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صيرفي كوفي،و في كتاب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بن ربيعة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يكنّى أبا عبد الرحمن،و كان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 المذكور في طبقات ابن سعد،و إن كان بعيدا،بل لا دليل و لا أمارة على الاتّحاد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يبيّن حاله،فهو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الصيرفي أبو عبد الرحمن الكوفي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ابن يزيد القسري،قال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امّي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محمّد بن عليّ الباقر عليهما السلام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الخصال للشيخ الصدوق قدّس سرّه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الأحمر،عن أمّي الصيرفي،عن أبي كثير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الأنصاري،عن عبد اللّه بن أسعد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الكمال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بن ربيعة المرادي الصيرفي أبو عبد الرحمن الكوفي،ثمّ ذكر فيمن روى عنهم و رووا عنه،ثمّ ذكر توثيق يحيى بن معين 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 بن ربيعة الصيرفي أبو عبد الرحمن،كوفي،روى عن الشعبي و أبي قبيصة و أبي الهيثم صاحب القصب،روى عنه وكيع و أبو نعيم 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روى عن عطاء و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عليه،فإنّ أخا المعنون من رواة العامّة،و ثقة عند بعضهم،و لم يذكر في معاجمنا الرجاليّة،فتفطّن،و انظر أبيّ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نسخة رجال الكشّي الّتي بين أيدينا عنه ذكرا،و على كلّ حال لا بدّ من عدّه مهملا أو مجهولا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جاء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نصر بن صبّاح،قال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يعقوب إسحاق بن محمّد البصري،قال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أمير علي،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الطبعة الجديدة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بن علي، و هكذا في بحار الأنوار </w:t>
      </w:r>
      <w:r>
        <w:rPr>
          <w:rFonts w:eastAsia="Amiri" w:cs="Amiri" w:ascii="Amiri" w:hAnsi="Amiri"/>
          <w:color w:val="111111"/>
          <w:sz w:val="28"/>
          <w:szCs w:val="28"/>
          <w:lang w:bidi="ar-SA"/>
        </w:rPr>
        <w:t>242/33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أحد من أرباب الجرح و التعديل،فهو مهمل</w:t>
      </w:r>
      <w:r>
        <w:rPr>
          <w:rFonts w:eastAsia="Amiri" w:cs="Amiri" w:ascii="Amiri" w:hAnsi="Amiri"/>
          <w:color w:val="111111"/>
          <w:sz w:val="28"/>
          <w:szCs w:val="28"/>
          <w:rtl w:val="true"/>
          <w:lang w:bidi="ar-SA"/>
        </w:rPr>
        <w:t xml:space="preserve">. </w:t>
      </w:r>
      <w:bookmarkStart w:id="417" w:name="pg16170_165044"/>
    </w:p>
    <w:p>
      <w:pPr>
        <w:pStyle w:val="Heading5"/>
        <w:numPr>
          <w:ilvl w:val="4"/>
          <w:numId w:val="1"/>
        </w:numPr>
        <w:rPr/>
      </w:pPr>
      <w:bookmarkStart w:id="418" w:name="__RefHeading___Toc2403509_1280447820"/>
      <w:bookmarkStart w:id="419" w:name="_Toc149"/>
      <w:bookmarkEnd w:id="417"/>
      <w:bookmarkEnd w:id="418"/>
      <w:r>
        <w:rPr/>
        <w:t>2655</w:t>
      </w:r>
      <w:bookmarkEnd w:id="419"/>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كابن أبي اللحيم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ابن أميرة المصدري العجلي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،التدوين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ما عن منتجب الدين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الرافعي في كتابه التدوين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و أرّخ وفاته بسنة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المعنون استاذ رشيد الدين عبد الجليل صاحب كتاب النقض قدّس اللّه سرّه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ضيافة 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رضي الدين محمد بن الحسن القزويني المتوفى سنة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كابن أبي اللحيم القزويني،هو والد أبي جعفر الذي سبق ذكره في أوّل الرسالة،و جدّ محمد بن أبي جعفر،و أخو الشيخ خليفة الآتي 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الشيخ علي بن عبيد اللّه في رجاله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قال في ترجمة رضي الدين أميركا الحسيني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زاهد،قرأ على المفيد أميركا بن اللجيم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رشيد الدين عبد الجليل في مؤلّفه القيّم النقض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الطهراني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اللجيم بن أعيره المصدري الفقيه الثقة معين الدين العجلي،مناظر حاذق،وجه، و هو استاذ الإمام رشيد الدين عبد الجليل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 منتجب الدين بن بابويه المولود سنة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،و رشيد الدين عبد الجليل هو من المشايخ الذين أدركهم منتجب الدين،و قرأ عليه بعض تصانيفه،و ابنه معين الدين أبو جعفر بن الفقيه أميركيا ابن أبي اللجيم من المعاصرين لمنتجب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سبطه زين الدين محمد بن أبي جعفر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قوله بعد عنوانه بما ذكرنا</w:t>
      </w:r>
      <w:r>
        <w:rPr>
          <w:rFonts w:eastAsia="Amiri" w:cs="Amiri" w:ascii="Amiri" w:hAnsi="Amiri"/>
          <w:color w:val="111111"/>
          <w:sz w:val="28"/>
          <w:szCs w:val="28"/>
          <w:rtl w:val="true"/>
          <w:lang w:bidi="ar-SA"/>
        </w:rPr>
        <w:t>:</w:t>
      </w:r>
      <w:bookmarkStart w:id="420" w:name="pg16170_165045"/>
    </w:p>
    <w:p>
      <w:pPr>
        <w:pStyle w:val="BookText"/>
        <w:rPr/>
      </w:pPr>
      <w:bookmarkEnd w:id="420"/>
      <w:r>
        <w:rPr>
          <w:rFonts w:ascii="Amiri" w:hAnsi="Amiri" w:eastAsia="Amiri" w:cs="Amiri"/>
          <w:color w:val="111111"/>
          <w:sz w:val="28"/>
          <w:sz w:val="28"/>
          <w:szCs w:val="28"/>
          <w:rtl w:val="true"/>
          <w:lang w:bidi="ar-SA"/>
        </w:rPr>
        <w:t>الفقيه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الدين مناظر حاذق،وجه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استاذ الشيخ الإمام رشيد الدين عبد الجليل الرازي المحقّق،و له تصانيف في الأصول منها التعليق الأكبر،التعليق الصغير،الحدود،مسائل شتّى،أخبرنا بها الشيخ الإمام رشيد الدين عبد الجليل عنه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لا ينبغي التأمّل في وثاقة المعنون و جلالته و عدّ الرواية من جهته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403511_1280447820"/>
      <w:bookmarkStart w:id="422" w:name="_Toc150"/>
      <w:bookmarkEnd w:id="421"/>
      <w:r>
        <w:rPr/>
        <w:t>2656</w:t>
      </w:r>
      <w:bookmarkEnd w:id="422"/>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الدين</w:t>
      </w:r>
    </w:p>
    <w:p>
      <w:pPr>
        <w:pStyle w:val="BookText"/>
        <w:rPr/>
      </w:pPr>
      <w:r>
        <w:rPr>
          <w:rFonts w:ascii="Amiri" w:hAnsi="Amiri" w:eastAsia="Amiri" w:cs="Amiri"/>
          <w:color w:val="111111"/>
          <w:sz w:val="28"/>
          <w:sz w:val="28"/>
          <w:szCs w:val="28"/>
          <w:rtl w:val="true"/>
          <w:lang w:bidi="ar-SA"/>
        </w:rPr>
        <w:t xml:space="preserve">ابن شرفشاه الحسيني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ثقة،قاضي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منتجب الدين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رياض العلماء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،قال نقلا عن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أمل الآمل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بن شرف شاه الشريف الحسيني القمّي،قال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قاضي قم، و كان يناظر بمذهبه في المجالس و لا يتوقّى،و له تصانيف،و كرم،و ورع،و صدقة في السر،و حسن سمت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توثيق العلاّمة الثقة الخبير الشيخ منتجب الدين يثبت وثاقته و جلالته و صحّة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الحديث من جهته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كاتب علي بن يقطين</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جماعة المدرسين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 في علي بن يقطين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يأمر بحباية الشيعة علانية،و يردّ عليهم 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إعطاء عنوان للمترجم في غير محلّه،لأنّه كاتب لابن يقطين يذكر سيرته،و ليس في الرواة ذكره و لا رواية له،و موضوع كتابنا في أحوال رواة الأحاديث،فتفطّن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p>
    <w:p>
      <w:pPr>
        <w:pStyle w:val="BookText"/>
        <w:rPr/>
      </w:pPr>
      <w:r>
        <w:rPr>
          <w:rFonts w:ascii="Amiri" w:hAnsi="Amiri" w:eastAsia="Amiri" w:cs="Amiri"/>
          <w:color w:val="111111"/>
          <w:sz w:val="28"/>
          <w:sz w:val="28"/>
          <w:szCs w:val="28"/>
          <w:rtl w:val="true"/>
          <w:lang w:bidi="ar-SA"/>
        </w:rPr>
        <w:t>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عبد العزيز بن يحيى الجلودي عدّ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اميّة بن أبي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ترجم له في ميزان الاعتدال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،و ذكر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خالد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طبعة انتشارات إسلامي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23" w:name="pg16170_165047"/>
    </w:p>
    <w:p>
      <w:pPr>
        <w:pStyle w:val="Heading5"/>
        <w:numPr>
          <w:ilvl w:val="4"/>
          <w:numId w:val="1"/>
        </w:numPr>
        <w:rPr/>
      </w:pPr>
      <w:bookmarkStart w:id="424" w:name="__RefHeading___Toc2403513_1280447820"/>
      <w:bookmarkStart w:id="425" w:name="_Toc151"/>
      <w:bookmarkEnd w:id="423"/>
      <w:bookmarkEnd w:id="424"/>
      <w:r>
        <w:rPr/>
        <w:t>2660</w:t>
      </w:r>
      <w:bookmarkEnd w:id="425"/>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خالد بن عبد اللّه بن أسيد الأموي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مثله في تجريد أسماء الصحابة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الشيخ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اسد الغابة،و يظهر من هذه المعاجم أنّه ليس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تنظّر في اسد الغابة في كونه من الصحابة</w:t>
      </w:r>
      <w:r>
        <w:rPr>
          <w:rFonts w:eastAsia="Amiri" w:cs="Amiri" w:ascii="Amiri" w:hAnsi="Amiri"/>
          <w:color w:val="111111"/>
          <w:sz w:val="28"/>
          <w:szCs w:val="28"/>
          <w:rtl w:val="true"/>
          <w:lang w:bidi="ar-SA"/>
        </w:rPr>
        <w:t xml:space="preserve">. </w:t>
      </w:r>
      <w:bookmarkStart w:id="426" w:name="pg16170_165048"/>
    </w:p>
    <w:p>
      <w:pPr>
        <w:pStyle w:val="BookText"/>
        <w:rPr/>
      </w:pPr>
      <w:bookmarkEnd w:id="4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اميّة في الأصل تصغير أمة،و منها بنو اميّة قبيلة من قريش ثم تعارف تسمية الرجل بذلك </w:t>
      </w:r>
      <w:r>
        <w:rPr>
          <w:rStyle w:val="FootnoteAnchor"/>
          <w:rtl w:val="true"/>
        </w:rPr>
        <w:footnoteReference w:id="597"/>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يظهر أنّه من التابعين و لا يمتّ بنا أصلا،و على كلّ حال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2403515_1280447820"/>
      <w:bookmarkStart w:id="428" w:name="_Toc152"/>
      <w:bookmarkEnd w:id="427"/>
      <w:r>
        <w:rPr/>
        <w:t>2661</w:t>
      </w:r>
      <w:bookmarkEnd w:id="428"/>
    </w:p>
    <w:p>
      <w:pPr>
        <w:pStyle w:val="BookText"/>
        <w:rPr/>
      </w:pP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سعد بن زيد الطائي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علماء السير و المقاتل </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شهادته بين يدي ريحانة رسول اللّه صلّى اللّه عليه و آله و سلّم ترفعه إلى قمّة الوثاقة و الجلالة،رضوان اللّه تعالى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علي جاء في كتاب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هلال،عن اميّة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فارسا شجاعا تابعيّا،من أصحاب أمير المؤمنين عليه السلام،نازلا في الكوفة،له ذكر في المغازي و الحروب خصوصا يوم صفّين،فلمّا سمع بقدوم الحسين عليه السلام إلى كربلاء خرج من الكوفة مع من خرج أيام المهادنة،حتى جاء إلى الحسين عليه السلام ليلة الثامن من المحرّم،و كان ملازما له إلى يوم العاشر،فلمّا شبّ القتال تقدّم بين يدي الحسين عليه السلام،فقتل في الحملة الأولى رضوان اللّه عليه،و حشرنا معه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29" w:name="pg16170_165049"/>
    </w:p>
    <w:p>
      <w:pPr>
        <w:pStyle w:val="Heading5"/>
        <w:numPr>
          <w:ilvl w:val="4"/>
          <w:numId w:val="1"/>
        </w:numPr>
        <w:rPr/>
      </w:pPr>
      <w:bookmarkStart w:id="430" w:name="__RefHeading___Toc2403517_1280447820"/>
      <w:bookmarkStart w:id="431" w:name="_Toc153"/>
      <w:bookmarkEnd w:id="429"/>
      <w:bookmarkEnd w:id="430"/>
      <w:r>
        <w:rPr/>
        <w:t>2663</w:t>
      </w:r>
      <w:bookmarkEnd w:id="431"/>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علي القيسي الشامي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ابن الغضائري على ما حكاه في المجمع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ذيله،تفسير علي بن إبراهيم القمي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01"/>
      </w:r>
      <w:r>
        <w:rPr>
          <w:rFonts w:ascii="Amiri" w:hAnsi="Amiri" w:eastAsia="Amiri" w:cs="Amiri"/>
          <w:color w:val="111111"/>
          <w:sz w:val="28"/>
          <w:sz w:val="28"/>
          <w:szCs w:val="28"/>
          <w:rtl w:val="true"/>
          <w:lang w:bidi="ar-SA"/>
        </w:rPr>
        <w:t>ضبط القيسي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الشامي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سكان الشام و ما والاها من غير قبائل اليمن هم قبائل قيس عيلان،فالقيسي نسبة لهم على الظاهر،لا إلى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عليّ القيسي الشامي،ضعّفه أصحابنا،و 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أبي جعفر الثاني عليه السلام،له كتاب،أخبرناه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ابن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أبي،عن أبيه الحسن بن سهل،عن موسى ابن الحسين </w:t>
      </w:r>
      <w:r>
        <w:rPr>
          <w:rStyle w:val="FootnoteAnchor"/>
          <w:rtl w:val="true"/>
        </w:rPr>
        <w:footnoteReference w:id="602"/>
      </w:r>
      <w:r>
        <w:rPr>
          <w:rFonts w:ascii="Amiri" w:hAnsi="Amiri" w:eastAsia="Amiri" w:cs="Amiri"/>
          <w:color w:val="111111"/>
          <w:sz w:val="28"/>
          <w:sz w:val="28"/>
          <w:szCs w:val="28"/>
          <w:rtl w:val="true"/>
          <w:lang w:bidi="ar-SA"/>
        </w:rPr>
        <w:t>بن عامر،عن أحمد بن هلال،عن اميّة بن علي،به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علي القيسي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محمد في عداد القمّيين،ضعيف الرواية،في مذهبه ارتفاع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من الخلاصة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قال الوحيد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علي، عنه رواية سنذكرها في حمّاد بن عيسى،يظهر منها حسن عاقبته،و أنّه روى عن أبي جعفر،و الظاهر أنّ حكمه بتضعيف الأصحاب ممّا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منّا الكلام فيه في الفوائد،و نشير إليه عدم تعرض النجاشي له أصلا،فتأمّل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الصدوق رحمه اللّه في الخصال </w:t>
      </w:r>
      <w:r>
        <w:rPr>
          <w:rFonts w:eastAsia="Amiri" w:cs="Amiri" w:ascii="Amiri" w:hAnsi="Amiri"/>
          <w:color w:val="111111"/>
          <w:sz w:val="28"/>
          <w:szCs w:val="28"/>
          <w:lang w:bidi="ar-SA"/>
        </w:rPr>
        <w:t>433/2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بن هلال،عن اميّة بن عليّ،عن عبد اللّه بن المغيرة،عن سليمان بن خالد،عن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 جلّ بشيء أفضل من العقل،و لا يكون المؤمن عاقلا حتى تجتمع فيه 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منه مأمول، و الشرّ منه مأمون،يستكثر قليل الخير من غيره،و يستقلّ كثير الخير من نفسه، و لا يسأم من طلب العلم طول عمره،و لا يتبرّم بطلاّب الحوائج قبله،الذلّ أحبّ إليه من العزّ،و الفقر أحبّ إليه من الغنى،نصيبه من الدنيا القوت،و العاشرة و ما العاشرة لا يرى أحدا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منّي و أتقى،إنّما الناس رجلان،فرجل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بمثل ما في كتاب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منه و أتقى،و آخر هو شرّ منه و أدنى،فإذا رأى من هو خير منه و أتقى تواضع له ليلحق به،و إذا لقي الذي هو شرّ منه و أدنى،قال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خير هذا باطن و شرّه ظاهر،و عسى أن يختم له بخير،فإذا فعل ذلك فقد علا مجده،و ساد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رواة هذه الرواية أجلاّء الطائفة؛أمّا الصدوق و أبوه رحمهما اللّه فغنيّان عن التعريف،و سعد بن عبد اللّه هو القمّي الثقة الجليل،و أحمد بن هلال روايته هذه قبل انحرافه بقرينة رواية اميّة بن علي الذي هو من أصحاب الجواد عليه السلام أي كانت روايته في أول شبابه و أيام استقامته و عدالته،فإنّ أحمد بن هلال من أصحاب الهادي و اميّة بن علي من أصحاب الجواد عليهما السلام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بعض أنّ أحمد بن هلال حتى إذا كانت روايته في زمان الهادي أو العسكري عليهما السلام لا ملازمة لها مع عدالته،و قد غفل هذا البعض أنّ أحمد بن هلال كان وكيلا عن الإمام عليه السلام،و قد بنينا على وثاقة وكلاء الإمام ما دام استمروا على ظاهر العدالة،فتفطن،و عبد اللّه بن المغيرة الثقة الثقة الذي كان من أصحاب الكاظم عليه السلام،و سليمان بن خالد الفقيه الثقة من أصحاب الصادق و الباقر عليهما السلام و مات في زمان الصادق عليه السلام،و منه يعلم أنّ أبا جعفر هنا هو الباقر عليه السلام،و ليس الجواد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كشف الغمّة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اميّة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 بمكّة،في السنّة الّتي حجّ فيها،ثم صار إلى خراسان،و معه أبو جعفر،و أبو الحسن يودّع البيت،فلمّا قضى طوافه عدل إلى المقام فصلّى عنده،فصار أبو جعفر على عنق موفق،يطوف به،فصار أبو جعفر إلى الحجر فجلس فيه فأطال،فقال له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جعلت فداك،فقال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أبرح من مكاني هذا إلاّ أن يشاء اللّه، و استبان في وجهه الغمّ،فأتى موفق أبا الحسن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جلس أبو جعفر في الحجر و هو يأبى أن يقوم،فقام أبو الحسن فأتى أبا جعفر،فقال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 أن أبرح من مكاني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أقوم و قد ودّعت البيت وداعا لا ترجع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معه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اميّة بن علي القيسي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حمّاد بن عيسى على أبي جعفر بالمدينة لنودّعه،فقال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تخرجا اليوم،و أقيما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خرجنا من عنده قال لي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أخرج فقد خرج ثقلي،فقلت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فأقيم، فخرج حماد فجرى الوادي تلك الليلة فغرق فيه،و قبره بسيالة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اميّة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بالمدينة،و كنت أختلف إلى أبي جعفر و أبوه بخراسان،فدعا جاريته يوما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لهم يتهيئون للمأتم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تفرّقنا من مجلسنا أنا و جماعة،قلنا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سألناه لمن المأتم؟فلمّا كان الغد أعاد القول،فقلنا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من؟فقال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مأتم خير من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الخبر بمضيّ أبي الحسن الرضا بعد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الحسن بن أحمد،عن أحمد بن هلال،عن اميّة بن علي،عن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أفضل نحن أو أصحاب القائم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أفضل من أصحاب القائم،و ذلك أنكم تمسون و تصبحون خائفين على إمامكم و على أنفسكم من أئمّة الجور،إن صلّيتم فصلاتكم في تقيّة،و إن صمتم فصيامكم في تقيّة،و إن حججتم فحجّكم في تقيّة،و إن شهدتم لم تقبل شهادتكم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أشياء من نحو هذا،مثل هذه،فقلت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نتمنّى القائم عليه السلام إذا كان على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 أن يظهر العدل،و تأمن السبل،و ينصف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جلّ روايات المترجم،و كلّها بأسانيدها تدلّ على أنّه إماميّ مستقيم، لا غلوّ و لا انحراف في عقيدته و فيما يرويه،و النجاشي يظهر أنّه غير مقتنع بضعفه، حيث أسند القول بضعفه إلى الأصحاب،و الظاهر أنّ مراده ابن الغضائري المولع بتضعيف الرواة،بحيث مسارعته إلى التضعيف سلب الوثوق بقوله،فأسانيد الروايات و مضامينها،لا تدل إلاّ على قربه من أئمّة الدين،و على صحّة عقيدته،و لا يظهر منها الغلوّ أصلا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بهذه الزيارة أحمد بن محمد بن الحسن بن سهل،عن أبيه،عن جدّه،عن موسى بن الحسن بن عامر،عن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اميّة بن علي القيسي الشامي،عن سعدان بن مسلم،عن رجل،عن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605"/>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 الثاني عليه السلام،و عقّبه بنقل قول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أقف على من قال ذلك،و هو أدرى بما نقل،و ليس للرجل ذكر في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607"/>
      </w:r>
      <w:r>
        <w:rPr>
          <w:rFonts w:ascii="Amiri" w:hAnsi="Amiri" w:eastAsia="Amiri" w:cs="Amiri"/>
          <w:color w:val="111111"/>
          <w:sz w:val="28"/>
          <w:sz w:val="28"/>
          <w:szCs w:val="28"/>
          <w:rtl w:val="true"/>
          <w:lang w:bidi="ar-SA"/>
        </w:rPr>
        <w:t xml:space="preserve">في الضعفاء،و ضعّفه في الوجيزة </w:t>
      </w:r>
      <w:r>
        <w:rPr>
          <w:rStyle w:val="FootnoteAnchor"/>
          <w:rtl w:val="true"/>
        </w:rPr>
        <w:footnoteReference w:id="608"/>
      </w:r>
      <w:r>
        <w:rPr>
          <w:rFonts w:ascii="Amiri" w:hAnsi="Amiri" w:eastAsia="Amiri" w:cs="Amiri"/>
          <w:color w:val="111111"/>
          <w:sz w:val="28"/>
          <w:sz w:val="28"/>
          <w:szCs w:val="28"/>
          <w:rtl w:val="true"/>
          <w:lang w:bidi="ar-SA"/>
        </w:rPr>
        <w:t xml:space="preserve">أيضا،و كأنّ ضعفه مسلّم بينهم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الذي يستفاد من أسانيد روايات المترجم و من مضامينها،و من انتهاء تضعيفه إلى ابن الغضائري،و من وقوعه في سند رواية كامل الزيارات،و تفسير القميّ أنّ ما نسب إليه من الغلوّ لا أصل له،و أنّه يروي عنه أحمد بن هلال في زمان استقامته و الدليل على ذلك أنّه بعد ما انحرف و ضلّ في دينه أعلن الإمام عليه السلام لعنه و البراءة منه،و أشاع في المجتمع الشيعي فتجنبه كلّ موال لأهل البيت و تركوا الرواية عنه و مجالسته بل التبري حتى ممّن يتصل به أو لم يتبرأ منه، فرواية من روى عنه لا بدّ أن تكون قبل ضلاله،و من مجموع ذلك يحصل للمتأمّل في جميع ما نقلناه،الوثوق و الاطمئنان بحسن الرجل،و عدّ رواياته من الحسان، و اللّه العالم بحقيقة الحال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6170_165054"/>
    </w:p>
    <w:p>
      <w:pPr>
        <w:pStyle w:val="Heading5"/>
        <w:numPr>
          <w:ilvl w:val="4"/>
          <w:numId w:val="1"/>
        </w:numPr>
        <w:rPr/>
      </w:pPr>
      <w:bookmarkStart w:id="433" w:name="__RefHeading___Toc2403519_1280447820"/>
      <w:bookmarkStart w:id="434" w:name="_Toc154"/>
      <w:bookmarkEnd w:id="432"/>
      <w:bookmarkEnd w:id="433"/>
      <w:r>
        <w:rPr/>
        <w:t>2664</w:t>
      </w:r>
      <w:bookmarkEnd w:id="434"/>
    </w:p>
    <w:p>
      <w:pPr>
        <w:pStyle w:val="BookText"/>
        <w:rPr/>
      </w:pP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عمرو الشعيري </w:t>
      </w:r>
      <w:r>
        <w:rPr>
          <w:rStyle w:val="FootnoteAnchor"/>
          <w:rtl w:val="true"/>
        </w:rPr>
        <w:footnoteReference w:id="610"/>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،و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،و حاوي الأقوال </w:t>
      </w:r>
      <w:r>
        <w:rPr>
          <w:rFonts w:eastAsia="Amiri" w:cs="Amiri" w:ascii="Amiri" w:hAnsi="Amiri"/>
          <w:color w:val="111111"/>
          <w:sz w:val="28"/>
          <w:szCs w:val="28"/>
          <w:lang w:bidi="ar-SA"/>
        </w:rPr>
        <w:t>307/3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،و روضة المتقين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12"/>
      </w:r>
      <w:r>
        <w:rPr>
          <w:rFonts w:ascii="Amiri" w:hAnsi="Amiri" w:eastAsia="Amiri" w:cs="Amiri"/>
          <w:color w:val="111111"/>
          <w:sz w:val="28"/>
          <w:sz w:val="28"/>
          <w:szCs w:val="28"/>
          <w:rtl w:val="true"/>
          <w:lang w:bidi="ar-SA"/>
        </w:rPr>
        <w:t>ضبط الشعيري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الشعيري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بغير لقب في رجاله </w:t>
      </w:r>
      <w:r>
        <w:rPr>
          <w:rStyle w:val="FootnoteAnchor"/>
          <w:rtl w:val="true"/>
        </w:rPr>
        <w:footnoteReference w:id="613"/>
      </w:r>
      <w:r>
        <w:rPr>
          <w:rFonts w:ascii="Amiri" w:hAnsi="Amiri" w:eastAsia="Amiri" w:cs="Amiri"/>
          <w:color w:val="111111"/>
          <w:sz w:val="28"/>
          <w:sz w:val="28"/>
          <w:szCs w:val="28"/>
          <w:rtl w:val="true"/>
          <w:lang w:bidi="ar-SA"/>
        </w:rPr>
        <w:t>من أصحاب الكاظم عليه السلام،و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الخلاصة </w:t>
      </w:r>
      <w:r>
        <w:rPr>
          <w:rStyle w:val="FootnoteAnchor"/>
          <w:rtl w:val="true"/>
        </w:rPr>
        <w:footnoteReference w:id="614"/>
      </w:r>
      <w:r>
        <w:rPr>
          <w:rFonts w:ascii="Amiri" w:hAnsi="Amiri" w:eastAsia="Amiri" w:cs="Amiri"/>
          <w:color w:val="111111"/>
          <w:sz w:val="28"/>
          <w:sz w:val="28"/>
          <w:szCs w:val="28"/>
          <w:rtl w:val="true"/>
          <w:lang w:bidi="ar-SA"/>
        </w:rPr>
        <w:t>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عمرو من أصحاب الكاظم عليه السلام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البابين،و قال في القسم الأوّل </w:t>
      </w:r>
      <w:r>
        <w:rPr>
          <w:rStyle w:val="FootnoteAnchor"/>
          <w:rtl w:val="true"/>
        </w:rPr>
        <w:footnoteReference w:id="61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عنهم </w:t>
      </w:r>
    </w:p>
    <w:p>
      <w:pPr>
        <w:pStyle w:val="BookText"/>
        <w:rPr/>
      </w:pPr>
      <w:r>
        <w:rPr>
          <w:rFonts w:ascii="Amiri" w:hAnsi="Amiri" w:eastAsia="Amiri" w:cs="Amiri"/>
          <w:color w:val="111111"/>
          <w:sz w:val="28"/>
          <w:sz w:val="28"/>
          <w:szCs w:val="28"/>
          <w:rtl w:val="true"/>
          <w:lang w:bidi="ar-SA"/>
        </w:rPr>
        <w:t>عليهم السلام،و هو غريب بعد تصريح الشيخ و العلاّمة بكونه من أصحاب الكاظم عليه السلام،و لعلّه استفاد ذلك من سكوت النجاشي و الشيخ رحمه اللّه في الفهرست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عمرو الشعيري كوفي،أكثر كتابه عن إسماعيل السكوني،أخبرنا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حمزة،قال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اميّة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غفل المولى الوحيد رحمه اللّه </w:t>
      </w:r>
      <w:r>
        <w:rPr>
          <w:rStyle w:val="FootnoteAnchor"/>
          <w:rtl w:val="true"/>
        </w:rPr>
        <w:footnoteReference w:id="617"/>
      </w:r>
      <w:r>
        <w:rPr>
          <w:rFonts w:ascii="Amiri" w:hAnsi="Amiri" w:eastAsia="Amiri" w:cs="Amiri"/>
          <w:color w:val="111111"/>
          <w:sz w:val="28"/>
          <w:sz w:val="28"/>
          <w:szCs w:val="28"/>
          <w:rtl w:val="true"/>
          <w:lang w:bidi="ar-SA"/>
        </w:rPr>
        <w:t>هنا فأنكر تعرّض النجاشي للرجل،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عمرو له كتاب،أخبرنا به عدّة من أصحابنا، عن أبي الفضل،عن ابن بطّة،عن أحمد بن أبي عبد اللّه،عن أبيه،عن اميّة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كان؛فالرجل واقفيّ لم يوثّق،فيدرج في الضعفاء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عدّه في الحاوي </w:t>
      </w:r>
      <w:r>
        <w:rPr>
          <w:rStyle w:val="FootnoteAnchor"/>
          <w:rtl w:val="true"/>
        </w:rPr>
        <w:footnoteReference w:id="619"/>
      </w:r>
      <w:r>
        <w:rPr>
          <w:rFonts w:ascii="Amiri" w:hAnsi="Amiri" w:eastAsia="Amiri" w:cs="Amiri"/>
          <w:color w:val="111111"/>
          <w:sz w:val="28"/>
          <w:sz w:val="28"/>
          <w:szCs w:val="28"/>
          <w:rtl w:val="true"/>
          <w:lang w:bidi="ar-SA"/>
        </w:rPr>
        <w:t xml:space="preserve">فيهم،و ضعّفه في الوجيزة </w:t>
      </w:r>
      <w:r>
        <w:rPr>
          <w:rStyle w:val="FootnoteAnchor"/>
          <w:rtl w:val="true"/>
        </w:rPr>
        <w:footnoteReference w:id="620"/>
      </w:r>
      <w:r>
        <w:rPr>
          <w:rFonts w:ascii="Amiri" w:hAnsi="Amiri" w:eastAsia="Amiri" w:cs="Amiri"/>
          <w:color w:val="111111"/>
          <w:sz w:val="28"/>
          <w:sz w:val="28"/>
          <w:szCs w:val="28"/>
          <w:rtl w:val="true"/>
          <w:lang w:bidi="ar-SA"/>
        </w:rPr>
        <w:t>أيضا،و 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سمعت من النجاشي و الشيخ نقل رواية محمد بن خالد البرقي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مياح،عن اميّة بن عمرو، عن الشعيري،عن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 في الكتب الأربعة وقع المترجم في سندها بمثل ما في السندين المذكورين،و من هنا يعلم أنّ وقوع الخطأ من نسّاخ رجال النجاشي و رجال الشيخ رحمهما اللّه،و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اميّة بن عمرو،عن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عن اميّة بن عمرو، عن الشعيري؛فقد رويته عن أحمد بن محمد بن يحيى العطّار رضي اللّه عنه،عن سعد بن عبد اللّه،عن أحمد بن هلال،عن اميّة بن عمرو،عن إسماعيل بن مسلم الشعيري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اميّة بن عمرو،عن الشعيري،أي السكوني،و اميّة مجهول واقفي،لكن يظهر من المصنّف أنّ كتابه معتمد،رواه عنه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بن يقطين،و الحسين بن اميّة،و محمد بن عيسى،عنه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التصريح بكون المعنون واقفيّا،و عدم العثور على توثيق صريح له،يقتضي الحكم عليه بالضعف،و اللّه العالم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6170_165057"/>
    </w:p>
    <w:p>
      <w:pPr>
        <w:pStyle w:val="Heading5"/>
        <w:numPr>
          <w:ilvl w:val="4"/>
          <w:numId w:val="1"/>
        </w:numPr>
        <w:rPr/>
      </w:pPr>
      <w:bookmarkStart w:id="436" w:name="__RefHeading___Toc2403521_1280447820"/>
      <w:bookmarkStart w:id="437" w:name="_Toc155"/>
      <w:bookmarkEnd w:id="435"/>
      <w:bookmarkEnd w:id="436"/>
      <w:r>
        <w:rPr/>
        <w:t>2665</w:t>
      </w:r>
      <w:bookmarkEnd w:id="437"/>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مخشي الخزاعي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،و رسالة الشيخ الحرّ في معرفة أحوال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الخاء المعجمة،و الشين المعجمة </w:t>
      </w:r>
      <w:r>
        <w:rPr>
          <w:rStyle w:val="FootnoteAnchor"/>
          <w:rtl w:val="true"/>
        </w:rPr>
        <w:footnoteReference w:id="623"/>
      </w:r>
      <w:r>
        <w:rPr>
          <w:rFonts w:ascii="Amiri" w:hAnsi="Amiri" w:eastAsia="Amiri" w:cs="Amiri"/>
          <w:color w:val="111111"/>
          <w:sz w:val="28"/>
          <w:sz w:val="28"/>
          <w:szCs w:val="28"/>
          <w:rtl w:val="true"/>
          <w:lang w:bidi="ar-SA"/>
        </w:rPr>
        <w:t>،و الياء، و عن بعض النسخ إبدال الخاء المعجمة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المهملة،و الظاهر أنّ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24"/>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الشيخ رحمه اللّه </w:t>
      </w:r>
      <w:r>
        <w:rPr>
          <w:rStyle w:val="FootnoteAnchor"/>
          <w:rtl w:val="true"/>
        </w:rPr>
        <w:footnoteReference w:id="625"/>
      </w:r>
      <w:r>
        <w:rPr>
          <w:rFonts w:ascii="Amiri" w:hAnsi="Amiri" w:eastAsia="Amiri" w:cs="Amiri"/>
          <w:color w:val="111111"/>
          <w:sz w:val="28"/>
          <w:sz w:val="28"/>
          <w:szCs w:val="28"/>
          <w:rtl w:val="true"/>
          <w:lang w:bidi="ar-SA"/>
        </w:rPr>
        <w:t>في باب من روى عن النبي صلّى اللّه عليه و آله و سلّم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مخشي الخزاعي أبو عبد اللّه سكن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38" w:name="pg16170_165058"/>
    </w:p>
    <w:p>
      <w:pPr>
        <w:pStyle w:val="BookText"/>
        <w:rPr/>
      </w:pPr>
      <w:bookmarkEnd w:id="438"/>
      <w:r>
        <w:rPr>
          <w:rFonts w:ascii="IRNazanin" w:hAnsi="IRNazanin" w:eastAsia="IRNazanin"/>
          <w:color w:val="111111"/>
          <w:sz w:val="28"/>
          <w:sz w:val="28"/>
          <w:szCs w:val="28"/>
          <w:rtl w:val="true"/>
          <w:lang w:bidi="fa-IR"/>
        </w:rPr>
        <w:t xml:space="preserve">فهو مجهول الحال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لم أجد في المصادر المذكورة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كجهالة جمع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و معدودين من الصحابة ك‍</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2403523_1280447820"/>
      <w:bookmarkStart w:id="440" w:name="_Toc156"/>
      <w:bookmarkEnd w:id="439"/>
      <w:r>
        <w:rPr/>
        <w:t>2666</w:t>
      </w:r>
      <w:bookmarkEnd w:id="440"/>
    </w:p>
    <w:p>
      <w:pPr>
        <w:pStyle w:val="BookText"/>
        <w:rPr/>
      </w:pP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الأشكر الجندعي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1" w:name="__RefHeading___Toc2403525_1280447820"/>
      <w:bookmarkStart w:id="442" w:name="_Toc157"/>
      <w:bookmarkEnd w:id="441"/>
      <w:r>
        <w:rPr/>
        <w:t>2667</w:t>
      </w:r>
      <w:bookmarkEnd w:id="442"/>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ثعلبة </w:t>
      </w:r>
      <w:r>
        <w:rPr>
          <w:rStyle w:val="FootnoteAnchor"/>
          <w:rtl w:val="true"/>
        </w:rPr>
        <w:footnoteReference w:id="6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يتّضح لي حاله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43" w:name="pg16170_165059"/>
    </w:p>
    <w:p>
      <w:pPr>
        <w:pStyle w:val="BookText"/>
        <w:rPr/>
      </w:pPr>
      <w:bookmarkEnd w:id="443"/>
      <w:r>
        <w:rPr>
          <w:rFonts w:ascii="IRNazanin" w:hAnsi="IRNazanin" w:eastAsia="IRNazanin"/>
          <w:color w:val="111111"/>
          <w:sz w:val="28"/>
          <w:sz w:val="28"/>
          <w:szCs w:val="28"/>
          <w:rtl w:val="true"/>
          <w:lang w:bidi="fa-IR"/>
        </w:rPr>
        <w:t>و</w:t>
      </w:r>
    </w:p>
    <w:p>
      <w:pPr>
        <w:pStyle w:val="Heading5"/>
        <w:numPr>
          <w:ilvl w:val="4"/>
          <w:numId w:val="1"/>
        </w:numPr>
        <w:rPr/>
      </w:pPr>
      <w:bookmarkStart w:id="444" w:name="__RefHeading___Toc2403527_1280447820"/>
      <w:bookmarkStart w:id="445" w:name="_Toc158"/>
      <w:bookmarkEnd w:id="444"/>
      <w:r>
        <w:rPr/>
        <w:t>2668</w:t>
      </w:r>
      <w:bookmarkEnd w:id="445"/>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خويلد الضمري </w:t>
      </w:r>
      <w:r>
        <w:rPr>
          <w:rStyle w:val="FootnoteAnchor"/>
          <w:rtl w:val="true"/>
        </w:rPr>
        <w:footnoteReference w:id="629"/>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لم أجد في المصادر التي عندي ما يوضّح حال المترجم،فهو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6" w:name="__RefHeading___Toc2403529_1280447820"/>
      <w:bookmarkStart w:id="447" w:name="_Toc159"/>
      <w:bookmarkEnd w:id="446"/>
      <w:r>
        <w:rPr/>
        <w:t>2669</w:t>
      </w:r>
      <w:bookmarkEnd w:id="447"/>
    </w:p>
    <w:p>
      <w:pPr>
        <w:pStyle w:val="BookText"/>
        <w:rPr/>
      </w:pP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ضيادة من بني الخصيب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الرجل مجهول حكما و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8" w:name="__RefHeading___Toc2403531_1280447820"/>
      <w:bookmarkStart w:id="449" w:name="_Toc160"/>
      <w:bookmarkEnd w:id="448"/>
      <w:r>
        <w:rPr/>
        <w:t>2670</w:t>
      </w:r>
      <w:bookmarkEnd w:id="449"/>
    </w:p>
    <w:p>
      <w:pPr>
        <w:pStyle w:val="BookText"/>
        <w:rPr/>
      </w:pP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سعد القرشي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 بن 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المترجم مجهول موضوعا و حكما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50" w:name="pg16170_165060"/>
    </w:p>
    <w:p>
      <w:pPr>
        <w:pStyle w:val="BookText"/>
        <w:rPr/>
      </w:pPr>
      <w:bookmarkEnd w:id="450"/>
      <w:r>
        <w:rPr>
          <w:rFonts w:ascii="IRNazanin" w:hAnsi="IRNazanin" w:eastAsia="IRNazanin"/>
          <w:color w:val="111111"/>
          <w:sz w:val="28"/>
          <w:sz w:val="28"/>
          <w:szCs w:val="28"/>
          <w:rtl w:val="true"/>
          <w:lang w:bidi="fa-IR"/>
        </w:rPr>
        <w:t>و</w:t>
      </w:r>
    </w:p>
    <w:p>
      <w:pPr>
        <w:pStyle w:val="Heading5"/>
        <w:numPr>
          <w:ilvl w:val="4"/>
          <w:numId w:val="1"/>
        </w:numPr>
        <w:rPr/>
      </w:pPr>
      <w:bookmarkStart w:id="451" w:name="__RefHeading___Toc2403533_1280447820"/>
      <w:bookmarkStart w:id="452" w:name="_Toc161"/>
      <w:bookmarkEnd w:id="451"/>
      <w:r>
        <w:rPr/>
        <w:t>2671</w:t>
      </w:r>
      <w:bookmarkEnd w:id="452"/>
    </w:p>
    <w:p>
      <w:pPr>
        <w:pStyle w:val="BookText"/>
        <w:rPr/>
      </w:pP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اميّة بن أبي عبيدة التميمي الحنظلي </w:t>
      </w:r>
      <w:r>
        <w:rPr>
          <w:rStyle w:val="FootnoteAnchor"/>
          <w:rtl w:val="true"/>
        </w:rPr>
        <w:footnoteReference w:id="633"/>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لم يذكر المعنونون له ما يكشف عن حاله،فهو ممّن اهمل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يزيد القرشي</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أحدث حدثا أو آوى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قيس الملائي،عن اميّة بن يزيد القرشي،قال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يزيد القرشي من أهل الشام،و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امية بن 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تاريخ دمشق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،و أشار إلى الحديث سندا و متنا في مسند ابن راهويه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الرجالية،و بقرينة من روى عنهم و رووا عنه يظهر منهما أنّه من رواة العامة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bookmarkStart w:id="453" w:name="pg16170_165061"/>
    </w:p>
    <w:p>
      <w:pPr>
        <w:pStyle w:val="Heading5"/>
        <w:numPr>
          <w:ilvl w:val="4"/>
          <w:numId w:val="1"/>
        </w:numPr>
        <w:rPr/>
      </w:pPr>
      <w:bookmarkStart w:id="454" w:name="__RefHeading___Toc2403535_1280447820"/>
      <w:bookmarkStart w:id="455" w:name="_Toc162"/>
      <w:bookmarkEnd w:id="453"/>
      <w:bookmarkEnd w:id="454"/>
      <w:r>
        <w:rPr/>
        <w:t>2673</w:t>
      </w:r>
      <w:bookmarkEnd w:id="455"/>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5"/>
      </w:r>
      <w:r>
        <w:rPr>
          <w:rFonts w:ascii="Amiri" w:hAnsi="Amiri" w:eastAsia="Amiri" w:cs="Amiri"/>
          <w:color w:val="111111"/>
          <w:sz w:val="28"/>
          <w:sz w:val="28"/>
          <w:szCs w:val="28"/>
          <w:rtl w:val="true"/>
          <w:lang w:bidi="ar-SA"/>
        </w:rPr>
        <w:t>من أصحاب رسول اللّه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احدا،و قتل هو و أنس و أبيّ بن ثابت يوم بئر معونة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فيما سبق </w:t>
      </w:r>
      <w:r>
        <w:rPr>
          <w:rStyle w:val="FootnoteAnchor"/>
          <w:rtl w:val="true"/>
        </w:rPr>
        <w:footnoteReference w:id="636"/>
      </w:r>
      <w:r>
        <w:rPr>
          <w:rFonts w:ascii="Amiri" w:hAnsi="Amiri" w:eastAsia="Amiri" w:cs="Amiri"/>
          <w:color w:val="111111"/>
          <w:sz w:val="28"/>
          <w:sz w:val="28"/>
          <w:szCs w:val="28"/>
          <w:rtl w:val="true"/>
          <w:lang w:bidi="ar-SA"/>
        </w:rPr>
        <w:t xml:space="preserve">أنّ أبيّ بن معاذ أيضا قتل يوم بئر معونة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المعنون مختلف في اسمه هل هو بالألف و النون و الألف و السين المهملة أم بالألف و الياء و الألف و السين و لا يبعد صحّة إياس،و على أي تقدير فهو ممّن استشهد في الدفاع عن الدين،تغمّده اللّه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2403537_1280447820"/>
      <w:bookmarkStart w:id="457" w:name="_Toc163"/>
      <w:bookmarkEnd w:id="456"/>
      <w:r>
        <w:rPr/>
        <w:t>2674</w:t>
      </w:r>
      <w:bookmarkEnd w:id="457"/>
    </w:p>
    <w:p>
      <w:pPr>
        <w:pStyle w:val="BookText"/>
        <w:rPr/>
      </w:pP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بن عبد اللّه بن أبي ذباب الدوسي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إن شاء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سحيم</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247/44</w:t>
      </w:r>
      <w:r>
        <w:rPr>
          <w:rFonts w:ascii="Amiri" w:hAnsi="Amiri" w:eastAsia="Amiri" w:cs="Amiri"/>
          <w:color w:val="111111"/>
          <w:sz w:val="28"/>
          <w:sz w:val="28"/>
          <w:szCs w:val="28"/>
          <w:rtl w:val="true"/>
          <w:lang w:bidi="ar-SA"/>
        </w:rPr>
        <w:t>،و عوالم علوم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أشعث بن عثمان،عن أبيه،عن أنس بن أبي سحيم،قال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كتاب مثير الأحزان لابن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أبي سحيم،و لكن المشهور هذا الحديث عن أنس بن الحارث الذي استشهد مع أبي عبد اللّه الحسين عليه السلام،كما في مناقب آل أبي طالب لابن شهرآشوب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قد وقع في السند تصحيفات،ففي التاريخ الكبير للبخاري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قتل مع الحسين بن علي، عن الأشعث بن سحيم،عن أبيه،عن أنس،و صحّحه محقّق ترجمة الإمام الحسين عليه السلام لابن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عداده في أهل الكوفة، روى حديث أشعث بن سحيم،عن أبيه أنّه سمع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الحرث ابن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أشعث بن سحيم،عن أبيه، سمعت أنس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الحارث،روى عنه سليم والد أشعث بن سليم،عن النبي صلّى اللّه عليه و آله و سلّم في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فيظهر أنّ أبا أنس ذكر بعنوان أبي سحيم و أبا سليم،و لم يتّضح لي الصحيح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يتّضح عنوانه الصحيح و أنس بن الحارث حيث أنّه من شهداء الطّف يعدّ ثقة جليلا</w:t>
      </w:r>
      <w:r>
        <w:rPr>
          <w:rFonts w:eastAsia="Amiri" w:cs="Amiri" w:ascii="Amiri" w:hAnsi="Amiri"/>
          <w:color w:val="111111"/>
          <w:sz w:val="28"/>
          <w:szCs w:val="28"/>
          <w:rtl w:val="true"/>
          <w:lang w:bidi="ar-SA"/>
        </w:rPr>
        <w:t xml:space="preserve">. </w:t>
      </w:r>
      <w:bookmarkStart w:id="458" w:name="pg16170_165063"/>
    </w:p>
    <w:p>
      <w:pPr>
        <w:pStyle w:val="Heading5"/>
        <w:numPr>
          <w:ilvl w:val="4"/>
          <w:numId w:val="1"/>
        </w:numPr>
        <w:rPr/>
      </w:pPr>
      <w:bookmarkStart w:id="459" w:name="__RefHeading___Toc2403539_1280447820"/>
      <w:bookmarkStart w:id="460" w:name="_Toc164"/>
      <w:bookmarkEnd w:id="458"/>
      <w:bookmarkEnd w:id="459"/>
      <w:r>
        <w:rPr/>
        <w:t>2676</w:t>
      </w:r>
      <w:bookmarkEnd w:id="460"/>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أبي القاسم الحضرمي الكوفي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،ملخّص المقال في قسم غير البالغين مرتبة المدح أو 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39"/>
      </w:r>
      <w:r>
        <w:rPr>
          <w:rFonts w:ascii="Amiri" w:hAnsi="Amiri" w:eastAsia="Amiri" w:cs="Amiri"/>
          <w:color w:val="111111"/>
          <w:sz w:val="28"/>
          <w:sz w:val="28"/>
          <w:szCs w:val="28"/>
          <w:rtl w:val="true"/>
          <w:lang w:bidi="ar-SA"/>
        </w:rPr>
        <w:t>ضبط الحضرمي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640"/>
      </w:r>
      <w:r>
        <w:rPr>
          <w:rFonts w:ascii="Amiri" w:hAnsi="Amiri" w:eastAsia="Amiri" w:cs="Amiri"/>
          <w:color w:val="111111"/>
          <w:sz w:val="28"/>
          <w:sz w:val="28"/>
          <w:szCs w:val="28"/>
          <w:rtl w:val="true"/>
          <w:lang w:bidi="ar-SA"/>
        </w:rPr>
        <w:t>من أصحاب الصادق عليه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لم أقف على ما يوجب الحكم على المترجم بالحسن،فهو عندي غير معلوم الحال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6170_165064"/>
    </w:p>
    <w:p>
      <w:pPr>
        <w:pStyle w:val="Heading5"/>
        <w:numPr>
          <w:ilvl w:val="4"/>
          <w:numId w:val="1"/>
        </w:numPr>
        <w:rPr/>
      </w:pPr>
      <w:bookmarkStart w:id="462" w:name="__RefHeading___Toc2403541_1280447820"/>
      <w:bookmarkStart w:id="463" w:name="_Toc165"/>
      <w:bookmarkEnd w:id="461"/>
      <w:bookmarkEnd w:id="462"/>
      <w:r>
        <w:rPr/>
        <w:t>2677</w:t>
      </w:r>
      <w:bookmarkEnd w:id="463"/>
    </w:p>
    <w:p>
      <w:pPr>
        <w:pStyle w:val="BookText"/>
        <w:rPr/>
      </w:pP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أبي مرثد كلّنان بن حصين الغنوي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،رسالة شيخنا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،ملخّص المقال في قسم المجاهيل، تجريد أسماء الصحابة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43"/>
      </w:r>
      <w:r>
        <w:rPr>
          <w:rFonts w:ascii="Amiri" w:hAnsi="Amiri" w:eastAsia="Amiri" w:cs="Amiri"/>
          <w:color w:val="111111"/>
          <w:sz w:val="28"/>
          <w:sz w:val="28"/>
          <w:szCs w:val="28"/>
          <w:rtl w:val="true"/>
          <w:lang w:bidi="ar-SA"/>
        </w:rPr>
        <w:t>ضبط مرثد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ضبطه ابن داود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مرثد كناز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كمسكن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الكاف،و اللام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الضاد المعجمة 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ابن داود بن حضير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و الضاد المعجمتين،و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 أيضا،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حليف حمزة بن عبد المطلب،و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أنيس كزبير و 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الكاف،و تشديد اللام،و النونين بينهما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أقف على حقيقته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كزبير،مصغّر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المكسورة،و الصاد المهملة الساكنة،و النون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بعض النسخ إبدال الصاد المهملة بالضاد المعجمة، </w:t>
      </w:r>
    </w:p>
    <w:p>
      <w:pPr>
        <w:pStyle w:val="BookText"/>
        <w:rPr/>
      </w:pPr>
      <w:r>
        <w:rPr>
          <w:rFonts w:ascii="Amiri" w:hAnsi="Amiri" w:eastAsia="Amiri" w:cs="Amiri"/>
          <w:color w:val="111111"/>
          <w:sz w:val="28"/>
          <w:sz w:val="28"/>
          <w:szCs w:val="28"/>
          <w:rtl w:val="true"/>
          <w:lang w:bidi="ar-SA"/>
        </w:rPr>
        <w:t xml:space="preserve">و في رجال ابن داود </w:t>
      </w:r>
      <w:r>
        <w:rPr>
          <w:rStyle w:val="FootnoteAnchor"/>
          <w:rtl w:val="true"/>
        </w:rPr>
        <w:footnoteReference w:id="646"/>
      </w:r>
      <w:r>
        <w:rPr>
          <w:rFonts w:ascii="Amiri" w:hAnsi="Amiri" w:eastAsia="Amiri" w:cs="Amiri"/>
          <w:color w:val="111111"/>
          <w:sz w:val="28"/>
          <w:sz w:val="28"/>
          <w:szCs w:val="28"/>
          <w:rtl w:val="true"/>
          <w:lang w:bidi="ar-SA"/>
        </w:rPr>
        <w:t>خضير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المضمومة،و الضاد المفتوحة المعجمتين، و إبدال النون في الكتابة بالراء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تنصيص بضبطها،و الموجود في باقي كتب الرجال المصحّحة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8"/>
      </w:r>
      <w:r>
        <w:rPr>
          <w:rFonts w:ascii="Amiri" w:hAnsi="Amiri" w:eastAsia="Amiri" w:cs="Amiri"/>
          <w:color w:val="111111"/>
          <w:sz w:val="28"/>
          <w:sz w:val="28"/>
          <w:szCs w:val="28"/>
          <w:rtl w:val="true"/>
          <w:lang w:bidi="ar-SA"/>
        </w:rPr>
        <w:t>ضبط الغنوي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Style w:val="FootnoteAnchor"/>
          <w:rtl w:val="true"/>
        </w:rPr>
        <w:footnoteReference w:id="649"/>
      </w:r>
      <w:r>
        <w:rPr>
          <w:rFonts w:ascii="Amiri" w:hAnsi="Amiri" w:eastAsia="Amiri" w:cs="Amiri"/>
          <w:color w:val="111111"/>
          <w:sz w:val="28"/>
          <w:sz w:val="28"/>
          <w:szCs w:val="28"/>
          <w:rtl w:val="true"/>
          <w:lang w:bidi="ar-SA"/>
        </w:rPr>
        <w:t>رحمه اللّه في باب من روى عن النبي صلّى اللّه عليه و آله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مرثد كلّنان بن حصين الغنوي حليف حمزة بن عبد المطّلب،و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 هو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داود </w:t>
      </w:r>
      <w:r>
        <w:rPr>
          <w:rStyle w:val="FootnoteAnchor"/>
          <w:rtl w:val="true"/>
        </w:rPr>
        <w:footnoteReference w:id="650"/>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على منشئه بعد أن لم يذكر بتوثيق و لا مدح،فهو مجهول،و لذا جعله </w:t>
      </w:r>
      <w:bookmarkStart w:id="464" w:name="pg16170_165066"/>
    </w:p>
    <w:p>
      <w:pPr>
        <w:pStyle w:val="BookText"/>
        <w:rPr/>
      </w:pPr>
      <w:bookmarkEnd w:id="464"/>
      <w:r>
        <w:rPr>
          <w:rFonts w:ascii="Amiri" w:hAnsi="Amiri" w:eastAsia="Amiri" w:cs="Amiri"/>
          <w:color w:val="111111"/>
          <w:sz w:val="28"/>
          <w:sz w:val="28"/>
          <w:szCs w:val="28"/>
          <w:rtl w:val="true"/>
          <w:lang w:bidi="ar-SA"/>
        </w:rPr>
        <w:t xml:space="preserve">في الوجيزة </w:t>
      </w:r>
      <w:r>
        <w:rPr>
          <w:rStyle w:val="FootnoteAnchor"/>
          <w:rtl w:val="true"/>
        </w:rPr>
        <w:footnoteReference w:id="651"/>
      </w:r>
      <w:r>
        <w:rPr>
          <w:rFonts w:ascii="Amiri" w:hAnsi="Amiri" w:eastAsia="Amiri" w:cs="Amiri"/>
          <w:color w:val="111111"/>
          <w:sz w:val="28"/>
          <w:sz w:val="28"/>
          <w:szCs w:val="28"/>
          <w:rtl w:val="true"/>
          <w:lang w:bidi="ar-SA"/>
        </w:rPr>
        <w:t xml:space="preserve">من المجاهيل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لم أهتد إلى ما يوجب توثيقه أو حسنه،فهو مجهول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5" w:name="__RefHeading___Toc2403543_1280447820"/>
      <w:bookmarkStart w:id="466" w:name="_Toc166"/>
      <w:bookmarkEnd w:id="465"/>
      <w:r>
        <w:rPr/>
        <w:t>2678</w:t>
      </w:r>
      <w:bookmarkEnd w:id="466"/>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الأسود الكلبي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53"/>
      </w:r>
      <w:r>
        <w:rPr>
          <w:rFonts w:ascii="Amiri" w:hAnsi="Amiri" w:eastAsia="Amiri" w:cs="Amiri"/>
          <w:color w:val="111111"/>
          <w:sz w:val="28"/>
          <w:sz w:val="28"/>
          <w:szCs w:val="28"/>
          <w:rtl w:val="true"/>
          <w:lang w:bidi="ar-SA"/>
        </w:rPr>
        <w:t>ضبط الكلبي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ترجمة الرجل إلاّ على عدّ الشيخ رحمه اللّه إيّاه في رجاله </w:t>
      </w:r>
      <w:r>
        <w:rPr>
          <w:rStyle w:val="FootnoteAnchor"/>
          <w:rtl w:val="true"/>
        </w:rPr>
        <w:footnoteReference w:id="6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467" w:name="pg16170_165067"/>
    </w:p>
    <w:p>
      <w:pPr>
        <w:pStyle w:val="Heading5"/>
        <w:numPr>
          <w:ilvl w:val="4"/>
          <w:numId w:val="1"/>
        </w:numPr>
        <w:rPr/>
      </w:pPr>
      <w:bookmarkStart w:id="468" w:name="__RefHeading___Toc2403545_1280447820"/>
      <w:bookmarkStart w:id="469" w:name="_Toc167"/>
      <w:bookmarkEnd w:id="467"/>
      <w:bookmarkEnd w:id="468"/>
      <w:r>
        <w:rPr/>
        <w:t>2679</w:t>
      </w:r>
      <w:bookmarkEnd w:id="469"/>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ثابت بن مالك القشيري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العجلاني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رسالة شيخنا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الكعبي أبو اميّة،هكذا ذكر الشيخ رحمه اللّه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و نسختي من رجال الشيخ مصحّحة و هي مطابقة لما في رجال ابن داود فعليه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 و العنوان لا مصداق له،فتفطّن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أبا المترجم هو مالك،في اسد الغابة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القشيري،و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بعض المعاصرين في قاموسه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العنوان و إسقاط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ظهر أنّ التحريف ليس منه بل من اختلاف نسخ رجال الشيخ،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عداد أصحاب رسول اللّه صلّى اللّه عليه و آله من رجاله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بالقاف،و الشين المعجمة،و الياء المثنّاة من تحت،و الراء المهملة،و الياء،نسبة إلى قشير كزبير أبي قبيلة من هوازن،و هو قشير بن كعب </w:t>
      </w:r>
    </w:p>
    <w:p>
      <w:pPr>
        <w:pStyle w:val="BookText"/>
        <w:rPr/>
      </w:pPr>
      <w:r>
        <w:rPr>
          <w:rFonts w:ascii="Amiri" w:hAnsi="Amiri" w:eastAsia="Amiri" w:cs="Amiri"/>
          <w:color w:val="111111"/>
          <w:sz w:val="28"/>
          <w:sz w:val="28"/>
          <w:szCs w:val="28"/>
          <w:rtl w:val="true"/>
          <w:lang w:bidi="ar-SA"/>
        </w:rPr>
        <w:t xml:space="preserve">ابن ربيعة بن عامر بن صعصعة بن معاوية بن بكر بن هوازن،قاله في التاج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عجلان بطن من بني عامر بن صعصعة سمّي بذلك لتعجيله القرى للضيف،و هو عجلان بن عبد اللّه بن ربيعة بن عامر بن صعصعة، و هو جدّ تميم بن أبي مقبل بن عوف بن حنتف بن عجلان الشاعر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العجلان بن عبد اللّه بن كعب بن ربيعة بن عامر بن صعصعة بن معاوية بن بكر بن هوازن بن منصور بن عكرمة بن خصفة بن قيس عيلان ابن مضر بن نزار بن معدّ بن عدنان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المفتوحة،و العين المهملة الساكنة،و الباء الموحّدة،و هما كعبان ينسب إليهما كعب بن ربيعة بن عامر بن صعصعة و هو أشهر الكعبين،و إلى بنيه العدّة و العدد،و كعب بن عوف بن أبي بكر بن كلاب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كعب بن كلاب و كعب بن ربيعة بن عقيل ابن كعب بن ربيعة بن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نسبتهما لجديهما و هما كعب بن عقيل بن كعب بن ربيعة بن عامر بن صعصعة و كعب بن عوف بن عبد بن أبي بكر بن 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استدرك و قال نقلا عن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القرآن بلسان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لؤي من قريش،و كعب بن عمرو،و هو أبو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أسماء بعض بني كعب في جمهرة أنساب العرب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المراد هنا هو الأوّل لأنّه الذي يجامع العجلاني و القشيري كما</w:t>
      </w:r>
      <w:bookmarkStart w:id="470" w:name="pg16170_165069"/>
    </w:p>
    <w:p>
      <w:pPr>
        <w:pStyle w:val="BookText"/>
        <w:rPr/>
      </w:pPr>
      <w:bookmarkEnd w:id="470"/>
      <w:r>
        <w:rPr>
          <w:rFonts w:ascii="Amiri" w:hAnsi="Amiri" w:eastAsia="Amiri" w:cs="Amiri"/>
          <w:color w:val="111111"/>
          <w:sz w:val="28"/>
          <w:sz w:val="28"/>
          <w:szCs w:val="28"/>
          <w:rtl w:val="true"/>
          <w:lang w:bidi="ar-SA"/>
        </w:rPr>
        <w:t xml:space="preserve">لا يخفى،و في العرب بنو كعب غير هذين أيضا تركنا ذكرهم هنا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المعنون حيث لا مصداق له،فالعنوان 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2403547_1280447820"/>
      <w:bookmarkStart w:id="472" w:name="_Toc168"/>
      <w:bookmarkEnd w:id="471"/>
      <w:r>
        <w:rPr/>
        <w:t>2680</w:t>
      </w:r>
      <w:bookmarkEnd w:id="472"/>
    </w:p>
    <w:p>
      <w:pPr>
        <w:pStyle w:val="BookText"/>
        <w:rPr/>
      </w:pP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الحرث بن نبيه الكاهلي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،مثير الأحزان لابن نما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173/101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باب الحرث أنّه متى كتب بالألف و اللاّم فالمراد به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الراء المهملة الساكنة،و الثاء المثلثة،و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رحمه اللّه في رجاله </w:t>
      </w:r>
      <w:r>
        <w:rPr>
          <w:rStyle w:val="FootnoteAnchor"/>
          <w:rtl w:val="true"/>
        </w:rPr>
        <w:footnoteReference w:id="662"/>
      </w:r>
      <w:r>
        <w:rPr>
          <w:rFonts w:ascii="Amiri" w:hAnsi="Amiri" w:eastAsia="Amiri" w:cs="Amiri"/>
          <w:color w:val="111111"/>
          <w:sz w:val="28"/>
          <w:sz w:val="28"/>
          <w:szCs w:val="28"/>
          <w:rtl w:val="true"/>
          <w:lang w:bidi="ar-SA"/>
        </w:rPr>
        <w:t>تارة في أصحاب النبي صلّى اللّه عليه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في أصحاب الحسين </w:t>
      </w:r>
      <w:r>
        <w:rPr>
          <w:rStyle w:val="FootnoteAnchor"/>
          <w:rtl w:val="true"/>
        </w:rPr>
        <w:footnoteReference w:id="663"/>
      </w:r>
      <w:r>
        <w:rPr>
          <w:rFonts w:ascii="Amiri" w:hAnsi="Amiri" w:eastAsia="Amiri" w:cs="Amiri"/>
          <w:color w:val="111111"/>
          <w:sz w:val="28"/>
          <w:sz w:val="28"/>
          <w:szCs w:val="28"/>
          <w:rtl w:val="true"/>
          <w:lang w:bidi="ar-SA"/>
        </w:rPr>
        <w:t>عليه السلام واصفا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64"/>
      </w:r>
      <w:r>
        <w:rPr>
          <w:rFonts w:ascii="Amiri" w:hAnsi="Amiri" w:eastAsia="Amiri" w:cs="Amiri"/>
          <w:color w:val="111111"/>
          <w:sz w:val="28"/>
          <w:sz w:val="28"/>
          <w:szCs w:val="28"/>
          <w:rtl w:val="true"/>
          <w:lang w:bidi="ar-SA"/>
        </w:rPr>
        <w:t>ضبط الكاهلي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الإصابة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عداده في أهل الكوفة،روى حديثه أشعث بن سحيم،عن أبيه،عنه أنّه سمع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يقتل بأرض من أرض العراق،فمن أدركه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مع الحسين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الثلاثة،إلاّ أنّ أبا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بعض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الصحابة،و هو من التابعين،و قد وافق ابن مندة أبو عمر،و أبو أحمد العسكري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صحبة،و قال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هو أنس بن هزلة،و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هزلة وفد إلى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هزلة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له صحبة،قتل مع الحسين بن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أنس بن الحارث قد تقدّم ذكره،فلا أعلم أ هما واحد أم اثنان،و أبو أحمد عالم فاضل،لو لم يعلم أنّهما واحد لما قاله،و ما أقرب أن يكونا واحدا؛لأنّه قد ذكر في أنس بن الحارث أنّه قتل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الحارث،روى عنه سليم والد الأشعث ابن سليم،عن النبي صلّى اللّه عليه و آله و سلّم في قتل الحسين،و قتل مع الحسين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هزلة،وفد إلى النبي صلّى اللّه عليه و آله و سلّم،روى عنه ابنه عمرو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ممّا نقلناه أنّ شهادة المترجم في فاجعة كربلاء بين يدي ريحانة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نسبه مفصّلا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الحرث بن نبيه بن كاهل</w:t>
      </w:r>
    </w:p>
    <w:p>
      <w:pPr>
        <w:pStyle w:val="BookText"/>
        <w:rPr/>
      </w:pPr>
      <w:r>
        <w:rPr>
          <w:rFonts w:ascii="Amiri" w:hAnsi="Amiri" w:eastAsia="Amiri" w:cs="Amiri"/>
          <w:color w:val="111111"/>
          <w:sz w:val="28"/>
          <w:sz w:val="28"/>
          <w:szCs w:val="28"/>
          <w:rtl w:val="true"/>
          <w:lang w:bidi="ar-SA"/>
        </w:rPr>
        <w:t>ابن عمرو بن صعب بن اسد بن خزيمة الأسدي الكاهلي و عداده في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تاريخ ابن عساكر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أنس بن الحرث بن نبيه الكاهلي صحابيا كبيرا ممّن رأى النبي صلّى اللّه عليه و آله و سمع حديثه،و ذكره عبد الرحمن السلمي في أصحاب الصفة،و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الإصابة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عبد الملك الحرّاني،عن عطاء بن مسلم،عن أشعث بن سحيم،عن أبيه،عن أنس بن الحرث الكاهلي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يعني الحسين عليه السلام يقتل بأرض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فمن شهد ذلك منكم فلينصره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أنس بن الحرث إلى كربلاء فقتل بها مع الحسين بن 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مقتل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ما ذكره من الغرابة بمكان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المقتل المذكور لا يعتدّ به،فهل يلازم أنّ المؤلّف قدّس سرّه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المؤلف يجب عليه أن ينقل كلّما يراه هذا المعاصر مناسبا،و لكن ليس ذلك كلّه،بل حرصه على النقد يلزمه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لوط بن يحيى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شيخا كبيرا،قد شهد مع رسول اللّه صلّى اللّه عليه و آله يوم بدر و حنين،و إنّه لمّا أذن له الحسين عليه السلام في القتال شدّ وسطه بعمامة،ثم دعا بعصابة عصّب بها حاجبيه، و رفعهما عن عينيه،و الحسين عليه السلام ينظر إليه و يبكي،و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لك يا 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فالرجل في أعلى درجات الوثاقة،و قد كساه تسليم الإمام عليه السلام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عليه في زيارة الناحية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أنس بن كاهل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شرفا على شرف الشهادة،رضوان اللّه عليه،و حشرنا معه و مع أمثاله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لمثل هذا الرجل العظيم،مثال السعادة و التوفيق،ففي بدء حياته ينال شرف الصحبة،و في خاتمة حياته ينال شرف الشهادة في الدفاع عن سيّد شباب أهل الجنّة صلوات اللّه عليه،و بعد وفاته ينال شرف التسليم عليه من حجّة اللّه على الخلق أجمعين،فهو غني عن التوثيق،و أجّل من التعديل،فصلوات اللّه و سلامه عليه يوم ولد، و يوم استشهد،و يوم يبعث حيّا،و حشرنا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زمرته،آمين يا أرحم الراحمين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6170_165074"/>
    </w:p>
    <w:p>
      <w:pPr>
        <w:pStyle w:val="Heading5"/>
        <w:numPr>
          <w:ilvl w:val="4"/>
          <w:numId w:val="1"/>
        </w:numPr>
        <w:rPr/>
      </w:pPr>
      <w:bookmarkStart w:id="474" w:name="__RefHeading___Toc2403549_1280447820"/>
      <w:bookmarkStart w:id="475" w:name="_Toc169"/>
      <w:bookmarkEnd w:id="473"/>
      <w:bookmarkEnd w:id="474"/>
      <w:r>
        <w:rPr/>
        <w:t>2681</w:t>
      </w:r>
      <w:bookmarkEnd w:id="475"/>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خالد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نسختنا،جامع الرواة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w:t>
      </w:r>
      <w:r>
        <w:rPr>
          <w:rStyle w:val="FootnoteAnchor"/>
          <w:rtl w:val="true"/>
        </w:rPr>
        <w:footnoteReference w:id="672"/>
      </w:r>
      <w:r>
        <w:rPr>
          <w:rFonts w:ascii="Amiri" w:hAnsi="Amiri" w:eastAsia="Amiri" w:cs="Amiri"/>
          <w:color w:val="111111"/>
          <w:sz w:val="28"/>
          <w:sz w:val="28"/>
          <w:szCs w:val="28"/>
          <w:rtl w:val="true"/>
          <w:lang w:bidi="ar-SA"/>
        </w:rPr>
        <w:t>رحمه اللّه إيّاه في أصحاب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 التي عندي كلّها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الألف،و اللام،و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الميرزا </w:t>
      </w:r>
      <w:r>
        <w:rPr>
          <w:rStyle w:val="FootnoteAnchor"/>
          <w:rtl w:val="true"/>
        </w:rPr>
        <w:footnoteReference w:id="673"/>
      </w:r>
      <w:r>
        <w:rPr>
          <w:rFonts w:ascii="Amiri" w:hAnsi="Amiri" w:eastAsia="Amiri" w:cs="Amiri"/>
          <w:color w:val="111111"/>
          <w:sz w:val="28"/>
          <w:sz w:val="28"/>
          <w:szCs w:val="28"/>
          <w:rtl w:val="true"/>
          <w:lang w:bidi="ar-SA"/>
        </w:rPr>
        <w:t>وقوفه على نسخة غيرها،حيث جعله كذلك على نسخة لا تخلو من 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على غير ذلك،و نسب في جامع </w:t>
      </w:r>
      <w:r>
        <w:rPr>
          <w:rStyle w:val="FootnoteAnchor"/>
          <w:rtl w:val="true"/>
        </w:rPr>
        <w:footnoteReference w:id="674"/>
      </w:r>
      <w:r>
        <w:rPr>
          <w:rFonts w:ascii="Amiri" w:hAnsi="Amiri" w:eastAsia="Amiri" w:cs="Amiri"/>
          <w:color w:val="111111"/>
          <w:sz w:val="28"/>
          <w:sz w:val="28"/>
          <w:szCs w:val="28"/>
          <w:rtl w:val="true"/>
          <w:lang w:bidi="ar-SA"/>
        </w:rPr>
        <w:t xml:space="preserve">الرواة إلى ابن داود عدّه من أصحاب الرسول صلّى اللّه عليه و آله،و الأمير و الحسن و الحسين عليهم السلام و عندي نسختان خاليتان عن التعرّض للرجل بالمرّة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لم أقف على ما يرفع جهالة المترجم،فهو ممّن لم يتّضح لي حاله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6170_165075"/>
    </w:p>
    <w:p>
      <w:pPr>
        <w:pStyle w:val="Heading5"/>
        <w:numPr>
          <w:ilvl w:val="4"/>
          <w:numId w:val="1"/>
        </w:numPr>
        <w:rPr/>
      </w:pPr>
      <w:bookmarkStart w:id="477" w:name="__RefHeading___Toc2403551_1280447820"/>
      <w:bookmarkStart w:id="478" w:name="_Toc170"/>
      <w:bookmarkEnd w:id="476"/>
      <w:bookmarkEnd w:id="477"/>
      <w:r>
        <w:rPr/>
        <w:t>2682</w:t>
      </w:r>
      <w:bookmarkEnd w:id="478"/>
    </w:p>
    <w:p>
      <w:pPr>
        <w:pStyle w:val="BookText"/>
        <w:rPr/>
      </w:pP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رافع أبو الجيش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المعجمة المفتوحة،و الياء المثنّاة الساكنة،و الشين المعجمة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678"/>
      </w:r>
      <w:r>
        <w:rPr>
          <w:rFonts w:ascii="Amiri" w:hAnsi="Amiri" w:eastAsia="Amiri" w:cs="Amiri"/>
          <w:color w:val="111111"/>
          <w:sz w:val="28"/>
          <w:sz w:val="28"/>
          <w:szCs w:val="28"/>
          <w:rtl w:val="true"/>
          <w:lang w:bidi="ar-SA"/>
        </w:rPr>
        <w:t>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الحيسر،و جعل رافعا ابن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679"/>
      </w:r>
      <w:r>
        <w:rPr>
          <w:rFonts w:ascii="Amiri" w:hAnsi="Amiri" w:eastAsia="Amiri" w:cs="Amiri"/>
          <w:color w:val="111111"/>
          <w:sz w:val="28"/>
          <w:sz w:val="28"/>
          <w:szCs w:val="28"/>
          <w:rtl w:val="true"/>
          <w:lang w:bidi="ar-SA"/>
        </w:rPr>
        <w:t>إيّاه 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لم أقف على ما يوضّح حال المترجم،فهو ممّن لم يتّضح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سيرين</w:t>
      </w:r>
    </w:p>
    <w:p>
      <w:pPr>
        <w:pStyle w:val="BookText"/>
        <w:rPr/>
      </w:pPr>
      <w:r>
        <w:rPr>
          <w:rFonts w:ascii="Amiri" w:hAnsi="Amiri" w:eastAsia="Amiri" w:cs="Amiri"/>
          <w:color w:val="111111"/>
          <w:sz w:val="28"/>
          <w:sz w:val="28"/>
          <w:szCs w:val="28"/>
          <w:rtl w:val="true"/>
          <w:lang w:bidi="ar-SA"/>
        </w:rPr>
        <w:t>نقل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أنس بن مالك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6170_165076"/>
    </w:p>
    <w:p>
      <w:pPr>
        <w:pStyle w:val="Heading5"/>
        <w:numPr>
          <w:ilvl w:val="4"/>
          <w:numId w:val="1"/>
        </w:numPr>
        <w:rPr/>
      </w:pPr>
      <w:bookmarkStart w:id="480" w:name="__RefHeading___Toc2403553_1280447820"/>
      <w:bookmarkStart w:id="481" w:name="_Toc171"/>
      <w:bookmarkEnd w:id="479"/>
      <w:bookmarkEnd w:id="480"/>
      <w:r>
        <w:rPr/>
        <w:t>2684</w:t>
      </w:r>
      <w:bookmarkEnd w:id="481"/>
    </w:p>
    <w:p>
      <w:pPr>
        <w:pStyle w:val="BookText"/>
        <w:rPr/>
      </w:pP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ظهير الأنصاري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الظاء المعجمة،و فتح الهاء،و سكون الياء،و إهمال الراء، و يحتمل كونه مكبّرا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482" w:name="pg16170_165077"/>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683"/>
      </w:r>
      <w:r>
        <w:rPr>
          <w:rFonts w:ascii="Amiri" w:hAnsi="Amiri" w:eastAsia="Amiri" w:cs="Amiri"/>
          <w:color w:val="111111"/>
          <w:sz w:val="28"/>
          <w:sz w:val="28"/>
          <w:szCs w:val="28"/>
          <w:rtl w:val="true"/>
          <w:lang w:bidi="ar-SA"/>
        </w:rPr>
        <w:t>من أصحاب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2403555_1280447820"/>
      <w:bookmarkStart w:id="484" w:name="_Toc172"/>
      <w:bookmarkEnd w:id="483"/>
      <w:r>
        <w:rPr/>
        <w:t>2685</w:t>
      </w:r>
      <w:bookmarkEnd w:id="484"/>
    </w:p>
    <w:p>
      <w:pPr>
        <w:pStyle w:val="BookText"/>
        <w:rPr/>
      </w:pP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عمرو الأزدي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686"/>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68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السلام،و زاد في الثاني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bookmarkStart w:id="485" w:name="pg16170_165078"/>
    </w:p>
    <w:p>
      <w:pPr>
        <w:pStyle w:val="BookText"/>
        <w:rPr/>
      </w:pPr>
      <w:bookmarkEnd w:id="485"/>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2403557_1280447820"/>
      <w:bookmarkStart w:id="487" w:name="_Toc173"/>
      <w:bookmarkEnd w:id="486"/>
      <w:r>
        <w:rPr/>
        <w:t>2686</w:t>
      </w:r>
      <w:bookmarkEnd w:id="487"/>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ضمرة الليثي المدني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،ملخّص المقال في قسم الصحاح،مجمع الرجال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195/21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،تهذيب الأسماء و اللغات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4345</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436/5</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691"/>
      </w:r>
      <w:r>
        <w:rPr>
          <w:rFonts w:ascii="Amiri" w:hAnsi="Amiri" w:eastAsia="Amiri" w:cs="Amiri"/>
          <w:color w:val="111111"/>
          <w:sz w:val="28"/>
          <w:sz w:val="28"/>
          <w:szCs w:val="28"/>
          <w:rtl w:val="true"/>
          <w:lang w:bidi="ar-SA"/>
        </w:rPr>
        <w:t>ضبط عياض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عياض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بالضاد المعجمة المفتوحة،و الميم الساكنة،و الراء المهملة المفتوحة، و التاء أيضا من الأعلام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93"/>
      </w:r>
      <w:r>
        <w:rPr>
          <w:rFonts w:ascii="Amiri" w:hAnsi="Amiri" w:eastAsia="Amiri" w:cs="Amiri"/>
          <w:color w:val="111111"/>
          <w:sz w:val="28"/>
          <w:sz w:val="28"/>
          <w:szCs w:val="28"/>
          <w:rtl w:val="true"/>
          <w:lang w:bidi="ar-SA"/>
        </w:rPr>
        <w:t>ضبط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رحمه اللّه في باب أصحاب الصادق عليه السلام من رجاله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 بن عياض الليثي أبو ضمرة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ضمرة الليثي،عربي من بني ليث بن بكير بن عبد مناة بن كنانة،مدني،ثقة،صحيح الحديث،له كتاب،يرويه عنه جماعة،أخبرنا به الحسين بن عبيد اللّه، عن الحسن بن حمزة،عن علي بن إبراهيم،عن أبيه،عن أنس بن عياض</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أبو ضمرة الليثي،عربي من بني ليث ابن بكر بن عبد مناة بن كنانة،مدني،ثقة،صحيح الحديث،له كتاب، يرويه عنه جماعة،أخبرناه القاضي أبو الحسين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طاهر أحمد بن محمد بن عمر </w:t>
      </w:r>
      <w:r>
        <w:rPr>
          <w:rStyle w:val="FootnoteAnchor"/>
          <w:rtl w:val="true"/>
        </w:rPr>
        <w:footnoteReference w:id="697"/>
      </w:r>
      <w:r>
        <w:rPr>
          <w:rFonts w:ascii="Amiri" w:hAnsi="Amiri" w:eastAsia="Amiri" w:cs="Amiri"/>
          <w:color w:val="111111"/>
          <w:sz w:val="28"/>
          <w:sz w:val="28"/>
          <w:szCs w:val="28"/>
          <w:rtl w:val="true"/>
          <w:lang w:bidi="ar-SA"/>
        </w:rPr>
        <w:t>المدني و أبو الحسين محمد بن علي بن أبي الحديد بمصر،قالا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الأعلى،قال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ضمرة،بكتابه،عن جعفر و غيره،و قرأت هذا الكتاب على أبي العباس أحمد 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غير المعجمة المكسورة،و 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ضمرة </w:t>
      </w:r>
      <w:r>
        <w:rPr>
          <w:rStyle w:val="FootnoteAnchor"/>
          <w:rtl w:val="true"/>
        </w:rPr>
        <w:footnoteReference w:id="699"/>
      </w:r>
      <w:r>
        <w:rPr>
          <w:rFonts w:ascii="Amiri" w:hAnsi="Amiri" w:eastAsia="Amiri" w:cs="Amiri"/>
          <w:color w:val="111111"/>
          <w:sz w:val="28"/>
          <w:sz w:val="28"/>
          <w:szCs w:val="28"/>
          <w:rtl w:val="true"/>
          <w:lang w:bidi="ar-SA"/>
        </w:rPr>
        <w:t>الليثي،عربي من بني ليث بن بكر بن عبد مناة بن كنانة،مدني ثقة صحيح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في الباب الأوّل من رجال ابن داود </w:t>
      </w:r>
      <w:r>
        <w:rPr>
          <w:rStyle w:val="FootnoteAnchor"/>
          <w:rtl w:val="true"/>
        </w:rPr>
        <w:footnoteReference w:id="700"/>
      </w:r>
      <w:r>
        <w:rPr>
          <w:rFonts w:ascii="Amiri" w:hAnsi="Amiri" w:eastAsia="Amiri" w:cs="Amiri"/>
          <w:color w:val="111111"/>
          <w:sz w:val="28"/>
          <w:sz w:val="28"/>
          <w:szCs w:val="28"/>
          <w:rtl w:val="true"/>
          <w:lang w:bidi="ar-SA"/>
        </w:rPr>
        <w:t>ناسبا إلى النجاشي و الفهرست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701"/>
      </w:r>
      <w:r>
        <w:rPr>
          <w:rFonts w:ascii="Amiri" w:hAnsi="Amiri" w:eastAsia="Amiri" w:cs="Amiri"/>
          <w:color w:val="111111"/>
          <w:sz w:val="28"/>
          <w:sz w:val="28"/>
          <w:szCs w:val="28"/>
          <w:rtl w:val="true"/>
          <w:lang w:bidi="ar-SA"/>
        </w:rPr>
        <w:t xml:space="preserve">في قسم الثقات،و وثّقه في المشتركاتين </w:t>
      </w:r>
      <w:r>
        <w:rPr>
          <w:rStyle w:val="FootnoteAnchor"/>
          <w:rtl w:val="true"/>
        </w:rPr>
        <w:footnoteReference w:id="70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الوجيزة </w:t>
      </w:r>
      <w:r>
        <w:rPr>
          <w:rStyle w:val="FootnoteAnchor"/>
          <w:rtl w:val="true"/>
        </w:rPr>
        <w:footnoteReference w:id="703"/>
      </w:r>
      <w:r>
        <w:rPr>
          <w:rFonts w:ascii="Amiri" w:hAnsi="Amiri" w:eastAsia="Amiri" w:cs="Amiri"/>
          <w:color w:val="111111"/>
          <w:sz w:val="28"/>
          <w:sz w:val="28"/>
          <w:szCs w:val="28"/>
          <w:rtl w:val="true"/>
          <w:lang w:bidi="ar-SA"/>
        </w:rPr>
        <w:t xml:space="preserve">،و البلغة </w:t>
      </w:r>
      <w:r>
        <w:rPr>
          <w:rStyle w:val="FootnoteAnchor"/>
          <w:rtl w:val="true"/>
        </w:rPr>
        <w:footnoteReference w:id="70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غيرها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هذه جملة من توثيقات علمائنا الأعلام قدّس اللّه أسرارهم،و إليك نبذة من كلمات علماء العامة في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بن ضمرة،و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جعدبة،و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أبو ضمرة الليثي المدني،روى عن شريك بن أبي نمير، و أبي حازم،و ربيعة،و هشام بن عروة،و موسى بن عقبة،و سهيل بن أبي صالح، و صالح بن كيسان،و صفوان بن سليم،و ابن جريح،و الأوزاعي،و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ابن وهب،و بقية بن الوليد و ماتا قبله،و الشافعي،و القعنبي،و دحيم،و علي بن المديني، و يحيى بن يحيى النيسابوري،و قتيبة،و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يونس 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الخطأ،و قال الدوري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إسحاق بن منصور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صويلح،و قال أبو زرعة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قال يونس 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أسمح بعلمه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قال البخاري،عن عبد الرحمن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مائتين،و قال ابن منجويه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الليثي أبو ضمرة المدني،عن هشام و سهيل،و صالح بن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أحمد،و القعنبي،و أحمد بن صالح المصري و خلق،وثّقه النسائي و جماعة،توفّي سنة مائتين عن ستّ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مائتين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أبو ضمرة أنس بن عياض الليثي المدني،و له ستّ و تسعون سنة،روى عن سهيل بن أبي صالح و طبقته، و كان مكثرا صدوقا،قال ابن ناصر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عياض الليثي المدني أبو حمزة، محدّث المدينة،كان من الثقات المتقنين،و في تهذيب تاريخ دمشق لابن عساكر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أبو ضمرة الليثي المدني،ثم ذكر مشايخه في الرواية و من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يظهر من ترجمة أخيه جلبة بن عياض الثقة أنّ هذا أشهر </w:t>
      </w:r>
    </w:p>
    <w:p>
      <w:pPr>
        <w:pStyle w:val="BookText"/>
        <w:rPr/>
      </w:pPr>
      <w:r>
        <w:rPr>
          <w:rFonts w:ascii="IRNazanin" w:hAnsi="IRNazanin" w:eastAsia="IRNazanin"/>
          <w:color w:val="111111"/>
          <w:sz w:val="28"/>
          <w:sz w:val="28"/>
          <w:szCs w:val="28"/>
          <w:rtl w:val="true"/>
          <w:lang w:bidi="fa-IR"/>
        </w:rPr>
        <w:t>و أعرف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نظره في وجه الأشهرية وصفه بأنّه أخو أبي ضمرة،و لا يكون الوصف إلاّ بالأشهر،لكن لا يخفى أنّ النسبة و الوصف إنّما تكون للأشهريّة و الأعرفيّة بين الناس،أعمّ من كون منشأ الأشهريّة الزيادة في التقوى و الديانة، أو العلم،أو المال،أو غير ذلك،بل قد ينسب عدل ثقة خمل الذكر إلى فاسق معروف،فما استدلّ به قدّس سرّه لوثاقته عليل،على أنّه لا حاجة إلى الدليل بعد تنصيص جمع من أهل الخبرة بوثاقته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في التكملة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خطّ السيد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تهذيب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بن ضمرة،و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بن عبد الرحمن أبو ضمرة الليثي،الذي ذكر فيمن روى عنه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علي بن الحسين عليهم السلام،و فيمن روى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حنبل و محمد بن إدريس الشافعي،ثم حكى توثيقه عن أبي أحمد ابن عدي و محمد بن سعد،و عن يحيى بن معين في رواية الدوري،و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صويلح و علي أبي زرعة و الثاني لا بأس به </w:t>
      </w:r>
      <w:r>
        <w:rPr>
          <w:rStyle w:val="FootnoteAnchor"/>
          <w:rtl w:val="true"/>
        </w:rPr>
        <w:footnoteReference w:id="708"/>
      </w:r>
      <w:r>
        <w:rPr>
          <w:rFonts w:ascii="Amiri" w:hAnsi="Amiri" w:eastAsia="Amiri" w:cs="Amiri"/>
          <w:color w:val="111111"/>
          <w:sz w:val="28"/>
          <w:sz w:val="28"/>
          <w:szCs w:val="28"/>
          <w:rtl w:val="true"/>
          <w:lang w:bidi="ar-SA"/>
        </w:rPr>
        <w:t>،و عن يونس بن عبد الأعلى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ممّن لقينا أحسن خلقا و لا أسمح بعلمه منه، و لقد قال لنا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تهيّأ لي أن احدّثكم بكلّ ما عندي في مجلس واحد لحدثتكموه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سنة مائتين،و قيل ثمانين و مائة،و الصحيح الأوّل،فإنّه تولّد بعض من روى عنه بعد الثمانين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709"/>
      </w:r>
      <w:r>
        <w:rPr>
          <w:rFonts w:ascii="Amiri" w:hAnsi="Amiri" w:eastAsia="Amiri" w:cs="Amiri"/>
          <w:color w:val="111111"/>
          <w:sz w:val="28"/>
          <w:sz w:val="28"/>
          <w:szCs w:val="28"/>
          <w:rtl w:val="true"/>
          <w:lang w:bidi="ar-SA"/>
        </w:rPr>
        <w:t>برواية يونس بن عبد الأعلى،و عليّ بن إبراهيم،عن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 جاء في التهذيب </w:t>
      </w:r>
      <w:r>
        <w:rPr>
          <w:rFonts w:eastAsia="Amiri" w:cs="Amiri" w:ascii="Amiri" w:hAnsi="Amiri"/>
          <w:color w:val="111111"/>
          <w:sz w:val="28"/>
          <w:szCs w:val="28"/>
          <w:lang w:bidi="ar-SA"/>
        </w:rPr>
        <w:t>315/4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أبي ضمرة أنس بن عياض الليثي،عن سعد بن عبد الملك بن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رجلا من بني الحرث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أنا أنهى عن صوم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رواية أحمد بن محمد عنه،و رواية الحسين ابن ضمرة بن أبي ضمرة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عبد البرّ في الاستيعاب </w:t>
      </w:r>
      <w:r>
        <w:rPr>
          <w:rFonts w:eastAsia="Amiri" w:cs="Amiri" w:ascii="Amiri" w:hAnsi="Amiri"/>
          <w:color w:val="111111"/>
          <w:sz w:val="28"/>
          <w:szCs w:val="28"/>
          <w:lang w:bidi="ar-SA"/>
        </w:rPr>
        <w:t>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ضميرة مولى رسول اللّه صلّى اللّه عليه و آله و سلّم،كان ممّن أفاء اللّه عزّ و جلّ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ضميرة سعد الحميري،قاله البخاري من آل ذي يزن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قال أبو حاتم،إلاّ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اسم أبي ضميرة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بن سندر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 حسين بن عبد اللّه بن ضميرة بن أبي ضميرة،مخرج حديثه عن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حسين بن عبد اللّه بن ضميرة بكتاب رسول اللّه صلّى اللّه عليه و آله و سلّم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أبيه،عن جدّه،عن</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اتّفق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شأنهم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وثاقة المترجم من دون غمز فيه، و وثّقه جلّ علماء العامة،إلاّ من شذّ منهم،فهو ثقة جليل،و من نوادر الرجال الذين اتّفقت كلمات الفريقين في توثيقه،و قد حاول بعض المعاصرين في عدّه موثّقا بحجّة أنّه يروي عنه العامة،و يروي عن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بأنّه يعبّر عن الصادق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جعفر،و هذا مردود بما لا يخفى،فإنّ بعض رواة الشيعة يروون عن الشيعة، و عن السنة،و السنّة كذلك،و لا بدّ أن يرووا عمّن وثقوه،و أمّا التعبير عن الإمام الصادق عليه السلام فليس منه،و إنّما هي عبارة منسوبة إلى يونس بن عبد الأعلى المصري العامي،فما استدلّ به المعاصر على إثبات أنّه من رواة العامة لا يثبت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يدعى أنّه كان شديد التقية،و لو لا شدّة تقيته لما وثّقه العامة،فالحقّ أنّه متّفق على وثاقته،و أنّه إمامي جليل،و الحديث من جهته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كاهل الأسدي</w:t>
      </w:r>
    </w:p>
    <w:p>
      <w:pPr>
        <w:pStyle w:val="BookText"/>
        <w:rPr/>
      </w:pPr>
      <w:r>
        <w:rPr>
          <w:rFonts w:ascii="Amiri" w:hAnsi="Amiri" w:eastAsia="Amiri" w:cs="Amiri"/>
          <w:color w:val="111111"/>
          <w:sz w:val="28"/>
          <w:sz w:val="28"/>
          <w:szCs w:val="28"/>
          <w:rtl w:val="true"/>
          <w:lang w:bidi="ar-SA"/>
        </w:rPr>
        <w:t>المعنون من شهداء الطفّ المستشهدين بين يدي سيّد شباب أهل الجنّة ريحانة رسول اللّه صلّى اللّه عليه و آله و سلّم،و جاء بهذا العنوان في تسليم الإمام الحجّة عجّل اللّه فرجه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أنس بن الحرث بن نبيه الكاهلي الأسدي المتقدّم في المتن بلا ريب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8" w:name="pg16170_165086"/>
    </w:p>
    <w:p>
      <w:pPr>
        <w:pStyle w:val="Heading5"/>
        <w:numPr>
          <w:ilvl w:val="4"/>
          <w:numId w:val="1"/>
        </w:numPr>
        <w:rPr/>
      </w:pPr>
      <w:bookmarkStart w:id="489" w:name="__RefHeading___Toc2403559_1280447820"/>
      <w:bookmarkStart w:id="490" w:name="_Toc174"/>
      <w:bookmarkEnd w:id="488"/>
      <w:bookmarkEnd w:id="489"/>
      <w:r>
        <w:rPr/>
        <w:t>2688</w:t>
      </w:r>
      <w:bookmarkEnd w:id="490"/>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أبو حمزة</w:t>
      </w:r>
    </w:p>
    <w:p>
      <w:pPr>
        <w:pStyle w:val="BookText"/>
        <w:rPr/>
      </w:pPr>
      <w:r>
        <w:rPr>
          <w:rFonts w:ascii="Amiri" w:hAnsi="Amiri" w:eastAsia="Amiri" w:cs="Amiri"/>
          <w:color w:val="111111"/>
          <w:sz w:val="28"/>
          <w:sz w:val="28"/>
          <w:szCs w:val="28"/>
          <w:rtl w:val="true"/>
          <w:lang w:bidi="ar-SA"/>
        </w:rPr>
        <w:t xml:space="preserve">خادم رسول اللّه صلّى اللّه عليه و آله الأنصاري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،تهذيب الأسماء و اللغات للنووي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13"/>
      </w:r>
      <w:r>
        <w:rPr>
          <w:rFonts w:ascii="Amiri" w:hAnsi="Amiri" w:eastAsia="Amiri" w:cs="Amiri"/>
          <w:color w:val="111111"/>
          <w:sz w:val="28"/>
          <w:sz w:val="28"/>
          <w:szCs w:val="28"/>
          <w:rtl w:val="true"/>
          <w:lang w:bidi="ar-SA"/>
        </w:rPr>
        <w:t>بهذا العنوان من أصحاب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تهذيب الأسماء و الثقات </w:t>
      </w:r>
      <w:r>
        <w:rPr>
          <w:rStyle w:val="FootnoteAnchor"/>
          <w:rtl w:val="true"/>
        </w:rPr>
        <w:footnoteReference w:id="714"/>
      </w:r>
      <w:r>
        <w:rPr>
          <w:rStyle w:val="FootnoteAnchor"/>
          <w:rtl w:val="true"/>
        </w:rPr>
        <w:footnoteReference w:id="715"/>
      </w:r>
      <w:r>
        <w:rPr>
          <w:rFonts w:ascii="Amiri" w:hAnsi="Amiri" w:eastAsia="Amiri" w:cs="Amiri"/>
          <w:color w:val="111111"/>
          <w:sz w:val="28"/>
          <w:sz w:val="28"/>
          <w:szCs w:val="28"/>
          <w:rtl w:val="true"/>
          <w:lang w:bidi="ar-SA"/>
        </w:rPr>
        <w:t>نسبه إلى الخزرج،و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رسول اللّه صلّى اللّه عليه و آله،ثم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يتسمّى بذلك و يفتخر به، و حقّ له ذلك،كنّاه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 أنس النبي صلّى اللّه عليه و آله و هي مدّة إقامته بالمدينة،ثبت ذلك في الصحيح، و حمل عنه حديثا كثيرا،فروى ألفي حديث و مائتين و ستة و ثمانين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أكثر الصحابة أولاد لدعاء رسول اللّه صلّى اللّه عليه و آله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الدعاء،ثم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اتّفق العلماء على مجاوزة عمره مائة سنة،و الصحيح </w:t>
      </w:r>
    </w:p>
    <w:p>
      <w:pPr>
        <w:pStyle w:val="BookText"/>
        <w:rPr/>
      </w:pPr>
      <w:r>
        <w:rPr>
          <w:rFonts w:ascii="Amiri" w:hAnsi="Amiri" w:eastAsia="Amiri" w:cs="Amiri"/>
          <w:color w:val="111111"/>
          <w:sz w:val="28"/>
          <w:sz w:val="28"/>
          <w:szCs w:val="28"/>
          <w:rtl w:val="true"/>
          <w:lang w:bidi="ar-SA"/>
        </w:rPr>
        <w:t xml:space="preserve">الذي عليه الجمهور أنّه توفّي سنة ثلاث و تسعين </w:t>
      </w:r>
      <w:r>
        <w:rPr>
          <w:rStyle w:val="FootnoteAnchor"/>
          <w:rtl w:val="true"/>
        </w:rPr>
        <w:footnoteReference w:id="7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لو كان صادرا من غيره لقيل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تفوح منه رائحة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في الصحيح أنّه كان له قبل الهجرة عشر سنين،فعمره فوق المائة،و أمّا ما نقل عن حميد من أنّ عمر أنس مائة إلاّ سنة فشاذّ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بالبصرة خارجها على نحو فرسخ و نصف،و دفن هناك في موضع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أنس،و كان له بستان يحمل في سنة مرّتين،و كان فيه ريحان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ريح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ابن قتيبة في المعارف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أهل البصرة لم يموتوا حتى رأى كلّ واحد منهم مائة ذكر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و أبو بكرة،و خليفة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تهذيب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خطّ العلاّمة الطباطبائي قدّس سرّه </w:t>
      </w:r>
      <w:r>
        <w:rPr>
          <w:rStyle w:val="FootnoteAnchor"/>
          <w:rtl w:val="true"/>
        </w:rPr>
        <w:footnoteReference w:id="718"/>
      </w:r>
      <w:r>
        <w:rPr>
          <w:rFonts w:ascii="Amiri" w:hAnsi="Amiri" w:eastAsia="Amiri" w:cs="Amiri"/>
          <w:color w:val="111111"/>
          <w:sz w:val="28"/>
          <w:sz w:val="28"/>
          <w:szCs w:val="28"/>
          <w:rtl w:val="true"/>
          <w:lang w:bidi="ar-SA"/>
        </w:rPr>
        <w:t>عن تهذيب الرجال أنّه 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 أنس النبي صلّى اللّه عليه و آله عشر سنين مدّة مقام النبي صلّى اللّه عليه و آله بالمدينة،و هو ابن عشر سنين </w:t>
      </w:r>
      <w:r>
        <w:rPr>
          <w:rStyle w:val="FootnoteAnchor"/>
          <w:rtl w:val="true"/>
        </w:rPr>
        <w:footnoteReference w:id="719"/>
      </w:r>
      <w:r>
        <w:rPr>
          <w:rFonts w:ascii="Amiri" w:hAnsi="Amiri" w:eastAsia="Amiri" w:cs="Amiri"/>
          <w:color w:val="111111"/>
          <w:sz w:val="28"/>
          <w:sz w:val="28"/>
          <w:szCs w:val="28"/>
          <w:rtl w:val="true"/>
          <w:lang w:bidi="ar-SA"/>
        </w:rPr>
        <w:t>و توفّي رسول اللّه صلّى اللّه عليه و آله و هو ابن عشرين سنة،حكى ذلك رواية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ينافي ذلك اعتذاره فيما يأتي عن الشهادة بحديث الغدير بالكبر و النسيان،فإنّه على ما سمعت يكون عمره عند استشهاد أمير المؤمنين عليه السلام بين الخمس و الثلاثين و بين الأربعين سنة من عمره </w:t>
      </w:r>
      <w:r>
        <w:rPr>
          <w:rStyle w:val="FootnoteAnchor"/>
          <w:rtl w:val="true"/>
        </w:rPr>
        <w:footnoteReference w:id="720"/>
      </w:r>
      <w:r>
        <w:rPr>
          <w:rFonts w:ascii="Amiri" w:hAnsi="Amiri" w:eastAsia="Amiri" w:cs="Amiri"/>
          <w:color w:val="111111"/>
          <w:sz w:val="28"/>
          <w:sz w:val="28"/>
          <w:szCs w:val="28"/>
          <w:rtl w:val="true"/>
          <w:lang w:bidi="ar-SA"/>
        </w:rPr>
        <w:t>،و لا يطلق على مثل ذلك الكبر المورث للنسيان،لأنّه حدّ الكهولة قبل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أي حال؛فقد روى أنس هذا عن النبي صلّى اللّه عليه و آله،و عن فاطمة سلام اللّه عليها،و عن أبيّ بن كعب،و سلمان،و أبي ذرّ،و عبد اللّه بن عباس،و ذكر روايته عن جماعة كثيرة،و لم يذكر له رواية عن عليّ عليه السلام مع اتّساع روايته عن الرجال فيدلّ ذلك على انحرافه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يساعد على ذلك ما عن ابن أبي الحديد في شرح النهج </w:t>
      </w:r>
      <w:r>
        <w:rPr>
          <w:rStyle w:val="FootnoteAnchor"/>
          <w:rtl w:val="true"/>
        </w:rPr>
        <w:footnoteReference w:id="721"/>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جماعة من مشايخنا البغداديين،أنّ عدّة من الصحابة و التابعين كانوا منحرفين عن عليّ عليه السلام،كاتمين لمناقبه حبّا للدنيا،منهم أنس بن مالك،ناشد علي عليه السلام الناس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سمع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 رجلا فشهدوا بها،و أنس بن مالك لم يقم،فقال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تشهد و لقد حضرتها؟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كبرت و نسيت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ممّن أنكر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أرقم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 في أنساب الأشراف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عليه بالعمى،فكفّ بصره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724"/>
      </w:r>
      <w:r>
        <w:rPr>
          <w:rFonts w:ascii="Amiri" w:hAnsi="Amiri" w:eastAsia="Amiri" w:cs="Amiri"/>
          <w:color w:val="111111"/>
          <w:sz w:val="28"/>
          <w:sz w:val="28"/>
          <w:szCs w:val="28"/>
          <w:rtl w:val="true"/>
          <w:lang w:bidi="ar-SA"/>
        </w:rPr>
        <w:t>عن عبد اللّه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مريم الأنصاري، عن المنهال بن عمرو،عن زرّ بن جيش </w:t>
      </w:r>
      <w:r>
        <w:rPr>
          <w:rStyle w:val="FootnoteAnchor"/>
          <w:rtl w:val="true"/>
        </w:rPr>
        <w:footnoteReference w:id="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 بن أبي طالب عليه السلام من القصر فاستقبله ركبان متقلّدون بالسيوف،عليهم العمائم،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بركاته،السلام عليك يا مولانا،فقال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خالد بن زيد أبو أيّوب،و خزيمة بن ثابت ذو الشهادتين،و قيس بن سعد ابن عبادة،و عبد اللّه بن بديل بن ورقاء،فشهدوا جميعا أنّهم سمعوا رسول اللّه </w:t>
      </w:r>
    </w:p>
    <w:p>
      <w:pPr>
        <w:pStyle w:val="BookText"/>
        <w:rPr/>
      </w:pPr>
      <w:r>
        <w:rPr>
          <w:rFonts w:ascii="Amiri" w:hAnsi="Amiri" w:eastAsia="Amiri" w:cs="Amiri"/>
          <w:color w:val="111111"/>
          <w:sz w:val="28"/>
          <w:sz w:val="28"/>
          <w:szCs w:val="28"/>
          <w:rtl w:val="true"/>
          <w:lang w:bidi="ar-SA"/>
        </w:rPr>
        <w:t>صلّى اللّه عليه و آله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 عليه السلام لأنس بن مالك و براء </w:t>
      </w:r>
      <w:r>
        <w:rPr>
          <w:rStyle w:val="FootnoteAnchor"/>
          <w:rtl w:val="true"/>
        </w:rPr>
        <w:footnoteReference w:id="726"/>
      </w:r>
      <w:r>
        <w:rPr>
          <w:rFonts w:ascii="Amiri" w:hAnsi="Amiri" w:eastAsia="Amiri" w:cs="Amiri"/>
          <w:color w:val="111111"/>
          <w:sz w:val="28"/>
          <w:sz w:val="28"/>
          <w:szCs w:val="28"/>
          <w:rtl w:val="true"/>
          <w:lang w:bidi="ar-SA"/>
        </w:rPr>
        <w:t>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منعكما أن تقوما فتشهدا؟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سمعتما كما سمع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كانا كتماها معاندة فابتلهما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،فعمي البراء بن عازب،و برص قدما </w:t>
      </w:r>
      <w:r>
        <w:rPr>
          <w:rStyle w:val="FootnoteAnchor"/>
          <w:rtl w:val="true"/>
        </w:rPr>
        <w:footnoteReference w:id="727"/>
      </w:r>
      <w:r>
        <w:rPr>
          <w:rFonts w:ascii="Amiri" w:hAnsi="Amiri" w:eastAsia="Amiri" w:cs="Amiri"/>
          <w:color w:val="111111"/>
          <w:sz w:val="28"/>
          <w:sz w:val="28"/>
          <w:szCs w:val="28"/>
          <w:rtl w:val="true"/>
          <w:lang w:bidi="ar-SA"/>
        </w:rPr>
        <w:t>أنس بن مالك،فحلف أنس بن مالك أن لا يكتم منقبة لعليّ بن أبي طالب عليه السلام و لا فضلا أبدا، و أمّا البراء بن عازب فكان يسأل عن منزله؟فيقال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موضع كذا و كذا،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يرشد من أصابته الدعوة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بالباء المهملة أخيرا،و هو معقب الذي رمى عائشة بالإفك</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يبتل أحد من أصحاب رسول اللّه صلّى اللّه عليه و آله إلاّ 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معيقيب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به داء الجذام،و أنس بن مالك كان به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729"/>
      </w:r>
      <w:r>
        <w:rPr>
          <w:rFonts w:ascii="Amiri" w:hAnsi="Amiri" w:eastAsia="Amiri" w:cs="Amiri"/>
          <w:color w:val="111111"/>
          <w:sz w:val="28"/>
          <w:sz w:val="28"/>
          <w:szCs w:val="28"/>
          <w:rtl w:val="true"/>
          <w:lang w:bidi="ar-SA"/>
        </w:rPr>
        <w:t>عن أبي جعفر محمد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أنس بن مالك أبرص و به وضح،و عمّر عمرا طويلا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ضعّفه في الوجيزة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يأتي في عبد اللّه أبي هريرة رواية </w:t>
      </w:r>
      <w:r>
        <w:rPr>
          <w:rStyle w:val="FootnoteAnchor"/>
          <w:rtl w:val="true"/>
        </w:rPr>
        <w:footnoteReference w:id="731"/>
      </w:r>
      <w:r>
        <w:rPr>
          <w:rFonts w:ascii="Amiri" w:hAnsi="Amiri" w:eastAsia="Amiri" w:cs="Amiri"/>
          <w:color w:val="111111"/>
          <w:sz w:val="28"/>
          <w:sz w:val="28"/>
          <w:szCs w:val="28"/>
          <w:rtl w:val="true"/>
          <w:lang w:bidi="ar-SA"/>
        </w:rPr>
        <w:t xml:space="preserve">تتضمّن عدّ الصادق عليه السلام أنس هذا من الثلاثة الذين كانوا يكذبون على رسول اللّه صلّى اللّه عليه و آله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أهل البصرة إلى ابن الزبير، فكتب إلى أنس بن مالك يأمره بالصلاة بالناس،فصلّى بهم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أعان ظالما سلّطه اللّه عليه،و من مصاديق هذا الحديث ما ذكره الطبري في تاريخه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كان فيما ذكر نقض الحجّاج بن يوسف بنيان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استخفّ فيها بأصحاب رسول اللّه صلّى اللّه عليه و آله و سلّم فختم في أعناقهم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أبي ذئب،عن إسحاق بن يزيد،أنّه رأى أنس بن مالك مختوما في عنقه،يريد أن يذلّه بذلك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يتميّز </w:t>
      </w:r>
      <w:r>
        <w:rPr>
          <w:rStyle w:val="FootnoteAnchor"/>
          <w:rtl w:val="true"/>
        </w:rPr>
        <w:footnoteReference w:id="733"/>
      </w:r>
      <w:r>
        <w:rPr>
          <w:rFonts w:ascii="Amiri" w:hAnsi="Amiri" w:eastAsia="Amiri" w:cs="Amiri"/>
          <w:color w:val="111111"/>
          <w:sz w:val="28"/>
          <w:sz w:val="28"/>
          <w:szCs w:val="28"/>
          <w:rtl w:val="true"/>
          <w:lang w:bidi="ar-SA"/>
        </w:rPr>
        <w:t>برواية الحكم و سليمان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عيّاش،عنه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لا ينبغي التأمّل في ضعف المترجم،و كذا في عدائه لآل رسول اللّه صلّى اللّه عليه و آله و سلّم،و اختلافه الأحاديث،فهو من أضعف الضعفاء و أرخص الناس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1" w:name="pg16170_165092"/>
    </w:p>
    <w:p>
      <w:pPr>
        <w:pStyle w:val="Heading5"/>
        <w:numPr>
          <w:ilvl w:val="4"/>
          <w:numId w:val="1"/>
        </w:numPr>
        <w:rPr/>
      </w:pPr>
      <w:bookmarkStart w:id="492" w:name="__RefHeading___Toc2403561_1280447820"/>
      <w:bookmarkStart w:id="493" w:name="_Toc175"/>
      <w:bookmarkEnd w:id="491"/>
      <w:bookmarkEnd w:id="492"/>
      <w:r>
        <w:rPr/>
        <w:t>2689</w:t>
      </w:r>
      <w:bookmarkEnd w:id="493"/>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عن أبيه،وصيّة النبي صلّى اللّه عليه و آله لعليّ عليه السلام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كلاهما غير مذكورين في كتب الرجال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في مشيخة الفقيه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حمّاد بن عمرو،و أنس بن محمد في وصيّة النبي صلّى اللّه عليه و آله و سلّم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أنس بن محمد أبو مالك،عن أبيه،عن جعفر بن محمد،عن أبيه،عن جدّه،عن علي بن أبي طالب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في المترجم على ما يوضّح حاله سوى ما نقلناه،و حيث إنّ علماء الرجال لم يذكروه فلا بدّ من عدّه مهملا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2403563_1280447820"/>
      <w:bookmarkStart w:id="495" w:name="_Toc176"/>
      <w:bookmarkEnd w:id="494"/>
      <w:r>
        <w:rPr/>
        <w:t>2690</w:t>
      </w:r>
      <w:bookmarkEnd w:id="495"/>
    </w:p>
    <w:p>
      <w:pPr>
        <w:pStyle w:val="BookText"/>
        <w:rPr/>
      </w:pP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بن أنس بن قيس</w:t>
      </w:r>
    </w:p>
    <w:p>
      <w:pPr>
        <w:pStyle w:val="BookText"/>
        <w:rPr/>
      </w:pPr>
      <w:r>
        <w:rPr>
          <w:rFonts w:ascii="Amiri" w:hAnsi="Amiri" w:eastAsia="Amiri" w:cs="Amiri"/>
          <w:color w:val="111111"/>
          <w:sz w:val="28"/>
          <w:sz w:val="28"/>
          <w:szCs w:val="28"/>
          <w:rtl w:val="true"/>
          <w:lang w:bidi="ar-SA"/>
        </w:rPr>
        <w:t>الأنصاري الخزرجي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737"/>
      </w:r>
      <w:r>
        <w:rPr>
          <w:rFonts w:ascii="Amiri" w:hAnsi="Amiri" w:eastAsia="Amiri" w:cs="Amiri"/>
          <w:color w:val="111111"/>
          <w:sz w:val="28"/>
          <w:sz w:val="28"/>
          <w:szCs w:val="28"/>
          <w:rtl w:val="true"/>
          <w:lang w:bidi="ar-SA"/>
        </w:rPr>
        <w:t xml:space="preserve">إيّاه من أصحاب رسول اللّه </w:t>
      </w:r>
      <w:bookmarkStart w:id="496" w:name="pg16170_165093"/>
    </w:p>
    <w:p>
      <w:pPr>
        <w:pStyle w:val="BookText"/>
        <w:rPr/>
      </w:pPr>
      <w:bookmarkEnd w:id="496"/>
      <w:r>
        <w:rPr>
          <w:rFonts w:ascii="Amiri" w:hAnsi="Amiri" w:eastAsia="Amiri" w:cs="Amiri"/>
          <w:color w:val="111111"/>
          <w:sz w:val="28"/>
          <w:sz w:val="28"/>
          <w:szCs w:val="28"/>
          <w:rtl w:val="true"/>
          <w:lang w:bidi="ar-SA"/>
        </w:rPr>
        <w:t>صلّى اللّه عليه و آله،و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هذا خطأ قطعا؛لأنّه ليس في أصحاب الحسين عليه السلام في رجال الشيخ رحمه اللّه إلاّ أنس بن الحارث الكاهلي،و قد تقدمت ترجمته،و أنّه ممّن استشهد تحت راية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لم يثبت استشهاده تحت راية الحسين عليه السلام فهو صحابي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ابن الأثير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 جمعا آخرين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كلّهم مجاهيل ك‍</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2403565_1280447820"/>
      <w:bookmarkStart w:id="498" w:name="_Toc177"/>
      <w:bookmarkEnd w:id="497"/>
      <w:r>
        <w:rPr/>
        <w:t>2691</w:t>
      </w:r>
      <w:bookmarkEnd w:id="498"/>
    </w:p>
    <w:p>
      <w:pPr>
        <w:pStyle w:val="BookText"/>
        <w:rPr/>
      </w:pP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أرقم الأنصاري </w:t>
      </w:r>
      <w:r>
        <w:rPr>
          <w:rStyle w:val="FootnoteAnchor"/>
          <w:rtl w:val="true"/>
        </w:rPr>
        <w:footnoteReference w:id="7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تحت راية رسول اللّه صلّى اللّه عليه و آله و سلّم،دليل حسنه إن ثبتت شهادته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499" w:name="pg16170_165094"/>
    </w:p>
    <w:p>
      <w:pPr>
        <w:pStyle w:val="BookText"/>
        <w:rPr/>
      </w:pPr>
      <w:bookmarkEnd w:id="499"/>
      <w:r>
        <w:rPr>
          <w:rFonts w:ascii="IRNazanin" w:hAnsi="IRNazanin" w:eastAsia="IRNazanin"/>
          <w:color w:val="111111"/>
          <w:sz w:val="28"/>
          <w:sz w:val="28"/>
          <w:szCs w:val="28"/>
          <w:rtl w:val="true"/>
          <w:lang w:bidi="fa-IR"/>
        </w:rPr>
        <w:t>و</w:t>
      </w:r>
    </w:p>
    <w:p>
      <w:pPr>
        <w:pStyle w:val="Heading5"/>
        <w:numPr>
          <w:ilvl w:val="4"/>
          <w:numId w:val="1"/>
        </w:numPr>
        <w:rPr/>
      </w:pPr>
      <w:bookmarkStart w:id="500" w:name="__RefHeading___Toc2403567_1280447820"/>
      <w:bookmarkStart w:id="501" w:name="_Toc178"/>
      <w:bookmarkEnd w:id="500"/>
      <w:r>
        <w:rPr/>
        <w:t>2692</w:t>
      </w:r>
      <w:bookmarkEnd w:id="501"/>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أبي أنس </w:t>
      </w:r>
      <w:r>
        <w:rPr>
          <w:rStyle w:val="FootnoteAnchor"/>
          <w:rtl w:val="true"/>
        </w:rPr>
        <w:footnoteReference w:id="740"/>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لم أجد في المعاجم الرجالية ما يعرب عن حال المعنون،فهو غير متّضح الحال و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2" w:name="__RefHeading___Toc2403569_1280447820"/>
      <w:bookmarkStart w:id="503" w:name="_Toc179"/>
      <w:bookmarkEnd w:id="502"/>
      <w:r>
        <w:rPr/>
        <w:t>2693</w:t>
      </w:r>
      <w:bookmarkEnd w:id="503"/>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أمّ أنس </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4" w:name="__RefHeading___Toc2403571_1280447820"/>
      <w:bookmarkStart w:id="505" w:name="_Toc180"/>
      <w:bookmarkEnd w:id="504"/>
      <w:r>
        <w:rPr/>
        <w:t>2694</w:t>
      </w:r>
      <w:bookmarkEnd w:id="505"/>
    </w:p>
    <w:p>
      <w:pPr>
        <w:pStyle w:val="BookText"/>
        <w:rPr/>
      </w:pP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أوس الأنصاري الأوسي </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06" w:name="pg16170_165095"/>
    </w:p>
    <w:p>
      <w:pPr>
        <w:pStyle w:val="BookText"/>
        <w:rPr/>
      </w:pPr>
      <w:bookmarkEnd w:id="506"/>
      <w:r>
        <w:rPr>
          <w:rFonts w:ascii="IRNazanin" w:hAnsi="IRNazanin" w:eastAsia="IRNazanin"/>
          <w:color w:val="111111"/>
          <w:sz w:val="28"/>
          <w:sz w:val="28"/>
          <w:szCs w:val="28"/>
          <w:rtl w:val="true"/>
          <w:lang w:bidi="fa-IR"/>
        </w:rPr>
        <w:t>و</w:t>
      </w:r>
    </w:p>
    <w:p>
      <w:pPr>
        <w:pStyle w:val="Heading5"/>
        <w:numPr>
          <w:ilvl w:val="4"/>
          <w:numId w:val="1"/>
        </w:numPr>
        <w:rPr/>
      </w:pPr>
      <w:bookmarkStart w:id="507" w:name="__RefHeading___Toc2403573_1280447820"/>
      <w:bookmarkStart w:id="508" w:name="_Toc181"/>
      <w:bookmarkEnd w:id="507"/>
      <w:r>
        <w:rPr/>
        <w:t>2695</w:t>
      </w:r>
      <w:bookmarkEnd w:id="508"/>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أوس من بني عبد الأشهل من بني زهرة </w:t>
      </w:r>
      <w:r>
        <w:rPr>
          <w:rStyle w:val="FootnoteAnchor"/>
          <w:rtl w:val="true"/>
        </w:rPr>
        <w:footnoteReference w:id="744"/>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لم أقف على ما يوضّح حال المعنون،و الذين ذكروه تردّدوا بأنّه صحابي غير المتقدّم أم أنّه هو هو،فعليه يكون مجهولا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9" w:name="__RefHeading___Toc2403575_1280447820"/>
      <w:bookmarkStart w:id="510" w:name="_Toc182"/>
      <w:bookmarkEnd w:id="509"/>
      <w:r>
        <w:rPr/>
        <w:t>2696</w:t>
      </w:r>
      <w:bookmarkEnd w:id="510"/>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حذيفة البحراني </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أعثر على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1" w:name="__RefHeading___Toc2403577_1280447820"/>
      <w:bookmarkStart w:id="512" w:name="_Toc183"/>
      <w:bookmarkEnd w:id="511"/>
      <w:r>
        <w:rPr/>
        <w:t>2697</w:t>
      </w:r>
      <w:bookmarkEnd w:id="512"/>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زنيم </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التأمّل في ضعف المعنون و خبثه،لأنّه هجا النبي صلّى اللّه عليه و آله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13" w:name="pg16170_165096"/>
    </w:p>
    <w:p>
      <w:pPr>
        <w:pStyle w:val="BookText"/>
        <w:rPr/>
      </w:pPr>
      <w:bookmarkEnd w:id="513"/>
      <w:r>
        <w:rPr>
          <w:rFonts w:ascii="IRNazanin" w:hAnsi="IRNazanin" w:eastAsia="IRNazanin"/>
          <w:color w:val="111111"/>
          <w:sz w:val="28"/>
          <w:sz w:val="28"/>
          <w:szCs w:val="28"/>
          <w:rtl w:val="true"/>
          <w:lang w:bidi="fa-IR"/>
        </w:rPr>
        <w:t>و</w:t>
      </w:r>
    </w:p>
    <w:p>
      <w:pPr>
        <w:pStyle w:val="Heading5"/>
        <w:numPr>
          <w:ilvl w:val="4"/>
          <w:numId w:val="1"/>
        </w:numPr>
        <w:rPr/>
      </w:pPr>
      <w:bookmarkStart w:id="514" w:name="__RefHeading___Toc2403579_1280447820"/>
      <w:bookmarkStart w:id="515" w:name="_Toc184"/>
      <w:bookmarkEnd w:id="514"/>
      <w:r>
        <w:rPr/>
        <w:t>2698</w:t>
      </w:r>
      <w:bookmarkEnd w:id="515"/>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صرمة </w:t>
      </w:r>
      <w:r>
        <w:rPr>
          <w:rStyle w:val="FootnoteAnchor"/>
          <w:rtl w:val="true"/>
        </w:rPr>
        <w:footnoteReference w:id="748"/>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6" w:name="__RefHeading___Toc2403581_1280447820"/>
      <w:bookmarkStart w:id="517" w:name="_Toc185"/>
      <w:bookmarkEnd w:id="516"/>
      <w:r>
        <w:rPr/>
        <w:t>2699</w:t>
      </w:r>
      <w:bookmarkEnd w:id="517"/>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ضبع بن عامر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حكما،حيث لم يذكر له ما يكشف عن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8" w:name="__RefHeading___Toc2403583_1280447820"/>
      <w:bookmarkStart w:id="519" w:name="_Toc186"/>
      <w:bookmarkEnd w:id="518"/>
      <w:r>
        <w:rPr/>
        <w:t>2700</w:t>
      </w:r>
      <w:bookmarkEnd w:id="519"/>
    </w:p>
    <w:p>
      <w:pPr>
        <w:pStyle w:val="BookText"/>
        <w:rPr/>
      </w:pP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عبد اللّه بن أبي ذباب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20" w:name="pg16170_165097"/>
    </w:p>
    <w:p>
      <w:pPr>
        <w:pStyle w:val="BookText"/>
        <w:rPr/>
      </w:pPr>
      <w:bookmarkEnd w:id="520"/>
      <w:r>
        <w:rPr>
          <w:rFonts w:ascii="IRNazanin" w:hAnsi="IRNazanin" w:eastAsia="IRNazanin"/>
          <w:color w:val="111111"/>
          <w:sz w:val="28"/>
          <w:sz w:val="28"/>
          <w:szCs w:val="28"/>
          <w:rtl w:val="true"/>
          <w:lang w:bidi="fa-IR"/>
        </w:rPr>
        <w:t>و</w:t>
      </w:r>
    </w:p>
    <w:p>
      <w:pPr>
        <w:pStyle w:val="Heading5"/>
        <w:numPr>
          <w:ilvl w:val="4"/>
          <w:numId w:val="1"/>
        </w:numPr>
        <w:rPr/>
      </w:pPr>
      <w:bookmarkStart w:id="521" w:name="__RefHeading___Toc2403585_1280447820"/>
      <w:bookmarkStart w:id="522" w:name="_Toc187"/>
      <w:bookmarkEnd w:id="521"/>
      <w:r>
        <w:rPr/>
        <w:t>2701</w:t>
      </w:r>
      <w:bookmarkEnd w:id="522"/>
    </w:p>
    <w:p>
      <w:pPr>
        <w:pStyle w:val="BookText"/>
        <w:rPr/>
      </w:pP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فضالة </w:t>
      </w:r>
      <w:r>
        <w:rPr>
          <w:rStyle w:val="FootnoteAnchor"/>
          <w:rtl w:val="true"/>
        </w:rPr>
        <w:footnoteReference w:id="752"/>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إنّ كان ممّن قتل يوم أحد فهو معدود في الحسان،و إلاّ 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23" w:name="__RefHeading___Toc2403587_1280447820"/>
      <w:bookmarkStart w:id="524" w:name="_Toc188"/>
      <w:bookmarkEnd w:id="523"/>
      <w:r>
        <w:rPr/>
        <w:t>2702</w:t>
      </w:r>
      <w:bookmarkEnd w:id="524"/>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قتادة الأوسي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25" w:name="__RefHeading___Toc2403589_1280447820"/>
      <w:bookmarkStart w:id="526" w:name="_Toc189"/>
      <w:bookmarkEnd w:id="525"/>
      <w:r>
        <w:rPr/>
        <w:t>2703</w:t>
      </w:r>
      <w:bookmarkEnd w:id="526"/>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قتادة الباهلي </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27" w:name="pg16170_165098"/>
    </w:p>
    <w:p>
      <w:pPr>
        <w:pStyle w:val="BookText"/>
        <w:rPr/>
      </w:pPr>
      <w:bookmarkEnd w:id="527"/>
      <w:r>
        <w:rPr>
          <w:rFonts w:ascii="IRNazanin" w:hAnsi="IRNazanin" w:eastAsia="IRNazanin"/>
          <w:color w:val="111111"/>
          <w:sz w:val="28"/>
          <w:sz w:val="28"/>
          <w:szCs w:val="28"/>
          <w:rtl w:val="true"/>
          <w:lang w:bidi="fa-IR"/>
        </w:rPr>
        <w:t>و</w:t>
      </w:r>
    </w:p>
    <w:p>
      <w:pPr>
        <w:pStyle w:val="Heading5"/>
        <w:numPr>
          <w:ilvl w:val="4"/>
          <w:numId w:val="1"/>
        </w:numPr>
        <w:rPr/>
      </w:pPr>
      <w:bookmarkStart w:id="528" w:name="__RefHeading___Toc2403591_1280447820"/>
      <w:bookmarkStart w:id="529" w:name="_Toc190"/>
      <w:bookmarkEnd w:id="528"/>
      <w:r>
        <w:rPr/>
        <w:t>2704</w:t>
      </w:r>
      <w:bookmarkEnd w:id="529"/>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أبو اميّة القشيري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الكعبي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4350</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،أنس بن مالك الكعبي القشيري أبو اميّة،و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اميمة،و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ميّة،نزل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4350</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30" w:name="__RefHeading___Toc2403593_1280447820"/>
      <w:bookmarkStart w:id="531" w:name="_Toc191"/>
      <w:bookmarkEnd w:id="530"/>
      <w:r>
        <w:rPr/>
        <w:t>2705</w:t>
      </w:r>
      <w:bookmarkEnd w:id="531"/>
    </w:p>
    <w:p>
      <w:p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مالك الخزرجي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32" w:name="__RefHeading___Toc2403595_1280447820"/>
      <w:bookmarkStart w:id="533" w:name="_Toc192"/>
      <w:bookmarkEnd w:id="532"/>
      <w:r>
        <w:rPr/>
        <w:t>2706</w:t>
      </w:r>
      <w:bookmarkEnd w:id="533"/>
    </w:p>
    <w:p>
      <w:pPr>
        <w:pStyle w:val="BookText"/>
        <w:rPr/>
      </w:pP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مدرك </w:t>
      </w:r>
      <w:r>
        <w:rPr>
          <w:rStyle w:val="FootnoteAnchor"/>
          <w:rtl w:val="true"/>
        </w:rPr>
        <w:footnoteReference w:id="7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من ترجمة المعنون أنّه إمّا ضعيف،أو مجهول الحال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34" w:name="pg16170_165099"/>
    </w:p>
    <w:p>
      <w:pPr>
        <w:pStyle w:val="BookText"/>
        <w:rPr/>
      </w:pPr>
      <w:bookmarkEnd w:id="534"/>
      <w:r>
        <w:rPr>
          <w:rFonts w:ascii="IRNazanin" w:hAnsi="IRNazanin" w:eastAsia="IRNazanin"/>
          <w:color w:val="111111"/>
          <w:sz w:val="28"/>
          <w:sz w:val="28"/>
          <w:szCs w:val="28"/>
          <w:rtl w:val="true"/>
          <w:lang w:bidi="fa-IR"/>
        </w:rPr>
        <w:t>و</w:t>
      </w:r>
    </w:p>
    <w:p>
      <w:pPr>
        <w:pStyle w:val="Heading5"/>
        <w:numPr>
          <w:ilvl w:val="4"/>
          <w:numId w:val="1"/>
        </w:numPr>
        <w:rPr/>
      </w:pPr>
      <w:bookmarkStart w:id="535" w:name="__RefHeading___Toc2403597_1280447820"/>
      <w:bookmarkStart w:id="536" w:name="_Toc193"/>
      <w:bookmarkEnd w:id="535"/>
      <w:r>
        <w:rPr/>
        <w:t>2707</w:t>
      </w:r>
      <w:bookmarkEnd w:id="536"/>
    </w:p>
    <w:p>
      <w:pPr>
        <w:pStyle w:val="BookText"/>
        <w:rPr/>
      </w:pP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معاذ الجهني </w:t>
      </w:r>
      <w:r>
        <w:rPr>
          <w:rStyle w:val="FootnoteAnchor"/>
          <w:rtl w:val="true"/>
        </w:rPr>
        <w:footnoteReference w:id="759"/>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لم يذكر المترجمون له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بن قيس عنونه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نسختنا من رجال الشيخ ذكر له في أصحاب الحسين عليه السلام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بناء على كون المعنون ممن استشهد تحت راية سيّد الشهداء صلوات اللّه عليه فيعدّ ثقة جليلا و إلاّ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النخعي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النخعي،نقل ابن أبي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غارات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لمّا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رجل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ما في رأسي و لحيتي من طاقة شعر،فقال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خليلي أنّ على كل طاقة شعر من رأسك ملكا يلعنك،و على كلّ طاقة شعر من لحيتك شيطانا يغويك،و أنّ في بيتك سخلا يقتل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يومئذ طفلا يحبو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ليتني كنت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عنوانه لهذا الخبيث اللعين،فهل هو من رواة الآثار؟و هل وقع في سند من أسانيد الأخبار؟أم</w:t>
      </w:r>
      <w:bookmarkStart w:id="537" w:name="pg16170_165100"/>
    </w:p>
    <w:p>
      <w:pPr>
        <w:pStyle w:val="BookText"/>
        <w:rPr/>
      </w:pPr>
      <w:bookmarkEnd w:id="537"/>
      <w:r>
        <w:rPr>
          <w:rFonts w:ascii="IRNazanin" w:hAnsi="IRNazanin" w:eastAsia="IRNazanin"/>
          <w:color w:val="111111"/>
          <w:sz w:val="28"/>
          <w:sz w:val="28"/>
          <w:szCs w:val="28"/>
          <w:rtl w:val="true"/>
          <w:lang w:bidi="fa-IR"/>
        </w:rPr>
        <w:t>و</w:t>
      </w:r>
    </w:p>
    <w:p>
      <w:pPr>
        <w:pStyle w:val="Heading5"/>
        <w:numPr>
          <w:ilvl w:val="4"/>
          <w:numId w:val="1"/>
        </w:numPr>
        <w:rPr/>
      </w:pPr>
      <w:bookmarkStart w:id="538" w:name="__RefHeading___Toc2403599_1280447820"/>
      <w:bookmarkStart w:id="539" w:name="_Toc194"/>
      <w:bookmarkEnd w:id="538"/>
      <w:r>
        <w:rPr/>
        <w:t>2710</w:t>
      </w:r>
      <w:bookmarkEnd w:id="539"/>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نضر بن ضمضم </w:t>
      </w:r>
      <w:r>
        <w:rPr>
          <w:rStyle w:val="FootnoteAnchor"/>
          <w:rtl w:val="true"/>
        </w:rPr>
        <w:footnoteReference w:id="761"/>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إنّ شهادته في ساحة الحرب دفاعا عن النبي صلّى اللّه عليه و آله و سلّم،دليل على حسنه و جلالته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0" w:name="__RefHeading___Toc2403601_1280447820"/>
      <w:bookmarkStart w:id="541" w:name="_Toc195"/>
      <w:bookmarkEnd w:id="540"/>
      <w:r>
        <w:rPr/>
        <w:t>2711</w:t>
      </w:r>
      <w:bookmarkEnd w:id="541"/>
    </w:p>
    <w:p>
      <w:pPr>
        <w:pStyle w:val="BookText"/>
        <w:rPr/>
      </w:pP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هزلة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و الوافي بالوفيات </w:t>
      </w:r>
      <w:r>
        <w:rPr>
          <w:rFonts w:eastAsia="Amiri" w:cs="Amiri" w:ascii="Amiri" w:hAnsi="Amiri"/>
          <w:color w:val="111111"/>
          <w:sz w:val="28"/>
          <w:szCs w:val="28"/>
          <w:lang w:bidi="ar-SA"/>
        </w:rPr>
        <w:t>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اسد الغابة و الإصابة و تجريد أسماء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الحارث لا 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ثبت كونه من شهداء الطّف كان غنيّا عن التوثيق و إلاّ كان غير متّضح الحال و الراجح اتّحاده لتصريحهم بذلك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42" w:name="pg16170_165101"/>
    </w:p>
    <w:p>
      <w:pPr>
        <w:pStyle w:val="BookText"/>
        <w:rPr/>
      </w:pPr>
      <w:bookmarkEnd w:id="542"/>
      <w:r>
        <w:rPr>
          <w:rFonts w:ascii="Amiri" w:hAnsi="Amiri" w:eastAsia="Amiri" w:cs="Amiri"/>
          <w:color w:val="111111"/>
          <w:sz w:val="28"/>
          <w:sz w:val="28"/>
          <w:szCs w:val="28"/>
          <w:rtl w:val="true"/>
          <w:lang w:bidi="ar-SA"/>
        </w:rPr>
        <w:t>و إن شئت ترجمة هؤلاء فراجع اسد الغابة و غيره</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2403603_1280447820"/>
      <w:bookmarkStart w:id="544" w:name="_Toc196"/>
      <w:bookmarkEnd w:id="543"/>
      <w:r>
        <w:rPr/>
        <w:t>2712</w:t>
      </w:r>
      <w:bookmarkEnd w:id="544"/>
    </w:p>
    <w:p>
      <w:pPr>
        <w:pStyle w:val="BookText"/>
        <w:rPr/>
      </w:pP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الوادي</w:t>
      </w:r>
    </w:p>
    <w:p>
      <w:pPr>
        <w:pStyle w:val="BookText"/>
        <w:rPr/>
      </w:pPr>
      <w:r>
        <w:rPr>
          <w:rFonts w:ascii="Amiri" w:hAnsi="Amiri" w:eastAsia="Amiri" w:cs="Amiri"/>
          <w:color w:val="111111"/>
          <w:sz w:val="28"/>
          <w:sz w:val="28"/>
          <w:szCs w:val="28"/>
          <w:rtl w:val="true"/>
          <w:lang w:bidi="ar-SA"/>
        </w:rPr>
        <w:t>من وادي القرى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4"/>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مصغّرا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وادي القرى واد بين المدينة و الشام،من أعمال المدينة،كثير القرى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545" w:name="pg16170_165102"/>
    </w:p>
    <w:p>
      <w:pPr>
        <w:pStyle w:val="Heading5"/>
        <w:numPr>
          <w:ilvl w:val="4"/>
          <w:numId w:val="1"/>
        </w:numPr>
        <w:rPr/>
      </w:pPr>
      <w:bookmarkStart w:id="546" w:name="__RefHeading___Toc2403605_1280447820"/>
      <w:bookmarkStart w:id="547" w:name="_Toc197"/>
      <w:bookmarkEnd w:id="545"/>
      <w:bookmarkEnd w:id="546"/>
      <w:r>
        <w:rPr/>
        <w:t>2713</w:t>
      </w:r>
      <w:bookmarkEnd w:id="547"/>
    </w:p>
    <w:p>
      <w:pPr>
        <w:pStyle w:val="BookText"/>
        <w:rPr/>
      </w:pP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أنسة</w:t>
      </w:r>
    </w:p>
    <w:p>
      <w:pPr>
        <w:pStyle w:val="BookText"/>
        <w:rPr/>
      </w:pPr>
      <w:r>
        <w:rPr>
          <w:rFonts w:ascii="Amiri" w:hAnsi="Amiri" w:eastAsia="Amiri" w:cs="Amiri"/>
          <w:color w:val="111111"/>
          <w:sz w:val="28"/>
          <w:sz w:val="28"/>
          <w:szCs w:val="28"/>
          <w:rtl w:val="true"/>
          <w:lang w:bidi="ar-SA"/>
        </w:rPr>
        <w:t xml:space="preserve">مولى النبيّ صلّى اللّه عليه و آله و سلّم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آنسة،و في اسد الغابة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أنسة مولى رسول اللّه صلّى اللّه عليه و آله و سلّم،و الوافي بالوفيات </w:t>
      </w:r>
      <w:r>
        <w:rPr>
          <w:rFonts w:eastAsia="Amiri" w:cs="Amiri" w:ascii="Amiri" w:hAnsi="Amiri"/>
          <w:color w:val="111111"/>
          <w:sz w:val="28"/>
          <w:szCs w:val="28"/>
          <w:lang w:bidi="ar-SA"/>
        </w:rPr>
        <w:t>424/9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أنسة مولى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الرسول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لم يذكر المعنونون ما يعرب عن حاله،سوى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ببدر،و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إلى خلافة أبي بكر،فإن كان الأوّل كان حسنا،و إلاّ فهو مجهول الحال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8" w:name="pg16170_165103"/>
    </w:p>
    <w:p>
      <w:pPr>
        <w:pStyle w:val="Heading5"/>
        <w:numPr>
          <w:ilvl w:val="4"/>
          <w:numId w:val="1"/>
        </w:numPr>
        <w:rPr/>
      </w:pPr>
      <w:bookmarkStart w:id="549" w:name="__RefHeading___Toc2403607_1280447820"/>
      <w:bookmarkStart w:id="550" w:name="_Toc198"/>
      <w:bookmarkEnd w:id="548"/>
      <w:bookmarkEnd w:id="549"/>
      <w:r>
        <w:rPr/>
        <w:t>2714</w:t>
      </w:r>
      <w:bookmarkEnd w:id="550"/>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أنوشروان بن خالد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فهرست الشيخ منتجب الدين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رياض العلماء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،الوافي بالوفيات </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4363</w:t>
      </w:r>
      <w:r>
        <w:rPr>
          <w:rFonts w:ascii="IRNazanin" w:hAnsi="IRNazanin" w:eastAsia="IRNazanin"/>
          <w:color w:val="111111"/>
          <w:sz w:val="28"/>
          <w:sz w:val="28"/>
          <w:szCs w:val="28"/>
          <w:rtl w:val="true"/>
          <w:lang w:bidi="fa-IR"/>
        </w:rPr>
        <w:t xml:space="preserve">،العبر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حوادث سنة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،النجوم الزاهرة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 xml:space="preserve">، حبيب السير </w:t>
      </w:r>
      <w:r>
        <w:rPr>
          <w:rFonts w:eastAsia="IRNazanin" w:cs="IRNazanin"/>
          <w:color w:val="111111"/>
          <w:sz w:val="28"/>
          <w:szCs w:val="28"/>
          <w:lang w:bidi="fa-IR"/>
        </w:rPr>
        <w:t>525/2</w:t>
      </w: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lang w:bidi="fa-IR"/>
        </w:rPr>
        <w:t>265/16</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،وفيات الأعيان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،إنباء الرواة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77/10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lang w:bidi="fa-IR"/>
        </w:rPr>
        <w:t>438/2</w:t>
      </w:r>
      <w:r>
        <w:rPr>
          <w:rFonts w:ascii="IRNazanin" w:hAnsi="IRNazanin" w:eastAsia="IRNazanin"/>
          <w:color w:val="111111"/>
          <w:sz w:val="28"/>
          <w:sz w:val="28"/>
          <w:szCs w:val="28"/>
          <w:rtl w:val="true"/>
          <w:lang w:bidi="fa-IR"/>
        </w:rPr>
        <w:t>،نسائم الأسحار عن لطائم الأخبار</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،تاريخ گزيده</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،طبقات أعلام الشيعة للقرن السادس</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،تجارب السلف</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lang w:bidi="fa-IR"/>
        </w:rPr>
        <w:t>214/12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من حاله إلاّ على ما عن منتجب الدين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المعنون جماعة كبيرة من العامة و الخاصة فمنهم الصفدي في الوافي بالوفيات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أنوشروان وزير 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أنوشروان بن خالد بن محمد القاشاني أبو نصر الوزير،ولد بالري سنة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،تنقّلت به الأحوال إلى أن ولي وزارة السلطان محمود بن محمد بن ملكشاه سنة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،و قدم معه بغداد و استوطنها،و كان يسكن الحريم الظاهري في دار على شاطئ دجلة،و عزل عن الوزارة،ثم أعيد إليها،و كاتبه السلطان بالتوجّه إلى المعسكر،فمضى إلى حضرة السلطان،و أقام معه وزيرا و مدبّرا إلى أن عزله،ثم قبض عليه و اعتقله،ثم أفرج عنه، و عاد إلى بغداد،و استوزره الإمام المسترشد أواخر سنة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أقام مدبّرا إلى أن عزل سنة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أذن له في عوده إلى داره بالحريم الظاهري،فمضى معزولا مكرّما،و أقام في منزله إلى حين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الصدور الأفاضل،موصوفا بالجود و الإفضال،محبّا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فاضل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إنّ التأمّل في كلّ ما قيل في المترجم يكشف عن أنّه كان من أعلام الشيعة،و زعماء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1" w:name="pg16170_165105"/>
    </w:p>
    <w:p>
      <w:pPr>
        <w:pStyle w:val="Heading5"/>
        <w:numPr>
          <w:ilvl w:val="4"/>
          <w:numId w:val="1"/>
        </w:numPr>
        <w:rPr/>
      </w:pPr>
      <w:bookmarkStart w:id="552" w:name="__RefHeading___Toc2403609_1280447820"/>
      <w:bookmarkStart w:id="553" w:name="_Toc199"/>
      <w:bookmarkEnd w:id="551"/>
      <w:bookmarkEnd w:id="552"/>
      <w:r>
        <w:rPr/>
        <w:t>2715</w:t>
      </w:r>
      <w:bookmarkEnd w:id="553"/>
    </w:p>
    <w:p>
      <w:pPr>
        <w:pStyle w:val="BookText"/>
        <w:rPr/>
      </w:pP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جنادة</w:t>
      </w:r>
    </w:p>
    <w:p>
      <w:pPr>
        <w:pStyle w:val="BookText"/>
        <w:rPr/>
      </w:pPr>
      <w:r>
        <w:rPr>
          <w:rFonts w:ascii="Amiri" w:hAnsi="Amiri" w:eastAsia="Amiri" w:cs="Amiri"/>
          <w:color w:val="111111"/>
          <w:sz w:val="28"/>
          <w:sz w:val="28"/>
          <w:szCs w:val="28"/>
          <w:rtl w:val="true"/>
          <w:lang w:bidi="ar-SA"/>
        </w:rPr>
        <w:t xml:space="preserve">أخو أبي ذر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فتح النون،و سكون الياء المثنّاة من تحت،و السين المهملة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و النون المفتوحتين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جاء بالضمّ أيضا في جمهرة النسب للكلبي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عدّة مواضع من جمهرة ابن حزم،فراجع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الألف،ثم الدال المهملة،ثم التاء</w:t>
      </w:r>
      <w:r>
        <w:rPr>
          <w:rFonts w:eastAsia="Amiri" w:cs="Amiri" w:ascii="Amiri" w:hAnsi="Amiri"/>
          <w:color w:val="111111"/>
          <w:sz w:val="28"/>
          <w:szCs w:val="28"/>
          <w:rtl w:val="true"/>
          <w:lang w:bidi="ar-SA"/>
        </w:rPr>
        <w:t>.</w:t>
      </w:r>
      <w:bookmarkStart w:id="554" w:name="pg16170_165106"/>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776"/>
      </w:r>
      <w:r>
        <w:rPr>
          <w:rFonts w:ascii="Amiri" w:hAnsi="Amiri" w:eastAsia="Amiri" w:cs="Amiri"/>
          <w:color w:val="111111"/>
          <w:sz w:val="28"/>
          <w:sz w:val="28"/>
          <w:szCs w:val="28"/>
          <w:rtl w:val="true"/>
          <w:lang w:bidi="ar-SA"/>
        </w:rPr>
        <w:t>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2403611_1280447820"/>
      <w:bookmarkStart w:id="556" w:name="_Toc200"/>
      <w:bookmarkEnd w:id="555"/>
      <w:r>
        <w:rPr/>
        <w:t>2716</w:t>
      </w:r>
      <w:bookmarkEnd w:id="556"/>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قتادة الباهلي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w:t>
      </w:r>
      <w:r>
        <w:rPr>
          <w:rFonts w:eastAsia="Amiri" w:cs="Amiri" w:ascii="Amiri" w:hAnsi="Amiri"/>
          <w:color w:val="111111"/>
          <w:sz w:val="28"/>
          <w:szCs w:val="28"/>
          <w:lang w:bidi="ar-SA"/>
        </w:rPr>
        <w:t>4368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الباهلي،و الباهلي لم يشر أحد باستشهاده،و الذي صرّحوا بأنّه استشهد باحد هو أنيس بن قتادة الأوسي الأنصاري،و عليه يتّضح أنّ الذي ذكره الشيخ هو الأوسي،كما و ذكره في 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الباهلي،بصري،روى عنه أبو نضرة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رسول اللّه صلّى اللّه عليه و آله و سلّم في رهط من بني ضبيعة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الحديث،يقال في أنيس بن قتادة أنس،و الأوّل أكثر، و في اسد الغابة و بعد أن عنونه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فلان خطباء يشتمون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 و سلّم،</w:t>
      </w:r>
      <w:bookmarkStart w:id="557" w:name="pg16170_165107"/>
    </w:p>
    <w:p>
      <w:pPr>
        <w:pStyle w:val="BookText"/>
        <w:rPr/>
      </w:pPr>
      <w:bookmarkEnd w:id="557"/>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 و يظهر أنّه ليس بناصبي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التاء المثنّاة من فوق،و الألف،و الدال المهملة المفتوحة،و التاء المثنّاة من فوق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عدّ في اسد الغابة و غيره جماعة 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من الصحابة لم أقف على حال أحد منهم ك‍</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403613_1280447820"/>
      <w:bookmarkStart w:id="559" w:name="_Toc201"/>
      <w:bookmarkEnd w:id="558"/>
      <w:r>
        <w:rPr/>
        <w:t>2717</w:t>
      </w:r>
      <w:bookmarkEnd w:id="559"/>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الأنصاري الشامي </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وجه لاحتمال اتّحاده مع أنيس بن قتادة الباهلي كما احتمله بعض،و المعنونون له لم يوضّحوا حاله،فهو ممّن لم يبيّن حاله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60" w:name="pg16170_165108"/>
    </w:p>
    <w:p>
      <w:pPr>
        <w:pStyle w:val="BookText"/>
        <w:rPr/>
      </w:pPr>
      <w:bookmarkEnd w:id="560"/>
      <w:r>
        <w:rPr>
          <w:rFonts w:ascii="IRNazanin" w:hAnsi="IRNazanin" w:eastAsia="IRNazanin"/>
          <w:color w:val="111111"/>
          <w:sz w:val="28"/>
          <w:sz w:val="28"/>
          <w:szCs w:val="28"/>
          <w:rtl w:val="true"/>
          <w:lang w:bidi="fa-IR"/>
        </w:rPr>
        <w:t>و</w:t>
      </w:r>
    </w:p>
    <w:p>
      <w:pPr>
        <w:pStyle w:val="Heading5"/>
        <w:numPr>
          <w:ilvl w:val="4"/>
          <w:numId w:val="1"/>
        </w:numPr>
        <w:rPr/>
      </w:pPr>
      <w:bookmarkStart w:id="561" w:name="__RefHeading___Toc2403615_1280447820"/>
      <w:bookmarkStart w:id="562" w:name="_Toc202"/>
      <w:bookmarkEnd w:id="561"/>
      <w:r>
        <w:rPr/>
        <w:t>2718</w:t>
      </w:r>
      <w:bookmarkEnd w:id="562"/>
    </w:p>
    <w:p>
      <w:pPr>
        <w:pStyle w:val="BookText"/>
        <w:rPr/>
      </w:pP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الضحاك الأسلمي </w:t>
      </w:r>
      <w:r>
        <w:rPr>
          <w:rStyle w:val="FootnoteAnchor"/>
          <w:rtl w:val="true"/>
        </w:rPr>
        <w:footnoteReference w:id="783"/>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3" w:name="__RefHeading___Toc2403617_1280447820"/>
      <w:bookmarkStart w:id="564" w:name="_Toc203"/>
      <w:bookmarkEnd w:id="563"/>
      <w:r>
        <w:rPr/>
        <w:t>2719</w:t>
      </w:r>
      <w:bookmarkEnd w:id="564"/>
    </w:p>
    <w:p>
      <w:pPr>
        <w:pStyle w:val="BookText"/>
        <w:rPr/>
      </w:pP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عتيك الأنصاري </w:t>
      </w:r>
      <w:r>
        <w:rPr>
          <w:rStyle w:val="FootnoteAnchor"/>
          <w:rtl w:val="true"/>
        </w:rPr>
        <w:footnoteReference w:id="7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5" w:name="__RefHeading___Toc2403619_1280447820"/>
      <w:bookmarkStart w:id="566" w:name="_Toc204"/>
      <w:bookmarkEnd w:id="565"/>
      <w:r>
        <w:rPr/>
        <w:t>2720</w:t>
      </w:r>
      <w:bookmarkEnd w:id="566"/>
    </w:p>
    <w:p>
      <w:pPr>
        <w:pStyle w:val="BookText"/>
        <w:rPr/>
      </w:pP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فاطمة الضمري </w:t>
      </w:r>
      <w:r>
        <w:rPr>
          <w:rStyle w:val="FootnoteAnchor"/>
          <w:rtl w:val="true"/>
        </w:rPr>
        <w:footnoteReference w:id="7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حاله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67" w:name="pg16170_165109"/>
    </w:p>
    <w:p>
      <w:pPr>
        <w:pStyle w:val="BookText"/>
        <w:rPr/>
      </w:pPr>
      <w:bookmarkEnd w:id="567"/>
      <w:r>
        <w:rPr>
          <w:rFonts w:ascii="IRNazanin" w:hAnsi="IRNazanin" w:eastAsia="IRNazanin"/>
          <w:color w:val="111111"/>
          <w:sz w:val="28"/>
          <w:sz w:val="28"/>
          <w:szCs w:val="28"/>
          <w:rtl w:val="true"/>
          <w:lang w:bidi="fa-IR"/>
        </w:rPr>
        <w:t>و</w:t>
      </w:r>
    </w:p>
    <w:p>
      <w:pPr>
        <w:pStyle w:val="Heading5"/>
        <w:numPr>
          <w:ilvl w:val="4"/>
          <w:numId w:val="1"/>
        </w:numPr>
        <w:rPr/>
      </w:pPr>
      <w:bookmarkStart w:id="568" w:name="__RefHeading___Toc2403621_1280447820"/>
      <w:bookmarkStart w:id="569" w:name="_Toc205"/>
      <w:bookmarkEnd w:id="568"/>
      <w:r>
        <w:rPr/>
        <w:t>2721</w:t>
      </w:r>
      <w:bookmarkEnd w:id="569"/>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قتادة الأوسي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هذه التصريحات في المعنون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أوسي و في أنيس بن قتادة بأنّه الباهلي،فقد ظنّ بعض المعاصرين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متحدان،فقال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الباهلي،نقل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الاستيعاب قولا في قتله في احد،و إنّما نقل الاختلاف في كونه أنسا أو أنيسا،هذا و عنون ابن داود بدله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قتل يوم أحد،و نسخة رجاله بخطّ الشيخ،و عليه فلفظة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نسخنا زائدتان،و حينئذ فينطبق على ما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الأنصاري الأوسي،شهد بدرا،و قتل يوم احد شهيدا قتله الأخنس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المصنّف عنون إجمالا عن الكتب الصحابية لجهالتهم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الأنصاري،و أنيس بن قتادة الأوسي و هما واحد،و ليس مجهولا بعد قتله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أردنا نقله من كلام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مراجعة اسد الغابة و الإصابة و الاستيعاب و تجريد أسماء الصحابة تجد أنهم عنونوا أنيس بن قتادة الأوسي،و أنيس بن قتادة الباهلي كلا منهما على حدّه،و صرّحوا بأنّ الأوسي قتل يوم احد،و الباهلي لم يذكروا أنّه قتل،و هو الذي أنكر سبّ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استشهاده في وقعة احد دليل حسنه</w:t>
      </w:r>
      <w:r>
        <w:rPr>
          <w:rFonts w:eastAsia="Amiri" w:cs="Amiri" w:ascii="Amiri" w:hAnsi="Amiri"/>
          <w:color w:val="111111"/>
          <w:sz w:val="28"/>
          <w:szCs w:val="28"/>
          <w:rtl w:val="true"/>
          <w:lang w:bidi="ar-SA"/>
        </w:rPr>
        <w:t>.</w:t>
      </w:r>
      <w:bookmarkStart w:id="570" w:name="pg16170_165110"/>
    </w:p>
    <w:p>
      <w:pPr>
        <w:pStyle w:val="BookText"/>
        <w:rPr/>
      </w:pPr>
      <w:bookmarkEnd w:id="570"/>
      <w:r>
        <w:rPr>
          <w:rFonts w:ascii="IRNazanin" w:hAnsi="IRNazanin" w:eastAsia="IRNazanin"/>
          <w:color w:val="111111"/>
          <w:sz w:val="28"/>
          <w:sz w:val="28"/>
          <w:szCs w:val="28"/>
          <w:rtl w:val="true"/>
          <w:lang w:bidi="fa-IR"/>
        </w:rPr>
        <w:t>و</w:t>
      </w:r>
    </w:p>
    <w:p>
      <w:pPr>
        <w:pStyle w:val="Heading5"/>
        <w:numPr>
          <w:ilvl w:val="4"/>
          <w:numId w:val="1"/>
        </w:numPr>
        <w:rPr/>
      </w:pPr>
      <w:bookmarkStart w:id="571" w:name="__RefHeading___Toc2403623_1280447820"/>
      <w:bookmarkStart w:id="572" w:name="_Toc206"/>
      <w:bookmarkEnd w:id="571"/>
      <w:r>
        <w:rPr/>
        <w:t>2722</w:t>
      </w:r>
      <w:bookmarkEnd w:id="572"/>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مرثد بن أبي مرثد</w:t>
      </w:r>
    </w:p>
    <w:p>
      <w:pPr>
        <w:pStyle w:val="BookText"/>
        <w:rPr/>
      </w:pPr>
      <w:r>
        <w:rPr>
          <w:rFonts w:ascii="Amiri" w:hAnsi="Amiri" w:eastAsia="Amiri" w:cs="Amiri"/>
          <w:color w:val="111111"/>
          <w:sz w:val="28"/>
          <w:sz w:val="28"/>
          <w:szCs w:val="28"/>
          <w:rtl w:val="true"/>
          <w:lang w:bidi="ar-SA"/>
        </w:rPr>
        <w:t xml:space="preserve">الغنوي </w:t>
      </w:r>
      <w:r>
        <w:rPr>
          <w:rStyle w:val="FootnoteAnchor"/>
          <w:rtl w:val="true"/>
        </w:rPr>
        <w:footnoteReference w:id="788"/>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معقل الأصبحي</w:t>
      </w:r>
    </w:p>
    <w:p>
      <w:pPr>
        <w:pStyle w:val="BookText"/>
        <w:rPr/>
      </w:pPr>
      <w:r>
        <w:rPr>
          <w:rFonts w:ascii="Amiri" w:hAnsi="Amiri" w:eastAsia="Amiri" w:cs="Amiri"/>
          <w:color w:val="111111"/>
          <w:sz w:val="28"/>
          <w:sz w:val="28"/>
          <w:szCs w:val="28"/>
          <w:rtl w:val="true"/>
          <w:lang w:bidi="ar-SA"/>
        </w:rPr>
        <w:t xml:space="preserve">قال ابن شهرآشوب في المناقب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برز أنيس بن معقل الأصبحي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أنيس و أنا ابن معقل و في يميني نصل سيف مصقل أعلو بها الهامات وسط القسطل عن الحسين الماجد المفضّل ابن رسول اللّه خير مرسل فقتل نيفا 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كتاب الفتوح لابن أعثم الكوفي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،و جاء البيت الثاني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به في الحرب حتى ينجلي اعل به الهامات وسط القسطلي من الحسين الماجد المفضل ابن رسول اللّه خير مرسل حصيلة البحث</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شهادته تحت راية إمامه ريحانة رسول اللّه صلّى اللّه عليه و آله و سلّم لخير دليل على وثاقته و جلالته</w:t>
      </w:r>
      <w:r>
        <w:rPr>
          <w:rFonts w:eastAsia="Amiri" w:cs="Amiri" w:ascii="Amiri" w:hAnsi="Amiri"/>
          <w:color w:val="111111"/>
          <w:sz w:val="28"/>
          <w:szCs w:val="28"/>
          <w:rtl w:val="true"/>
          <w:lang w:bidi="ar-SA"/>
        </w:rPr>
        <w:t>.</w:t>
      </w:r>
      <w:bookmarkStart w:id="573" w:name="pg16170_165111"/>
    </w:p>
    <w:p>
      <w:pPr>
        <w:pStyle w:val="Heading5"/>
        <w:numPr>
          <w:ilvl w:val="4"/>
          <w:numId w:val="1"/>
        </w:numPr>
        <w:rPr/>
      </w:pPr>
      <w:bookmarkStart w:id="574" w:name="__RefHeading___Toc2403625_1280447820"/>
      <w:bookmarkStart w:id="575" w:name="_Toc207"/>
      <w:bookmarkEnd w:id="573"/>
      <w:bookmarkEnd w:id="574"/>
      <w:r>
        <w:rPr/>
        <w:t>2724</w:t>
      </w:r>
      <w:bookmarkEnd w:id="575"/>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جشم بن عوذ اللّه</w:t>
      </w:r>
    </w:p>
    <w:p>
      <w:pPr>
        <w:pStyle w:val="BookText"/>
        <w:rPr/>
      </w:pPr>
      <w:r>
        <w:rPr>
          <w:rFonts w:ascii="Amiri" w:hAnsi="Amiri" w:eastAsia="Amiri" w:cs="Amiri"/>
          <w:color w:val="111111"/>
          <w:sz w:val="28"/>
          <w:sz w:val="28"/>
          <w:szCs w:val="28"/>
          <w:rtl w:val="true"/>
          <w:lang w:bidi="ar-SA"/>
        </w:rPr>
        <w:t>من قضاعة حليف الأنصار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90"/>
      </w:r>
      <w:r>
        <w:rPr>
          <w:rFonts w:ascii="Amiri" w:hAnsi="Amiri" w:eastAsia="Amiri" w:cs="Amiri"/>
          <w:color w:val="111111"/>
          <w:sz w:val="28"/>
          <w:sz w:val="28"/>
          <w:szCs w:val="28"/>
          <w:rtl w:val="true"/>
          <w:lang w:bidi="ar-SA"/>
        </w:rPr>
        <w:t xml:space="preserve">،و أبو نعيم،و ابن الأثير </w:t>
      </w:r>
      <w:r>
        <w:rPr>
          <w:rStyle w:val="FootnoteAnchor"/>
          <w:rtl w:val="true"/>
        </w:rPr>
        <w:footnoteReference w:id="791"/>
      </w:r>
      <w:r>
        <w:rPr>
          <w:rFonts w:ascii="Amiri" w:hAnsi="Amiri" w:eastAsia="Amiri" w:cs="Amiri"/>
          <w:color w:val="111111"/>
          <w:sz w:val="28"/>
          <w:sz w:val="28"/>
          <w:szCs w:val="28"/>
          <w:rtl w:val="true"/>
          <w:lang w:bidi="ar-SA"/>
        </w:rPr>
        <w:t>،و غيرهم من الصحابة، شهد بدرا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مبيّن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لم يذكر المعنونون له سوى أنّه شهد بدرا،فهو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كسر النون،و سكون الياء المثنّاة من تحت،في آخره فاء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 w:name="__RefHeading___Toc2403627_1280447820"/>
      <w:bookmarkStart w:id="577" w:name="_Toc208"/>
      <w:bookmarkEnd w:id="576"/>
      <w:r>
        <w:rPr/>
        <w:t>2725</w:t>
      </w:r>
      <w:bookmarkEnd w:id="577"/>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حبيب</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سنة سبع بخيبر شهيدا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578" w:name="pg16170_165112"/>
    </w:p>
    <w:p>
      <w:pPr>
        <w:pStyle w:val="BookText"/>
        <w:rPr/>
      </w:pPr>
      <w:bookmarkEnd w:id="578"/>
      <w:r>
        <w:rPr>
          <w:rFonts w:ascii="Amiri" w:hAnsi="Amiri" w:eastAsia="Amiri" w:cs="Amiri"/>
          <w:color w:val="111111"/>
          <w:sz w:val="28"/>
          <w:sz w:val="28"/>
          <w:szCs w:val="28"/>
          <w:rtl w:val="true"/>
          <w:lang w:bidi="ar-SA"/>
        </w:rPr>
        <w:t xml:space="preserve">و شهادته في زمانه صلّى اللّه عليه و آله تثبت حسنه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تثبت حسنه،فهو حسن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9" w:name="__RefHeading___Toc2403629_1280447820"/>
      <w:bookmarkStart w:id="580" w:name="_Toc209"/>
      <w:bookmarkEnd w:id="579"/>
      <w:r>
        <w:rPr/>
        <w:t>2726</w:t>
      </w:r>
      <w:bookmarkEnd w:id="580"/>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أنيف بن ملّة اليمامي أخو حيّان </w:t>
      </w:r>
      <w:r>
        <w:rPr>
          <w:rStyle w:val="FootnoteAnchor"/>
          <w:rtl w:val="true"/>
        </w:rPr>
        <w:footnoteReference w:id="7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أعلام الجرح و التعديل عن المعنون ما يوضّح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81" w:name="__RefHeading___Toc2403631_1280447820"/>
      <w:bookmarkStart w:id="582" w:name="_Toc210"/>
      <w:bookmarkEnd w:id="581"/>
      <w:r>
        <w:rPr/>
        <w:t>2727</w:t>
      </w:r>
      <w:bookmarkEnd w:id="582"/>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أنيف بن واثلة </w:t>
      </w:r>
      <w:r>
        <w:rPr>
          <w:rStyle w:val="FootnoteAnchor"/>
          <w:rtl w:val="true"/>
        </w:rPr>
        <w:footnoteReference w:id="7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بالثاء المثلثة،و الياء المثنّاة من تحت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قد ذكر بعض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واثلة من الصحابة و التابعين و المحدّثين في تاج العروس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تحت راية رسول اللّه صلّى اللّه عليه و آله و سلّم دليل حسنه،فهو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يوم خيبر شهيدا،و شهادته تثبت حسنه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583" w:name="pg16170_165113"/>
    </w:p>
    <w:p>
      <w:pPr>
        <w:pStyle w:val="Heading4"/>
        <w:numPr>
          <w:ilvl w:val="3"/>
          <w:numId w:val="1"/>
        </w:numPr>
        <w:rPr/>
      </w:pPr>
      <w:bookmarkStart w:id="584" w:name="__RefHeading___Toc2403633_1280447820"/>
      <w:bookmarkStart w:id="585" w:name="_Toc211"/>
      <w:bookmarkEnd w:id="583"/>
      <w:bookmarkEnd w:id="584"/>
      <w:r>
        <w:rPr>
          <w:rtl w:val="true"/>
        </w:rPr>
        <w:t>باب الهمزة بعدها واو</w:t>
      </w:r>
      <w:bookmarkEnd w:id="585"/>
    </w:p>
    <w:p>
      <w:pPr>
        <w:pStyle w:val="Heading5"/>
        <w:numPr>
          <w:ilvl w:val="4"/>
          <w:numId w:val="1"/>
        </w:numPr>
        <w:rPr/>
      </w:pPr>
      <w:bookmarkStart w:id="586" w:name="__RefHeading___Toc2403635_1280447820"/>
      <w:bookmarkStart w:id="587" w:name="_Toc212"/>
      <w:bookmarkEnd w:id="586"/>
      <w:r>
        <w:rPr/>
        <w:t>2728</w:t>
      </w:r>
      <w:bookmarkEnd w:id="587"/>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 الثقفي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الواو،بعدها سين،من الأعلام الشائعة سابقا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00"/>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801"/>
      </w:r>
      <w:r>
        <w:rPr>
          <w:rFonts w:ascii="Amiri" w:hAnsi="Amiri" w:eastAsia="Amiri" w:cs="Amiri"/>
          <w:color w:val="111111"/>
          <w:sz w:val="28"/>
          <w:sz w:val="28"/>
          <w:szCs w:val="28"/>
          <w:rtl w:val="true"/>
          <w:lang w:bidi="ar-SA"/>
        </w:rPr>
        <w:t xml:space="preserve">إيّاه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تهذيب الرجال </w:t>
      </w:r>
      <w:r>
        <w:rPr>
          <w:rStyle w:val="FootnoteAnchor"/>
          <w:rtl w:val="true"/>
        </w:rPr>
        <w:footnoteReference w:id="802"/>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صحبة،نزل الشام،و سكن دمشق، و مات بها،و مسجده بها في درب القبلي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فضل يوم الجمعة،و الاغتسال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88" w:name="pg16170_165114"/>
    </w:p>
    <w:p>
      <w:pPr>
        <w:pStyle w:val="BookText"/>
        <w:rPr/>
      </w:pPr>
      <w:bookmarkEnd w:id="588"/>
      <w:r>
        <w:rPr>
          <w:rFonts w:ascii="Amiri" w:hAnsi="Amiri" w:eastAsia="Amiri" w:cs="Amiri"/>
          <w:color w:val="111111"/>
          <w:sz w:val="28"/>
          <w:sz w:val="28"/>
          <w:szCs w:val="28"/>
          <w:rtl w:val="true"/>
          <w:lang w:bidi="ar-SA"/>
        </w:rPr>
        <w:t xml:space="preserve">و أرّخ أبو نعيم </w:t>
      </w:r>
      <w:r>
        <w:rPr>
          <w:rStyle w:val="FootnoteAnchor"/>
          <w:rtl w:val="true"/>
        </w:rPr>
        <w:footnoteReference w:id="804"/>
      </w:r>
      <w:r>
        <w:rPr>
          <w:rFonts w:ascii="Amiri" w:hAnsi="Amiri" w:eastAsia="Amiri" w:cs="Amiri"/>
          <w:color w:val="111111"/>
          <w:sz w:val="28"/>
          <w:sz w:val="28"/>
          <w:szCs w:val="28"/>
          <w:rtl w:val="true"/>
          <w:lang w:bidi="ar-SA"/>
        </w:rPr>
        <w:t>موته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حاله </w:t>
      </w:r>
      <w:r>
        <w:rPr>
          <w:rStyle w:val="FootnoteAnchor"/>
          <w:rtl w:val="true"/>
        </w:rPr>
        <w:footnoteReference w:id="805"/>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لم أعثر على توضيح لحاله في المعاجم الرجالية و الحديثية،فهو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2403637_1280447820"/>
      <w:bookmarkStart w:id="590" w:name="_Toc213"/>
      <w:bookmarkEnd w:id="589"/>
      <w:r>
        <w:rPr/>
        <w:t>2729</w:t>
      </w:r>
      <w:bookmarkEnd w:id="590"/>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ثابت بن المنذر الأنصاري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ثبتت شهادته تحت راية رسول اللّه صلّى اللّه عليه و آله و سلّم كما هو الراجح كان حسنا بلا ريب،و إلاّ يعدّ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حجر الثمالي</w:t>
      </w:r>
    </w:p>
    <w:p>
      <w:pPr>
        <w:pStyle w:val="BookText"/>
        <w:rPr/>
      </w:pPr>
      <w:r>
        <w:rPr>
          <w:rFonts w:ascii="Amiri" w:hAnsi="Amiri" w:eastAsia="Amiri" w:cs="Amiri"/>
          <w:color w:val="111111"/>
          <w:sz w:val="28"/>
          <w:sz w:val="28"/>
          <w:szCs w:val="28"/>
          <w:rtl w:val="true"/>
          <w:lang w:bidi="ar-SA"/>
        </w:rPr>
        <w:t xml:space="preserve">من أصحاب أمير المؤمنين علي عليه السلام كما في الغارات للثقفي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357/34</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الرسول صلّى اللّه عليه و آله،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 و العقبة مع السبعين و آخى رسول اللّه صلّى اللّه عليه و آله و سلّم بينه و بين عثمان بن عفّان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591" w:name="pg16170_165115"/>
    </w:p>
    <w:p>
      <w:pPr>
        <w:pStyle w:val="Heading5"/>
        <w:numPr>
          <w:ilvl w:val="4"/>
          <w:numId w:val="1"/>
        </w:numPr>
        <w:rPr/>
      </w:pPr>
      <w:bookmarkStart w:id="592" w:name="__RefHeading___Toc2403639_1280447820"/>
      <w:bookmarkStart w:id="593" w:name="_Toc214"/>
      <w:bookmarkEnd w:id="591"/>
      <w:bookmarkEnd w:id="592"/>
      <w:r>
        <w:rPr/>
        <w:t>2731</w:t>
      </w:r>
      <w:bookmarkEnd w:id="593"/>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الثّقفي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فتح الذال المعجمة،و سكون الياء المثنّاة من تحت،و فتح الفاء،بعدها تاء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بالشين المعجمة المفتوحة،و تشديد الدال المهملة،بعدها ألف،و دال مهملة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1"/>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812"/>
      </w:r>
      <w:r>
        <w:rPr>
          <w:rFonts w:ascii="Amiri" w:hAnsi="Amiri" w:eastAsia="Amiri" w:cs="Amiri"/>
          <w:color w:val="111111"/>
          <w:sz w:val="28"/>
          <w:sz w:val="28"/>
          <w:szCs w:val="28"/>
          <w:rtl w:val="true"/>
          <w:lang w:bidi="ar-SA"/>
        </w:rPr>
        <w:t>من أصحاب الرسول صلّى اللّه عليه و آله</w:t>
      </w:r>
      <w:r>
        <w:rPr>
          <w:rFonts w:eastAsia="Amiri" w:cs="Amiri" w:ascii="Amiri" w:hAnsi="Amiri"/>
          <w:color w:val="111111"/>
          <w:sz w:val="28"/>
          <w:szCs w:val="28"/>
          <w:rtl w:val="true"/>
          <w:lang w:bidi="ar-SA"/>
        </w:rPr>
        <w:t xml:space="preserve">. </w:t>
      </w:r>
      <w:bookmarkStart w:id="594" w:name="pg16170_165116"/>
    </w:p>
    <w:p>
      <w:pPr>
        <w:pStyle w:val="BookText"/>
        <w:rPr/>
      </w:pPr>
      <w:bookmarkEnd w:id="594"/>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2403641_1280447820"/>
      <w:bookmarkStart w:id="596" w:name="_Toc215"/>
      <w:bookmarkEnd w:id="595"/>
      <w:r>
        <w:rPr/>
        <w:t>2732</w:t>
      </w:r>
      <w:bookmarkEnd w:id="596"/>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خولي الخزرجي الحارثي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و احدا و سائر المشاهد مع رسول اللّه صلّى اللّه عليه و آله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الكملة </w:t>
      </w:r>
      <w:r>
        <w:rPr>
          <w:rStyle w:val="FootnoteAnchor"/>
          <w:rtl w:val="true"/>
        </w:rPr>
        <w:footnoteReference w:id="815"/>
      </w:r>
      <w:r>
        <w:rPr>
          <w:rFonts w:ascii="Amiri" w:hAnsi="Amiri" w:eastAsia="Amiri" w:cs="Amiri"/>
          <w:color w:val="111111"/>
          <w:sz w:val="28"/>
          <w:sz w:val="28"/>
          <w:szCs w:val="28"/>
          <w:rtl w:val="true"/>
          <w:lang w:bidi="ar-SA"/>
        </w:rPr>
        <w:t>،و آخى رسول اللّه صلّى اللّه عليه و آله بينه و بين شجاع بن وهب الأسدي،و لمّا قبض النبي صلّى اللّه عليه و آله قال أوس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و حظّنا من رسول اللّه صلّى اللّه عليه و آله،فأمره فحضر غسله،و دفنه،و نزل في حفرته صلّى اللّه عليه و آله</w:t>
      </w:r>
      <w:r>
        <w:rPr>
          <w:rFonts w:eastAsia="Amiri" w:cs="Amiri" w:ascii="Amiri" w:hAnsi="Amiri"/>
          <w:color w:val="111111"/>
          <w:sz w:val="28"/>
          <w:szCs w:val="28"/>
          <w:rtl w:val="true"/>
          <w:lang w:bidi="ar-SA"/>
        </w:rPr>
        <w:t xml:space="preserve">. </w:t>
      </w:r>
      <w:bookmarkStart w:id="597" w:name="pg16170_165117"/>
    </w:p>
    <w:p>
      <w:pPr>
        <w:pStyle w:val="BookText"/>
        <w:rPr/>
      </w:pPr>
      <w:bookmarkEnd w:id="597"/>
      <w:r>
        <w:rPr>
          <w:rFonts w:ascii="Amiri" w:hAnsi="Amiri" w:eastAsia="Amiri" w:cs="Amiri"/>
          <w:color w:val="111111"/>
          <w:sz w:val="28"/>
          <w:sz w:val="28"/>
          <w:szCs w:val="28"/>
          <w:rtl w:val="true"/>
          <w:lang w:bidi="ar-SA"/>
        </w:rPr>
        <w:t xml:space="preserve">و توفّي هو بالمدينة في خلافة عثمان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صرّح بذلك من أعلامنا قدّس اللّه أسرارهم الشيخ المفيد في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 الأنصار من وراء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نذكرك اللّه و حقّنا اليوم من رسول اللّه أن يذهب،أدخل منّا رجلا يكون لنا به حظّا من مواراة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أوس بن 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 فاضلا من بني عوف من الخزرج فلمّا دخل 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القبر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نصّ على ذلك ابن شهرآشوب في المناقب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،و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المؤرخين الطبري في تاريخه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،في ذكر جهاز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دفنه،و الكامل لابن الأثير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أعتبر حديثه من الحسن،و العلم عند اللّه تعالى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اختيار أمير المؤمنين صلوات اللّه عليه له من مجتمع الأنصار،و شهادة الشيخ المفيد رحمه اللّه بأنّه بدري فاضل،توجب الحكم عليه بالحسن أقلاّ و عدّ الحديث من قبله حسنا،و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403643_1280447820"/>
      <w:bookmarkStart w:id="599" w:name="_Toc216"/>
      <w:bookmarkEnd w:id="598"/>
      <w:r>
        <w:rPr/>
        <w:t>2733</w:t>
      </w:r>
      <w:bookmarkEnd w:id="599"/>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الصامت</w:t>
      </w:r>
    </w:p>
    <w:p>
      <w:pPr>
        <w:pStyle w:val="BookText"/>
        <w:rPr/>
      </w:pPr>
      <w:r>
        <w:rPr>
          <w:rFonts w:ascii="Amiri" w:hAnsi="Amiri" w:eastAsia="Amiri" w:cs="Amiri"/>
          <w:color w:val="111111"/>
          <w:sz w:val="28"/>
          <w:sz w:val="28"/>
          <w:szCs w:val="28"/>
          <w:rtl w:val="true"/>
          <w:lang w:bidi="ar-SA"/>
        </w:rPr>
        <w:t xml:space="preserve">أخو عبادة بن الصامت الأنصاري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،تجريد</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 المفتوحة،ثم الألف،ثم الميم المكسورة،ثم التاء </w:t>
      </w:r>
    </w:p>
    <w:p>
      <w:pPr>
        <w:pStyle w:val="BookText"/>
        <w:rPr/>
      </w:pPr>
      <w:r>
        <w:rPr>
          <w:rFonts w:ascii="Amiri" w:hAnsi="Amiri" w:eastAsia="Amiri" w:cs="Amiri"/>
          <w:color w:val="111111"/>
          <w:sz w:val="28"/>
          <w:sz w:val="28"/>
          <w:szCs w:val="28"/>
          <w:rtl w:val="true"/>
          <w:lang w:bidi="ar-SA"/>
        </w:rPr>
        <w:t xml:space="preserve">المثنّاة من فوق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820"/>
      </w:r>
      <w:r>
        <w:rPr>
          <w:rFonts w:ascii="Amiri" w:hAnsi="Amiri" w:eastAsia="Amiri" w:cs="Amiri"/>
          <w:color w:val="111111"/>
          <w:sz w:val="28"/>
          <w:sz w:val="28"/>
          <w:szCs w:val="28"/>
          <w:rtl w:val="true"/>
          <w:lang w:bidi="ar-SA"/>
        </w:rPr>
        <w:t>الرجل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الصامت بن قيس بن أصرم بن فهر بن غنم من بني عوف بن الخزرج،و زوجة أوس خولة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الأسماء </w:t>
      </w:r>
      <w:r>
        <w:rPr>
          <w:rStyle w:val="FootnoteAnchor"/>
          <w:rtl w:val="true"/>
        </w:rPr>
        <w:footnoteReference w:id="821"/>
      </w:r>
      <w:r>
        <w:rPr>
          <w:rFonts w:ascii="Amiri" w:hAnsi="Amiri" w:eastAsia="Amiri" w:cs="Amiri"/>
          <w:color w:val="111111"/>
          <w:sz w:val="28"/>
          <w:sz w:val="28"/>
          <w:szCs w:val="28"/>
          <w:rtl w:val="true"/>
          <w:lang w:bidi="ar-SA"/>
        </w:rPr>
        <w:t>أنّه كان شاعرا سكن بيت المقدس،و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الرملة،و توفّي بالرملة سنة اثنتين و ثلاثين،و هو ابن اثنتين و سبعين سنة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لم أستطع معرفة حاله من خلال ما ترجمه الأعلام،فهو ممّن لم يتّضح لي حاله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0" w:name="pg16170_165119"/>
    </w:p>
    <w:p>
      <w:pPr>
        <w:pStyle w:val="Heading5"/>
        <w:numPr>
          <w:ilvl w:val="4"/>
          <w:numId w:val="1"/>
        </w:numPr>
        <w:rPr/>
      </w:pPr>
      <w:bookmarkStart w:id="601" w:name="__RefHeading___Toc2403645_1280447820"/>
      <w:bookmarkStart w:id="602" w:name="_Toc217"/>
      <w:bookmarkEnd w:id="600"/>
      <w:bookmarkEnd w:id="601"/>
      <w:r>
        <w:rPr/>
        <w:t>2734</w:t>
      </w:r>
      <w:bookmarkEnd w:id="602"/>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الربعي أبو الجوزاء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1045</w:t>
      </w:r>
      <w:r>
        <w:rPr>
          <w:rFonts w:ascii="Amiri" w:hAnsi="Amiri" w:eastAsia="Amiri" w:cs="Amiri"/>
          <w:color w:val="111111"/>
          <w:sz w:val="28"/>
          <w:sz w:val="28"/>
          <w:szCs w:val="28"/>
          <w:rtl w:val="true"/>
          <w:lang w:bidi="ar-SA"/>
        </w:rPr>
        <w:t>،الجمع بين رجال الصحيحين للمقدسي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الراء المهملة،و قد تضمّ،و بفتح الباء عند المحدّثين و سكونها عند أهل النسب،نسبة إلى ربعة بن الغطريف،و هو ربعة الأزد،منه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الجوزاء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محدّثي العامة،قال في محكيّ التقريب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الربعي </w:t>
      </w:r>
      <w:bookmarkStart w:id="603" w:name="pg16170_165120"/>
    </w:p>
    <w:p>
      <w:pPr>
        <w:pStyle w:val="BookText"/>
        <w:rPr/>
      </w:pPr>
      <w:bookmarkEnd w:id="6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الجوزاء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بصري،يرسل كثيرا،ثقة، مات </w:t>
      </w:r>
      <w:r>
        <w:rPr>
          <w:rStyle w:val="FootnoteAnchor"/>
          <w:rtl w:val="true"/>
        </w:rPr>
        <w:footnoteReference w:id="826"/>
      </w:r>
      <w:r>
        <w:rPr>
          <w:rFonts w:ascii="Amiri" w:hAnsi="Amiri" w:eastAsia="Amiri" w:cs="Amiri"/>
          <w:color w:val="111111"/>
          <w:sz w:val="28"/>
          <w:sz w:val="28"/>
          <w:szCs w:val="28"/>
          <w:rtl w:val="true"/>
          <w:lang w:bidi="ar-SA"/>
        </w:rPr>
        <w:t>سنة ثلاث و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عبد اللّه،و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خالد </w:t>
      </w:r>
      <w:r>
        <w:rPr>
          <w:rStyle w:val="FootnoteAnchor"/>
          <w:rtl w:val="true"/>
        </w:rPr>
        <w:footnoteReference w:id="828"/>
      </w:r>
      <w:r>
        <w:rPr>
          <w:rFonts w:ascii="Amiri" w:hAnsi="Amiri" w:eastAsia="Amiri" w:cs="Amiri"/>
          <w:color w:val="111111"/>
          <w:sz w:val="28"/>
          <w:sz w:val="28"/>
          <w:szCs w:val="28"/>
          <w:rtl w:val="true"/>
          <w:lang w:bidi="ar-SA"/>
        </w:rPr>
        <w:t>أبو الجوزاء الربعي البصري،و الربعة هو ابن الغطريف الأصغر بن عبد اللّه بن الغطريف الأكبر،سمع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لنا مجهول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المعنون من رواة العامة و ليس له ذكر في معاجمنا الرجالية و الحديثيّة فهو عندي من بعض القرائن ضعيف،و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2403647_1280447820"/>
      <w:bookmarkStart w:id="605" w:name="_Toc218"/>
      <w:bookmarkEnd w:id="604"/>
      <w:r>
        <w:rPr/>
        <w:t>2735</w:t>
      </w:r>
      <w:bookmarkEnd w:id="605"/>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أبو محذورة الجمحي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 أو المضمومة،كمسكن و معظّم،كما في التاج </w:t>
      </w:r>
      <w:r>
        <w:rPr>
          <w:rStyle w:val="FootnoteAnchor"/>
          <w:rtl w:val="true"/>
        </w:rPr>
        <w:footnoteReference w:id="83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لورودهما جميعا علما لجمع،و لم يتميّز هنا أنّه بالفتح أو الضمّ،و بسكون العين المهملة،و فتح الميم الثانية المخفّفة،و الراء المهملة،و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معير ضابطا له بكسر الميم،و سكون العين المهملة،و فتح التحتانية </w:t>
      </w:r>
      <w:r>
        <w:rPr>
          <w:rStyle w:val="FootnoteAnchor"/>
          <w:rtl w:val="true"/>
        </w:rPr>
        <w:footnoteReference w:id="832"/>
      </w: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سكون الحاء المهملة،بعدها ذال معجمة مضمومة، و واو،و راء مهملة مفتوحة،و هاء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بالجيم المضمومة،و الميم الساكنة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 كذا في توضيح المشتبه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 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 بن عمرو بن هصيص بن كعب بن لؤي بن غالب أبو قبيلة،قيل اسمه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الأنساب لابن حزم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الحاء المكسورة،و الياء، نسبة إلى بني جمح من قريش،و هم بنو جمح بن عمرو بن حصيص بن كعب بن 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إلاّ على عدّ الشيخ رحمه اللّه إيّاه في رجاله </w:t>
      </w:r>
      <w:r>
        <w:rPr>
          <w:rStyle w:val="FootnoteAnchor"/>
          <w:rtl w:val="true"/>
        </w:rPr>
        <w:footnoteReference w:id="835"/>
      </w:r>
      <w:r>
        <w:rPr>
          <w:rFonts w:ascii="IRNazanin" w:hAnsi="IRNazanin" w:eastAsia="IRNazanin"/>
          <w:color w:val="111111"/>
          <w:sz w:val="28"/>
          <w:sz w:val="28"/>
          <w:szCs w:val="28"/>
          <w:rtl w:val="true"/>
          <w:lang w:bidi="fa-IR"/>
        </w:rPr>
        <w:t xml:space="preserve">من أصحاب رسول اللّه </w:t>
      </w:r>
      <w:bookmarkStart w:id="606" w:name="pg16170_165122"/>
    </w:p>
    <w:p>
      <w:pPr>
        <w:pStyle w:val="BookText"/>
        <w:rPr/>
      </w:pPr>
      <w:bookmarkEnd w:id="606"/>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لم يذكر المعنونون له ما يوضّح حاله بعد الفتنة الكبرى فهو عندي غير متّضح الحال، بل إلى الضعف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من الصحابة</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2403649_1280447820"/>
      <w:bookmarkStart w:id="608" w:name="_Toc219"/>
      <w:bookmarkEnd w:id="607"/>
      <w:r>
        <w:rPr/>
        <w:t>2736</w:t>
      </w:r>
      <w:bookmarkEnd w:id="608"/>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الأرقم بن زيد الأنصاري</w:t>
      </w:r>
    </w:p>
    <w:p>
      <w:pPr>
        <w:pStyle w:val="BookText"/>
        <w:rPr/>
      </w:pPr>
      <w:r>
        <w:rPr>
          <w:rFonts w:ascii="Amiri" w:hAnsi="Amiri" w:eastAsia="Amiri" w:cs="Amiri"/>
          <w:color w:val="111111"/>
          <w:sz w:val="28"/>
          <w:sz w:val="28"/>
          <w:szCs w:val="28"/>
          <w:rtl w:val="true"/>
          <w:lang w:bidi="ar-SA"/>
        </w:rPr>
        <w:t>الخزرجي الحارثي</w:t>
      </w:r>
    </w:p>
    <w:p>
      <w:pPr>
        <w:pStyle w:val="BookText"/>
        <w:rPr/>
      </w:pPr>
      <w:r>
        <w:rPr>
          <w:rFonts w:ascii="Amiri" w:hAnsi="Amiri" w:eastAsia="Amiri" w:cs="Amiri"/>
          <w:color w:val="111111"/>
          <w:sz w:val="28"/>
          <w:sz w:val="28"/>
          <w:szCs w:val="28"/>
          <w:rtl w:val="true"/>
          <w:lang w:bidi="ar-SA"/>
        </w:rPr>
        <w:t xml:space="preserve">المقتول يوم احد </w:t>
      </w:r>
      <w:r>
        <w:rPr>
          <w:rStyle w:val="FootnoteAnchor"/>
          <w:rtl w:val="true"/>
        </w:rPr>
        <w:footnoteReference w:id="8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خير دليل على حسنه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09" w:name="pg16170_165123"/>
    </w:p>
    <w:p>
      <w:pPr>
        <w:pStyle w:val="BookText"/>
        <w:rPr/>
      </w:pPr>
      <w:bookmarkEnd w:id="609"/>
      <w:r>
        <w:rPr>
          <w:rFonts w:ascii="IRNazanin" w:hAnsi="IRNazanin" w:eastAsia="IRNazanin"/>
          <w:color w:val="111111"/>
          <w:sz w:val="28"/>
          <w:sz w:val="28"/>
          <w:szCs w:val="28"/>
          <w:rtl w:val="true"/>
          <w:lang w:bidi="fa-IR"/>
        </w:rPr>
        <w:t>و</w:t>
      </w:r>
    </w:p>
    <w:p>
      <w:pPr>
        <w:pStyle w:val="Heading5"/>
        <w:numPr>
          <w:ilvl w:val="4"/>
          <w:numId w:val="1"/>
        </w:numPr>
        <w:rPr/>
      </w:pPr>
      <w:bookmarkStart w:id="610" w:name="__RefHeading___Toc2403651_1280447820"/>
      <w:bookmarkStart w:id="611" w:name="_Toc220"/>
      <w:bookmarkEnd w:id="610"/>
      <w:r>
        <w:rPr/>
        <w:t>2737</w:t>
      </w:r>
      <w:bookmarkEnd w:id="611"/>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الأعور الضبابي </w:t>
      </w:r>
      <w:r>
        <w:rPr>
          <w:rStyle w:val="FootnoteAnchor"/>
          <w:rtl w:val="true"/>
        </w:rPr>
        <w:footnoteReference w:id="838"/>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المعنون غير معلوم الحال و نفله شمر ملعون خبيث،بل زنديق حقير فلعنة اللّه عليه و على كلّ منحرف عن أهل البيت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2" w:name="__RefHeading___Toc2403653_1280447820"/>
      <w:bookmarkStart w:id="613" w:name="_Toc221"/>
      <w:bookmarkEnd w:id="612"/>
      <w:r>
        <w:rPr/>
        <w:t>2738</w:t>
      </w:r>
      <w:bookmarkEnd w:id="613"/>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أنيس القرني </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ثبت أنّه الزاهد المشهور،فهو غني عن التوثيق،و لكن في اسد الغابة احال العنوان إلى أويس إشعارا بأنّ الصحيح أويس،فعليه العنوان لا أصل له،و على فرض وجوده،فهو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4" w:name="__RefHeading___Toc2403655_1280447820"/>
      <w:bookmarkStart w:id="615" w:name="_Toc222"/>
      <w:bookmarkEnd w:id="614"/>
      <w:r>
        <w:rPr/>
        <w:t>2739</w:t>
      </w:r>
      <w:bookmarkEnd w:id="615"/>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بشير اليماني </w:t>
      </w:r>
      <w:r>
        <w:rPr>
          <w:rStyle w:val="FootnoteAnchor"/>
          <w:rtl w:val="true"/>
        </w:rPr>
        <w:footnoteReference w:id="8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المعنونون له لم يذكروا ما يستكشف منه حاله،فهو ممّن لم يبيّن حاله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16" w:name="pg16170_165124"/>
    </w:p>
    <w:p>
      <w:pPr>
        <w:pStyle w:val="BookText"/>
        <w:rPr/>
      </w:pPr>
      <w:bookmarkEnd w:id="616"/>
      <w:r>
        <w:rPr>
          <w:rFonts w:ascii="IRNazanin" w:hAnsi="IRNazanin" w:eastAsia="IRNazanin"/>
          <w:color w:val="111111"/>
          <w:sz w:val="28"/>
          <w:sz w:val="28"/>
          <w:szCs w:val="28"/>
          <w:rtl w:val="true"/>
          <w:lang w:bidi="fa-IR"/>
        </w:rPr>
        <w:t>و</w:t>
      </w:r>
    </w:p>
    <w:p>
      <w:pPr>
        <w:pStyle w:val="Heading5"/>
        <w:numPr>
          <w:ilvl w:val="4"/>
          <w:numId w:val="1"/>
        </w:numPr>
        <w:rPr/>
      </w:pPr>
      <w:bookmarkStart w:id="617" w:name="__RefHeading___Toc2403657_1280447820"/>
      <w:bookmarkStart w:id="618" w:name="_Toc223"/>
      <w:bookmarkEnd w:id="617"/>
      <w:r>
        <w:rPr/>
        <w:t>2740</w:t>
      </w:r>
      <w:bookmarkEnd w:id="618"/>
    </w:p>
    <w:p>
      <w:pPr>
        <w:pStyle w:val="BookText"/>
        <w:rPr/>
      </w:pP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ثعلبة التيمي </w:t>
      </w:r>
      <w:r>
        <w:rPr>
          <w:rStyle w:val="FootnoteAnchor"/>
          <w:rtl w:val="true"/>
        </w:rPr>
        <w:footnoteReference w:id="842"/>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لم يذكر علماء الجرح و التعديل عن المعنون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19" w:name="__RefHeading___Toc2403659_1280447820"/>
      <w:bookmarkStart w:id="620" w:name="_Toc224"/>
      <w:bookmarkEnd w:id="619"/>
      <w:r>
        <w:rPr/>
        <w:t>2741</w:t>
      </w:r>
      <w:bookmarkEnd w:id="620"/>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جبير الأنصاري </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شهادة المعنون تحت راية النبي صلّى اللّه عليه و آله و سلّم خير دليل على حسنه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المقتول بخيبر شهيدا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621" w:name="pg16170_165125"/>
    </w:p>
    <w:p>
      <w:pPr>
        <w:pStyle w:val="BookText"/>
        <w:rPr/>
      </w:pPr>
      <w:bookmarkEnd w:id="621"/>
      <w:r>
        <w:rPr>
          <w:rFonts w:ascii="IRNazanin" w:hAnsi="IRNazanin" w:eastAsia="IRNazanin"/>
          <w:color w:val="111111"/>
          <w:sz w:val="28"/>
          <w:sz w:val="28"/>
          <w:szCs w:val="28"/>
          <w:rtl w:val="true"/>
          <w:lang w:bidi="fa-IR"/>
        </w:rPr>
        <w:t>و</w:t>
      </w:r>
    </w:p>
    <w:p>
      <w:pPr>
        <w:pStyle w:val="Heading5"/>
        <w:numPr>
          <w:ilvl w:val="4"/>
          <w:numId w:val="1"/>
        </w:numPr>
        <w:rPr/>
      </w:pPr>
      <w:bookmarkStart w:id="622" w:name="__RefHeading___Toc2403661_1280447820"/>
      <w:bookmarkStart w:id="623" w:name="_Toc225"/>
      <w:bookmarkEnd w:id="622"/>
      <w:r>
        <w:rPr/>
        <w:t>2742</w:t>
      </w:r>
      <w:bookmarkEnd w:id="623"/>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جهيش بن يزيد النخعي</w:t>
      </w:r>
    </w:p>
    <w:p>
      <w:pPr>
        <w:pStyle w:val="BookText"/>
        <w:rPr/>
      </w:pPr>
      <w:r>
        <w:rPr>
          <w:rFonts w:ascii="Amiri" w:hAnsi="Amiri" w:eastAsia="Amiri" w:cs="Amiri"/>
          <w:color w:val="111111"/>
          <w:sz w:val="28"/>
          <w:sz w:val="28"/>
          <w:szCs w:val="28"/>
          <w:rtl w:val="true"/>
          <w:lang w:bidi="ar-SA"/>
        </w:rPr>
        <w:t>و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الأرقم </w:t>
      </w:r>
      <w:r>
        <w:rPr>
          <w:rStyle w:val="FootnoteAnchor"/>
          <w:rtl w:val="true"/>
        </w:rPr>
        <w:footnoteReference w:id="845"/>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24" w:name="__RefHeading___Toc2403663_1280447820"/>
      <w:bookmarkStart w:id="625" w:name="_Toc226"/>
      <w:bookmarkEnd w:id="624"/>
      <w:r>
        <w:rPr/>
        <w:t>2743</w:t>
      </w:r>
      <w:bookmarkEnd w:id="625"/>
    </w:p>
    <w:p>
      <w:pPr>
        <w:pStyle w:val="BookText"/>
        <w:rPr/>
      </w:pP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أبو حاجب الكلابي </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علماء الرجال ما يعرب عن حال المعنون،فهو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26" w:name="__RefHeading___Toc2403665_1280447820"/>
      <w:bookmarkStart w:id="627" w:name="_Toc227"/>
      <w:bookmarkEnd w:id="626"/>
      <w:r>
        <w:rPr/>
        <w:t>2744</w:t>
      </w:r>
      <w:bookmarkEnd w:id="627"/>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حارثة بن لام الطائي </w:t>
      </w:r>
      <w:r>
        <w:rPr>
          <w:rStyle w:val="FootnoteAnchor"/>
          <w:rtl w:val="true"/>
        </w:rPr>
        <w:footnoteReference w:id="8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ما وجدت في كلمات علماء الرجال ما يعرب عن حال المعنون،فهو غير متّضح الحال،بل الراجح أنّه مات نصرانيا،فالعنوان ساقط لا محالة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28" w:name="pg16170_165126"/>
    </w:p>
    <w:p>
      <w:pPr>
        <w:pStyle w:val="BookText"/>
        <w:rPr/>
      </w:pPr>
      <w:bookmarkEnd w:id="628"/>
      <w:r>
        <w:rPr>
          <w:rFonts w:ascii="IRNazanin" w:hAnsi="IRNazanin" w:eastAsia="IRNazanin"/>
          <w:color w:val="111111"/>
          <w:sz w:val="28"/>
          <w:sz w:val="28"/>
          <w:szCs w:val="28"/>
          <w:rtl w:val="true"/>
          <w:lang w:bidi="fa-IR"/>
        </w:rPr>
        <w:t>و</w:t>
      </w:r>
    </w:p>
    <w:p>
      <w:pPr>
        <w:pStyle w:val="Heading5"/>
        <w:numPr>
          <w:ilvl w:val="4"/>
          <w:numId w:val="1"/>
        </w:numPr>
        <w:rPr/>
      </w:pPr>
      <w:bookmarkStart w:id="629" w:name="__RefHeading___Toc2403667_1280447820"/>
      <w:bookmarkStart w:id="630" w:name="_Toc228"/>
      <w:bookmarkEnd w:id="629"/>
      <w:r>
        <w:rPr/>
        <w:t>2745</w:t>
      </w:r>
      <w:bookmarkEnd w:id="630"/>
    </w:p>
    <w:p>
      <w:p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حبيب الأنصاري</w:t>
      </w:r>
    </w:p>
    <w:p>
      <w:pPr>
        <w:pStyle w:val="BookText"/>
        <w:rPr/>
      </w:pPr>
      <w:r>
        <w:rPr>
          <w:rFonts w:ascii="Amiri" w:hAnsi="Amiri" w:eastAsia="Amiri" w:cs="Amiri"/>
          <w:color w:val="111111"/>
          <w:sz w:val="28"/>
          <w:sz w:val="28"/>
          <w:szCs w:val="28"/>
          <w:rtl w:val="true"/>
          <w:lang w:bidi="ar-SA"/>
        </w:rPr>
        <w:t xml:space="preserve">المقتول بخيبر شهيدا </w:t>
      </w:r>
      <w:r>
        <w:rPr>
          <w:rStyle w:val="FootnoteAnchor"/>
          <w:rtl w:val="true"/>
        </w:rPr>
        <w:footnoteReference w:id="849"/>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شهادته تحت راية النبي صلّى اللّه عليه و آله و سلّم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31" w:name="__RefHeading___Toc2403669_1280447820"/>
      <w:bookmarkStart w:id="632" w:name="_Toc229"/>
      <w:bookmarkEnd w:id="631"/>
      <w:r>
        <w:rPr/>
        <w:t>2746</w:t>
      </w:r>
      <w:bookmarkEnd w:id="632"/>
    </w:p>
    <w:p>
      <w:pPr>
        <w:pStyle w:val="BookText"/>
        <w:rPr/>
      </w:pP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الحدثان بن عوف من آل بكر</w:t>
      </w:r>
    </w:p>
    <w:p>
      <w:pPr>
        <w:pStyle w:val="BookText"/>
        <w:rPr/>
      </w:pPr>
      <w:r>
        <w:rPr>
          <w:rFonts w:ascii="IRNazanin" w:hAnsi="IRNazanin" w:eastAsia="IRNazanin"/>
          <w:color w:val="111111"/>
          <w:sz w:val="28"/>
          <w:sz w:val="28"/>
          <w:szCs w:val="28"/>
          <w:rtl w:val="true"/>
          <w:lang w:bidi="fa-IR"/>
        </w:rPr>
        <w:t xml:space="preserve">ابن هوازن </w:t>
      </w:r>
      <w:r>
        <w:rPr>
          <w:rStyle w:val="FootnoteAnchor"/>
          <w:rtl w:val="true"/>
        </w:rPr>
        <w:footnoteReference w:id="8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في ترجمة المعنون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33" w:name="__RefHeading___Toc2403671_1280447820"/>
      <w:bookmarkStart w:id="634" w:name="_Toc230"/>
      <w:bookmarkEnd w:id="633"/>
      <w:r>
        <w:rPr/>
        <w:t>2747</w:t>
      </w:r>
      <w:bookmarkEnd w:id="634"/>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حوشب الأنصاري </w:t>
      </w:r>
      <w:r>
        <w:rPr>
          <w:rStyle w:val="FootnoteAnchor"/>
          <w:rtl w:val="true"/>
        </w:rPr>
        <w:footnoteReference w:id="8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أرباب الجرح و التعديل ما يوضّح حال المعنون،فهو غير متّضح الحال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35" w:name="pg16170_165127"/>
    </w:p>
    <w:p>
      <w:pPr>
        <w:pStyle w:val="BookText"/>
        <w:rPr/>
      </w:pPr>
      <w:bookmarkEnd w:id="635"/>
      <w:r>
        <w:rPr>
          <w:rFonts w:ascii="IRNazanin" w:hAnsi="IRNazanin" w:eastAsia="IRNazanin"/>
          <w:color w:val="111111"/>
          <w:sz w:val="28"/>
          <w:sz w:val="28"/>
          <w:szCs w:val="28"/>
          <w:rtl w:val="true"/>
          <w:lang w:bidi="fa-IR"/>
        </w:rPr>
        <w:t>و</w:t>
      </w:r>
    </w:p>
    <w:p>
      <w:pPr>
        <w:pStyle w:val="Heading5"/>
        <w:numPr>
          <w:ilvl w:val="4"/>
          <w:numId w:val="1"/>
        </w:numPr>
        <w:rPr/>
      </w:pPr>
      <w:bookmarkStart w:id="636" w:name="__RefHeading___Toc2403673_1280447820"/>
      <w:bookmarkStart w:id="637" w:name="_Toc231"/>
      <w:bookmarkEnd w:id="636"/>
      <w:r>
        <w:rPr/>
        <w:t>2748</w:t>
      </w:r>
      <w:bookmarkEnd w:id="637"/>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خالد الأنصاري الأوسي </w:t>
      </w:r>
      <w:r>
        <w:rPr>
          <w:rStyle w:val="FootnoteAnchor"/>
          <w:rtl w:val="true"/>
        </w:rPr>
        <w:footnoteReference w:id="853"/>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أهمل علماء الرجال الإعراب عن حال المعنون،فهو ممّن لم يتّضح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38" w:name="__RefHeading___Toc2403675_1280447820"/>
      <w:bookmarkStart w:id="639" w:name="_Toc232"/>
      <w:bookmarkEnd w:id="638"/>
      <w:r>
        <w:rPr/>
        <w:t>2749</w:t>
      </w:r>
      <w:bookmarkEnd w:id="639"/>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خذام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الذي كان من المتخلّفين عن غزوة تبوك،فربط نفسه إلى سارية في مسجد رسول اللّه صلّى اللّه عليه و آله و سلّم لتخلّفه،فنزل فيه و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w:t>
      </w:r>
      <w:r>
        <w:rPr>
          <w:rStyle w:val="FootnoteAnchor"/>
          <w:rtl w:val="true"/>
        </w:rPr>
        <w:footnoteReference w:id="8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أحد في ترجمة المعنون أكثر ممّا ذكره المؤلّف قدّس سرّه،و هذا لا يكشف عن خاتمة حياته،فهو غير متّضح الحال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40" w:name="pg16170_165128"/>
    </w:p>
    <w:p>
      <w:pPr>
        <w:pStyle w:val="BookText"/>
        <w:rPr/>
      </w:pPr>
      <w:bookmarkEnd w:id="640"/>
      <w:r>
        <w:rPr>
          <w:rFonts w:ascii="IRNazanin" w:hAnsi="IRNazanin" w:eastAsia="IRNazanin"/>
          <w:color w:val="111111"/>
          <w:sz w:val="28"/>
          <w:sz w:val="28"/>
          <w:szCs w:val="28"/>
          <w:rtl w:val="true"/>
          <w:lang w:bidi="fa-IR"/>
        </w:rPr>
        <w:t>و</w:t>
      </w:r>
    </w:p>
    <w:p>
      <w:pPr>
        <w:pStyle w:val="Heading5"/>
        <w:numPr>
          <w:ilvl w:val="4"/>
          <w:numId w:val="1"/>
        </w:numPr>
        <w:rPr/>
      </w:pPr>
      <w:bookmarkStart w:id="641" w:name="__RefHeading___Toc2403677_1280447820"/>
      <w:bookmarkStart w:id="642" w:name="_Toc233"/>
      <w:bookmarkEnd w:id="641"/>
      <w:r>
        <w:rPr/>
        <w:t>2750</w:t>
      </w:r>
      <w:bookmarkEnd w:id="642"/>
    </w:p>
    <w:p>
      <w:pPr>
        <w:pStyle w:val="BookText"/>
        <w:rPr/>
      </w:pP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ساعدة الأنصاري </w:t>
      </w:r>
      <w:r>
        <w:rPr>
          <w:rStyle w:val="FootnoteAnchor"/>
          <w:rtl w:val="true"/>
        </w:rPr>
        <w:footnoteReference w:id="857"/>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أهمل المعنونون له ذكر ما يعرب عن حاله،فهو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43" w:name="__RefHeading___Toc2403679_1280447820"/>
      <w:bookmarkStart w:id="644" w:name="_Toc234"/>
      <w:bookmarkEnd w:id="643"/>
      <w:r>
        <w:rPr/>
        <w:t>2751</w:t>
      </w:r>
      <w:bookmarkEnd w:id="644"/>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سعد أبو زيد</w:t>
      </w:r>
    </w:p>
    <w:p>
      <w:pPr>
        <w:pStyle w:val="BookText"/>
        <w:rPr/>
      </w:pPr>
      <w:r>
        <w:rPr>
          <w:rFonts w:ascii="Amiri" w:hAnsi="Amiri" w:eastAsia="Amiri" w:cs="Amiri"/>
          <w:color w:val="111111"/>
          <w:sz w:val="28"/>
          <w:sz w:val="28"/>
          <w:szCs w:val="28"/>
          <w:rtl w:val="true"/>
          <w:lang w:bidi="ar-SA"/>
        </w:rPr>
        <w:t xml:space="preserve">المتوفّى سنة ست عشرة،و هو ابن أربع و ستين سنة </w:t>
      </w:r>
      <w:r>
        <w:rPr>
          <w:rStyle w:val="FootnoteAnchor"/>
          <w:rtl w:val="true"/>
        </w:rPr>
        <w:footnoteReference w:id="8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ينبغي الترديد بضعف المعنون لأنّه كان من الظلمة المعادين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p>
    <w:p>
      <w:pPr>
        <w:pStyle w:val="Heading5"/>
        <w:numPr>
          <w:ilvl w:val="4"/>
          <w:numId w:val="1"/>
        </w:numPr>
        <w:rPr/>
      </w:pPr>
      <w:bookmarkStart w:id="645" w:name="__RefHeading___Toc2403681_1280447820"/>
      <w:bookmarkStart w:id="646" w:name="_Toc235"/>
      <w:bookmarkEnd w:id="645"/>
      <w:r>
        <w:rPr/>
        <w:t>2752</w:t>
      </w:r>
      <w:bookmarkEnd w:id="646"/>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سعيد الأنصاري </w:t>
      </w:r>
      <w:r>
        <w:rPr>
          <w:rStyle w:val="FootnoteAnchor"/>
          <w:rtl w:val="true"/>
        </w:rPr>
        <w:footnoteReference w:id="8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47" w:name="pg16170_165129"/>
    </w:p>
    <w:p>
      <w:pPr>
        <w:pStyle w:val="BookText"/>
        <w:rPr/>
      </w:pPr>
      <w:bookmarkEnd w:id="647"/>
      <w:r>
        <w:rPr>
          <w:rFonts w:ascii="IRNazanin" w:hAnsi="IRNazanin" w:eastAsia="IRNazanin"/>
          <w:color w:val="111111"/>
          <w:sz w:val="28"/>
          <w:sz w:val="28"/>
          <w:szCs w:val="28"/>
          <w:rtl w:val="true"/>
          <w:lang w:bidi="fa-IR"/>
        </w:rPr>
        <w:t>و</w:t>
      </w:r>
    </w:p>
    <w:p>
      <w:pPr>
        <w:pStyle w:val="Heading5"/>
        <w:numPr>
          <w:ilvl w:val="4"/>
          <w:numId w:val="1"/>
        </w:numPr>
        <w:rPr/>
      </w:pPr>
      <w:bookmarkStart w:id="648" w:name="__RefHeading___Toc2403683_1280447820"/>
      <w:bookmarkStart w:id="649" w:name="_Toc236"/>
      <w:bookmarkEnd w:id="648"/>
      <w:r>
        <w:rPr/>
        <w:t>2753</w:t>
      </w:r>
      <w:bookmarkEnd w:id="649"/>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سمعان أبو عبد اللّه الأنصاري </w:t>
      </w:r>
      <w:r>
        <w:rPr>
          <w:rStyle w:val="FootnoteAnchor"/>
          <w:rtl w:val="true"/>
        </w:rPr>
        <w:footnoteReference w:id="861"/>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0" w:name="__RefHeading___Toc2403685_1280447820"/>
      <w:bookmarkStart w:id="651" w:name="_Toc237"/>
      <w:bookmarkEnd w:id="650"/>
      <w:r>
        <w:rPr/>
        <w:t>2754</w:t>
      </w:r>
      <w:bookmarkEnd w:id="651"/>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شرحبيل </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الرجل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2" w:name="__RefHeading___Toc2403687_1280447820"/>
      <w:bookmarkStart w:id="653" w:name="_Toc238"/>
      <w:bookmarkEnd w:id="652"/>
      <w:r>
        <w:rPr/>
        <w:t>2755</w:t>
      </w:r>
      <w:bookmarkEnd w:id="653"/>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صمعج الحضرمي </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وثّقه جمع من العامّة،و حيث إنّهم لم يذكروا عن سيرته شيئا يعرب عن حاله، و اختلافنا في ما تتحقّق به الوثاقة،لا بدّ من عدّه مجهول الحال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54" w:name="pg16170_165130"/>
    </w:p>
    <w:p>
      <w:pPr>
        <w:pStyle w:val="BookText"/>
        <w:rPr/>
      </w:pPr>
      <w:bookmarkEnd w:id="654"/>
      <w:r>
        <w:rPr>
          <w:rFonts w:ascii="IRNazanin" w:hAnsi="IRNazanin" w:eastAsia="IRNazanin"/>
          <w:color w:val="111111"/>
          <w:sz w:val="28"/>
          <w:sz w:val="28"/>
          <w:szCs w:val="28"/>
          <w:rtl w:val="true"/>
          <w:lang w:bidi="fa-IR"/>
        </w:rPr>
        <w:t>و</w:t>
      </w:r>
    </w:p>
    <w:p>
      <w:pPr>
        <w:pStyle w:val="Heading5"/>
        <w:numPr>
          <w:ilvl w:val="4"/>
          <w:numId w:val="1"/>
        </w:numPr>
        <w:rPr/>
      </w:pPr>
      <w:bookmarkStart w:id="655" w:name="__RefHeading___Toc2403689_1280447820"/>
      <w:bookmarkStart w:id="656" w:name="_Toc239"/>
      <w:bookmarkEnd w:id="655"/>
      <w:r>
        <w:rPr/>
        <w:t>2756</w:t>
      </w:r>
      <w:bookmarkEnd w:id="656"/>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 بن عائد </w:t>
      </w:r>
      <w:r>
        <w:rPr>
          <w:rStyle w:val="FootnoteAnchor"/>
          <w:rtl w:val="true"/>
        </w:rPr>
        <w:footnoteReference w:id="865"/>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شهادته دليل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7" w:name="__RefHeading___Toc2403691_1280447820"/>
      <w:bookmarkStart w:id="658" w:name="_Toc240"/>
      <w:bookmarkEnd w:id="657"/>
      <w:r>
        <w:rPr/>
        <w:t>2757</w:t>
      </w:r>
      <w:bookmarkEnd w:id="658"/>
    </w:p>
    <w:p>
      <w:pPr>
        <w:pStyle w:val="BookText"/>
        <w:rPr/>
      </w:pP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بن حجر الأسلمي </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أهمل أرباب الجرح و التعديل بيان حاله،فهو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59" w:name="__RefHeading___Toc2403693_1280447820"/>
      <w:bookmarkStart w:id="660" w:name="_Toc241"/>
      <w:bookmarkEnd w:id="659"/>
      <w:r>
        <w:rPr/>
        <w:t>2758</w:t>
      </w:r>
      <w:bookmarkEnd w:id="660"/>
    </w:p>
    <w:p>
      <w:pPr>
        <w:pStyle w:val="BookText"/>
        <w:rPr/>
      </w:pP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عرابة الأنصاري </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61" w:name="pg16170_165131"/>
    </w:p>
    <w:p>
      <w:pPr>
        <w:pStyle w:val="BookText"/>
        <w:rPr/>
      </w:pPr>
      <w:bookmarkEnd w:id="661"/>
      <w:r>
        <w:rPr>
          <w:rFonts w:ascii="IRNazanin" w:hAnsi="IRNazanin" w:eastAsia="IRNazanin"/>
          <w:color w:val="111111"/>
          <w:sz w:val="28"/>
          <w:sz w:val="28"/>
          <w:szCs w:val="28"/>
          <w:rtl w:val="true"/>
          <w:lang w:bidi="fa-IR"/>
        </w:rPr>
        <w:t>و</w:t>
      </w:r>
    </w:p>
    <w:p>
      <w:pPr>
        <w:pStyle w:val="Heading5"/>
        <w:numPr>
          <w:ilvl w:val="4"/>
          <w:numId w:val="1"/>
        </w:numPr>
        <w:rPr/>
      </w:pPr>
      <w:bookmarkStart w:id="662" w:name="__RefHeading___Toc2403695_1280447820"/>
      <w:bookmarkStart w:id="663" w:name="_Toc242"/>
      <w:bookmarkEnd w:id="662"/>
      <w:r>
        <w:rPr/>
        <w:t>2759</w:t>
      </w:r>
      <w:bookmarkEnd w:id="663"/>
    </w:p>
    <w:p>
      <w:pPr>
        <w:pStyle w:val="BookText"/>
        <w:rPr/>
      </w:pP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عوف الثقفي</w:t>
      </w:r>
    </w:p>
    <w:p>
      <w:pPr>
        <w:pStyle w:val="BookText"/>
        <w:rPr/>
      </w:pPr>
      <w:r>
        <w:rPr>
          <w:rFonts w:ascii="Amiri" w:hAnsi="Amiri" w:eastAsia="Amiri" w:cs="Amiri"/>
          <w:color w:val="111111"/>
          <w:sz w:val="28"/>
          <w:sz w:val="28"/>
          <w:szCs w:val="28"/>
          <w:rtl w:val="true"/>
          <w:lang w:bidi="ar-SA"/>
        </w:rPr>
        <w:t xml:space="preserve">الذي سكن الطائف،و توفّي سنة تسع و خمسين </w:t>
      </w:r>
      <w:r>
        <w:rPr>
          <w:rStyle w:val="FootnoteAnchor"/>
          <w:rtl w:val="true"/>
        </w:rPr>
        <w:footnoteReference w:id="869"/>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لم يذكر أحد من علماء الرجال ما يعرب عن حال المعنون،فهو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64" w:name="__RefHeading___Toc2403697_1280447820"/>
      <w:bookmarkStart w:id="665" w:name="_Toc243"/>
      <w:bookmarkEnd w:id="664"/>
      <w:r>
        <w:rPr/>
        <w:t>2760</w:t>
      </w:r>
      <w:bookmarkEnd w:id="665"/>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الفاتك</w:t>
      </w:r>
    </w:p>
    <w:p>
      <w:pPr>
        <w:pStyle w:val="BookText"/>
        <w:rPr/>
      </w:pPr>
      <w:r>
        <w:rPr>
          <w:rFonts w:ascii="Amiri" w:hAnsi="Amiri" w:eastAsia="Amiri" w:cs="Amiri"/>
          <w:color w:val="111111"/>
          <w:sz w:val="28"/>
          <w:sz w:val="28"/>
          <w:szCs w:val="28"/>
          <w:rtl w:val="true"/>
          <w:lang w:bidi="ar-SA"/>
        </w:rPr>
        <w:t xml:space="preserve">المقتول في خيبر شهيدا </w:t>
      </w:r>
      <w:r>
        <w:rPr>
          <w:rStyle w:val="FootnoteAnchor"/>
          <w:rtl w:val="true"/>
        </w:rPr>
        <w:footnoteReference w:id="8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66" w:name="pg16170_165132"/>
    </w:p>
    <w:p>
      <w:pPr>
        <w:pStyle w:val="BookText"/>
        <w:rPr/>
      </w:pPr>
      <w:bookmarkEnd w:id="666"/>
      <w:r>
        <w:rPr>
          <w:rFonts w:ascii="IRNazanin" w:hAnsi="IRNazanin" w:eastAsia="IRNazanin"/>
          <w:color w:val="111111"/>
          <w:sz w:val="28"/>
          <w:sz w:val="28"/>
          <w:szCs w:val="28"/>
          <w:rtl w:val="true"/>
          <w:lang w:bidi="fa-IR"/>
        </w:rPr>
        <w:t>و</w:t>
      </w:r>
    </w:p>
    <w:p>
      <w:pPr>
        <w:pStyle w:val="Heading5"/>
        <w:numPr>
          <w:ilvl w:val="4"/>
          <w:numId w:val="1"/>
        </w:numPr>
        <w:rPr/>
      </w:pPr>
      <w:bookmarkStart w:id="667" w:name="__RefHeading___Toc2403699_1280447820"/>
      <w:bookmarkStart w:id="668" w:name="_Toc244"/>
      <w:bookmarkEnd w:id="667"/>
      <w:r>
        <w:rPr/>
        <w:t>2761</w:t>
      </w:r>
      <w:bookmarkEnd w:id="668"/>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فيظي </w:t>
      </w:r>
      <w:r>
        <w:rPr>
          <w:rStyle w:val="FootnoteAnchor"/>
          <w:rtl w:val="true"/>
        </w:rPr>
        <w:footnoteReference w:id="872"/>
      </w:r>
      <w:r>
        <w:rPr>
          <w:rFonts w:ascii="Amiri" w:hAnsi="Amiri" w:eastAsia="Amiri" w:cs="Amiri"/>
          <w:color w:val="111111"/>
          <w:sz w:val="28"/>
          <w:sz w:val="28"/>
          <w:szCs w:val="28"/>
          <w:rtl w:val="true"/>
          <w:lang w:bidi="ar-SA"/>
        </w:rPr>
        <w:t>بن عمرو الأنصاري</w:t>
      </w:r>
    </w:p>
    <w:p>
      <w:pPr>
        <w:pStyle w:val="BookText"/>
        <w:rPr/>
      </w:pPr>
      <w:r>
        <w:rPr>
          <w:rFonts w:ascii="Amiri" w:hAnsi="Amiri" w:eastAsia="Amiri" w:cs="Amiri"/>
          <w:color w:val="111111"/>
          <w:sz w:val="28"/>
          <w:sz w:val="28"/>
          <w:szCs w:val="28"/>
          <w:rtl w:val="true"/>
          <w:lang w:bidi="ar-SA"/>
        </w:rPr>
        <w:t>الحارثي</w:t>
      </w:r>
    </w:p>
    <w:p>
      <w:pPr>
        <w:pStyle w:val="BookText"/>
        <w:rPr/>
      </w:pPr>
      <w:r>
        <w:rPr>
          <w:rFonts w:ascii="Amiri" w:hAnsi="Amiri" w:eastAsia="Amiri" w:cs="Amiri"/>
          <w:color w:val="111111"/>
          <w:sz w:val="28"/>
          <w:sz w:val="28"/>
          <w:szCs w:val="28"/>
          <w:rtl w:val="true"/>
          <w:lang w:bidi="ar-SA"/>
        </w:rPr>
        <w:t xml:space="preserve">الذي شهد احدا </w:t>
      </w:r>
      <w:r>
        <w:rPr>
          <w:rStyle w:val="FootnoteAnchor"/>
          <w:rtl w:val="true"/>
        </w:rPr>
        <w:footnoteReference w:id="873"/>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69" w:name="__RefHeading___Toc2403701_1280447820"/>
      <w:bookmarkStart w:id="670" w:name="_Toc245"/>
      <w:bookmarkEnd w:id="669"/>
      <w:r>
        <w:rPr/>
        <w:t>2762</w:t>
      </w:r>
      <w:bookmarkEnd w:id="670"/>
    </w:p>
    <w:p>
      <w:p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أبو كبشة</w:t>
      </w:r>
    </w:p>
    <w:p>
      <w:pPr>
        <w:pStyle w:val="BookText"/>
        <w:rPr/>
      </w:pPr>
      <w:r>
        <w:rPr>
          <w:rFonts w:ascii="Amiri" w:hAnsi="Amiri" w:eastAsia="Amiri" w:cs="Amiri"/>
          <w:color w:val="111111"/>
          <w:sz w:val="28"/>
          <w:sz w:val="28"/>
          <w:szCs w:val="28"/>
          <w:rtl w:val="true"/>
          <w:lang w:bidi="ar-SA"/>
        </w:rPr>
        <w:t xml:space="preserve">مولى رسول اللّه صلّى اللّه عليه و آله و سلّم </w:t>
      </w:r>
      <w:r>
        <w:rPr>
          <w:rStyle w:val="FootnoteAnchor"/>
          <w:rtl w:val="true"/>
        </w:rPr>
        <w:footnoteReference w:id="8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أعثر في المعاجم الرجالية على ما يكشف عن حاله،فهو غير مبيّن الحال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671" w:name="pg16170_165133"/>
    </w:p>
    <w:p>
      <w:pPr>
        <w:pStyle w:val="BookText"/>
        <w:rPr/>
      </w:pPr>
      <w:bookmarkEnd w:id="671"/>
      <w:r>
        <w:rPr>
          <w:rFonts w:ascii="IRNazanin" w:hAnsi="IRNazanin" w:eastAsia="IRNazanin"/>
          <w:color w:val="111111"/>
          <w:sz w:val="28"/>
          <w:sz w:val="28"/>
          <w:szCs w:val="28"/>
          <w:rtl w:val="true"/>
          <w:lang w:bidi="fa-IR"/>
        </w:rPr>
        <w:t>و</w:t>
      </w:r>
    </w:p>
    <w:p>
      <w:pPr>
        <w:pStyle w:val="Heading5"/>
        <w:numPr>
          <w:ilvl w:val="4"/>
          <w:numId w:val="1"/>
        </w:numPr>
        <w:rPr/>
      </w:pPr>
      <w:bookmarkStart w:id="672" w:name="__RefHeading___Toc2403703_1280447820"/>
      <w:bookmarkStart w:id="673" w:name="_Toc246"/>
      <w:bookmarkEnd w:id="672"/>
      <w:r>
        <w:rPr/>
        <w:t>2763</w:t>
      </w:r>
      <w:bookmarkEnd w:id="673"/>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مالك بن قيس</w:t>
      </w:r>
    </w:p>
    <w:p>
      <w:pPr>
        <w:pStyle w:val="BookText"/>
        <w:rPr/>
      </w:pPr>
      <w:r>
        <w:rPr>
          <w:rFonts w:ascii="Amiri" w:hAnsi="Amiri" w:eastAsia="Amiri" w:cs="Amiri"/>
          <w:color w:val="111111"/>
          <w:sz w:val="28"/>
          <w:sz w:val="28"/>
          <w:szCs w:val="28"/>
          <w:rtl w:val="true"/>
          <w:lang w:bidi="ar-SA"/>
        </w:rPr>
        <w:t xml:space="preserve">الذي شهد احدا </w:t>
      </w:r>
      <w:r>
        <w:rPr>
          <w:rStyle w:val="FootnoteAnchor"/>
          <w:rtl w:val="true"/>
        </w:rPr>
        <w:footnoteReference w:id="876"/>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لم يذكر علماء الرجال عن المعنون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4" w:name="__RefHeading___Toc2403705_1280447820"/>
      <w:bookmarkStart w:id="675" w:name="_Toc247"/>
      <w:bookmarkEnd w:id="674"/>
      <w:r>
        <w:rPr/>
        <w:t>2764</w:t>
      </w:r>
      <w:bookmarkEnd w:id="675"/>
    </w:p>
    <w:p>
      <w:pPr>
        <w:pStyle w:val="BookText"/>
        <w:rPr/>
      </w:pP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محجن أبو تميم الأسلمي </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76" w:name="__RefHeading___Toc2403707_1280447820"/>
      <w:bookmarkStart w:id="677" w:name="_Toc248"/>
      <w:bookmarkEnd w:id="676"/>
      <w:r>
        <w:rPr/>
        <w:t>2765</w:t>
      </w:r>
      <w:bookmarkEnd w:id="677"/>
    </w:p>
    <w:p>
      <w:pPr>
        <w:pStyle w:val="BookText"/>
        <w:rPr/>
      </w:pP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المرائي من بني امرئ القيس </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طيّات المعاجم الرجالية و الحديثية ما يعرب عن حال المعنون،فهو غير مبيّن الحال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78" w:name="pg16170_165134"/>
    </w:p>
    <w:p>
      <w:pPr>
        <w:pStyle w:val="BookText"/>
        <w:rPr/>
      </w:pPr>
      <w:bookmarkEnd w:id="678"/>
      <w:r>
        <w:rPr>
          <w:rFonts w:ascii="IRNazanin" w:hAnsi="IRNazanin" w:eastAsia="IRNazanin"/>
          <w:color w:val="111111"/>
          <w:sz w:val="28"/>
          <w:sz w:val="28"/>
          <w:szCs w:val="28"/>
          <w:rtl w:val="true"/>
          <w:lang w:bidi="fa-IR"/>
        </w:rPr>
        <w:t>و</w:t>
      </w:r>
    </w:p>
    <w:p>
      <w:pPr>
        <w:pStyle w:val="Heading5"/>
        <w:numPr>
          <w:ilvl w:val="4"/>
          <w:numId w:val="1"/>
        </w:numPr>
        <w:rPr/>
      </w:pPr>
      <w:bookmarkStart w:id="679" w:name="__RefHeading___Toc2403709_1280447820"/>
      <w:bookmarkStart w:id="680" w:name="_Toc249"/>
      <w:bookmarkEnd w:id="679"/>
      <w:r>
        <w:rPr/>
        <w:t>2766</w:t>
      </w:r>
      <w:bookmarkEnd w:id="680"/>
    </w:p>
    <w:p>
      <w:pPr>
        <w:pStyle w:val="BookText"/>
        <w:rPr/>
      </w:pP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معاذ الأنصاري البدري</w:t>
      </w:r>
    </w:p>
    <w:p>
      <w:pPr>
        <w:pStyle w:val="BookText"/>
        <w:rPr/>
      </w:pPr>
      <w:r>
        <w:rPr>
          <w:rFonts w:ascii="Amiri" w:hAnsi="Amiri" w:eastAsia="Amiri" w:cs="Amiri"/>
          <w:color w:val="111111"/>
          <w:sz w:val="28"/>
          <w:sz w:val="28"/>
          <w:szCs w:val="28"/>
          <w:rtl w:val="true"/>
          <w:lang w:bidi="ar-SA"/>
        </w:rPr>
        <w:t xml:space="preserve">المستشهد يوم بئر معونة </w:t>
      </w:r>
      <w:r>
        <w:rPr>
          <w:rStyle w:val="FootnoteAnchor"/>
          <w:rtl w:val="true"/>
        </w:rPr>
        <w:footnoteReference w:id="880"/>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المعنون أوسا كان أو أنسا،فإنّه إذا ثبتت شهادته كان ذلك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1" w:name="__RefHeading___Toc2403711_1280447820"/>
      <w:bookmarkStart w:id="682" w:name="_Toc250"/>
      <w:bookmarkEnd w:id="681"/>
      <w:r>
        <w:rPr/>
        <w:t>2767</w:t>
      </w:r>
      <w:bookmarkEnd w:id="682"/>
    </w:p>
    <w:p>
      <w:pPr>
        <w:pStyle w:val="BookText"/>
        <w:rPr/>
      </w:pP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المعلّى الخزرجي </w:t>
      </w:r>
      <w:r>
        <w:rPr>
          <w:rStyle w:val="FootnoteAnchor"/>
          <w:rtl w:val="true"/>
        </w:rPr>
        <w:footnoteReference w:id="8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أهمل علماء الرجال بيان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683" w:name="__RefHeading___Toc2403713_1280447820"/>
      <w:bookmarkStart w:id="684" w:name="_Toc251"/>
      <w:bookmarkEnd w:id="683"/>
      <w:r>
        <w:rPr/>
        <w:t>2768</w:t>
      </w:r>
      <w:bookmarkEnd w:id="684"/>
    </w:p>
    <w:p>
      <w:pPr>
        <w:pStyle w:val="BookText"/>
        <w:rPr/>
      </w:pP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المنذر النجاري</w:t>
      </w:r>
    </w:p>
    <w:p>
      <w:pPr>
        <w:pStyle w:val="BookText"/>
        <w:rPr/>
      </w:pPr>
      <w:r>
        <w:rPr>
          <w:rFonts w:ascii="Amiri" w:hAnsi="Amiri" w:eastAsia="Amiri" w:cs="Amiri"/>
          <w:color w:val="111111"/>
          <w:sz w:val="28"/>
          <w:sz w:val="28"/>
          <w:szCs w:val="28"/>
          <w:rtl w:val="true"/>
          <w:lang w:bidi="ar-SA"/>
        </w:rPr>
        <w:t>من بني النجّار</w:t>
      </w:r>
    </w:p>
    <w:p>
      <w:pPr>
        <w:pStyle w:val="BookText"/>
        <w:rPr/>
      </w:pPr>
      <w:r>
        <w:rPr>
          <w:rFonts w:ascii="Amiri" w:hAnsi="Amiri" w:eastAsia="Amiri" w:cs="Amiri"/>
          <w:color w:val="111111"/>
          <w:sz w:val="28"/>
          <w:sz w:val="28"/>
          <w:szCs w:val="28"/>
          <w:rtl w:val="true"/>
          <w:lang w:bidi="ar-SA"/>
        </w:rPr>
        <w:t xml:space="preserve">المستشهد يوم أحد </w:t>
      </w:r>
      <w:r>
        <w:rPr>
          <w:rStyle w:val="FootnoteAnchor"/>
          <w:rtl w:val="true"/>
        </w:rPr>
        <w:footnoteReference w:id="8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685" w:name="pg16170_165135"/>
    </w:p>
    <w:p>
      <w:pPr>
        <w:pStyle w:val="BookText"/>
        <w:rPr/>
      </w:pPr>
      <w:bookmarkEnd w:id="685"/>
      <w:r>
        <w:rPr>
          <w:rFonts w:ascii="IRNazanin" w:hAnsi="IRNazanin" w:eastAsia="IRNazanin"/>
          <w:color w:val="111111"/>
          <w:sz w:val="28"/>
          <w:sz w:val="28"/>
          <w:szCs w:val="28"/>
          <w:rtl w:val="true"/>
          <w:lang w:bidi="fa-IR"/>
        </w:rPr>
        <w:t>و</w:t>
      </w:r>
    </w:p>
    <w:p>
      <w:pPr>
        <w:pStyle w:val="Heading5"/>
        <w:numPr>
          <w:ilvl w:val="4"/>
          <w:numId w:val="1"/>
        </w:numPr>
        <w:rPr/>
      </w:pPr>
      <w:bookmarkStart w:id="686" w:name="__RefHeading___Toc2403715_1280447820"/>
      <w:bookmarkStart w:id="687" w:name="_Toc252"/>
      <w:bookmarkEnd w:id="686"/>
      <w:r>
        <w:rPr/>
        <w:t>2769</w:t>
      </w:r>
      <w:bookmarkEnd w:id="687"/>
    </w:p>
    <w:p>
      <w:pPr>
        <w:pStyle w:val="BookText"/>
        <w:rPr/>
      </w:pP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يزيد بن أصرم</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884"/>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لم يذكره سوى ابن الأثير و ابن حجر،و لم يتعرّضا لبيان حاله،فهو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شهد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هو عدّ المستشهدين منهم في زمانه صلّى اللّه عليه و آله و سلّم من الحسان،كأوس بن الأرقم الخزرجي،و أوس بن جبير،و أوس بن حبيب، و أوس بن الفاتك،و أوس بن معاذ،و أوس بن المنذر،بل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خذام لتوبته،و اللّه العالم</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2403717_1280447820"/>
      <w:bookmarkStart w:id="689" w:name="_Toc253"/>
      <w:bookmarkEnd w:id="688"/>
      <w:r>
        <w:rPr/>
        <w:t>2770</w:t>
      </w:r>
      <w:bookmarkEnd w:id="689"/>
    </w:p>
    <w:p>
      <w:pPr>
        <w:pStyle w:val="BookText"/>
        <w:rPr/>
      </w:pP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بن عمرو البجلي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86"/>
      </w:r>
      <w:r>
        <w:rPr>
          <w:rFonts w:ascii="Amiri" w:hAnsi="Amiri" w:eastAsia="Amiri" w:cs="Amiri"/>
          <w:color w:val="111111"/>
          <w:sz w:val="28"/>
          <w:sz w:val="28"/>
          <w:szCs w:val="28"/>
          <w:rtl w:val="true"/>
          <w:lang w:bidi="ar-SA"/>
        </w:rPr>
        <w:t>و أبو نعيم،و ابن الأثير من الصحابة</w:t>
      </w:r>
      <w:r>
        <w:rPr>
          <w:rFonts w:eastAsia="Amiri" w:cs="Amiri" w:ascii="Amiri" w:hAnsi="Amiri"/>
          <w:color w:val="111111"/>
          <w:sz w:val="28"/>
          <w:szCs w:val="28"/>
          <w:rtl w:val="true"/>
          <w:lang w:bidi="ar-SA"/>
        </w:rPr>
        <w:t xml:space="preserve">. </w:t>
      </w:r>
      <w:bookmarkStart w:id="690" w:name="pg16170_165136"/>
    </w:p>
    <w:p>
      <w:pPr>
        <w:pStyle w:val="BookText"/>
        <w:rPr/>
      </w:pPr>
      <w:bookmarkEnd w:id="690"/>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لم تثبت صحبته،و هو عندي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2403719_1280447820"/>
      <w:bookmarkStart w:id="692" w:name="_Toc254"/>
      <w:bookmarkEnd w:id="691"/>
      <w:r>
        <w:rPr/>
        <w:t>2771</w:t>
      </w:r>
      <w:bookmarkEnd w:id="692"/>
    </w:p>
    <w:p>
      <w:pPr>
        <w:pStyle w:val="BookText"/>
        <w:rPr/>
      </w:pP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بن عرفطة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88"/>
      </w:r>
      <w:r>
        <w:rPr>
          <w:rFonts w:ascii="Amiri" w:hAnsi="Amiri" w:eastAsia="Amiri" w:cs="Amiri"/>
          <w:color w:val="111111"/>
          <w:sz w:val="28"/>
          <w:sz w:val="28"/>
          <w:szCs w:val="28"/>
          <w:rtl w:val="true"/>
          <w:lang w:bidi="ar-SA"/>
        </w:rPr>
        <w:t>،و ابن الأثير من الصحابة،و قالا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8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علماء الرجال ما يعرب عن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Heading5"/>
        <w:numPr>
          <w:ilvl w:val="4"/>
          <w:numId w:val="1"/>
        </w:numPr>
        <w:rPr/>
      </w:pPr>
      <w:bookmarkStart w:id="693" w:name="__RefHeading___Toc2403721_1280447820"/>
      <w:bookmarkStart w:id="694" w:name="_Toc255"/>
      <w:bookmarkEnd w:id="693"/>
      <w:r>
        <w:rPr/>
        <w:t>2772</w:t>
      </w:r>
      <w:bookmarkEnd w:id="694"/>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بن مؤكد العنبري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الواو،و فتح الفاء بعدها ألف مقصورة </w:t>
      </w:r>
      <w:r>
        <w:rPr>
          <w:rStyle w:val="FootnoteAnchor"/>
          <w:rtl w:val="true"/>
        </w:rPr>
        <w:footnoteReference w:id="8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في بعض النسخ من إبدال الفاء بالنون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الميم،و سكون الواو،و فتح الكاف،بعدها دال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 بعض النسخ من إبدال الدال بالهاء،غلط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 و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المفتوحة،و النون الساكنة،و الباء الموحدة المفتوحة،و الراء المهملة،و الياء،نسبة إلى العنبر أبي حي من تميم،هو العنبر بن عمرو بن تميم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انظر ضبط عنبر و عنبري في توضيح المشتبه </w:t>
      </w: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كونه نسبة إلى بيع العنبر لا يصغى إليه هنا،لوصف غير واحد إيّاه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قبل العنبري الكاشف عن كون النسبة هنا في العنبري إلى الحيّ دون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893"/>
      </w:r>
      <w:r>
        <w:rPr>
          <w:rFonts w:ascii="Amiri" w:hAnsi="Amiri" w:eastAsia="Amiri" w:cs="Amiri"/>
          <w:color w:val="111111"/>
          <w:sz w:val="28"/>
          <w:sz w:val="28"/>
          <w:szCs w:val="28"/>
          <w:rtl w:val="true"/>
          <w:lang w:bidi="ar-SA"/>
        </w:rPr>
        <w:t>إيّاه 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لم يشر أحد من أرباب الجرح و التعديل إلى حاله،فهو غير مبيّن الحال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5" w:name="pg16170_165138"/>
    </w:p>
    <w:p>
      <w:pPr>
        <w:pStyle w:val="Heading5"/>
        <w:numPr>
          <w:ilvl w:val="4"/>
          <w:numId w:val="1"/>
        </w:numPr>
        <w:rPr/>
      </w:pPr>
      <w:bookmarkStart w:id="696" w:name="__RefHeading___Toc2403723_1280447820"/>
      <w:bookmarkStart w:id="697" w:name="_Toc256"/>
      <w:bookmarkEnd w:id="695"/>
      <w:bookmarkEnd w:id="696"/>
      <w:r>
        <w:rPr/>
        <w:t>2773</w:t>
      </w:r>
      <w:bookmarkEnd w:id="697"/>
    </w:p>
    <w:p>
      <w:pPr>
        <w:pStyle w:val="BookText"/>
        <w:rPr/>
      </w:pP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التميمي أو التيمي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95"/>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أخدري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يوسف التيمي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النسخ هنا مختلفة و لم يتميّز 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897"/>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لم أقف على ما يوضّح حال المترجم فهو مجهول الحال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8" w:name="pg16170_165139"/>
    </w:p>
    <w:p>
      <w:pPr>
        <w:pStyle w:val="Heading5"/>
        <w:numPr>
          <w:ilvl w:val="4"/>
          <w:numId w:val="1"/>
        </w:numPr>
        <w:rPr/>
      </w:pPr>
      <w:bookmarkStart w:id="699" w:name="__RefHeading___Toc2403725_1280447820"/>
      <w:bookmarkStart w:id="700" w:name="_Toc257"/>
      <w:bookmarkEnd w:id="698"/>
      <w:bookmarkEnd w:id="699"/>
      <w:r>
        <w:rPr/>
        <w:t>2774</w:t>
      </w:r>
      <w:bookmarkEnd w:id="700"/>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أويس المرادي القرني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584/32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،الإرشاد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215/1</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نسختنا،ملخّص المقال في قسم الحسان،الوسيط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1449</w:t>
      </w:r>
      <w:r>
        <w:rPr>
          <w:rFonts w:ascii="Amiri" w:hAnsi="Amiri" w:eastAsia="Amiri" w:cs="Amiri"/>
          <w:color w:val="111111"/>
          <w:sz w:val="28"/>
          <w:sz w:val="28"/>
          <w:szCs w:val="28"/>
          <w:rtl w:val="true"/>
          <w:lang w:bidi="ar-SA"/>
        </w:rPr>
        <w:t xml:space="preserve">، شرح اللمعة الدمشقية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الحجّ،ميزان الاعتدال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xml:space="preserve">،صحاح اللغة للجوهري </w:t>
      </w:r>
      <w:r>
        <w:rPr>
          <w:rFonts w:eastAsia="Amiri" w:cs="Amiri" w:ascii="Amiri" w:hAnsi="Amiri"/>
          <w:color w:val="111111"/>
          <w:sz w:val="28"/>
          <w:szCs w:val="28"/>
          <w:lang w:bidi="ar-SA"/>
        </w:rPr>
        <w:t>2181/6</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306/9</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،سبائك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1082/3</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،الإكمال لابن ماكولا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إمامي جليل،بلغة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اختلف في اسم أبيه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عامر،و الأظهر الثاني،و يحتمل </w:t>
      </w:r>
    </w:p>
    <w:p>
      <w:pPr>
        <w:pStyle w:val="BookText"/>
        <w:rPr/>
      </w:pPr>
      <w:r>
        <w:rPr>
          <w:rFonts w:ascii="Amiri" w:hAnsi="Amiri" w:eastAsia="Amiri" w:cs="Amiri"/>
          <w:color w:val="111111"/>
          <w:sz w:val="28"/>
          <w:sz w:val="28"/>
          <w:szCs w:val="28"/>
          <w:rtl w:val="true"/>
          <w:lang w:bidi="ar-SA"/>
        </w:rPr>
        <w:t>كون اسمه عامرا 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00"/>
      </w:r>
      <w:r>
        <w:rPr>
          <w:rFonts w:ascii="Amiri" w:hAnsi="Amiri" w:eastAsia="Amiri" w:cs="Amiri"/>
          <w:color w:val="111111"/>
          <w:sz w:val="28"/>
          <w:sz w:val="28"/>
          <w:szCs w:val="28"/>
          <w:rtl w:val="true"/>
          <w:lang w:bidi="ar-SA"/>
        </w:rPr>
        <w:t>ضبط المرادي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الراء المهملة جميعا،و كسر النون،بعدها ياء،نسبة إلى قرن المنازل ميقات أهل نجد،و منه أويس القرني،قاله في المراصد </w:t>
      </w:r>
      <w:r>
        <w:rPr>
          <w:rStyle w:val="FootnoteAnchor"/>
          <w:rtl w:val="true"/>
        </w:rPr>
        <w:footnoteReference w:id="901"/>
      </w:r>
      <w:r>
        <w:rPr>
          <w:rFonts w:ascii="IRNazanin" w:hAnsi="IRNazanin" w:eastAsia="IRNazanin"/>
          <w:color w:val="111111"/>
          <w:sz w:val="28"/>
          <w:sz w:val="28"/>
          <w:szCs w:val="28"/>
          <w:rtl w:val="true"/>
          <w:lang w:bidi="fa-IR"/>
        </w:rPr>
        <w:t xml:space="preserve">، و الصحاح </w:t>
      </w:r>
      <w:r>
        <w:rPr>
          <w:rStyle w:val="FootnoteAnchor"/>
          <w:rtl w:val="true"/>
        </w:rPr>
        <w:footnoteReference w:id="902"/>
      </w:r>
      <w:r>
        <w:rPr>
          <w:rFonts w:ascii="Amiri" w:hAnsi="Amiri" w:eastAsia="Amiri" w:cs="Amiri"/>
          <w:color w:val="111111"/>
          <w:sz w:val="28"/>
          <w:sz w:val="28"/>
          <w:szCs w:val="28"/>
          <w:rtl w:val="true"/>
          <w:lang w:bidi="ar-SA"/>
        </w:rPr>
        <w:t xml:space="preserve">،و غلّط في القاموس </w:t>
      </w:r>
      <w:r>
        <w:rPr>
          <w:rStyle w:val="FootnoteAnchor"/>
          <w:rtl w:val="true"/>
        </w:rPr>
        <w:footnoteReference w:id="903"/>
      </w:r>
      <w:r>
        <w:rPr>
          <w:rFonts w:ascii="Amiri" w:hAnsi="Amiri" w:eastAsia="Amiri" w:cs="Amiri"/>
          <w:color w:val="111111"/>
          <w:sz w:val="28"/>
          <w:sz w:val="28"/>
          <w:szCs w:val="28"/>
          <w:rtl w:val="true"/>
          <w:lang w:bidi="ar-SA"/>
        </w:rPr>
        <w:t>الجوهري في فتح الراء من قرن المنازل، و في نسبة أويس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9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 ممّن لا يعرف يفتح </w:t>
      </w:r>
      <w:r>
        <w:rPr>
          <w:rStyle w:val="FootnoteAnchor"/>
          <w:rtl w:val="true"/>
        </w:rPr>
        <w:footnoteReference w:id="906"/>
      </w:r>
      <w:r>
        <w:rPr>
          <w:rFonts w:ascii="Amiri" w:hAnsi="Amiri" w:eastAsia="Amiri" w:cs="Amiri"/>
          <w:color w:val="111111"/>
          <w:sz w:val="28"/>
          <w:sz w:val="28"/>
          <w:szCs w:val="28"/>
          <w:rtl w:val="true"/>
          <w:lang w:bidi="ar-SA"/>
        </w:rPr>
        <w:t>راءه، و إنّما هو بالسكون،ثم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غلّط الجوهري أيضا في نسبة سيّد التابعين راهب هذه الأمّة أويس القرني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منسوب إلى قرن بن رومان بن ناجية بن مراد أحد أجداده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 التاج</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نهاية الأرب </w:t>
      </w:r>
      <w:r>
        <w:rPr>
          <w:rStyle w:val="FootnoteAnchor"/>
          <w:rtl w:val="true"/>
        </w:rPr>
        <w:footnoteReference w:id="907"/>
      </w:r>
      <w:r>
        <w:rPr>
          <w:rFonts w:ascii="Amiri" w:hAnsi="Amiri" w:eastAsia="Amiri" w:cs="Amiri"/>
          <w:color w:val="111111"/>
          <w:sz w:val="28"/>
          <w:sz w:val="28"/>
          <w:szCs w:val="28"/>
          <w:rtl w:val="true"/>
          <w:lang w:bidi="ar-SA"/>
        </w:rPr>
        <w:t xml:space="preserve">،و سبائك الذهب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قرن بطن من مراد،و هم </w:t>
      </w:r>
    </w:p>
    <w:p>
      <w:pPr>
        <w:pStyle w:val="BookText"/>
        <w:rPr/>
      </w:pPr>
      <w:r>
        <w:rPr>
          <w:rFonts w:ascii="IRNazanin" w:hAnsi="IRNazanin" w:eastAsia="IRNazanin"/>
          <w:color w:val="111111"/>
          <w:sz w:val="28"/>
          <w:sz w:val="28"/>
          <w:szCs w:val="28"/>
          <w:rtl w:val="true"/>
          <w:lang w:bidi="fa-IR"/>
        </w:rPr>
        <w:t xml:space="preserve">بنو قرن بن رومان </w:t>
      </w:r>
      <w:r>
        <w:rPr>
          <w:rStyle w:val="FootnoteAnchor"/>
          <w:rtl w:val="true"/>
        </w:rPr>
        <w:footnoteReference w:id="909"/>
      </w:r>
      <w:r>
        <w:rPr>
          <w:rFonts w:ascii="Amiri" w:hAnsi="Amiri" w:eastAsia="Amiri" w:cs="Amiri"/>
          <w:color w:val="111111"/>
          <w:sz w:val="28"/>
          <w:sz w:val="28"/>
          <w:szCs w:val="28"/>
          <w:rtl w:val="true"/>
          <w:lang w:bidi="ar-SA"/>
        </w:rPr>
        <w:t>بن ناجية بن مراد منهم أويس القرني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قال الشهيد الثاني رحمه اللّه في حجّ الروضة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يمنيّ منسوب إلى قرن بطن من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911"/>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أحد الزهّاد الثمانية،قاله الفضل بن شاذان، الطريق إليه علي بن أحمد بن محمد بن قتيبة </w:t>
      </w:r>
      <w:r>
        <w:rPr>
          <w:rStyle w:val="FootnoteAnchor"/>
          <w:rtl w:val="true"/>
        </w:rPr>
        <w:footnoteReference w:id="9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نقل الكشي </w:t>
      </w:r>
      <w:r>
        <w:rPr>
          <w:rStyle w:val="FootnoteAnchor"/>
          <w:rtl w:val="true"/>
        </w:rPr>
        <w:footnoteReference w:id="914"/>
      </w:r>
      <w:r>
        <w:rPr>
          <w:rFonts w:ascii="Amiri" w:hAnsi="Amiri" w:eastAsia="Amiri" w:cs="Amiri"/>
          <w:color w:val="111111"/>
          <w:sz w:val="28"/>
          <w:sz w:val="28"/>
          <w:szCs w:val="28"/>
          <w:rtl w:val="true"/>
          <w:lang w:bidi="ar-SA"/>
        </w:rPr>
        <w:t xml:space="preserve">أيضا عن الفضل بن شاذان عدّه من الزهّاد الثمانية،و قد أسلفنا نقل كلامه في الزهّاد الثمانية في الفائدة الثانية عشرة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اتّفق الفريقان على وثاقة الرجل و تقواه و زهده و علاه،و ملئوا الكتب من مدائحه و فضائله،حتّى التجأ بعض وقحاء العامّة إلى إنكار شهادته في صفّين فرارا عن لازمه </w:t>
      </w:r>
      <w:r>
        <w:rPr>
          <w:rStyle w:val="FootnoteAnchor"/>
          <w:rtl w:val="true"/>
        </w:rPr>
        <w:footnoteReference w:id="916"/>
      </w:r>
      <w:r>
        <w:rPr>
          <w:rFonts w:ascii="Amiri" w:hAnsi="Amiri" w:eastAsia="Amiri" w:cs="Amiri"/>
          <w:color w:val="111111"/>
          <w:sz w:val="28"/>
          <w:sz w:val="28"/>
          <w:szCs w:val="28"/>
          <w:rtl w:val="true"/>
          <w:lang w:bidi="ar-SA"/>
        </w:rPr>
        <w:t xml:space="preserve">،و لكن المنصفين من العامّة و المحقّقين منهم،و من له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ثغور المسلمين،أو أنّه مات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 ذلك،و ستقف على بعض ذلك، ففي لسان الميزان </w:t>
      </w: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عامر،و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القرني اليمني العابد نزيل الكوفة،قال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 مرادي في إسناده نظر فيما يرويه،و قال البخاري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الضعفاء في إسناده نظر،يروي عن أويس في إسناد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عبارته،يريد أنّ الحديث الذي روى عن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الإسناد إلى أويس نظر،و لو لا أنّ البخاري ذكر اويسا في الضعفاء لما ذكرته أصلا،فإنّه من أولياء اللّه الصادقين،و ما روى الرجل شيئا فيضعّف أو يوثق من أجله،و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لعمرو بن مرّة أخبرني عن أويس هل تعرفونه فيكم؟قال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بشر،سمعت زيد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أويس 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لأويس من الرواية شيء،إنّما له حكايات و تقشّف في زهده،و قد شكّ قوم فيه،و لا يجوز أن يشكّ فيه لشهرته،و لا يتهيّأ أن يحكم عليه بالضعف،بل هو ثقة صدوق،قال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ينكر اويسا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موته،فمنهم من يزعم أنّه قتل يوم صفين في رجّالة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يزعم أنّه مات على جبل أبي قبيس بمكة،و منهم من يزعم أنّه مات بدمشق،و يحكون في موته قصصا تشبه المعجزات التي رويت عنه،و قد كان بعض أصحابنا ينكر كونه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ميزان الاعتدال قال في أثناء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لاويس من الرواية شيء،إنّما له حكايات و نتف في زهده،و قد شك قومه فيه،و لا يجوز أن يشكّ فيه لشهرته،و لا يتهيّأ أن يحكم عليه بالضعف،بل هو ثقة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ينكر اويسا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بدمشق،و إنّ قبره في مقابر الجابية،و هو ظاهر معروف،و إن هرم بن حيّان رآه في مسجد دمشق ملفوفا بعباءة ميّتا فكشفها عنه، فعرفه و كفّنه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صفّين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فنظروا فإذا عليه نيف و أربعون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غزوة آذربيجان فمات،فتنافس أصحابه في حفر قبره،فحفروا فإذا بصخرة محفورة ملحودة،و تنافسوا في كفنه،فإذا في عيبته ثياب ليست ممّا نسج بنو آدم فكفّنوه فيها،و دفنوه في ذلك القبر،و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بالجزيرة،و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بسجستان،و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نهاوند،و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خرج غازيا إلى ثغر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الراجح أن أستعرض كلمات و آراء الخاصة و العامة حول وجود أويس، و ما يمتاز به من صفات عالية،و أوسمة قدسية،من ساحة صاحب الرسالة صلّى اللّه عليه و آله،ثم أحيل إلى وجدان المراجع في ما يختاره و يرتئيه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كان له وجود ثم توفّي</w:t>
      </w:r>
    </w:p>
    <w:p>
      <w:pPr>
        <w:pStyle w:val="BookText"/>
        <w:rPr/>
      </w:pPr>
      <w:r>
        <w:rPr>
          <w:rFonts w:ascii="Amiri" w:hAnsi="Amiri" w:eastAsia="Amiri" w:cs="Amiri"/>
          <w:color w:val="111111"/>
          <w:sz w:val="28"/>
          <w:sz w:val="28"/>
          <w:szCs w:val="28"/>
          <w:rtl w:val="true"/>
          <w:lang w:bidi="ar-SA"/>
        </w:rPr>
        <w:t>اعترف بوجوده،و أنّه من قبيلة قرن في مراصد الاطلاع،و صحاح اللغة للجوهري، و القاموس المحيط،و تاج العروس،و نهاية الأرب،و سبائك الذهب،و لسان الميزان، و ميزان الاعتدال،و الوافي بالوفيات،و خلاصة تذهيب تهذيب الكمال،و تجريد أسماء الصحابة،و اسد الغابة،و الإصابة،و الثقات لابن حبّان،و تاريخ الثقات للعجلي، و الإكمال لابن ماكولا،و حلية الأولياء،و تهذيب التهذيب،و صفوة الصفوة،و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الخاصة؛في رجال الشيخ في أصحاب علي أمير المؤمنين عليه السلام، و رجال الكشّي،و مجالس المؤمنين،و إتقان المقال،و ملخّص المقال في قسم الحسان، و توضيح الاشتباه،و مجمع الرجال،و جامع الرواة،و حاوي الأقوال،و منتهى المقال، و منهج المقال،و نقد الرجال،و الخلاصة،و رجال شيخنا الحرّ المخطوط من نسختنا، و الوسيط المخطوط من نسختنا،و الاختصاص،و رجال ابن داود،و بحار الأنوار، و وسائل الشيعة،و 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الأوصاف و المزايا التي حازها أويس</w:t>
      </w:r>
    </w:p>
    <w:p>
      <w:pPr>
        <w:pStyle w:val="BookText"/>
        <w:rPr/>
      </w:pPr>
      <w:r>
        <w:rPr>
          <w:rFonts w:ascii="Amiri" w:hAnsi="Amiri" w:eastAsia="Amiri" w:cs="Amiri"/>
          <w:color w:val="111111"/>
          <w:sz w:val="28"/>
          <w:sz w:val="28"/>
          <w:szCs w:val="28"/>
          <w:rtl w:val="true"/>
          <w:lang w:bidi="ar-SA"/>
        </w:rPr>
        <w:t>كونه مستجاب الدعوة بشهادة النبي صلّى اللّه عليه و آله و سلّم في اسد الغابة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أسير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بن الخطاب إذ أتى أمداد اليمن سألهم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أويس بن عامر؟حتى أتى على أويس،فقال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أويس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مراد ثم من قرن؟قال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بك برص فبرئت منه إلاّ موضع درهم؟قال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والدة؟قال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عليكم أويس بن عامر مع أمداد أهل اليمن،من مراد ثم من قرن،كان به برص فبرئ منه إلاّ موضع درهم،له والدة هو بها برّ،لو أقسم على اللّه لأبرّه،فإن استطعت أن يستغفر لك فافعل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هذه المنقبة في الوافي بالوفيات،و ميزان الاعتدال،و لسان الميزان،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الإصابة،و رجال الكشّي،و مجمع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سيد التابعين،أو خير التابعين،أو من كبار تابعيها</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ميزان الاعتدال،و في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بذلك، و أمر من أدركه من الصحابة أن يطلبوا منه الاستغفار لهم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التابعين،و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التابعين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الوافي بالوفيات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سيّد التابعين،و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أويس خير التابعين،أو من 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التابعين،و في اسد الغابة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كبار تابعيها، و قال في تجريد أسماء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 التابعين،و 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خير التابعين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تهذيب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يشفع في مثل ربيعة و مضر</w:t>
      </w:r>
    </w:p>
    <w:p>
      <w:pPr>
        <w:pStyle w:val="BookText"/>
        <w:rPr/>
      </w:pPr>
      <w:r>
        <w:rPr>
          <w:rFonts w:ascii="Amiri" w:hAnsi="Amiri" w:eastAsia="Amiri" w:cs="Amiri"/>
          <w:color w:val="111111"/>
          <w:sz w:val="28"/>
          <w:sz w:val="28"/>
          <w:szCs w:val="28"/>
          <w:rtl w:val="true"/>
          <w:lang w:bidi="ar-SA"/>
        </w:rPr>
        <w:t>في الوافي بالوفيات قال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للعباد يوم القيامة ادخلوا الجنّة،و يقال لأويس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لتشفع فيشفّع فيشفّعه اللّه في مثل عدد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الجدعاء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بشفاعة رجل من أمتي أكثر من بني تميم،و 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ليشفعنّ رجل من امتي في أكثر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تميما من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ليشفعنّ رجل من امتي لأكثر من تميم و مضر،و إنّه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أحد الزهاد الثمانية</w:t>
      </w:r>
    </w:p>
    <w:p>
      <w:pPr>
        <w:pStyle w:val="BookText"/>
        <w:rPr/>
      </w:pPr>
      <w:r>
        <w:rPr>
          <w:rFonts w:ascii="Amiri" w:hAnsi="Amiri" w:eastAsia="Amiri" w:cs="Amiri"/>
          <w:color w:val="111111"/>
          <w:sz w:val="28"/>
          <w:sz w:val="28"/>
          <w:szCs w:val="28"/>
          <w:rtl w:val="true"/>
          <w:lang w:bidi="ar-SA"/>
        </w:rPr>
        <w:t>في 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الزهد إلى ثمانية من التابعين،و عدّ منهم اويسا،و الوافي بالوفيات،و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التحرير الطاوسي،و رجال الكشّي،و مجمع الرجال،و منتهى المقال، و منهج المقال،و نقد الرجال،و الخلاصة،و إتقان المقال،و الوسيط المخطوط من نسختنا،و ملخّص المقال في قسم الحسان،و رجال شيخنا الحرّ المخطوط من نسختنا، و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من الحواريين و الأبدال و الأركان</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إتقان المقال في قسم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أويس القرني رضي اللّه عنه من مشاهير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الأبدال،و ممّن تضرب به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رجال الكشّي،و 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حواري علي بن أبي طالب وصيّ محمد بن عبد اللّه رسول اللّه صلّى اللّه عليه و آله و سلّم؟فيقوم عمرو بن الحمق الخزاعي،و محمد بن أبي بكر،و ميثم بن يحيى التمّار مولى بني أسد و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بلفظه في مجمع الرجال،و في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 المقداد،و أبو ذر،و عمّار هؤلاء الصحابة،و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أنيس القرني الذي يشفع في مثل ربيعة و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نفر من التابعين بصفّين شهد لهم رسول اللّه بالجنّة</w:t>
      </w:r>
    </w:p>
    <w:p>
      <w:pPr>
        <w:pStyle w:val="BookText"/>
        <w:rPr/>
      </w:pPr>
      <w:r>
        <w:rPr>
          <w:rFonts w:ascii="IRNazanin" w:hAnsi="IRNazanin" w:eastAsia="IRNazanin"/>
          <w:color w:val="111111"/>
          <w:sz w:val="28"/>
          <w:sz w:val="28"/>
          <w:szCs w:val="28"/>
          <w:rtl w:val="true"/>
          <w:lang w:bidi="fa-IR"/>
        </w:rPr>
        <w:t>في الاختصاص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الجعفي،عن أبي جعفر عليه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مع علي بن أبي طالب عليه السلام من التابعين ثلاثة نفر بصفّين شهد لهم رسول اللّه صلّى اللّه عليه و آله و سلّم بالجنّة و لم 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أويس القرني،و زيد بن صوحان العبدي،و جندب الخير الأزدي رحمة اللّه عليهم،و مثله في بحار الأنوار طبعة كمپاني و الطبعة المحقّقة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أويس يبايع أمير المؤمنين عليه السلام</w:t>
      </w:r>
    </w:p>
    <w:p>
      <w:pPr>
        <w:pStyle w:val="BookText"/>
        <w:rPr/>
      </w:pPr>
      <w:r>
        <w:rPr>
          <w:rFonts w:ascii="Amiri" w:hAnsi="Amiri" w:eastAsia="Amiri" w:cs="Amiri"/>
          <w:color w:val="111111"/>
          <w:sz w:val="28"/>
          <w:sz w:val="28"/>
          <w:szCs w:val="28"/>
          <w:rtl w:val="true"/>
          <w:lang w:bidi="ar-SA"/>
        </w:rPr>
        <w:t>في 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بصفّين فبايعه تسعة و تسعون رجلا،ثم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تمام المائة؟لقد عهد إليّ رسول اللّه صلّى اللّه عليه و آله و سلّم أن يبايعني في هذا اليوم مائة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رجل عليه قباء صوف متقلّدا بسيفين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ابايعك،قال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بذل مهجة نفسي دونك،قال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فلم يزل يقاتل بين يديه حتى قتل فوجد في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مجمع الرجال،و الوسيط المخطوط من نسختنا،و مجالس المؤمنين، و جامع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قتل بصفّين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ميزان الاعتدال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بشر،سمعت زيد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أويس بصفّين،بسنده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عاد في أيّام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بين يديه،فاستشهد بصفّين فنظروا فإذا عليه نيف و أربعون جراحة،و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أبي ليلى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وقوفا بصفّين فنادى منادي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أويس القرني؟قلنا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 كذا،يمدحه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 الحديث،فتفطّن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لسان الميزان بسنده السابق في ميزان الاعتدال و بلفظه،و إتقان المقال،و في خلاصة تذهيب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له مسلم أشياء من كلامه،شهد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يومئذ و هو سيّد التابعين،و ملخّص المقال 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بصفّين في الرجّالة مع علي بن أبي طالب عليه السلام، و مجالس المؤمنين،و 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التابعين قتل يوم صفّين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،و إتقان المقال،و تجريد أسماء الصحابة،و اسد الغابة،و الإصابة،و الثقات لابن حبّان،و مجمع الرجال،و جامع الرواة،و توضيح الاشتباه،و صفة الصفوة،و 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وثاقة أويس القرني</w:t>
      </w:r>
    </w:p>
    <w:p>
      <w:pPr>
        <w:pStyle w:val="BookText"/>
        <w:rPr/>
      </w:pPr>
      <w:r>
        <w:rPr>
          <w:rFonts w:ascii="Amiri" w:hAnsi="Amiri" w:eastAsia="Amiri" w:cs="Amiri"/>
          <w:color w:val="111111"/>
          <w:sz w:val="28"/>
          <w:sz w:val="28"/>
          <w:szCs w:val="28"/>
          <w:rtl w:val="true"/>
          <w:lang w:bidi="ar-SA"/>
        </w:rPr>
        <w:t>وثّق المترجم ابن عدي كما في لسان الميزان،و ثقات لابن حبّان،و إتقان المقال، و تاريخ الثقات للعجلي،و حاوي الأقوال من نسختنا،و 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صفة الصفوة عنونه و ذكر سؤال عمر عنه،و طلب منه الاستغفار له و بعض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مناد يوم صفين،أ في القوم أويس القرني؟فوجد في قتلى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خلاصة تذهيب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عامر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المهملة ثم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مذحج مخضرم،أرسل،و روى له مسلم أشياء من كلامه،شهد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يومئذ،و هو سيّد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مشهورا بالزهد و العزلة فقد استشهد بصفّين سنة سبع و ثلاثين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بن عامر القرني سيّد العبّاد،و علم الأصفياء من الزهاد، أويس بن عامر القرني بشّر النبي صلّى اللّه عليه و آله و سلّم به،و أوصى به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فحص عمر عنه،و طلب الدعاء منه و بعض فضائله،ثم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رجل من أهل الشام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أويس القرني؟قال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تريد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خير التابعين بإحسان،و عطف دابّته فدخل مع أصحاب علي رضي اللّه تعالى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الحياء قليل نصيب اعترفوا بذلك،و كفاهم بذلك مثلبة و 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بالجملة؛فلا بأس بنقل بعض ما ورد من الأحاديث المعتبرة فيه من طرقنا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الكشّي </w:t>
      </w:r>
      <w:r>
        <w:rPr>
          <w:rStyle w:val="FootnoteAnchor"/>
          <w:rtl w:val="true"/>
        </w:rPr>
        <w:footnoteReference w:id="9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من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يحيى بن آدم،عن شريك،عن يزيد بن أبي زياد،عن ابن أبي ليلى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بصفين من أهل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أويس القرني؟قلنا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خير التابعين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تحوّل إلينا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918"/>
      </w:r>
      <w:r>
        <w:rPr>
          <w:rFonts w:ascii="Amiri" w:hAnsi="Amiri" w:eastAsia="Amiri" w:cs="Amiri"/>
          <w:color w:val="111111"/>
          <w:sz w:val="28"/>
          <w:sz w:val="28"/>
          <w:szCs w:val="28"/>
          <w:rtl w:val="true"/>
          <w:lang w:bidi="ar-SA"/>
        </w:rPr>
        <w:t>الحسن بن الحسين القمّي،عن عليّ بن الحسن العرني،عن سعد بن طريف،عن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علي عليه السلام بصفّين فبايعه تسعة و تسعون رجلا،ثم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تمام المائة لقد عهد إليّ رسول اللّه صلّى اللّه عليه و آله أن يبايعني في هذا اليوم مائة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رجل عليه قباء صوف، متقلّد بسيفين،قال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ابسط يدك ابايعك،قال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بذل مهجة نفسي دونك،قال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أويس القرني،قال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فبايعه فلم يزل يقاتل بين يديه حتّى قتل،فوجد في الرجّالة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اخرى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اويسا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قرنيّا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أويس القرني،و إيّاه يعني دعبل بن عليّ الخزاعي في قصيدته التي يفتخر فيها على نزار و ينقض على الكميت بن زيد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ذو الشفاعة كان منّا</w:t>
      </w:r>
    </w:p>
    <w:p>
      <w:pPr>
        <w:pStyle w:val="BookText"/>
        <w:rPr/>
      </w:pPr>
      <w:r>
        <w:rPr>
          <w:rFonts w:ascii="Amiri" w:hAnsi="Amiri" w:eastAsia="Amiri" w:cs="Amiri"/>
          <w:color w:val="111111"/>
          <w:sz w:val="28"/>
          <w:sz w:val="28"/>
          <w:szCs w:val="28"/>
          <w:rtl w:val="true"/>
          <w:lang w:bidi="ar-SA"/>
        </w:rPr>
        <w:t xml:space="preserve">فيوم البعث نحن الشافعونا </w:t>
      </w:r>
      <w:r>
        <w:rPr>
          <w:rStyle w:val="FootnoteAnchor"/>
          <w:rtl w:val="true"/>
        </w:rPr>
        <w:footnoteReference w:id="9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أويس من خيار التابعين،و لم ير النبي صلّى اللّه عليه و آله و لم يصحبه، فقال النبي صلّى اللّه عليه و آله ذات يوم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برجل من امّتي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القرني،فإنّه يشفع في مثل ربيعة و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أدركته فاقرأه منّي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 عمر مكانه بالكوفة،فجعل يطلبه في الموسم لعلّه أن يحجّ،حتى وقع إليه هو و أصحاب له،و هو من أحسنهم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هيئة،و أرثّهم حالا،فلمّا سأل عنه أنكروا ذلك،و قالوا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عن رجل لا يسأل عنه مثلك،قال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عندنا مغمور في عقله،و ربّما عبث به الصبيان،قال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أحبّ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وقف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أودعني إليك رسالة،و هو يقرأ عليك السلام،و قد أخبرني أنّك لتشفع لمثل ربيعة و مضر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أويس ساجدا،و مكث طويلا،ما ترقى له دمعة،حتّى ظنّوا أنّه قد مات، فنادوه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المؤمنين،فرفع رأسه،ثم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فاعل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أويس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فأدخلني في شفاعتك،فأخذ الناس في طلبه و التمسّح به،فقال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شهرتني و أهلكتني،و كان يقول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لقيت أذى مثل ما لقيت من عمر،ثم قتل بصفّين في الرجّالة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من جهة العامّة </w:t>
      </w:r>
      <w:r>
        <w:rPr>
          <w:rStyle w:val="FootnoteAnchor"/>
          <w:rtl w:val="true"/>
        </w:rPr>
        <w:footnoteReference w:id="921"/>
      </w:r>
      <w:r>
        <w:rPr>
          <w:rFonts w:ascii="Amiri" w:hAnsi="Amiri" w:eastAsia="Amiri" w:cs="Amiri"/>
          <w:color w:val="111111"/>
          <w:sz w:val="28"/>
          <w:sz w:val="28"/>
          <w:szCs w:val="28"/>
          <w:rtl w:val="true"/>
          <w:lang w:bidi="ar-SA"/>
        </w:rPr>
        <w:t>عن يعقوب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الحكم </w:t>
      </w:r>
      <w:r>
        <w:rPr>
          <w:rStyle w:val="FootnoteAnchor"/>
          <w:rtl w:val="true"/>
        </w:rPr>
        <w:footnoteReference w:id="922"/>
      </w:r>
      <w:r>
        <w:rPr>
          <w:rFonts w:ascii="Amiri" w:hAnsi="Amiri" w:eastAsia="Amiri" w:cs="Amiri"/>
          <w:color w:val="111111"/>
          <w:sz w:val="28"/>
          <w:sz w:val="28"/>
          <w:szCs w:val="28"/>
          <w:rtl w:val="true"/>
          <w:lang w:bidi="ar-SA"/>
        </w:rPr>
        <w:t>الأودي،قال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يزيد بن أبي زياد،عن عبد الرحمن ابن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صفّين خرج رجل من أهل الشام على دابته،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فيكم أويس؟قلنا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تريد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خير التابعين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فعطف دابته فدخل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أويس في الرجّالة مع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23"/>
      </w:r>
      <w:r>
        <w:rPr>
          <w:rFonts w:ascii="Amiri" w:hAnsi="Amiri" w:eastAsia="Amiri" w:cs="Amiri"/>
          <w:color w:val="111111"/>
          <w:sz w:val="28"/>
          <w:sz w:val="28"/>
          <w:szCs w:val="28"/>
          <w:rtl w:val="true"/>
          <w:lang w:bidi="ar-SA"/>
        </w:rPr>
        <w:t>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يزيد بن أبي زياد،عن ابن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أويس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ذكره الكشّي هنا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هو رحمه اللّه أيضا </w:t>
      </w:r>
      <w:r>
        <w:rPr>
          <w:rStyle w:val="FootnoteAnchor"/>
          <w:rtl w:val="true"/>
        </w:rPr>
        <w:footnoteReference w:id="924"/>
      </w:r>
      <w:r>
        <w:rPr>
          <w:rFonts w:ascii="Amiri" w:hAnsi="Amiri" w:eastAsia="Amiri" w:cs="Amiri"/>
          <w:color w:val="111111"/>
          <w:sz w:val="28"/>
          <w:sz w:val="28"/>
          <w:szCs w:val="28"/>
          <w:rtl w:val="true"/>
          <w:lang w:bidi="ar-SA"/>
        </w:rPr>
        <w:t>في الحواريّين عن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سعد بن عبد اللّه بن أبي 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سليمان بن داود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أسباط،عن أبيه أسباط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ابن عبد اللّه رسول اللّه صلّى اللّه عليه و آله الذين لم ينقضوا العهد و مضوا عليه؟ فيقوم سلمان و المقداد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أبي طالب عليه السلام وصيّ محمد بن عبد اللّه؟فيقوم عمرو بن الحمق الخزاعي،و محمد بن أبي بكر،و ميثم بن يحيى التمّار مولى بني أسد،و أويس القرني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الحسن بن علي عليه السلام ابن فاطمة ابنة محمد بن عبد اللّه رسول اللّه صلّى اللّه عليه و آله؟فيقوم سفيان بن أبي ليلى الهمداني،و حذيفة بن أسيد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الحسين عليه السلام؟فيقوم كلّ من استشهد معه،و لم يتخلّف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عليّ بن الحسين عليه السلام؟فيقوم جبير ابن مطعم،و يحيى بن أم الطويل،و أبو خالد الكابلي،و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حواري محمد بن علي و حواري جعفر بن محمد عليهما السلام؟فيقوم عبد اللّه بن شريك العامري،و زرارة بن أعين،و بريد بن معاوية العجلي،و محمد بن مسلم،و أبو بصير ليث بن البختري المرادي، و عبد اللّه بن أبي يعفور،و عامر بن عبد اللّه بن جذاعة،و حجر بن زائدة، و حمران بن أعين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ينادي سائر الشيعة مع سائر الأئمة عليهم السلام يوم القيامة، </w:t>
      </w:r>
    </w:p>
    <w:p>
      <w:pPr>
        <w:pStyle w:val="BookText"/>
        <w:rPr/>
      </w:pPr>
      <w:r>
        <w:rPr>
          <w:rFonts w:ascii="Amiri" w:hAnsi="Amiri" w:eastAsia="Amiri" w:cs="Amiri"/>
          <w:color w:val="111111"/>
          <w:sz w:val="28"/>
          <w:sz w:val="28"/>
          <w:szCs w:val="28"/>
          <w:rtl w:val="true"/>
          <w:lang w:bidi="ar-SA"/>
        </w:rPr>
        <w:t xml:space="preserve">فهؤلاء المتحوّرة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السابقين،و أوّل المقرّبين،و أوّل المتحوّرين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السيّد الداماد على ذلك </w:t>
      </w:r>
      <w:r>
        <w:rPr>
          <w:rStyle w:val="FootnoteAnchor"/>
          <w:rtl w:val="true"/>
        </w:rPr>
        <w:footnoteReference w:id="9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به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معوّل عليها في ارتفاع منزلة هؤلاء المتحوّرين السابقين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بعض شهداء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حواشي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طريقها علي بن سليمان،و هو مجهول لا تعويل عليه كما قد دريت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المجمع </w:t>
      </w:r>
      <w:r>
        <w:rPr>
          <w:rStyle w:val="FootnoteAnchor"/>
          <w:rtl w:val="true"/>
        </w:rPr>
        <w:footnoteReference w:id="92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مجهول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سليمان </w:t>
      </w:r>
      <w:r>
        <w:rPr>
          <w:rStyle w:val="FootnoteAnchor"/>
          <w:rtl w:val="true"/>
        </w:rPr>
        <w:footnoteReference w:id="927"/>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دأب علمائنا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الشيخ رحمه اللّه خصوصا في كتاب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إذا كان مجهولا،أو من غير الإماميّة،أو مذموما إنّه يصرّح به </w:t>
      </w:r>
      <w:r>
        <w:rPr>
          <w:rStyle w:val="FootnoteAnchor"/>
          <w:rtl w:val="true"/>
        </w:rPr>
        <w:footnoteReference w:id="928"/>
      </w:r>
      <w:r>
        <w:rPr>
          <w:rFonts w:ascii="Amiri" w:hAnsi="Amiri" w:eastAsia="Amiri" w:cs="Amiri"/>
          <w:color w:val="111111"/>
          <w:sz w:val="28"/>
          <w:sz w:val="28"/>
          <w:szCs w:val="28"/>
          <w:rtl w:val="true"/>
          <w:lang w:bidi="ar-SA"/>
        </w:rPr>
        <w:t xml:space="preserve">،و إذا لم يظهر عليه قدحه بعد التفتيش،لا يحتاج في ذكر </w:t>
      </w:r>
      <w:r>
        <w:rPr>
          <w:rStyle w:val="FootnoteAnchor"/>
          <w:rtl w:val="true"/>
        </w:rPr>
        <w:footnoteReference w:id="929"/>
      </w:r>
      <w:r>
        <w:rPr>
          <w:rFonts w:ascii="Amiri" w:hAnsi="Amiri" w:eastAsia="Amiri" w:cs="Amiri"/>
          <w:color w:val="111111"/>
          <w:sz w:val="28"/>
          <w:sz w:val="28"/>
          <w:szCs w:val="28"/>
          <w:rtl w:val="true"/>
          <w:lang w:bidi="ar-SA"/>
        </w:rPr>
        <w:t>أصل إيمانه إلى زيادة التصريح به،و هذا ظاهر بالتتبّع،فظهر أنّ عليا هذا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في إعلام الورى </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ذوقار</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كذا</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موضع معروف إلى الآن بين البصرة و الكوفة،نزله علي عليه السلام لمّا قدم من البصرة</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منه</w:t>
      </w:r>
      <w:r>
        <w:rPr>
          <w:rFonts w:eastAsia="Amiri" w:cs="Amiri" w:ascii="Amiri" w:hAnsi="Amiri"/>
          <w:b/>
          <w:bCs/>
          <w:i/>
          <w:iCs/>
          <w:color w:val="111111"/>
          <w:sz w:val="28"/>
          <w:szCs w:val="28"/>
          <w:rtl w:val="true"/>
          <w:lang w:bidi="ar-SA"/>
        </w:rPr>
        <w:t>(</w:t>
      </w:r>
      <w:r>
        <w:rPr>
          <w:rFonts w:ascii="Amiri" w:hAnsi="Amiri" w:eastAsia="Amiri" w:cs="Amiri"/>
          <w:b/>
          <w:b/>
          <w:bCs/>
          <w:i/>
          <w:i/>
          <w:iCs/>
          <w:color w:val="111111"/>
          <w:sz w:val="28"/>
          <w:sz w:val="28"/>
          <w:szCs w:val="28"/>
          <w:rtl w:val="true"/>
          <w:lang w:bidi="ar-SA"/>
        </w:rPr>
        <w:t>قدّس سرّه</w:t>
      </w:r>
      <w:r>
        <w:rPr>
          <w:rFonts w:eastAsia="Amiri" w:cs="Amiri" w:ascii="Amiri" w:hAnsi="Amiri"/>
          <w:b/>
          <w:bCs/>
          <w:i/>
          <w:iCs/>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أمير المؤمنين عليه السلام أنّه 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لأخذ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من قبل الكوفة ألف رجل</w:t>
      </w:r>
    </w:p>
    <w:p>
      <w:pPr>
        <w:pStyle w:val="BookText"/>
        <w:rPr/>
      </w:pPr>
      <w:r>
        <w:rPr>
          <w:rFonts w:ascii="Amiri" w:hAnsi="Amiri" w:eastAsia="Amiri" w:cs="Amiri"/>
          <w:color w:val="111111"/>
          <w:sz w:val="28"/>
          <w:sz w:val="28"/>
          <w:szCs w:val="28"/>
          <w:rtl w:val="true"/>
          <w:lang w:bidi="ar-SA"/>
        </w:rPr>
        <w:t>لا يزيدون رجلا و لا ينقصون رجلا،يبايعوني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فجعلت أحسبهم </w:t>
      </w:r>
      <w:r>
        <w:rPr>
          <w:rStyle w:val="FootnoteAnchor"/>
          <w:rtl w:val="true"/>
        </w:rPr>
        <w:footnoteReference w:id="931"/>
      </w:r>
      <w:r>
        <w:rPr>
          <w:rFonts w:ascii="Amiri" w:hAnsi="Amiri" w:eastAsia="Amiri" w:cs="Amiri"/>
          <w:color w:val="111111"/>
          <w:sz w:val="28"/>
          <w:sz w:val="28"/>
          <w:szCs w:val="28"/>
          <w:rtl w:val="true"/>
          <w:lang w:bidi="ar-SA"/>
        </w:rPr>
        <w:t xml:space="preserve">فسويت </w:t>
      </w:r>
      <w:r>
        <w:rPr>
          <w:rStyle w:val="FootnoteAnchor"/>
          <w:rtl w:val="true"/>
        </w:rPr>
        <w:footnoteReference w:id="932"/>
      </w:r>
      <w:r>
        <w:rPr>
          <w:rFonts w:ascii="Amiri" w:hAnsi="Amiri" w:eastAsia="Amiri" w:cs="Amiri"/>
          <w:color w:val="111111"/>
          <w:sz w:val="28"/>
          <w:sz w:val="28"/>
          <w:szCs w:val="28"/>
          <w:rtl w:val="true"/>
          <w:lang w:bidi="ar-SA"/>
        </w:rPr>
        <w:t>عددهم تسعمائة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تسعين رجلا،ثم انقطع مجيء القوم،فقلت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ذا حمله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متفكّر في ذلك إذ رأيت شخصا قد أقبل،حتّى دنا،و إذا هو رجل عليه قباء صوف،معه سيفه و ترسه و أدواته،فقرب من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امدد يدك ابايعك،فقال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تبايعني؟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السمع و الطاعة و القتال بين يديك حتى أموت،أو يفتح اللّه عليك،فقال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أويس القرني؟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حبيبي رسول اللّه صلّى اللّه عليه و آله أني ادرك رجلا من امته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أويس القرني يكون من حزب اللّه و رسوله،يموت على الشهادة،يدخل في شفاعته مثل ربيعة و مضر</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الأخبار التي لا يبقى معها شكّ في هذا المضمار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إنّ جلالة المترجم،و تحلّيه بالصفات الملكوتية،و الأخلاق المحمّدية صلّى اللّه عليه و آله و سلّم،ممّا لا يتطرقه شك،إلاّ ممّن طبع اللّه على قلبه،و وثاقته العظيمة لا بدّ و أن يذعن لها كلّ من له نصيب من الإيمان،بل الإسلام،و شهادته بين يدي سيّد المتّقين و أمير المؤمنين عليه أفضل الصلاة و السلام،و كونه من حواريّيه،و من الأركان،يرفعه عن مستوى الوثاقة إلى ما دون مرتبة العصمة،فسلام اللّه عليه يوم ولد،و يوم استشهد، و يوم يبعث حيّا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6170_165153"/>
    </w:p>
    <w:p>
      <w:pPr>
        <w:pStyle w:val="Heading4"/>
        <w:numPr>
          <w:ilvl w:val="3"/>
          <w:numId w:val="1"/>
        </w:numPr>
        <w:rPr/>
      </w:pPr>
      <w:bookmarkStart w:id="702" w:name="__RefHeading___Toc2403727_1280447820"/>
      <w:bookmarkStart w:id="703" w:name="_Toc258"/>
      <w:bookmarkEnd w:id="701"/>
      <w:bookmarkEnd w:id="702"/>
      <w:r>
        <w:rPr>
          <w:rtl w:val="true"/>
        </w:rPr>
        <w:t>باب الهمزة بعدها هاء أو ياء</w:t>
      </w:r>
      <w:bookmarkEnd w:id="703"/>
    </w:p>
    <w:p>
      <w:pPr>
        <w:pStyle w:val="Heading5"/>
        <w:numPr>
          <w:ilvl w:val="4"/>
          <w:numId w:val="1"/>
        </w:numPr>
        <w:rPr/>
      </w:pPr>
      <w:bookmarkStart w:id="704" w:name="__RefHeading___Toc2403729_1280447820"/>
      <w:bookmarkStart w:id="705" w:name="_Toc259"/>
      <w:bookmarkEnd w:id="704"/>
      <w:r>
        <w:rPr/>
        <w:t>2775</w:t>
      </w:r>
      <w:bookmarkEnd w:id="7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أهاب بن همّام بن صعصعة المجاشعي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عثمانيّ،قاله في شرح النهج </w:t>
      </w:r>
      <w:r>
        <w:rPr>
          <w:rStyle w:val="FootnoteAnchor"/>
          <w:rtl w:val="true"/>
        </w:rPr>
        <w:footnoteReference w:id="935"/>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فلا تكذبنّ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الخير إلاّ قليلا</w:t>
      </w:r>
    </w:p>
    <w:p>
      <w:pPr>
        <w:pStyle w:val="BookText"/>
        <w:rPr/>
      </w:pPr>
      <w:r>
        <w:rPr>
          <w:rFonts w:ascii="Amiri" w:hAnsi="Amiri" w:eastAsia="Amiri" w:cs="Amiri"/>
          <w:color w:val="111111"/>
          <w:sz w:val="28"/>
          <w:sz w:val="28"/>
          <w:szCs w:val="28"/>
          <w:rtl w:val="true"/>
          <w:lang w:bidi="ar-SA"/>
        </w:rPr>
        <w:t xml:space="preserve">و قد فتن الناس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خلّى ابن عفّان شرّا طويلا</w:t>
      </w:r>
    </w:p>
    <w:p>
      <w:pPr>
        <w:pStyle w:val="BookText"/>
        <w:rPr/>
      </w:pPr>
      <w:r>
        <w:rPr>
          <w:rFonts w:ascii="Amiri" w:hAnsi="Amiri" w:eastAsia="Amiri" w:cs="Amiri"/>
          <w:color w:val="111111"/>
          <w:sz w:val="28"/>
          <w:sz w:val="28"/>
          <w:szCs w:val="28"/>
          <w:rtl w:val="true"/>
          <w:lang w:bidi="ar-SA"/>
        </w:rPr>
        <w:t>و ذلك كاف في ضعفه و سقوطه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و قد جاء في نتائج التنقيح للمصنف قدّس سرّه في تنقيح المقال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الحجرية برقم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من الشعراء المنحرفين عن أهل البيت عليهم السلام و لذلك يحكم بضعفه، و الغريب ذكر مثل هذا النذل الحقير مع أنّه ليس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أعداء آل محمد لعنة اللّه و لعنة اللاعنين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أنس الأسلمي</w:t>
      </w:r>
    </w:p>
    <w:p>
      <w:pPr>
        <w:pStyle w:val="BookText"/>
        <w:rPr/>
      </w:pPr>
      <w:r>
        <w:rPr>
          <w:rFonts w:ascii="Amiri" w:hAnsi="Amiri" w:eastAsia="Amiri" w:cs="Amiri"/>
          <w:color w:val="111111"/>
          <w:sz w:val="28"/>
          <w:sz w:val="28"/>
          <w:szCs w:val="28"/>
          <w:rtl w:val="true"/>
          <w:lang w:bidi="ar-SA"/>
        </w:rPr>
        <w:t>ورد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من أخبار الوافدين على</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6" w:name="pg16170_165154"/>
    </w:p>
    <w:p>
      <w:pPr>
        <w:pStyle w:val="Heading5"/>
        <w:numPr>
          <w:ilvl w:val="4"/>
          <w:numId w:val="1"/>
        </w:numPr>
        <w:rPr/>
      </w:pPr>
      <w:bookmarkStart w:id="707" w:name="__RefHeading___Toc2403731_1280447820"/>
      <w:bookmarkStart w:id="708" w:name="_Toc260"/>
      <w:bookmarkEnd w:id="706"/>
      <w:bookmarkEnd w:id="707"/>
      <w:r>
        <w:rPr/>
        <w:t>2777</w:t>
      </w:r>
      <w:bookmarkEnd w:id="708"/>
    </w:p>
    <w:p>
      <w:pPr>
        <w:pStyle w:val="BookText"/>
        <w:rPr/>
      </w:pP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أوس أبو عقبة</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الهمزة،و سكون الهاء،و فتح الباء الموحّدة التحتانية،و الألف، و النون،قال في القاموس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القاف،و الباء الموحدة كذلك،و الهاء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عقبة اسم كثير من العرب الأوائل كما تجد عنوان بعضها في جمهرة 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39"/>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 xml:space="preserve">. </w:t>
      </w:r>
      <w:bookmarkStart w:id="709" w:name="pg16170_165155"/>
    </w:p>
    <w:p>
      <w:pPr>
        <w:pStyle w:val="BookText"/>
        <w:rPr/>
      </w:pPr>
      <w:bookmarkEnd w:id="709"/>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40"/>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لم أقف على ما يوضّح حال المترجم،فهو مجهول الحال،بل لبعض القرائن إلى الضعف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2403733_1280447820"/>
      <w:bookmarkStart w:id="711" w:name="_Toc261"/>
      <w:bookmarkEnd w:id="710"/>
      <w:r>
        <w:rPr/>
        <w:t>2778</w:t>
      </w:r>
      <w:bookmarkEnd w:id="711"/>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أهبان بن صيفي الغفاري أبو مسلم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،ملخّص المقال في قسم الضعفاء،إتقان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696</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بالصاد المهملة،و الياء المثنّاة من تحت الساكنة،و الفاء،و الياء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44"/>
      </w:r>
      <w:r>
        <w:rPr>
          <w:rFonts w:ascii="Amiri" w:hAnsi="Amiri" w:eastAsia="Amiri" w:cs="Amiri"/>
          <w:color w:val="111111"/>
          <w:sz w:val="28"/>
          <w:sz w:val="28"/>
          <w:szCs w:val="28"/>
          <w:rtl w:val="true"/>
          <w:lang w:bidi="ar-SA"/>
        </w:rPr>
        <w:t>ضبط الغفاري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45"/>
      </w:r>
      <w:r>
        <w:rPr>
          <w:rFonts w:ascii="Amiri" w:hAnsi="Amiri" w:eastAsia="Amiri" w:cs="Amiri"/>
          <w:color w:val="111111"/>
          <w:sz w:val="28"/>
          <w:sz w:val="28"/>
          <w:szCs w:val="28"/>
          <w:rtl w:val="true"/>
          <w:lang w:bidi="ar-SA"/>
        </w:rPr>
        <w:t xml:space="preserve">من أصحاب رسول اللّه صلّى اللّه عليه و آله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ملخّص المقال في قسم الضعفاء،و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الضعفاء أيضا، و قد أجمع علماؤنا الرجاليون على الحكم بضعفه،و ذكره في الاستيعاب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الغفاري البصري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اسد الغابة،و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الغفاري من بني حرام بن غفار سكن البصرة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الغفاري،و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خلاصة تذهيب تهذيب الكمال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الغفاري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أهبان بن صيفي الغفاري و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وهبان،اختلف فيه،و أهبان بن عياذ الخزاعي مكلّم الذئب صحابيان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المعجم لابن فهد،و في تقريب التهذيب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أهبان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تحتانية ساكنة و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وهبان أيضا صحابي يكنّى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مسلم،مات بالبصرة،و مثله في تهذيب التهذيب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،و قد ذكروا للمترجم منقبة مضحكة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أوصى أن يكفّن في ثوبين فكفّنوه في ثلاثة أثواب، فأصبحوا و الثوب الثالث على المشجب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عن ابنة المترجم عن أبيها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علي بن أبي طالب،فقام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ثمّ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أن تأخذ نصيبك من هذا الأمر،و تخفّ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يمنعني من ذلك عهد عهده إليّ خليلي و ابن عمّك أن إذا كانت فتنة أن تأخذ سيفا من خشب،و قد اتخذته،و هو ذاك معلّق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أنّه مات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حول الرواية التي رواها المترجم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نسبه المترجم إلى النبي صلّى اللّه عليه و آله و سلّم أنّه أمر أن يتّخذ عند الفتنة سيفا من خشب،و يكون جليس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تصديقه،بل يجب تكذيبه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العظيم صلّى اللّه عليه و آله و سلّم لا يمكن أن يأمر بما يناقض أوامر الكتاب العزيز،المصرّح فيه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طٰائِفَتٰانِ مِنَ الْمُؤْمِنِينَ اقْتَتَلُوا فَأَصْلِحُوا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بَغَتْ إِحْدٰاهُمٰا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صراحة هذه الآية الشريفة كيف يتصوّر أن يأمر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ينطق عن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بأن يجلس المترجم في داره، و لا يسعى في إصلاح الطائفتين التي بغت إحداهما على الاخرى،ثم ما فائدة اتخاذ سيف من خشب في الفتنة،و هل يتصور لمثل هذا الأمر سوى اللعب بقداسة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بل أقل أصحابه المؤمنين أجل و أسمى من أن يأمروا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أبو مسلم سيّئ الرأي في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بحذف الكنية في الخلاصة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947"/>
      </w:r>
      <w:r>
        <w:rPr>
          <w:rFonts w:ascii="Amiri" w:hAnsi="Amiri" w:eastAsia="Amiri" w:cs="Amiri"/>
          <w:color w:val="111111"/>
          <w:sz w:val="28"/>
          <w:sz w:val="28"/>
          <w:szCs w:val="28"/>
          <w:rtl w:val="true"/>
          <w:lang w:bidi="ar-SA"/>
        </w:rPr>
        <w:t>في ترجمة الزهّاد الثمانية عن علي بن محمد بن قتيبة،قال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محمد الفضل بن شاذان عن الزهّاد الثمانية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خثيم و هرم ابن حيّان،و أويس القرني،و عامر بن عبد قيس و كانوا مع علي عليه السلام و من أصحابه و كانوا زهّادا 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مسلم؛فإنّه كان فاجرا مرائيا،و كان صاحب معاوية،و هو الذي كان يحث الناس على قتال عليّ عليه السلام،و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إلينا المهاجرين و الأنصار حتى نقتلهم بعثمان،فأبى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كان وضع فخّا و مصيدة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مسروق؛فإنّه كان عشّارا لمعاوية و مات في عمله ذلك بموضع استعمل </w:t>
      </w:r>
    </w:p>
    <w:p>
      <w:pPr>
        <w:pStyle w:val="BookText"/>
        <w:rPr/>
      </w:pPr>
      <w:r>
        <w:rPr>
          <w:rFonts w:ascii="Amiri" w:hAnsi="Amiri" w:eastAsia="Amiri" w:cs="Amiri"/>
          <w:color w:val="111111"/>
          <w:sz w:val="28"/>
          <w:sz w:val="28"/>
          <w:szCs w:val="28"/>
          <w:rtl w:val="true"/>
          <w:lang w:bidi="ar-SA"/>
        </w:rPr>
        <w:t xml:space="preserve">من واسط على دجلة يقال لها </w:t>
      </w:r>
      <w:r>
        <w:rPr>
          <w:rStyle w:val="FootnoteAnchor"/>
          <w:rtl w:val="true"/>
        </w:rPr>
        <w:footnoteReference w:id="9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الحسن البصري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الرصافة،و قبره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يلقى كلّ فريق بما يهوون،و يتصنّع للرئاسة،و كان رئيس القدرية،و أويس القرني مفضّلا عليهم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نقله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أنّا إنّما أوردنا الرواية هنا تبعا لما يظهر من الأساطين،من كون اسم أبي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أهبان بن صيفي،و إلاّ فالمذكور في الرواية كنيته،و لم يذكر فيها اسمه،فتطبيقها عليه مشكل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فقد قال في الاستيعاب باب الكنى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الخولاني العابد أدرك الجاهلية و أسلم قبل وفاة النبي صلّى اللّه عليه و آله و سلّم،و لم ير رسول اللّه صلّى اللّه عليه و آله و سلّم،و قدم المدينة حين قبض رسول اللّه صلّى اللّه عليه و آله و سلّم و استخلف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معدود في كبار التابعين،عداده في الشاميين، اسمه عبد اللّه بن ثوب،و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عوف،و الأوّل أكثر و أشهر،كان فاضلا ناسكا عابدا،و له كرامات و 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له فضيلة ما أعظمها إن صحّت،و لكن هيهات أن تنال نصيبا منها فقال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الأسود بن قيس بن ذي الخمار تنبأ باليمن،فبعث إلى أبي مسلم،فلمّا جاءه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أسمع،قال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 ذلك عليه مرارا كلّ ذلك يقول له مثل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بنار عظيمة فاجّجت،ثم ألقى فيها أبو مسلم،فلم تضرّه شيئا،فقيل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انفه عنك و إلاّ أفسد عليك من اتبعك،قال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بالرحيل،فأتى أبو مسلم المدينة،و قد قبض رسول اللّه صلّى اللّه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مجرّد شهادة الشيخ رحمه اللّه بكون أهبان</w:t>
      </w:r>
    </w:p>
    <w:p>
      <w:pPr>
        <w:pStyle w:val="BookText"/>
        <w:rPr/>
      </w:pPr>
      <w:r>
        <w:rPr>
          <w:rFonts w:ascii="Amiri" w:hAnsi="Amiri" w:eastAsia="Amiri" w:cs="Amiri"/>
          <w:color w:val="111111"/>
          <w:sz w:val="28"/>
          <w:sz w:val="28"/>
          <w:szCs w:val="28"/>
          <w:rtl w:val="true"/>
          <w:lang w:bidi="ar-SA"/>
        </w:rPr>
        <w:t>سيّئ الرأي في علي عليه السلام لا يدلّ على الانطباق عليه،إذ لعلهما اثنان،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آله و سلّم و استخلف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المسجد،و قام يصلي إلى سارية،فبصر به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الرجل الذي أحرقه الكذّاب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عبد اللّه بن ثوب،قال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أنت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نعم،فاعتنقه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يمتني حتى أراني في أمّة محمد صلّى اللّه عليه و آله و سلّم من فعل به كما فعل بإبراهيم خليل اللّه صلّى اللّه على نبينا و عليه،و مثله في اسد الغابة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مسلم الخولاني،هو من أهل الشام،و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ثوب،و هو الذي دخل على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 بكلام الرعية،و توفيّ في خلافة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شرح نهج البلاغة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ملخّص ما ذكراه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هريرة و النعمان بن بشير دخلا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دخل عليه أبو مسلم الخولاني يسألانه أن يدفع قتلة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lang w:bidi="ar-SA"/>
        </w:rPr>
        <w:t>73/15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مسلم الخولاني أوصل كتاب معاوية لأمير المؤمنين عليه السلام و طلب منه أن يدفع قتلة عثمان،فلمّا أبي أمير المؤمنين ذلك خرج من عنده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طاب الضّراب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الخولاني اليماني الزاهد الشامي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مات زمن يزيد بن معاوية،و عن العجلي أنّه شامي تابعي ثقة من كبار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 ابن حبّان أنّه من عبّاد أهل الشام و زهادهم و أنّه مات قبل بسر بن أرطاة بلا شكّ و من المعلوم أنّ بسرا مات سنة ست و ثمانين أو قبله،و في ذيل التهذيب نقل عن المفضل الغلابي أنّ أبا مسلم الخولاني مات سنة اثنتين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يظهر من مجموع ما نقلناه عن المصادر المذكورة أنّ أبا مسلم الذي كان صاحب معاوية،و الذي حمل كتاب معاوية إلى أمير المؤمنين،و طلب منه أن يدفع لمعاوية قتلة عثمان،و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طاب الضراب،هو أبو مسلم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ثوب الخولاني،و أنّ أبا مسلم أهبان بن صيفي الغفاري،و إن كان 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مسلم،و كان منحرفا عن أمير المؤمنين عليه السلام إلاّ أنّه ليس بصاحب معاوية،و أنّه مات بالبصرة بعد وقعة الجمل و قبل وقعة صفّين،فمن ملاحظة جميع ذلك و التأمّل فيها يحصل القطع بتعددهما و اشتراكهما في الضعف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ذكر غير واحد من الأساطين </w:t>
      </w:r>
      <w:r>
        <w:rPr>
          <w:rStyle w:val="FootnoteAnchor"/>
          <w:rtl w:val="true"/>
        </w:rPr>
        <w:footnoteReference w:id="950"/>
      </w:r>
      <w:r>
        <w:rPr>
          <w:rFonts w:ascii="Amiri" w:hAnsi="Amiri" w:eastAsia="Amiri" w:cs="Amiri"/>
          <w:color w:val="111111"/>
          <w:sz w:val="28"/>
          <w:sz w:val="28"/>
          <w:szCs w:val="28"/>
          <w:rtl w:val="true"/>
          <w:lang w:bidi="ar-SA"/>
        </w:rPr>
        <w:t>الخبر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أهبان هذا أورثنا الوثوق بانطباقها عليه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المترجم لا بدّ من عدّه من أضعف الضعفاء،و حديثه ساقط عن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أهيب بن سماع</w:t>
      </w:r>
    </w:p>
    <w:p>
      <w:pPr>
        <w:pStyle w:val="BookText"/>
        <w:rPr/>
      </w:pPr>
      <w:r>
        <w:rPr>
          <w:rFonts w:ascii="Amiri" w:hAnsi="Amiri" w:eastAsia="Amiri" w:cs="Amiri"/>
          <w:color w:val="111111"/>
          <w:sz w:val="28"/>
          <w:sz w:val="28"/>
          <w:szCs w:val="28"/>
          <w:rtl w:val="true"/>
          <w:lang w:bidi="ar-SA"/>
        </w:rPr>
        <w:t>جاء بهذا العنوان في كنز الفوائد للكراجكي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الحجرية، و طبعة منشورات الذخائر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شكوى ظبية لها خشفان إلى النبي صلّى اللّه عليه و آله و سلّم الذي اصطادها اهيب بن سماع فضمن لها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مناقب ابن شهرآشوب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بحار الأنوار </w:t>
      </w:r>
      <w:r>
        <w:rPr>
          <w:rFonts w:eastAsia="IRNazanin" w:cs="IRNazanin"/>
          <w:color w:val="111111"/>
          <w:sz w:val="28"/>
          <w:szCs w:val="28"/>
          <w:lang w:bidi="fa-IR"/>
        </w:rPr>
        <w:t>416/17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في معاجمنا الرجالية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6170_165161"/>
    </w:p>
    <w:p>
      <w:pPr>
        <w:pStyle w:val="Heading4"/>
        <w:numPr>
          <w:ilvl w:val="3"/>
          <w:numId w:val="1"/>
        </w:numPr>
        <w:rPr/>
      </w:pPr>
      <w:bookmarkStart w:id="713" w:name="__RefHeading___Toc2403735_1280447820"/>
      <w:bookmarkStart w:id="714" w:name="_Toc262"/>
      <w:bookmarkEnd w:id="712"/>
      <w:bookmarkEnd w:id="713"/>
      <w:r>
        <w:rPr>
          <w:rtl w:val="true"/>
        </w:rPr>
        <w:t>باب الألف بعدها الياء</w:t>
      </w:r>
      <w:bookmarkEnd w:id="714"/>
    </w:p>
    <w:p>
      <w:pPr>
        <w:pStyle w:val="Heading5"/>
        <w:numPr>
          <w:ilvl w:val="4"/>
          <w:numId w:val="1"/>
        </w:numPr>
        <w:rPr/>
      </w:pPr>
      <w:bookmarkStart w:id="715" w:name="__RefHeading___Toc2403737_1280447820"/>
      <w:bookmarkStart w:id="716" w:name="_Toc263"/>
      <w:bookmarkEnd w:id="715"/>
      <w:r>
        <w:rPr/>
        <w:t>2780</w:t>
      </w:r>
      <w:bookmarkEnd w:id="716"/>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أوس بن عتيك بن عمرو</w:t>
      </w:r>
    </w:p>
    <w:p>
      <w:pPr>
        <w:pStyle w:val="BookText"/>
        <w:rPr/>
      </w:pPr>
      <w:r>
        <w:rPr>
          <w:rFonts w:ascii="Amiri" w:hAnsi="Amiri" w:eastAsia="Amiri" w:cs="Amiri"/>
          <w:color w:val="111111"/>
          <w:sz w:val="28"/>
          <w:sz w:val="28"/>
          <w:szCs w:val="28"/>
          <w:rtl w:val="true"/>
          <w:lang w:bidi="ar-SA"/>
        </w:rPr>
        <w:t xml:space="preserve">الأنصاري الأشهلي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53"/>
      </w:r>
      <w:r>
        <w:rPr>
          <w:rFonts w:ascii="Amiri" w:hAnsi="Amiri" w:eastAsia="Amiri" w:cs="Amiri"/>
          <w:color w:val="111111"/>
          <w:sz w:val="28"/>
          <w:sz w:val="28"/>
          <w:szCs w:val="28"/>
          <w:rtl w:val="true"/>
          <w:lang w:bidi="ar-SA"/>
        </w:rPr>
        <w:t xml:space="preserve">،و ابن مندة </w:t>
      </w:r>
      <w:r>
        <w:rPr>
          <w:rStyle w:val="FootnoteAnchor"/>
          <w:rtl w:val="true"/>
        </w:rPr>
        <w:footnoteReference w:id="954"/>
      </w:r>
      <w:r>
        <w:rPr>
          <w:rFonts w:ascii="Amiri" w:hAnsi="Amiri" w:eastAsia="Amiri" w:cs="Amiri"/>
          <w:color w:val="111111"/>
          <w:sz w:val="28"/>
          <w:sz w:val="28"/>
          <w:szCs w:val="28"/>
          <w:rtl w:val="true"/>
          <w:lang w:bidi="ar-SA"/>
        </w:rPr>
        <w:t>،و أبو نعيم من الصحابة،و قالوا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شهادته في زمانه صلّى اللّه عليه و آله تكشف عن حسن حاله </w:t>
      </w:r>
      <w:r>
        <w:rPr>
          <w:rStyle w:val="FootnoteAnchor"/>
          <w:rtl w:val="true"/>
        </w:rPr>
        <w:footnoteReference w:id="955"/>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7" w:name="pg16170_165162"/>
    </w:p>
    <w:p>
      <w:pPr>
        <w:pStyle w:val="Heading5"/>
        <w:numPr>
          <w:ilvl w:val="4"/>
          <w:numId w:val="1"/>
        </w:numPr>
        <w:rPr/>
      </w:pPr>
      <w:bookmarkStart w:id="718" w:name="__RefHeading___Toc2403739_1280447820"/>
      <w:bookmarkStart w:id="719" w:name="_Toc264"/>
      <w:bookmarkEnd w:id="717"/>
      <w:bookmarkEnd w:id="718"/>
      <w:r>
        <w:rPr/>
        <w:t>2781</w:t>
      </w:r>
      <w:bookmarkEnd w:id="719"/>
    </w:p>
    <w:p>
      <w:pPr>
        <w:pStyle w:val="BookText"/>
        <w:rPr/>
      </w:pP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أبي البكير الكناني الليثي</w:t>
      </w:r>
    </w:p>
    <w:p>
      <w:pPr>
        <w:pStyle w:val="BookText"/>
        <w:rPr/>
      </w:pPr>
      <w:r>
        <w:rPr>
          <w:rFonts w:ascii="Amiri" w:hAnsi="Amiri" w:eastAsia="Amiri" w:cs="Amiri"/>
          <w:color w:val="111111"/>
          <w:sz w:val="28"/>
          <w:sz w:val="28"/>
          <w:szCs w:val="28"/>
          <w:rtl w:val="true"/>
          <w:lang w:bidi="ar-SA"/>
        </w:rPr>
        <w:t xml:space="preserve">حليف بني عدي بن كعب بن لويّ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،رسالة الشيخ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153/1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منهم ابن عبد البرّ </w:t>
      </w:r>
      <w:r>
        <w:rPr>
          <w:rStyle w:val="FootnoteAnchor"/>
          <w:rtl w:val="true"/>
        </w:rPr>
        <w:footnoteReference w:id="958"/>
      </w:r>
      <w:r>
        <w:rPr>
          <w:rFonts w:ascii="Amiri" w:hAnsi="Amiri" w:eastAsia="Amiri" w:cs="Amiri"/>
          <w:color w:val="111111"/>
          <w:sz w:val="28"/>
          <w:sz w:val="28"/>
          <w:szCs w:val="28"/>
          <w:rtl w:val="true"/>
          <w:lang w:bidi="ar-SA"/>
        </w:rPr>
        <w:t>،و ابن مندة،و أبو نعيم و الشيخ من أصحاب رسول اللّه صلّى اللّه عليه و آله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رجاله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أبي البكير آخى رسول اللّه صلّى اللّه عليه و آله بينه و بين الحارث بن حزمة،شهد بدرا و احدا و الخندق و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720" w:name="pg16170_165163"/>
    </w:p>
    <w:p>
      <w:pPr>
        <w:pStyle w:val="BookText"/>
        <w:rPr/>
      </w:pPr>
      <w:bookmarkEnd w:id="720"/>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شهد بدرا و احدا و الخندق و المشاهد كلّها مع رسول اللّه صلّى اللّه عليه و آله،و كان من السابقين إلى الإسلام،أسلم و رسول اللّه صلّى اللّه عليه و آله في دار الأرقم،و كان من المهاجرين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إياس سنة أربع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لم يذكر المعنونون له ما يوضّح حاله،سوى ما في تجريد أسماء الصحابة من أنّه استشهد في الإغارة على سرح النبي صلّى اللّه عليه و آله و سلّم،فإن صحّ ذلك كان حسنا،و إلاّ 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2403741_1280447820"/>
      <w:bookmarkStart w:id="722" w:name="_Toc265"/>
      <w:bookmarkEnd w:id="721"/>
      <w:r>
        <w:rPr/>
        <w:t>2782</w:t>
      </w:r>
      <w:bookmarkEnd w:id="722"/>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أياس بن ثعلبة الحارثي الأنصاري</w:t>
      </w:r>
    </w:p>
    <w:p>
      <w:pPr>
        <w:pStyle w:val="BookText"/>
        <w:rPr/>
      </w:pPr>
      <w:r>
        <w:rPr>
          <w:rFonts w:ascii="Amiri" w:hAnsi="Amiri" w:eastAsia="Amiri" w:cs="Amiri"/>
          <w:color w:val="111111"/>
          <w:sz w:val="28"/>
          <w:sz w:val="28"/>
          <w:szCs w:val="28"/>
          <w:rtl w:val="true"/>
          <w:lang w:bidi="ar-SA"/>
        </w:rPr>
        <w:t xml:space="preserve">أبو أمامة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الياء المثنّاة من تحت،و الألف،و السين المهملة،اسم جماعة من الصحابة،و جماعة من المحدّثين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ما في بعض نسخ رجال الشيخ رحمه اللّه من إبدال الياء المثنّاة من تحت بالنون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ضبط ثعلبة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بحاث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64"/>
      </w:r>
      <w:r>
        <w:rPr>
          <w:rFonts w:ascii="Amiri" w:hAnsi="Amiri" w:eastAsia="Amiri" w:cs="Amiri"/>
          <w:color w:val="111111"/>
          <w:sz w:val="28"/>
          <w:sz w:val="28"/>
          <w:szCs w:val="28"/>
          <w:rtl w:val="true"/>
          <w:lang w:bidi="ar-SA"/>
        </w:rPr>
        <w:t>ضبط الحارثي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الاستيعاب </w:t>
      </w:r>
      <w:r>
        <w:rPr>
          <w:rStyle w:val="FootnoteAnchor"/>
          <w:rtl w:val="true"/>
        </w:rPr>
        <w:footnoteReference w:id="9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اخت أبي بردة بن نيار،و لم يشهد بدرا، و كان قد أجمع على الخروج مع النبيّ صلّى اللّه عليه و آله،و كانت امّه مريضة فأمره رسول اللّه صلّى اللّه عليه و آله بالمقام على امّه،فرجع رسول اللّه صلّى اللّه عليه و آله من بدر،و قد توفّيت فصلّى عليها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زهير</w:t>
      </w:r>
    </w:p>
    <w:p>
      <w:pPr>
        <w:pStyle w:val="BookText"/>
        <w:rPr/>
      </w:pPr>
      <w:r>
        <w:rPr>
          <w:rFonts w:ascii="Amiri" w:hAnsi="Amiri" w:eastAsia="Amiri" w:cs="Amiri"/>
          <w:color w:val="111111"/>
          <w:sz w:val="28"/>
          <w:sz w:val="28"/>
          <w:szCs w:val="28"/>
          <w:rtl w:val="true"/>
          <w:lang w:bidi="ar-SA"/>
        </w:rPr>
        <w:t>جاء بهذا العنوان في سند معاني الأخبار للشيخ الصدوق 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له ذكرا في المعاجم الرجاليّة و الحديثيّة،فهو إن كان من رواتنا يعدّ مهملا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سلمة</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إياس بن سلمة،عن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السماء،و أهل بيتي أمان 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سلمة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تهذيب التهذيب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سلمة بن الأكوع الأسلمي أبو سلمة،و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المدني،روى عن أبيه و ابن لعمّار بن ياسر،و عنه ابناه سعيد و محمّد و أبو العميص و عكرمة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 توثيق ابن معين و العجلي و النسائي له،و أنّه مات بالمدينة سنة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ذكرا في معاجمنا الرجاليّة،و يظهر أنّه من رواة العامّة،و هو ثقة عندهم،و لذلك نحتجّ بما يرويه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سلمة بن الأكوع</w:t>
      </w:r>
    </w:p>
    <w:p>
      <w:pPr>
        <w:pStyle w:val="BookText"/>
        <w:rPr/>
      </w:pPr>
      <w:r>
        <w:rPr>
          <w:rFonts w:ascii="Amiri" w:hAnsi="Amiri" w:eastAsia="Amiri" w:cs="Amiri"/>
          <w:color w:val="111111"/>
          <w:sz w:val="28"/>
          <w:sz w:val="28"/>
          <w:szCs w:val="28"/>
          <w:rtl w:val="true"/>
          <w:lang w:bidi="ar-SA"/>
        </w:rPr>
        <w:t>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أبي أيوب الأنصاري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عبيدة،عن إياس بن سلمة بن الأكوع،عن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الإقبال للسيد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بإسنادنا إلى أبي محمد هارون ابن موسى التلعكبري،بإسناده إلى إياس بن سلمة بن الأكوع،عن أبيه، عن أبي عبد اللّه جعفر بن محمد الصادق صلوات اللّه عليه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إياس بن سلمة،عن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إلى النبي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أرباب الجرح و التعديل،فهو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عامر الغافقي</w:t>
      </w:r>
    </w:p>
    <w:p>
      <w:pPr>
        <w:pStyle w:val="BookText"/>
        <w:rPr/>
      </w:pPr>
      <w:r>
        <w:rPr>
          <w:rFonts w:ascii="Amiri" w:hAnsi="Amiri" w:eastAsia="Amiri" w:cs="Amiri"/>
          <w:color w:val="111111"/>
          <w:sz w:val="28"/>
          <w:sz w:val="28"/>
          <w:szCs w:val="28"/>
          <w:rtl w:val="true"/>
          <w:lang w:bidi="ar-SA"/>
        </w:rPr>
        <w:t xml:space="preserve">جاء بهذا العنوان في التهذيب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يزيد المنقري،عن موسى بن أيّوب الغافقي،عن عمّه إياس بن عامر الغافقي،عن عقبة بن عامر الجهني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رَبِّكَ الْعَظِيمِ قال لنا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هذه الرواية سندا و متنا أحمد بن حنبل في مسنده </w:t>
      </w:r>
      <w:r>
        <w:rPr>
          <w:rFonts w:eastAsia="Amiri" w:cs="Amiri" w:ascii="Amiri" w:hAnsi="Amiri"/>
          <w:color w:val="111111"/>
          <w:sz w:val="28"/>
          <w:szCs w:val="28"/>
          <w:lang w:bidi="ar-SA"/>
        </w:rPr>
        <w:t>155/4</w:t>
      </w:r>
      <w:r>
        <w:rPr>
          <w:rFonts w:ascii="Amiri" w:hAnsi="Amiri" w:eastAsia="Amiri" w:cs="Amiri"/>
          <w:color w:val="111111"/>
          <w:sz w:val="28"/>
          <w:sz w:val="28"/>
          <w:szCs w:val="28"/>
          <w:rtl w:val="true"/>
          <w:lang w:bidi="ar-SA"/>
        </w:rPr>
        <w:t xml:space="preserve">، و الدارمي في سننه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،و ابن ماجه في سننه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،و أبو داود في سننه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،و 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حبّان في الثقات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عامر الغافقي، مصري،يروي عن عقبة بن عامر،روى عنه موسى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العجلي في تاريخ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عامر الغافقي،مصريّ،تابعي،لا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404/3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عامر الغافقي،ثمّ المناري المصريّ،و منار بطن من غافق،و هو عمّ موسى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الوافدين عليه من أهل مصر،و شهد معه مشاهده،روى له أبو داود و النسائي في مسند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لا يسعني الجزم عليه بشيء لعدم ذكر أعلامنا من أهل الجرح و التعديل له،و لذلك أعدّه مهملا</w:t>
      </w:r>
      <w:r>
        <w:rPr>
          <w:rFonts w:eastAsia="Amiri" w:cs="Amiri" w:ascii="Amiri" w:hAnsi="Amiri"/>
          <w:color w:val="111111"/>
          <w:sz w:val="28"/>
          <w:szCs w:val="28"/>
          <w:rtl w:val="true"/>
          <w:lang w:bidi="ar-SA"/>
        </w:rPr>
        <w:t xml:space="preserve">. </w:t>
      </w:r>
      <w:bookmarkStart w:id="723" w:name="pg16170_165167"/>
    </w:p>
    <w:p>
      <w:pPr>
        <w:pStyle w:val="Heading5"/>
        <w:numPr>
          <w:ilvl w:val="4"/>
          <w:numId w:val="1"/>
        </w:numPr>
        <w:rPr/>
      </w:pPr>
      <w:bookmarkStart w:id="724" w:name="__RefHeading___Toc2403743_1280447820"/>
      <w:bookmarkStart w:id="725" w:name="_Toc266"/>
      <w:bookmarkEnd w:id="723"/>
      <w:bookmarkEnd w:id="724"/>
      <w:r>
        <w:rPr/>
        <w:t>2787</w:t>
      </w:r>
      <w:bookmarkEnd w:id="725"/>
    </w:p>
    <w:p>
      <w:pPr>
        <w:pStyle w:val="BookText"/>
        <w:rPr/>
      </w:pP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عبد اللّه بن أبي ذباب الدوسي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،رسالة شيخنا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آنفا ضبط إياس،و أبدله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بدل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 المضمومة،و ياءين موحّدتين بينهما ألف حيوان معروف يسمّى به الإنسان،و يحتمل التسمية بذباب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دوس بالدال المهملة المفتوحة،و الواو الساكنة،و السين المهملة،أبي قبيلة من الأزد،و هو دوس بن عدنان بن زهران </w:t>
      </w:r>
      <w:r>
        <w:rPr>
          <w:rStyle w:val="FootnoteAnchor"/>
          <w:rtl w:val="true"/>
        </w:rPr>
        <w:footnoteReference w:id="969"/>
      </w:r>
      <w:r>
        <w:rPr>
          <w:rFonts w:ascii="Amiri" w:hAnsi="Amiri" w:eastAsia="Amiri" w:cs="Amiri"/>
          <w:color w:val="111111"/>
          <w:sz w:val="28"/>
          <w:sz w:val="28"/>
          <w:szCs w:val="28"/>
          <w:rtl w:val="true"/>
          <w:lang w:bidi="ar-SA"/>
        </w:rPr>
        <w:t>بن كعب بن الحرث بن كعب بن عبد اللّه بن نصر بن الأزد،منهم أبو هريرة الدوسي المشهور</w:t>
      </w:r>
      <w:r>
        <w:rPr>
          <w:rFonts w:eastAsia="Amiri" w:cs="Amiri" w:ascii="Amiri" w:hAnsi="Amiri"/>
          <w:color w:val="111111"/>
          <w:sz w:val="28"/>
          <w:szCs w:val="28"/>
          <w:rtl w:val="true"/>
          <w:lang w:bidi="ar-SA"/>
        </w:rPr>
        <w:t xml:space="preserve">. </w:t>
      </w:r>
      <w:bookmarkStart w:id="726" w:name="pg16170_165168"/>
    </w:p>
    <w:p>
      <w:pPr>
        <w:pStyle w:val="BookText"/>
        <w:rPr/>
      </w:pPr>
      <w:bookmarkEnd w:id="726"/>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في رجاله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سلف قريبا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عبد اللّه بن أبي 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1099/2672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رجّحوا هناك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2403745_1280447820"/>
      <w:bookmarkStart w:id="728" w:name="_Toc267"/>
      <w:bookmarkEnd w:id="727"/>
      <w:r>
        <w:rPr/>
        <w:t>2788</w:t>
      </w:r>
      <w:bookmarkEnd w:id="728"/>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عبد اللّه المزني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4420</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73"/>
      </w:r>
      <w:r>
        <w:rPr>
          <w:rFonts w:ascii="Amiri" w:hAnsi="Amiri" w:eastAsia="Amiri" w:cs="Amiri"/>
          <w:color w:val="111111"/>
          <w:sz w:val="28"/>
          <w:sz w:val="28"/>
          <w:szCs w:val="28"/>
          <w:rtl w:val="true"/>
          <w:lang w:bidi="ar-SA"/>
        </w:rPr>
        <w:t>ضبط المزني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سليمان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974"/>
      </w:r>
      <w:r>
        <w:rPr>
          <w:rFonts w:ascii="Amiri" w:hAnsi="Amiri" w:eastAsia="Amiri" w:cs="Amiri"/>
          <w:color w:val="111111"/>
          <w:sz w:val="28"/>
          <w:sz w:val="28"/>
          <w:szCs w:val="28"/>
          <w:rtl w:val="true"/>
          <w:lang w:bidi="ar-SA"/>
        </w:rPr>
        <w:t>من أصحاب رسول اللّه صلّى اللّه عليه و آله،و قوله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عفيف</w:t>
      </w:r>
    </w:p>
    <w:p>
      <w:pPr>
        <w:pStyle w:val="BookText"/>
        <w:rPr/>
      </w:pPr>
      <w:r>
        <w:rPr>
          <w:rFonts w:ascii="Amiri" w:hAnsi="Amiri" w:eastAsia="Amiri" w:cs="Amiri"/>
          <w:color w:val="111111"/>
          <w:sz w:val="28"/>
          <w:sz w:val="28"/>
          <w:szCs w:val="28"/>
          <w:rtl w:val="true"/>
          <w:lang w:bidi="ar-SA"/>
        </w:rPr>
        <w:t xml:space="preserve">جاء بهذا العنوان في إعلام الورى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إياس بن عفيف،عن أبيه،عن جده عفيف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مناقب أمير المؤمنين عليه السلام للكوفي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و المناقب لابن شهرآشوب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الذهبي في ميزان الاعتدال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ابن عفيف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يتّضح حاله،و الظاهر أنّه ليس من الرواة، فتدبّر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6170_165170"/>
    </w:p>
    <w:p>
      <w:pPr>
        <w:pStyle w:val="Heading5"/>
        <w:numPr>
          <w:ilvl w:val="4"/>
          <w:numId w:val="1"/>
        </w:numPr>
        <w:rPr/>
      </w:pPr>
      <w:bookmarkStart w:id="730" w:name="__RefHeading___Toc2403747_1280447820"/>
      <w:bookmarkStart w:id="731" w:name="_Toc268"/>
      <w:bookmarkEnd w:id="729"/>
      <w:bookmarkEnd w:id="730"/>
      <w:r>
        <w:rPr/>
        <w:t>2790</w:t>
      </w:r>
      <w:bookmarkEnd w:id="731"/>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قتادة العنزي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4424</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77"/>
      </w:r>
      <w:r>
        <w:rPr>
          <w:rFonts w:ascii="Amiri" w:hAnsi="Amiri" w:eastAsia="Amiri" w:cs="Amiri"/>
          <w:color w:val="111111"/>
          <w:sz w:val="28"/>
          <w:sz w:val="28"/>
          <w:szCs w:val="28"/>
          <w:rtl w:val="true"/>
          <w:lang w:bidi="ar-SA"/>
        </w:rPr>
        <w:t>ضبط العنزي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في هذا أن تكون نسبته إلى عنز بطن من الخزرج من الأنصار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979"/>
      </w:r>
      <w:r>
        <w:rPr>
          <w:rFonts w:ascii="Amiri" w:hAnsi="Amiri" w:eastAsia="Amiri" w:cs="Amiri"/>
          <w:color w:val="111111"/>
          <w:sz w:val="28"/>
          <w:sz w:val="28"/>
          <w:szCs w:val="28"/>
          <w:rtl w:val="true"/>
          <w:lang w:bidi="ar-SA"/>
        </w:rPr>
        <w:t>من أصحاب رسول اللّه صلّى اللّه عليه و آله</w:t>
      </w:r>
      <w:r>
        <w:rPr>
          <w:rFonts w:eastAsia="Amiri" w:cs="Amiri" w:ascii="Amiri" w:hAnsi="Amiri"/>
          <w:color w:val="111111"/>
          <w:sz w:val="28"/>
          <w:szCs w:val="28"/>
          <w:rtl w:val="true"/>
          <w:lang w:bidi="ar-SA"/>
        </w:rPr>
        <w:t xml:space="preserve">. </w:t>
      </w:r>
      <w:bookmarkStart w:id="732" w:name="pg16170_165171"/>
    </w:p>
    <w:p>
      <w:pPr>
        <w:pStyle w:val="BookText"/>
        <w:rPr/>
      </w:pPr>
      <w:bookmarkEnd w:id="732"/>
      <w:r>
        <w:rPr>
          <w:rFonts w:ascii="Amiri" w:hAnsi="Amiri" w:eastAsia="Amiri" w:cs="Amiri"/>
          <w:color w:val="111111"/>
          <w:sz w:val="28"/>
          <w:sz w:val="28"/>
          <w:szCs w:val="28"/>
          <w:rtl w:val="true"/>
          <w:lang w:bidi="ar-SA"/>
        </w:rPr>
        <w:t xml:space="preserve">و لم يتبيّن لنا حاله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لم أجد في كلمات المعنونين له ما يستكشف منها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2403749_1280447820"/>
      <w:bookmarkStart w:id="734" w:name="_Toc269"/>
      <w:bookmarkEnd w:id="733"/>
      <w:r>
        <w:rPr/>
        <w:t>2791</w:t>
      </w:r>
      <w:bookmarkEnd w:id="734"/>
    </w:p>
    <w:p>
      <w:pPr>
        <w:pStyle w:val="BookText"/>
        <w:rPr/>
      </w:pP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معاذ الأشهلي الأوسي الأنصاري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4425</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82"/>
      </w:r>
      <w:r>
        <w:rPr>
          <w:rFonts w:ascii="Amiri" w:hAnsi="Amiri" w:eastAsia="Amiri" w:cs="Amiri"/>
          <w:color w:val="111111"/>
          <w:sz w:val="28"/>
          <w:sz w:val="28"/>
          <w:szCs w:val="28"/>
          <w:rtl w:val="true"/>
          <w:lang w:bidi="ar-SA"/>
        </w:rPr>
        <w:t>ضبط معاذ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الأشهلي و الأوسي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حضير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9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أرباب الجرح و التعديل عن المعنون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 النبي صلّى اللّه عليه و آله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735" w:name="pg16170_165172"/>
    </w:p>
    <w:p>
      <w:pPr>
        <w:pStyle w:val="Heading5"/>
        <w:numPr>
          <w:ilvl w:val="4"/>
          <w:numId w:val="1"/>
        </w:numPr>
        <w:rPr/>
      </w:pPr>
      <w:bookmarkStart w:id="736" w:name="__RefHeading___Toc2403751_1280447820"/>
      <w:bookmarkStart w:id="737" w:name="_Toc270"/>
      <w:bookmarkEnd w:id="735"/>
      <w:bookmarkEnd w:id="736"/>
      <w:r>
        <w:rPr/>
        <w:t>2792</w:t>
      </w:r>
      <w:bookmarkEnd w:id="737"/>
    </w:p>
    <w:p>
      <w:pPr>
        <w:pStyle w:val="BookText"/>
        <w:rPr/>
      </w:pP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رسول اللّه صلّى اللّه عليه و آله و سلّم،شهد بدرا و أحدا،و قتل هو،و أنس،و أبيّ بن ثابت يوم بئر معونة،صرّح بذلك الشيخ رحمه اللّه في رجاله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دليل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عدّه العلاّمة في الخلاصة </w:t>
      </w:r>
      <w:r>
        <w:rPr>
          <w:rStyle w:val="FootnoteAnchor"/>
          <w:rtl w:val="true"/>
        </w:rPr>
        <w:footnoteReference w:id="986"/>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أبعد ما بينه و بين ما في الوجيزة </w:t>
      </w:r>
      <w:r>
        <w:rPr>
          <w:rStyle w:val="FootnoteAnchor"/>
          <w:rtl w:val="true"/>
        </w:rPr>
        <w:footnoteReference w:id="987"/>
      </w:r>
      <w:r>
        <w:rPr>
          <w:rFonts w:ascii="IRNazanin" w:hAnsi="IRNazanin" w:eastAsia="IRNazanin"/>
          <w:color w:val="111111"/>
          <w:sz w:val="28"/>
          <w:sz w:val="28"/>
          <w:szCs w:val="28"/>
          <w:rtl w:val="true"/>
          <w:lang w:bidi="fa-IR"/>
        </w:rPr>
        <w:t>من أنّه مجهول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بئر معونة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الميم،و ضمّ العين المهملة،و الواو،و النون،و التاء،بئر بين أرض بني عامر و حرّة بني سليم،بها غزوة للنبي صلّى اللّه عليه و آله بعد غزوة </w:t>
      </w:r>
      <w:bookmarkStart w:id="738" w:name="pg16170_165173"/>
    </w:p>
    <w:p>
      <w:pPr>
        <w:pStyle w:val="BookText"/>
        <w:rPr/>
      </w:pPr>
      <w:bookmarkEnd w:id="738"/>
      <w:r>
        <w:rPr>
          <w:rFonts w:ascii="Amiri" w:hAnsi="Amiri" w:eastAsia="Amiri" w:cs="Amiri"/>
          <w:color w:val="111111"/>
          <w:sz w:val="28"/>
          <w:sz w:val="28"/>
          <w:szCs w:val="28"/>
          <w:rtl w:val="true"/>
          <w:lang w:bidi="ar-SA"/>
        </w:rPr>
        <w:t xml:space="preserve">احد بنحو أربعة أشهر،و كانوا سبعين رجلا </w:t>
      </w:r>
      <w:r>
        <w:rPr>
          <w:rStyle w:val="FootnoteAnchor"/>
          <w:rtl w:val="true"/>
        </w:rPr>
        <w:footnoteReference w:id="988"/>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2403753_1280447820"/>
      <w:bookmarkStart w:id="740" w:name="_Toc271"/>
      <w:bookmarkEnd w:id="739"/>
      <w:r>
        <w:rPr/>
        <w:t>2793</w:t>
      </w:r>
      <w:bookmarkEnd w:id="740"/>
    </w:p>
    <w:p>
      <w:pPr>
        <w:pStyle w:val="BookText"/>
        <w:rPr/>
      </w:pP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ودقة </w:t>
      </w:r>
      <w:r>
        <w:rPr>
          <w:rStyle w:val="FootnoteAnchor"/>
          <w:rtl w:val="true"/>
        </w:rPr>
        <w:footnoteReference w:id="990"/>
      </w:r>
      <w:r>
        <w:rPr>
          <w:rFonts w:ascii="Amiri" w:hAnsi="Amiri" w:eastAsia="Amiri" w:cs="Amiri"/>
          <w:color w:val="111111"/>
          <w:sz w:val="28"/>
          <w:sz w:val="28"/>
          <w:szCs w:val="28"/>
          <w:rtl w:val="true"/>
          <w:lang w:bidi="ar-SA"/>
        </w:rPr>
        <w:t>الأنصاري</w:t>
      </w:r>
    </w:p>
    <w:p>
      <w:pPr>
        <w:pStyle w:val="BookText"/>
        <w:rPr/>
      </w:pPr>
      <w:r>
        <w:rPr>
          <w:rFonts w:ascii="Amiri" w:hAnsi="Amiri" w:eastAsia="Amiri" w:cs="Amiri"/>
          <w:color w:val="111111"/>
          <w:sz w:val="28"/>
          <w:sz w:val="28"/>
          <w:szCs w:val="28"/>
          <w:rtl w:val="true"/>
          <w:lang w:bidi="ar-SA"/>
        </w:rPr>
        <w:t xml:space="preserve">من بني سالم بن عوف بن الخزرج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4427</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992"/>
      </w:r>
      <w:r>
        <w:rPr>
          <w:rFonts w:ascii="IRNazanin" w:hAnsi="IRNazanin" w:eastAsia="IRNazanin"/>
          <w:color w:val="111111"/>
          <w:sz w:val="28"/>
          <w:sz w:val="28"/>
          <w:szCs w:val="28"/>
          <w:rtl w:val="true"/>
          <w:lang w:bidi="fa-IR"/>
        </w:rPr>
        <w:t xml:space="preserve">عن ابن عبد البرّ </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 بل إلى الضعف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مندة،و أبي نعيم عدّه من الصحابة و عدّه ممّن استشهد يوم اليمامة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حاله 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bookmarkStart w:id="741" w:name="pg16170_165174"/>
    </w:p>
    <w:p>
      <w:pPr>
        <w:pStyle w:val="BookText"/>
        <w:rPr/>
      </w:pPr>
      <w:bookmarkEnd w:id="741"/>
      <w:r>
        <w:rPr>
          <w:rFonts w:ascii="Amiri" w:hAnsi="Amiri" w:eastAsia="Amiri" w:cs="Amiri"/>
          <w:color w:val="111111"/>
          <w:sz w:val="28"/>
          <w:sz w:val="28"/>
          <w:szCs w:val="28"/>
          <w:rtl w:val="true"/>
          <w:lang w:bidi="ar-SA"/>
        </w:rPr>
        <w:t>كما تتّصف بالجهالة بقيّة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من الصحابة ك‍</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403755_1280447820"/>
      <w:bookmarkStart w:id="743" w:name="_Toc272"/>
      <w:bookmarkEnd w:id="742"/>
      <w:r>
        <w:rPr/>
        <w:t>2794</w:t>
      </w:r>
      <w:bookmarkEnd w:id="743"/>
    </w:p>
    <w:p>
      <w:pPr>
        <w:pStyle w:val="BookText"/>
        <w:rPr/>
      </w:pP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رباب المزني </w:t>
      </w:r>
      <w:r>
        <w:rPr>
          <w:rStyle w:val="FootnoteAnchor"/>
          <w:rtl w:val="true"/>
        </w:rPr>
        <w:footnoteReference w:id="994"/>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44" w:name="__RefHeading___Toc2403757_1280447820"/>
      <w:bookmarkStart w:id="745" w:name="_Toc273"/>
      <w:bookmarkEnd w:id="744"/>
      <w:r>
        <w:rPr/>
        <w:t>2795</w:t>
      </w:r>
      <w:bookmarkEnd w:id="745"/>
    </w:p>
    <w:p>
      <w:pPr>
        <w:pStyle w:val="BookText"/>
        <w:rPr/>
      </w:pP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سهل الجهني </w:t>
      </w:r>
      <w:r>
        <w:rPr>
          <w:rStyle w:val="FootnoteAnchor"/>
          <w:rtl w:val="true"/>
        </w:rPr>
        <w:footnoteReference w:id="9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رغم الفحص لم أهتد إلى معرفة حال المعنون،فهو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46" w:name="__RefHeading___Toc2403759_1280447820"/>
      <w:bookmarkStart w:id="747" w:name="_Toc274"/>
      <w:bookmarkEnd w:id="746"/>
      <w:r>
        <w:rPr/>
        <w:t>2796</w:t>
      </w:r>
      <w:bookmarkEnd w:id="747"/>
    </w:p>
    <w:p>
      <w:pPr>
        <w:pStyle w:val="BookText"/>
        <w:rPr/>
      </w:pP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شراحيل </w:t>
      </w:r>
      <w:r>
        <w:rPr>
          <w:rStyle w:val="FootnoteAnchor"/>
          <w:rtl w:val="true"/>
        </w:rPr>
        <w:footnoteReference w:id="9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748" w:name="pg16170_165175"/>
    </w:p>
    <w:p>
      <w:pPr>
        <w:pStyle w:val="BookText"/>
        <w:rPr/>
      </w:pPr>
      <w:bookmarkEnd w:id="748"/>
      <w:r>
        <w:rPr>
          <w:rFonts w:ascii="IRNazanin" w:hAnsi="IRNazanin" w:eastAsia="IRNazanin"/>
          <w:color w:val="111111"/>
          <w:sz w:val="28"/>
          <w:sz w:val="28"/>
          <w:szCs w:val="28"/>
          <w:rtl w:val="true"/>
          <w:lang w:bidi="fa-IR"/>
        </w:rPr>
        <w:t>و</w:t>
      </w:r>
    </w:p>
    <w:p>
      <w:pPr>
        <w:pStyle w:val="Heading5"/>
        <w:numPr>
          <w:ilvl w:val="4"/>
          <w:numId w:val="1"/>
        </w:numPr>
        <w:rPr/>
      </w:pPr>
      <w:bookmarkStart w:id="749" w:name="__RefHeading___Toc2403761_1280447820"/>
      <w:bookmarkStart w:id="750" w:name="_Toc275"/>
      <w:bookmarkEnd w:id="749"/>
      <w:r>
        <w:rPr/>
        <w:t>2797</w:t>
      </w:r>
      <w:bookmarkEnd w:id="750"/>
    </w:p>
    <w:p>
      <w:pPr>
        <w:pStyle w:val="BookText"/>
        <w:rPr/>
      </w:pP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عبد الأسد حليف بني زهرة </w:t>
      </w:r>
      <w:r>
        <w:rPr>
          <w:rStyle w:val="FootnoteAnchor"/>
          <w:rtl w:val="true"/>
        </w:rPr>
        <w:footnoteReference w:id="998"/>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ذكر المعنونون له أنّ له صحبة و أنّه شهد فتح مصر،و حيث إنّ مجرّد الصحبة لا تكفي في معرفة الراوي،فعليه يعدّ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51" w:name="__RefHeading___Toc2403763_1280447820"/>
      <w:bookmarkStart w:id="752" w:name="_Toc276"/>
      <w:bookmarkEnd w:id="751"/>
      <w:r>
        <w:rPr/>
        <w:t>2798</w:t>
      </w:r>
      <w:bookmarkEnd w:id="752"/>
    </w:p>
    <w:p>
      <w:pPr>
        <w:pStyle w:val="BookText"/>
        <w:rPr/>
      </w:pP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عبد اللّه أبي عبد الرحمن الفهري </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53" w:name="__RefHeading___Toc2403765_1280447820"/>
      <w:bookmarkStart w:id="754" w:name="_Toc277"/>
      <w:bookmarkEnd w:id="753"/>
      <w:r>
        <w:rPr/>
        <w:t>2799</w:t>
      </w:r>
      <w:bookmarkEnd w:id="754"/>
    </w:p>
    <w:p>
      <w:p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عبد أبي عوف المزني </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في طيّات المعاجم على ما يوضّح حال المعنون،فهو غير مبيّن الحال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755" w:name="pg16170_165176"/>
    </w:p>
    <w:p>
      <w:pPr>
        <w:pStyle w:val="BookText"/>
        <w:rPr/>
      </w:pPr>
      <w:bookmarkEnd w:id="755"/>
      <w:r>
        <w:rPr>
          <w:rFonts w:ascii="IRNazanin" w:hAnsi="IRNazanin" w:eastAsia="IRNazanin"/>
          <w:color w:val="111111"/>
          <w:sz w:val="28"/>
          <w:sz w:val="28"/>
          <w:szCs w:val="28"/>
          <w:rtl w:val="true"/>
          <w:lang w:bidi="fa-IR"/>
        </w:rPr>
        <w:t>و</w:t>
      </w:r>
    </w:p>
    <w:p>
      <w:pPr>
        <w:pStyle w:val="Heading5"/>
        <w:numPr>
          <w:ilvl w:val="4"/>
          <w:numId w:val="1"/>
        </w:numPr>
        <w:rPr/>
      </w:pPr>
      <w:bookmarkStart w:id="756" w:name="__RefHeading___Toc2403767_1280447820"/>
      <w:bookmarkStart w:id="757" w:name="_Toc278"/>
      <w:bookmarkEnd w:id="756"/>
      <w:r>
        <w:rPr/>
        <w:t>2800</w:t>
      </w:r>
      <w:bookmarkEnd w:id="757"/>
    </w:p>
    <w:p>
      <w:pPr>
        <w:pStyle w:val="BookText"/>
        <w:rPr/>
      </w:pP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عدي البخاري </w:t>
      </w:r>
      <w:r>
        <w:rPr>
          <w:rStyle w:val="FootnoteAnchor"/>
          <w:rtl w:val="true"/>
        </w:rPr>
        <w:footnoteReference w:id="1002"/>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شهادته تحت راية رسول اللّه صلّى اللّه عليه و آله و سلّم دليل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58" w:name="__RefHeading___Toc2403769_1280447820"/>
      <w:bookmarkStart w:id="759" w:name="_Toc279"/>
      <w:bookmarkEnd w:id="758"/>
      <w:r>
        <w:rPr/>
        <w:t>2801</w:t>
      </w:r>
      <w:bookmarkEnd w:id="759"/>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أنيس أبي فاطمة </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60" w:name="__RefHeading___Toc2403771_1280447820"/>
      <w:bookmarkStart w:id="761" w:name="_Toc280"/>
      <w:bookmarkEnd w:id="760"/>
      <w:r>
        <w:rPr/>
        <w:t>2802</w:t>
      </w:r>
      <w:bookmarkEnd w:id="76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أوس الأسلمي </w:t>
      </w:r>
      <w:r>
        <w:rPr>
          <w:rStyle w:val="FootnoteAnchor"/>
          <w:rtl w:val="true"/>
        </w:rPr>
        <w:footnoteReference w:id="1005"/>
      </w:r>
      <w:bookmarkStart w:id="762" w:name="pg16170_165177"/>
    </w:p>
    <w:p>
      <w:pPr>
        <w:pStyle w:val="BookText"/>
        <w:rPr/>
      </w:pPr>
      <w:bookmarkEnd w:id="762"/>
      <w:r>
        <w:rPr>
          <w:rFonts w:ascii="IRNazanin" w:hAnsi="IRNazanin" w:eastAsia="IRNazanin"/>
          <w:color w:val="111111"/>
          <w:sz w:val="28"/>
          <w:sz w:val="28"/>
          <w:szCs w:val="28"/>
          <w:rtl w:val="true"/>
          <w:lang w:bidi="fa-IR"/>
        </w:rPr>
        <w:t>و</w:t>
      </w:r>
    </w:p>
    <w:p>
      <w:pPr>
        <w:pStyle w:val="Heading5"/>
        <w:numPr>
          <w:ilvl w:val="4"/>
          <w:numId w:val="1"/>
        </w:numPr>
        <w:rPr/>
      </w:pPr>
      <w:bookmarkStart w:id="763" w:name="__RefHeading___Toc2403773_1280447820"/>
      <w:bookmarkStart w:id="764" w:name="_Toc281"/>
      <w:bookmarkEnd w:id="763"/>
      <w:r>
        <w:rPr/>
        <w:t>2803</w:t>
      </w:r>
      <w:bookmarkEnd w:id="764"/>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إياس بن معاوية المزني </w:t>
      </w:r>
      <w:r>
        <w:rPr>
          <w:rStyle w:val="FootnoteAnchor"/>
          <w:rtl w:val="true"/>
        </w:rPr>
        <w:footnoteReference w:id="1006"/>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لا ينبغي التوقف في ضعف المعنون،فهو من أعوان الظلمة المنحرفين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جمعا عدّوا هؤلاء من أصحاب رسول اللّه صلّى اللّه عليه و آله و سلّم، و كلّهم مجاهيل</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2403775_1280447820"/>
      <w:bookmarkStart w:id="766" w:name="_Toc282"/>
      <w:bookmarkEnd w:id="765"/>
      <w:r>
        <w:rPr/>
        <w:t>2804</w:t>
      </w:r>
      <w:bookmarkEnd w:id="766"/>
    </w:p>
    <w:p>
      <w:pPr>
        <w:pStyle w:val="BookText"/>
        <w:rPr/>
      </w:pP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 بن عبد الكلاعي الشامي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اسد الغابة </w:t>
      </w:r>
      <w:r>
        <w:rPr>
          <w:rStyle w:val="FootnoteAnchor"/>
          <w:rtl w:val="true"/>
        </w:rPr>
        <w:footnoteReference w:id="1008"/>
      </w:r>
      <w:r>
        <w:rPr>
          <w:rFonts w:ascii="Amiri" w:hAnsi="Amiri" w:eastAsia="Amiri" w:cs="Amiri"/>
          <w:color w:val="111111"/>
          <w:sz w:val="28"/>
          <w:sz w:val="28"/>
          <w:szCs w:val="28"/>
          <w:rtl w:val="true"/>
          <w:lang w:bidi="ar-SA"/>
        </w:rPr>
        <w:t>عن أبي موسى عدّه من الصحابة،و نقل وفاته في سنة ست و مائة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 xml:space="preserve">. </w:t>
      </w:r>
      <w:bookmarkStart w:id="767" w:name="pg16170_165178"/>
    </w:p>
    <w:p>
      <w:pPr>
        <w:pStyle w:val="BookText"/>
        <w:rPr/>
      </w:pPr>
      <w:bookmarkEnd w:id="7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ذي الكلاع،و لو لا الشامي لأمكن كونه نسبة إلى كلاع موضع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الشجاع،مأخوذ من الكلاع البأس و الشدّة و الصبر في المواطن،و كسحاب موضع بالأندلس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ذو الكلاع الأكبر يزيد بن النعمان،و الأصغر سميفع بن ناكور بن عمرو بن يعفر بن ذي الكلاع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أذواء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2403777_1280447820"/>
      <w:bookmarkStart w:id="769" w:name="_Toc283"/>
      <w:bookmarkEnd w:id="768"/>
      <w:r>
        <w:rPr/>
        <w:t>2805</w:t>
      </w:r>
      <w:bookmarkEnd w:id="769"/>
    </w:p>
    <w:p>
      <w:pPr>
        <w:pStyle w:val="BookText"/>
        <w:rPr/>
      </w:pP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بن امّ أيمن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الهمزة،و سكون الياء،و ضمّ الميم،بعدها نون،ضمّوا ميمه فرقا بين اسم الرجل و بين اسم الموضع</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كأذرع و كأحمد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باب أصحاب النبي صلّى اللّه عليه و آله من رجاله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أيمن بن أمّ أيمن،قتل يوم احد،و هو من الثمانية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صرّح في الخلاصة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الذين ثبتوا مع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حنين بعد هزيمة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ابن عبد المطلب،أخذ بحكمة بغلته،و أبو سفيان بن الحارث بن عبد المطلب و ابنه، و الفضل بن العباس بن عبد المطلب،و أيمن بن عبيد،و هو ابن ام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حاضنته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يومئذ هو و ابن أبي سفيان، و لا عقب لابن أبي سفيان،و ربيعة بن الحارث بن عبد المطلب،و اسامة بن زيد بن حارثة،و قال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نصرنا رسول اللّه في الحرب سبعة و قد فرّ من قد فرّ منهم فأقشعوا و ثامننا لاقى الحمام بسيفه بما مسّه في اللّه لا يتوجّع</w:t>
      </w:r>
    </w:p>
    <w:p>
      <w:pPr>
        <w:pStyle w:val="BookText"/>
        <w:rPr/>
      </w:pPr>
      <w:r>
        <w:rPr>
          <w:rFonts w:ascii="Amiri" w:hAnsi="Amiri" w:eastAsia="Amiri" w:cs="Amiri"/>
          <w:color w:val="111111"/>
          <w:sz w:val="28"/>
          <w:sz w:val="28"/>
          <w:szCs w:val="28"/>
          <w:rtl w:val="true"/>
          <w:lang w:bidi="ar-SA"/>
        </w:rPr>
        <w:t>من دون تصريح بكونه من أصحاب النبي صلّى اللّه عليه و آله و سلّم ذهولا عن أنّ ذكر الشيخ رحمه اللّه إيّاه في باب أصحابه صلّى اللّه عليه و آله يغني عن التنصيص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حسن حاله </w:t>
      </w:r>
      <w:r>
        <w:rPr>
          <w:rStyle w:val="FootnoteAnchor"/>
          <w:rtl w:val="true"/>
        </w:rPr>
        <w:footnoteReference w:id="1015"/>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إنّ في شهادته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و من تبعه أنّه قتل يوم أحد،و القول الآخر أنّه قتل</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6170_165180"/>
    </w:p>
    <w:p>
      <w:pPr>
        <w:pStyle w:val="Heading5"/>
        <w:numPr>
          <w:ilvl w:val="4"/>
          <w:numId w:val="1"/>
        </w:numPr>
        <w:rPr/>
      </w:pPr>
      <w:bookmarkStart w:id="771" w:name="__RefHeading___Toc2403779_1280447820"/>
      <w:bookmarkStart w:id="772" w:name="_Toc284"/>
      <w:bookmarkEnd w:id="770"/>
      <w:bookmarkEnd w:id="771"/>
      <w:r>
        <w:rPr/>
        <w:t>2806</w:t>
      </w:r>
      <w:bookmarkEnd w:id="772"/>
    </w:p>
    <w:p>
      <w:pPr>
        <w:pStyle w:val="BookText"/>
        <w:rPr/>
      </w:pP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بن خريم بن فاتك الأسدي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،رسالة شيخنا الحرّ في معرفة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4475</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اسد الغابة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الخاء المعجمة،و فتح الراء المهملة،و سكون الياء المثنّاة من تحت،و الميم </w:t>
      </w:r>
      <w:r>
        <w:rPr>
          <w:rStyle w:val="FootnoteAnchor"/>
          <w:rtl w:val="true"/>
        </w:rPr>
        <w:footnoteReference w:id="1018"/>
      </w:r>
      <w:r>
        <w:rPr>
          <w:rFonts w:ascii="Amiri" w:hAnsi="Amiri" w:eastAsia="Amiri" w:cs="Amiri"/>
          <w:color w:val="111111"/>
          <w:sz w:val="28"/>
          <w:sz w:val="28"/>
          <w:szCs w:val="28"/>
          <w:rtl w:val="true"/>
          <w:lang w:bidi="ar-SA"/>
        </w:rPr>
        <w:t xml:space="preserve">،و قد ضبطه الميرزا </w:t>
      </w:r>
      <w:r>
        <w:rPr>
          <w:rStyle w:val="FootnoteAnchor"/>
          <w:rtl w:val="true"/>
        </w:rPr>
        <w:footnoteReference w:id="1019"/>
      </w:r>
      <w:r>
        <w:rPr>
          <w:rFonts w:ascii="Amiri" w:hAnsi="Amiri" w:eastAsia="Amiri" w:cs="Amiri"/>
          <w:color w:val="111111"/>
          <w:sz w:val="28"/>
          <w:sz w:val="28"/>
          <w:szCs w:val="28"/>
          <w:rtl w:val="true"/>
          <w:lang w:bidi="ar-SA"/>
        </w:rPr>
        <w:t>في حاشية منه على المنهج بالراء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بعضهم أنّه خزيم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بالفاء،ثم الألف،ثم التاء المثنّاة من فوق المكسورة،و الكاف </w:t>
      </w:r>
      <w:r>
        <w:rPr>
          <w:rStyle w:val="FootnoteAnchor"/>
          <w:rtl w:val="true"/>
        </w:rPr>
        <w:footnoteReference w:id="1020"/>
      </w:r>
      <w:r>
        <w:rPr>
          <w:rFonts w:ascii="Amiri" w:hAnsi="Amiri" w:eastAsia="Amiri" w:cs="Amiri"/>
          <w:color w:val="111111"/>
          <w:sz w:val="28"/>
          <w:sz w:val="28"/>
          <w:szCs w:val="28"/>
          <w:rtl w:val="true"/>
          <w:lang w:bidi="ar-SA"/>
        </w:rPr>
        <w:t xml:space="preserve">و قد مرّ </w:t>
      </w:r>
      <w:r>
        <w:rPr>
          <w:rStyle w:val="FootnoteAnchor"/>
          <w:rtl w:val="true"/>
        </w:rPr>
        <w:footnoteReference w:id="1021"/>
      </w:r>
      <w:r>
        <w:rPr>
          <w:rFonts w:ascii="Amiri" w:hAnsi="Amiri" w:eastAsia="Amiri" w:cs="Amiri"/>
          <w:color w:val="111111"/>
          <w:sz w:val="28"/>
          <w:sz w:val="28"/>
          <w:szCs w:val="28"/>
          <w:rtl w:val="true"/>
          <w:lang w:bidi="ar-SA"/>
        </w:rPr>
        <w:t>ضبط الأسدي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حال الرجل إلاّ على عدّ الشيخ رحمه اللّه إيّاه في رجاله </w:t>
      </w:r>
      <w:r>
        <w:rPr>
          <w:rStyle w:val="FootnoteAnchor"/>
          <w:rtl w:val="true"/>
        </w:rPr>
        <w:footnoteReference w:id="1022"/>
      </w:r>
      <w:r>
        <w:rPr>
          <w:rFonts w:ascii="Amiri" w:hAnsi="Amiri" w:eastAsia="Amiri" w:cs="Amiri"/>
          <w:color w:val="111111"/>
          <w:sz w:val="28"/>
          <w:sz w:val="28"/>
          <w:szCs w:val="28"/>
          <w:rtl w:val="true"/>
          <w:lang w:bidi="ar-SA"/>
        </w:rPr>
        <w:t>من أصحاب الرسول صلّى اللّه عليه و آله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نعم،يمكن استفادة ديانته من أبيات نسبت إليه </w:t>
      </w:r>
      <w:r>
        <w:rPr>
          <w:rStyle w:val="FootnoteAnchor"/>
          <w:rtl w:val="true"/>
        </w:rPr>
        <w:footnoteReference w:id="1023"/>
      </w:r>
      <w:r>
        <w:rPr>
          <w:rFonts w:ascii="Amiri" w:hAnsi="Amiri" w:eastAsia="Amiri" w:cs="Amiri"/>
          <w:color w:val="111111"/>
          <w:sz w:val="28"/>
          <w:sz w:val="28"/>
          <w:szCs w:val="28"/>
          <w:rtl w:val="true"/>
          <w:lang w:bidi="ar-SA"/>
        </w:rPr>
        <w:t xml:space="preserve">،و ذلك أنّ أهل السير </w:t>
      </w:r>
    </w:p>
    <w:p>
      <w:pPr>
        <w:pStyle w:val="BookText"/>
        <w:rPr/>
      </w:pPr>
      <w:r>
        <w:rPr>
          <w:rFonts w:ascii="Amiri" w:hAnsi="Amiri" w:eastAsia="Amiri" w:cs="Amiri"/>
          <w:color w:val="111111"/>
          <w:sz w:val="28"/>
          <w:sz w:val="28"/>
          <w:szCs w:val="28"/>
          <w:rtl w:val="true"/>
          <w:lang w:bidi="ar-SA"/>
        </w:rPr>
        <w:t>ذكروا أنّه لما قاتل مروان بن الحكم الضحّاك بن قيس أرسل إلى أيمن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يتابعه و يشايعه على قتال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إليه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لست مقاتلا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تعرف هؤلاء؟قال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أعرفهم بخير،و لا أبعدهم من شرّ،فأجابه أيمن بن خريم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رجب أو غرّة الشهر بعده يصبحكم حمر المنايا و سودها ثمانين ألفا دين عثمان دينهم كتائب فيها جبرئيل يقودها فمن عاش عبدا عاش فينا و من يمت ففي النار يسقى مهلها و صديدها و قال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خريم بن فاتك الأسدي هو من بني أسد،صحب النبي صلّى اللّه عليه و آله و سلّم،فروى عنه ابنه أيمن بن خريم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بني مروان يسامرهم و يؤاكلهم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خريم كان مع عبد العزيز بن مروان و كان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المعارف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من ذكر من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بن عفان قتل يوم الأضحى،و قال 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تفاقد الذابحون عثمان ضاحية فأيّ ذبح حرام ويحهم ذبحوا ضحّوا بعثمان في الشهر الحرام و لم يخشوا على مطمح الكفر الذي طمحوا فأيّ سنة كفر سنّ أوّلهم و باب كفر على سلطانهم فتحوا فاستوردتهم سيوف المسلمين على تمام ظمء كما يستورد النضح ما ذا أرادوا أضلّ اللّه سعيهم بسفك ذاك الدم الزاكي الذي سفحوا و عنونه في الإصابة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،و ذكر نسبه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صحبة،و أنشد له شعرا قاله في قتل عثمان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قتله سفها لقوا أثاما و خسرانا و ما ربحوا و قال المرزباني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أيمن يسمى خليل الخلفاء،لإعجابهم به و بحديثه،لفصاحته و علمه،و كان به وضح يغيّره بزعفران،فكان عبد العزيز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أمير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يؤاكله،و يحتمل له ما به من الوضح لإعجابه به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قتيبة في معارفه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خرم،كان مع عبد العزيز ابن مروان،و كان أبرص</w:t>
      </w:r>
      <w:r>
        <w:rPr>
          <w:rFonts w:eastAsia="Amiri" w:cs="Amiri" w:ascii="Amiri" w:hAnsi="Amiri"/>
          <w:color w:val="111111"/>
          <w:sz w:val="28"/>
          <w:szCs w:val="28"/>
          <w:rtl w:val="true"/>
          <w:lang w:bidi="ar-SA"/>
        </w:rPr>
        <w:t xml:space="preserve">. </w:t>
      </w:r>
      <w:bookmarkStart w:id="773" w:name="pg16170_165183"/>
    </w:p>
    <w:p>
      <w:pPr>
        <w:pStyle w:val="BookText"/>
        <w:rPr/>
      </w:pPr>
      <w:bookmarkEnd w:id="773"/>
      <w:r>
        <w:rPr>
          <w:rFonts w:ascii="Amiri" w:hAnsi="Amiri" w:eastAsia="Amiri" w:cs="Amiri"/>
          <w:color w:val="111111"/>
          <w:sz w:val="28"/>
          <w:sz w:val="28"/>
          <w:szCs w:val="28"/>
          <w:rtl w:val="true"/>
          <w:lang w:bidi="ar-SA"/>
        </w:rPr>
        <w:t xml:space="preserve">خريم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نحبّ أن تقاتل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و عمّي شهدا بدرا،و إنّهما عهدا إليّ أن لا أقاتل أحدا يشهد أن لا إله إلاّ اللّه،فإن جئتني ببراءة من النار قاتلت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وقع فيه و سبّه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لست بقاتل رجلا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 آخر من قريش</w:t>
      </w:r>
    </w:p>
    <w:p>
      <w:pPr>
        <w:pStyle w:val="BookText"/>
        <w:rPr/>
      </w:pPr>
      <w:r>
        <w:rPr>
          <w:rFonts w:ascii="Amiri" w:hAnsi="Amiri" w:eastAsia="Amiri" w:cs="Amiri"/>
          <w:color w:val="111111"/>
          <w:sz w:val="28"/>
          <w:sz w:val="28"/>
          <w:szCs w:val="28"/>
          <w:rtl w:val="true"/>
          <w:lang w:bidi="ar-SA"/>
        </w:rPr>
        <w:t xml:space="preserve">له سلطانه و عليّ إثمي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سفه و طيش</w:t>
      </w:r>
    </w:p>
    <w:p>
      <w:pPr>
        <w:pStyle w:val="BookText"/>
        <w:rPr/>
      </w:pPr>
      <w:r>
        <w:rPr>
          <w:rFonts w:ascii="Amiri" w:hAnsi="Amiri" w:eastAsia="Amiri" w:cs="Amiri"/>
          <w:color w:val="111111"/>
          <w:sz w:val="28"/>
          <w:sz w:val="28"/>
          <w:szCs w:val="28"/>
          <w:rtl w:val="true"/>
          <w:lang w:bidi="ar-SA"/>
        </w:rPr>
        <w:t xml:space="preserve">أ أقتل مسلما في 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بنافعي ما عشت عيشي </w:t>
      </w:r>
      <w:r>
        <w:rPr>
          <w:rStyle w:val="FootnoteAnchor"/>
          <w:rtl w:val="true"/>
        </w:rPr>
        <w:footnoteReference w:id="1025"/>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إنّ من وقف على مواقف المترجم و ما قيل فيه،علم أنّه ممّن كان يعيش على موائد الظلمة الطغاة و يصحب الخلفاء و الأمراء لفصاحته و شعره لا لدينه و تقواه،و يعلم الفاحص أنّ المترجم من سقطة الناس فهو محكوم بالضعف</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2403781_1280447820"/>
      <w:bookmarkStart w:id="775" w:name="_Toc285"/>
      <w:bookmarkEnd w:id="774"/>
      <w:r>
        <w:rPr/>
        <w:t>2807</w:t>
      </w:r>
      <w:bookmarkEnd w:id="775"/>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عبيد الخزرجي ابن أم أيمن</w:t>
      </w:r>
    </w:p>
    <w:p>
      <w:pPr>
        <w:pStyle w:val="BookText"/>
        <w:rPr/>
      </w:pPr>
      <w:r>
        <w:rPr>
          <w:rFonts w:ascii="Amiri" w:hAnsi="Amiri" w:eastAsia="Amiri" w:cs="Amiri"/>
          <w:color w:val="111111"/>
          <w:sz w:val="28"/>
          <w:sz w:val="28"/>
          <w:szCs w:val="28"/>
          <w:rtl w:val="true"/>
          <w:lang w:bidi="ar-SA"/>
        </w:rPr>
        <w:t>حاضنة النبي صلّى اللّه عليه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 بلا ريب لاستشهاده تحت راية النبي صلّى اللّه عليه و آله و سلّم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استشهد يوم حنين،و مقتضى شهادته حسن حاله،و اللّه العالم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w:t>
      </w:r>
      <w:r>
        <w:rPr>
          <w:rFonts w:eastAsia="Times New Roman" w:cs="Times New Roman" w:ascii="Times New Roman" w:hAnsi="Times New Roman"/>
          <w:color w:val="111111"/>
          <w:sz w:val="28"/>
          <w:szCs w:val="28"/>
          <w:rtl w:val="true"/>
          <w:lang w:val="en-US" w:bidi="en-US"/>
        </w:rPr>
        <w:t xml:space="preserve"> ).</w:t>
      </w:r>
      <w:bookmarkStart w:id="776" w:name="pg16170_165184"/>
    </w:p>
    <w:p>
      <w:pPr>
        <w:pStyle w:val="Heading5"/>
        <w:numPr>
          <w:ilvl w:val="4"/>
          <w:numId w:val="1"/>
        </w:numPr>
        <w:rPr/>
      </w:pPr>
      <w:bookmarkStart w:id="777" w:name="__RefHeading___Toc2403783_1280447820"/>
      <w:bookmarkStart w:id="778" w:name="_Toc286"/>
      <w:bookmarkEnd w:id="776"/>
      <w:bookmarkEnd w:id="777"/>
      <w:r>
        <w:rPr/>
        <w:t>2808</w:t>
      </w:r>
      <w:bookmarkEnd w:id="778"/>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بن محرز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29"/>
      </w:r>
      <w:r>
        <w:rPr>
          <w:rFonts w:ascii="Amiri" w:hAnsi="Amiri" w:eastAsia="Amiri" w:cs="Amiri"/>
          <w:color w:val="111111"/>
          <w:sz w:val="28"/>
          <w:sz w:val="28"/>
          <w:szCs w:val="28"/>
          <w:rtl w:val="true"/>
          <w:lang w:bidi="ar-SA"/>
        </w:rPr>
        <w:t>ضبط محرز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محرز،و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030"/>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جامع الرواة </w:t>
      </w:r>
      <w:r>
        <w:rPr>
          <w:rStyle w:val="FootnoteAnchor"/>
          <w:rtl w:val="true"/>
        </w:rPr>
        <w:footnoteReference w:id="1031"/>
      </w:r>
      <w:r>
        <w:rPr>
          <w:rFonts w:ascii="Amiri" w:hAnsi="Amiri" w:eastAsia="Amiri" w:cs="Amiri"/>
          <w:color w:val="111111"/>
          <w:sz w:val="28"/>
          <w:sz w:val="28"/>
          <w:szCs w:val="28"/>
          <w:rtl w:val="true"/>
          <w:lang w:bidi="ar-SA"/>
        </w:rPr>
        <w:t>أنّه 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 xml:space="preserve">،و روى عنه إسماعيل بن مهران في باب المصافحة،و في باب كراهية ردّ السائل من أبواب </w:t>
      </w:r>
      <w:bookmarkStart w:id="779" w:name="pg16170_165185"/>
    </w:p>
    <w:p>
      <w:pPr>
        <w:pStyle w:val="BookText"/>
        <w:rPr/>
      </w:pPr>
      <w:bookmarkEnd w:id="779"/>
      <w:r>
        <w:rPr>
          <w:rFonts w:ascii="Amiri" w:hAnsi="Amiri" w:eastAsia="Amiri" w:cs="Amiri"/>
          <w:color w:val="111111"/>
          <w:sz w:val="28"/>
          <w:sz w:val="28"/>
          <w:szCs w:val="28"/>
          <w:rtl w:val="true"/>
          <w:lang w:bidi="ar-SA"/>
        </w:rPr>
        <w:t xml:space="preserve">الصدقة </w:t>
      </w:r>
      <w:r>
        <w:rPr>
          <w:rStyle w:val="FootnoteAnchor"/>
          <w:rtl w:val="true"/>
        </w:rPr>
        <w:footnoteReference w:id="1033"/>
      </w:r>
      <w:r>
        <w:rPr>
          <w:rFonts w:ascii="Amiri" w:hAnsi="Amiri" w:eastAsia="Amiri" w:cs="Amiri"/>
          <w:color w:val="111111"/>
          <w:sz w:val="28"/>
          <w:sz w:val="28"/>
          <w:szCs w:val="28"/>
          <w:rtl w:val="true"/>
          <w:lang w:bidi="ar-SA"/>
        </w:rPr>
        <w:t xml:space="preserve">،و في باب خطب النكاح من الكافي </w:t>
      </w:r>
      <w:r>
        <w:rPr>
          <w:rStyle w:val="FootnoteAnchor"/>
          <w:rtl w:val="true"/>
        </w:rPr>
        <w:footnoteReference w:id="1034"/>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2403785_1280447820"/>
      <w:bookmarkStart w:id="781" w:name="_Toc287"/>
      <w:bookmarkEnd w:id="780"/>
      <w:r>
        <w:rPr/>
        <w:t>2809</w:t>
      </w:r>
      <w:bookmarkEnd w:id="781"/>
    </w:p>
    <w:p>
      <w:pPr>
        <w:pStyle w:val="BookText"/>
        <w:rPr/>
      </w:pP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أيمن بن يعلى الثقفي أبو ثابت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،ملخّص المقال في قسم المجاهيل،اسد الغابة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بالياء المثنّاة من تحت المفتوحة،و العين الساكنة،و اللام،و الالف المقصورة من الأسماء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38"/>
      </w:r>
      <w:r>
        <w:rPr>
          <w:rFonts w:ascii="Amiri" w:hAnsi="Amiri" w:eastAsia="Amiri" w:cs="Amiri"/>
          <w:color w:val="111111"/>
          <w:sz w:val="28"/>
          <w:sz w:val="28"/>
          <w:szCs w:val="28"/>
          <w:rtl w:val="true"/>
          <w:lang w:bidi="ar-SA"/>
        </w:rPr>
        <w:t>ضبط الثقفي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ترجمته إلاّ على ذكر الشيخ رحمه اللّه </w:t>
      </w:r>
      <w:r>
        <w:rPr>
          <w:rStyle w:val="FootnoteAnchor"/>
          <w:rtl w:val="true"/>
        </w:rPr>
        <w:footnoteReference w:id="1039"/>
      </w:r>
      <w:r>
        <w:rPr>
          <w:rFonts w:ascii="Amiri" w:hAnsi="Amiri" w:eastAsia="Amiri" w:cs="Amiri"/>
          <w:color w:val="111111"/>
          <w:sz w:val="28"/>
          <w:sz w:val="28"/>
          <w:szCs w:val="28"/>
          <w:rtl w:val="true"/>
          <w:lang w:bidi="ar-SA"/>
        </w:rPr>
        <w:t xml:space="preserve">إيّاه في باب أصحاب النبي </w:t>
      </w:r>
      <w:bookmarkStart w:id="782" w:name="pg16170_165186"/>
    </w:p>
    <w:p>
      <w:pPr>
        <w:pStyle w:val="BookText"/>
        <w:rPr/>
      </w:pPr>
      <w:bookmarkEnd w:id="782"/>
      <w:r>
        <w:rPr>
          <w:rFonts w:ascii="Amiri" w:hAnsi="Amiri" w:eastAsia="Amiri" w:cs="Amiri"/>
          <w:color w:val="111111"/>
          <w:sz w:val="28"/>
          <w:sz w:val="28"/>
          <w:szCs w:val="28"/>
          <w:rtl w:val="true"/>
          <w:lang w:bidi="ar-SA"/>
        </w:rPr>
        <w:t>صلّى اللّه عليه و آله،مكنّيا 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ثابت،قائلا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أبوه عن النبي صلّى اللّه عليه و آله،له رواية و ليس 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مراده أنّ أيمن راو و صحابي،و أبوه راو و ليس بصحابي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للمترجم صحبة،أم لم تكن،فهو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3" w:name="__RefHeading___Toc2403787_1280447820"/>
      <w:bookmarkStart w:id="784" w:name="_Toc288"/>
      <w:bookmarkEnd w:id="783"/>
      <w:r>
        <w:rPr/>
        <w:t>2810</w:t>
      </w:r>
      <w:bookmarkEnd w:id="784"/>
    </w:p>
    <w:p>
      <w:pPr>
        <w:pStyle w:val="BookText"/>
        <w:rPr/>
      </w:pP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 السجستاني</w:t>
      </w:r>
    </w:p>
    <w:p>
      <w:pPr>
        <w:pStyle w:val="BookText"/>
        <w:rPr/>
      </w:pPr>
      <w:r>
        <w:rPr>
          <w:rFonts w:ascii="Amiri" w:hAnsi="Amiri" w:eastAsia="Amiri" w:cs="Amiri"/>
          <w:color w:val="111111"/>
          <w:sz w:val="28"/>
          <w:sz w:val="28"/>
          <w:szCs w:val="28"/>
          <w:rtl w:val="true"/>
          <w:lang w:bidi="ar-SA"/>
        </w:rPr>
        <w:t xml:space="preserve">العنبري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البصري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lang w:bidi="ar-SA"/>
        </w:rPr>
        <w:t>694/2</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552/1</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،ملخّص المقال في قسم غير البالغين مرتبة المدح أو القدح،تهذيب التهذيب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246/7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،تاريخ خليفة خيّاط </w:t>
      </w:r>
      <w:r>
        <w:rPr>
          <w:rFonts w:eastAsia="Amiri" w:cs="Amiri" w:ascii="Amiri" w:hAnsi="Amiri"/>
          <w:color w:val="111111"/>
          <w:sz w:val="28"/>
          <w:szCs w:val="28"/>
          <w:lang w:bidi="ar-SA"/>
        </w:rPr>
        <w:t>603/2</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،الجمع بين الصحيحين للمقدسي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ضمّ الياء المثنّاة من تحت المشدّدة،و الواو الساكنة، </w:t>
      </w:r>
    </w:p>
    <w:p>
      <w:pPr>
        <w:pStyle w:val="BookText"/>
        <w:rPr/>
      </w:pPr>
      <w:r>
        <w:rPr>
          <w:rFonts w:ascii="Amiri" w:hAnsi="Amiri" w:eastAsia="Amiri" w:cs="Amiri"/>
          <w:color w:val="111111"/>
          <w:sz w:val="28"/>
          <w:sz w:val="28"/>
          <w:szCs w:val="28"/>
          <w:rtl w:val="true"/>
          <w:lang w:bidi="ar-SA"/>
        </w:rPr>
        <w:t xml:space="preserve">و الباء الموحّدة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بتاء مثنّاة فوقيّة و ميمين بينهما ياء مثنّاة من تحت في آخره هاء مكبّرا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التميمة هي الخرزة تعلق في عنق الصبي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بالكاف المفتوحة،و الياء المثنّاة من تحت الساكنة،و السين، و الألف،و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السين المهملة،و الجيم المعجمة،و سكون السين المهملة الثانية،و التاء،و الألف،و النون،نسبة إلى سجستان ناحية كبيرة و ولاية واسعة،فقيل اسم للناحية،و مدينتها روبيخ،و بينها و بين هراة عشرة أيام، و هي جنوبي هراة،و أرضها كلّها رملة سبخة،و الرياح فيها لا تسكن أبدا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غير واحد من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المهملة،و الخاء المعجمة، و التاء المثنّاة من فوق،و الياء المثنّاة من تحت،و الألف،و النون،و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سختيان كما في أحمد بن عبد اللّه السختياني المحدّث العامّي، و أبي إسحاق عمران بن موسى بن مجاشع السختياني محدّث جرجان من العامّة و غيرهما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الماعز إذا دبغ،معرّب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الأثير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عمل السختيان أو بيعه،و هو الجلد العنابية ليست بأدم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سينه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الكسر و الفتح،نصّ عليهما في القاموس </w:t>
      </w:r>
      <w:r>
        <w:rPr>
          <w:rStyle w:val="FootnoteAnchor"/>
          <w:rtl w:val="true"/>
        </w:rPr>
        <w:footnoteReference w:id="1048"/>
      </w:r>
      <w:r>
        <w:rPr>
          <w:rFonts w:ascii="IRNazanin" w:hAnsi="IRNazanin" w:eastAsia="IRNazanin"/>
          <w:color w:val="111111"/>
          <w:sz w:val="28"/>
          <w:sz w:val="28"/>
          <w:szCs w:val="28"/>
          <w:rtl w:val="true"/>
          <w:lang w:bidi="fa-IR"/>
        </w:rPr>
        <w:t xml:space="preserve">،و التاج </w:t>
      </w:r>
      <w:r>
        <w:rPr>
          <w:rStyle w:val="FootnoteAnchor"/>
          <w:rtl w:val="true"/>
        </w:rPr>
        <w:footnoteReference w:id="1049"/>
      </w:r>
      <w:r>
        <w:rPr>
          <w:rFonts w:ascii="Amiri" w:hAnsi="Amiri" w:eastAsia="Amiri" w:cs="Amiri"/>
          <w:color w:val="111111"/>
          <w:sz w:val="28"/>
          <w:sz w:val="28"/>
          <w:szCs w:val="28"/>
          <w:rtl w:val="true"/>
          <w:lang w:bidi="ar-SA"/>
        </w:rPr>
        <w:t xml:space="preserve">، و الضمّ نصّ عليه التلمساني في حواشي الشفا على ما حكاه في التاج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ضبطه في ترجمة أوفى بن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الغنوي،و عليها فقد تقدّم ضبطه في ترجمة 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العنزي </w:t>
      </w:r>
      <w:r>
        <w:rPr>
          <w:rStyle w:val="FootnoteAnchor"/>
          <w:rtl w:val="true"/>
        </w:rPr>
        <w:footnoteReference w:id="1051"/>
      </w:r>
      <w:r>
        <w:rPr>
          <w:rFonts w:ascii="Amiri" w:hAnsi="Amiri" w:eastAsia="Amiri" w:cs="Amiri"/>
          <w:color w:val="111111"/>
          <w:sz w:val="28"/>
          <w:sz w:val="28"/>
          <w:szCs w:val="28"/>
          <w:rtl w:val="true"/>
          <w:lang w:bidi="ar-SA"/>
        </w:rPr>
        <w:t xml:space="preserve">،و عليها فقد مرّ </w:t>
      </w:r>
      <w:r>
        <w:rPr>
          <w:rStyle w:val="FootnoteAnchor"/>
          <w:rtl w:val="true"/>
        </w:rPr>
        <w:footnoteReference w:id="1052"/>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أرقم،و الظاهر أنّ أصحّ النسخ الأوّل الذي أثبتناه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053"/>
      </w:r>
      <w:r>
        <w:rPr>
          <w:rFonts w:ascii="Amiri" w:hAnsi="Amiri" w:eastAsia="Amiri" w:cs="Amiri"/>
          <w:color w:val="111111"/>
          <w:sz w:val="28"/>
          <w:sz w:val="28"/>
          <w:szCs w:val="28"/>
          <w:rtl w:val="true"/>
          <w:lang w:bidi="ar-SA"/>
        </w:rPr>
        <w:t>إياه في رجاله تارة على الوجه المذكور في العنوان من أصحاب الباقر عليه السلام و قوله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بكر </w:t>
      </w:r>
    </w:p>
    <w:p>
      <w:pPr>
        <w:pStyle w:val="BookText"/>
        <w:rPr/>
      </w:pPr>
      <w:r>
        <w:rPr>
          <w:rFonts w:ascii="Amiri" w:hAnsi="Amiri" w:eastAsia="Amiri" w:cs="Amiri"/>
          <w:color w:val="111111"/>
          <w:sz w:val="28"/>
          <w:sz w:val="28"/>
          <w:szCs w:val="28"/>
          <w:rtl w:val="true"/>
          <w:lang w:bidi="ar-SA"/>
        </w:rPr>
        <w:t xml:space="preserve">مولى عمّار بن ياسر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و وجه العجب أنّه بأي وجه قدّم قول ابن قتيبة على ما تفضّل به 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ليس في المعاجم الرجالية و الحديثية و الأنساب إشعار بوجود عمّار بن شدّاد،و ثالثة لماذا نسب الوهم إلى الشيخ،و لم يحتمل الوهم من ابن قتيبة،أو من ناسخي معارفه؟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لا يجوّز الخطأ على ابن قتيبة و نظائره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يهون هو أنّ شحطات هذا المعاصر،و تسرّعه في النقد،و الاعتماد على أقوال العامة خارجة عن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عمّار مولى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هم،فعمّار بن ياسر كان عربيا من عنس،و إنّما كان حليفا لبني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كلام هذا المعاصر و أعجب من كلامه،فإنّ المعاجم أطبقت على أنّ أباه مولى بالحلف لبني مخزوم،و عمّار مولى بالعتق لهم،و قد أشرنا إلى بعض تلك المصادر،فالإستيعاب،و الإصابة،و اسد الغابة،و تهذيب التهذيب،و غيرها كلّهم مشاركون لشيخ الطائفة في هذا الوهم على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عمّار مولى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ياسر،و ذكر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اليقظان،مولى بني مخزوم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أو قريب منه في اسد الغابة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،و الإصابة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مولى مولى،و كان يحلق شعره</w:t>
      </w:r>
    </w:p>
    <w:p>
      <w:pPr>
        <w:pStyle w:val="BookText"/>
        <w:rPr/>
      </w:pPr>
      <w:r>
        <w:rPr>
          <w:rFonts w:ascii="Amiri" w:hAnsi="Amiri" w:eastAsia="Amiri" w:cs="Amiri"/>
          <w:color w:val="111111"/>
          <w:sz w:val="28"/>
          <w:sz w:val="28"/>
          <w:szCs w:val="28"/>
          <w:rtl w:val="true"/>
          <w:lang w:bidi="ar-SA"/>
        </w:rPr>
        <w:t>في كلّ سنة مرّة،و إذا طال فرّق،رأى أنس بن مالك،و مات بالطاعون بالبصرة سنة إحدى و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المترجم في المعاجم الرجالية للعامّة</w:t>
      </w:r>
    </w:p>
    <w:p>
      <w:pPr>
        <w:pStyle w:val="BookText"/>
        <w:rPr/>
      </w:pPr>
      <w:r>
        <w:rPr>
          <w:rFonts w:ascii="Amiri" w:hAnsi="Amiri" w:eastAsia="Amiri" w:cs="Amiri"/>
          <w:color w:val="111111"/>
          <w:sz w:val="28"/>
          <w:sz w:val="28"/>
          <w:szCs w:val="28"/>
          <w:rtl w:val="true"/>
          <w:lang w:bidi="ar-SA"/>
        </w:rPr>
        <w:t xml:space="preserve">في تهذيب التهذيب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 السختياني، أبو بكر،البصري،مولى عنزة،و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تميمة،كيسان السختياني،بفتح المهملة بعدها معجمة،ثم مثنّاة،ثم تحتانية،و بعد الألف نون،أبو بكر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السختياني،و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 مولى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 أيوب،أبو بكر بن أبي تميمة كيسان السختياني البصري أحد الأعلام،من نجباء الموالي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اخرى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w:t>
      </w:r>
    </w:p>
    <w:p>
      <w:pPr>
        <w:pStyle w:val="BookText"/>
        <w:rPr/>
      </w:pPr>
      <w:r>
        <w:rPr>
          <w:rFonts w:ascii="Amiri" w:hAnsi="Amiri" w:eastAsia="Amiri" w:cs="Amiri"/>
          <w:color w:val="111111"/>
          <w:sz w:val="28"/>
          <w:sz w:val="28"/>
          <w:szCs w:val="28"/>
          <w:rtl w:val="true"/>
          <w:lang w:bidi="ar-SA"/>
        </w:rPr>
        <w:t>كيسان السجستاني العنزي البصري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تميمة كيسان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البصري،ثقة ثبت حجّة،من كبار الفقهاء العبّاد من الخامسة،مات سنة إحدى و ثلاثين و مائة،و له خمس و ستون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كونه إماميّا،و ما ذكره ابن حجر مدح مثبت له في الحسان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 السجستاني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العنبري البصري</w:t>
      </w:r>
      <w:r>
        <w:rPr>
          <w:rFonts w:eastAsia="Amiri" w:cs="Amiri" w:ascii="Amiri" w:hAnsi="Amiri"/>
          <w:color w:val="111111"/>
          <w:sz w:val="28"/>
          <w:szCs w:val="28"/>
          <w:rtl w:val="true"/>
          <w:lang w:bidi="ar-SA"/>
        </w:rPr>
        <w:t xml:space="preserve">]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عنونّاه في محلّه </w:t>
      </w:r>
      <w:r>
        <w:rPr>
          <w:rStyle w:val="FootnoteAnchor"/>
          <w:rtl w:val="true"/>
        </w:rPr>
        <w:footnoteReference w:id="1058"/>
      </w:r>
      <w:r>
        <w:rPr>
          <w:rFonts w:ascii="Amiri" w:hAnsi="Amiri" w:eastAsia="Amiri" w:cs="Amiri"/>
          <w:color w:val="111111"/>
          <w:sz w:val="28"/>
          <w:sz w:val="28"/>
          <w:szCs w:val="28"/>
          <w:rtl w:val="true"/>
          <w:lang w:bidi="ar-SA"/>
        </w:rPr>
        <w:t xml:space="preserve">و بنينا على حسن حاله استظهارا من الشيخ رحمه اللّه كونه إماميّا،و إثباتا لحسن حاله بتوثيق ابن حجر إيّاه،و قد يوجّه إلى ذلك إشكال يوجب رفع اليد عن ظاهر كلام الشيخ رحمه اللّه بما يظهر منه كون الرجل من عبّاد البصرة و متصوّفة العامّة تقضي بذلك الآثار و السير،و يكفيك في ذلك ما رواه في البحار </w:t>
      </w:r>
      <w:r>
        <w:rPr>
          <w:rStyle w:val="FootnoteAnchor"/>
          <w:rtl w:val="true"/>
        </w:rPr>
        <w:footnoteReference w:id="1059"/>
      </w:r>
      <w:r>
        <w:rPr>
          <w:rFonts w:ascii="IRNazanin" w:hAnsi="IRNazanin" w:eastAsia="IRNazanin"/>
          <w:color w:val="111111"/>
          <w:sz w:val="28"/>
          <w:sz w:val="28"/>
          <w:szCs w:val="28"/>
          <w:rtl w:val="true"/>
          <w:lang w:bidi="fa-IR"/>
        </w:rPr>
        <w:t xml:space="preserve">عن الاحتجاج </w:t>
      </w:r>
      <w:r>
        <w:rPr>
          <w:rStyle w:val="FootnoteAnchor"/>
          <w:rtl w:val="true"/>
        </w:rPr>
        <w:footnoteReference w:id="1060"/>
      </w:r>
      <w:r>
        <w:rPr>
          <w:rFonts w:ascii="Amiri" w:hAnsi="Amiri" w:eastAsia="Amiri" w:cs="Amiri"/>
          <w:color w:val="111111"/>
          <w:sz w:val="28"/>
          <w:sz w:val="28"/>
          <w:szCs w:val="28"/>
          <w:rtl w:val="true"/>
          <w:lang w:bidi="ar-SA"/>
        </w:rPr>
        <w:t>عن ثابت البناني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حاجّا </w:t>
      </w:r>
    </w:p>
    <w:p>
      <w:pPr>
        <w:pStyle w:val="BookText"/>
        <w:rPr/>
      </w:pPr>
      <w:r>
        <w:rPr>
          <w:rFonts w:ascii="Amiri" w:hAnsi="Amiri" w:eastAsia="Amiri" w:cs="Amiri"/>
          <w:color w:val="111111"/>
          <w:sz w:val="28"/>
          <w:sz w:val="28"/>
          <w:szCs w:val="28"/>
          <w:rtl w:val="true"/>
          <w:lang w:bidi="ar-SA"/>
        </w:rPr>
        <w:t xml:space="preserve">و جماعة عبّاد البصرة مثل أيّوب السجستاني،و صالح المروي </w:t>
      </w:r>
      <w:r>
        <w:rPr>
          <w:rStyle w:val="FootnoteAnchor"/>
          <w:rtl w:val="true"/>
        </w:rPr>
        <w:footnoteReference w:id="1061"/>
      </w:r>
      <w:r>
        <w:rPr>
          <w:rFonts w:ascii="Amiri" w:hAnsi="Amiri" w:eastAsia="Amiri" w:cs="Amiri"/>
          <w:color w:val="111111"/>
          <w:sz w:val="28"/>
          <w:sz w:val="28"/>
          <w:szCs w:val="28"/>
          <w:rtl w:val="true"/>
          <w:lang w:bidi="ar-SA"/>
        </w:rPr>
        <w:t xml:space="preserve">،و عتبة الغلام، و حبيب الفارسي،و مالك بن دينار،فلمّا أن دخلنا مكّة رأينا الماء ضيّقا و قد اشتدّ بالناس العطش لقلّة الغيث،ففزع إلينا أهل مكّة و الحجّاج يسألونا </w:t>
      </w:r>
      <w:r>
        <w:rPr>
          <w:rStyle w:val="FootnoteAnchor"/>
          <w:rtl w:val="true"/>
        </w:rPr>
        <w:footnoteReference w:id="1062"/>
      </w:r>
      <w:r>
        <w:rPr>
          <w:rFonts w:ascii="Amiri" w:hAnsi="Amiri" w:eastAsia="Amiri" w:cs="Amiri"/>
          <w:color w:val="111111"/>
          <w:sz w:val="28"/>
          <w:sz w:val="28"/>
          <w:szCs w:val="28"/>
          <w:rtl w:val="true"/>
          <w:lang w:bidi="ar-SA"/>
        </w:rPr>
        <w:t>أن نستسقي لهم،فأتينا الكعبة و طفنا بها،ثم سألنا اللّه خاضعين متضرّعين بها فمنعنا الإجابة،فبينما نحن كذلك إذا نحن بفتى قد أقبل قد أكربته أحزانه،و أقلقته أشجانه،فطاف بالكعبة أشواطا،ثم أقبل علينا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ثابت البناني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أيّوب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صالح المروي</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،و يا عتبة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حبيب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سعد،و يا عمر،و يا صالح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سعدانة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جعفر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أحد يحبّه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 علينا الدعاء و عليه الإجابة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أبعدوا عن الكعبة فلو كان فيكم أحد يحبّه الرحمن لأجابه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أتى الكعبة فخرّ ساجدا فسمعته يقول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الكلام حتّى أتاهم الغيث كأفواه القرب،فقلت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يحبّك؟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يحبني لم يستزرني،فلمّا استزارني علمت أنّه يحبّني،فسألته بحبّه لي فأجابني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ولّى عنّا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عرف الربّ فلم تغنه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الربّ فذاك الشقي</w:t>
      </w:r>
    </w:p>
    <w:p>
      <w:pPr>
        <w:pStyle w:val="BookText"/>
        <w:rPr/>
      </w:pPr>
      <w:r>
        <w:rPr>
          <w:rFonts w:ascii="Amiri" w:hAnsi="Amiri" w:eastAsia="Amiri" w:cs="Amiri"/>
          <w:color w:val="111111"/>
          <w:sz w:val="28"/>
          <w:sz w:val="28"/>
          <w:szCs w:val="28"/>
          <w:rtl w:val="true"/>
          <w:lang w:bidi="ar-SA"/>
        </w:rPr>
        <w:t xml:space="preserve">ما ضرّ في الطاعة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اللّه و ما ذا لقي</w:t>
      </w:r>
    </w:p>
    <w:p>
      <w:pPr>
        <w:pStyle w:val="BookText"/>
        <w:rPr/>
      </w:pPr>
      <w:r>
        <w:rPr>
          <w:rFonts w:ascii="Amiri" w:hAnsi="Amiri" w:eastAsia="Amiri" w:cs="Amiri"/>
          <w:color w:val="111111"/>
          <w:sz w:val="28"/>
          <w:sz w:val="28"/>
          <w:szCs w:val="28"/>
          <w:rtl w:val="true"/>
          <w:lang w:bidi="ar-SA"/>
        </w:rPr>
        <w:t xml:space="preserve">ما يصنع العبد بغير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كلّ العزّ للمتّقي</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الفتى؟قالوا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w:t>
      </w:r>
    </w:p>
    <w:p>
      <w:pPr>
        <w:pStyle w:val="BookText"/>
        <w:rPr/>
      </w:pPr>
      <w:r>
        <w:rPr>
          <w:rFonts w:ascii="Amiri" w:hAnsi="Amiri" w:eastAsia="Amiri" w:cs="Amiri"/>
          <w:color w:val="111111"/>
          <w:sz w:val="28"/>
          <w:sz w:val="28"/>
          <w:szCs w:val="28"/>
          <w:rtl w:val="true"/>
          <w:lang w:bidi="ar-SA"/>
        </w:rPr>
        <w:t>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لو كان إماميّا لكان يعرفه،فعدم معرفته إيّاه يكشف عن كونه عاميّا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حلّ الإشكال بأنّ كلام الشيخ رحمه اللّه حاكم على ما ذكرت؛ضرورة أنّ غاية مفاد الرواية و كلمات أهل السير أنّ هؤلاء المسلمين كانوا من عبّاد البصرة من العامة،و حيث إنّ تشيّعهم برؤية معجزتين منه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 عليه السلام إياهم كلاّ باسمه،و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المطر بمجرد دعائه ممكن،لم يكن مانع من الأخذ بشهادة الشيخ رحمه اللّه بكون أيوب هذا من أصحاب السجاد عليه السلام من دون أن يغمز في مذهبه،الظاهر في كونه إماميا،و لو لا تشيّعه برؤية المعجزتين لم يكن ليلازمه عليه السلام على وجه يعدّ من أصحابه، فلا تذهل</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w:t>
      </w:r>
      <w:r>
        <w:rPr>
          <w:rStyle w:val="FootnoteAnchor"/>
          <w:rtl w:val="true"/>
        </w:rPr>
        <w:footnoteReference w:id="1065"/>
      </w:r>
      <w:r>
        <w:rPr>
          <w:rFonts w:ascii="Amiri" w:hAnsi="Amiri" w:eastAsia="Amiri" w:cs="Amiri"/>
          <w:color w:val="111111"/>
          <w:sz w:val="28"/>
          <w:sz w:val="28"/>
          <w:szCs w:val="28"/>
          <w:rtl w:val="true"/>
          <w:lang w:bidi="ar-SA"/>
        </w:rPr>
        <w:t xml:space="preserve">الرواة رواية عبد السلام بن حرب عنه،في باب فرض الصيام من التهذيب </w:t>
      </w:r>
      <w:r>
        <w:rPr>
          <w:rStyle w:val="FootnoteAnchor"/>
          <w:rtl w:val="true"/>
        </w:rPr>
        <w:footnoteReference w:id="1066"/>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إنّ توثيق الأعلام من العامة،و روايتهم عنه و روايته عنهم،و قرائن اخرى توجب التوقف في توثيقه و تحسينه،و يظهر جليّا من مراجعة كلمات العامة في ترجمته، و التأمّل في رواياته،و من روى عنه،و مشايخه في الرواية،أنّه من محدّثي العامة،و عدّ الشيخ رحمه اللّه له في أصحاب الإماميين الباقر و الصادق عليهما السلام لا ينافي ذلك،</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5" w:name="pg16170_165194"/>
    </w:p>
    <w:p>
      <w:pPr>
        <w:pStyle w:val="Heading5"/>
        <w:numPr>
          <w:ilvl w:val="4"/>
          <w:numId w:val="1"/>
        </w:numPr>
        <w:rPr/>
      </w:pPr>
      <w:bookmarkStart w:id="786" w:name="__RefHeading___Toc2403789_1280447820"/>
      <w:bookmarkStart w:id="787" w:name="_Toc289"/>
      <w:bookmarkEnd w:id="785"/>
      <w:bookmarkEnd w:id="786"/>
      <w:r>
        <w:rPr/>
        <w:t>2811</w:t>
      </w:r>
      <w:bookmarkEnd w:id="787"/>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أعين الكوفي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1458</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خ</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بني رياح</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قدّس سرّه</w:t>
      </w:r>
      <w:r>
        <w:rPr>
          <w:rFonts w:eastAsia="Amiri" w:cs="Amiri" w:ascii="Amiri" w:hAnsi="Amiri"/>
          <w:i/>
          <w:i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 الكوفي مولى بني طريف،و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رياح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و قال في مشيخة الفقيه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أيوب بن أعين،فقد رويته عن أبي رضي اللّه عنه،عن سعد بن عبد اللّه،عن محمد بن الحسين بن أبي الخطاب،عن الحكم بن مسكين،عن أيوب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المجلسي الأوّل قدّس سرّه في روضة المتقين </w:t>
      </w:r>
      <w:r>
        <w:rPr>
          <w:rFonts w:eastAsia="Amiri" w:cs="Amiri" w:ascii="Amiri" w:hAnsi="Amiri"/>
          <w:color w:val="111111"/>
          <w:sz w:val="28"/>
          <w:szCs w:val="28"/>
          <w:lang w:bidi="ar-SA"/>
        </w:rPr>
        <w:t>63/14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في أصحاب الصادق و الكاظم عليهما السلام من غير مدح و لا ذمّ،و يظهر من المصنّف أنّ كتابه معتمد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 مولى</w:t>
      </w:r>
      <w:bookmarkStart w:id="788" w:name="pg16170_165195"/>
    </w:p>
    <w:p>
      <w:pPr>
        <w:pStyle w:val="BookText"/>
        <w:rPr/>
      </w:pPr>
      <w:bookmarkEnd w:id="788"/>
      <w:r>
        <w:rPr>
          <w:rFonts w:ascii="Amiri" w:hAnsi="Amiri" w:eastAsia="Amiri" w:cs="Amiri"/>
          <w:color w:val="111111"/>
          <w:sz w:val="28"/>
          <w:sz w:val="28"/>
          <w:szCs w:val="28"/>
          <w:rtl w:val="true"/>
          <w:lang w:bidi="ar-SA"/>
        </w:rPr>
        <w:t>بني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71"/>
      </w:r>
      <w:r>
        <w:rPr>
          <w:rFonts w:ascii="Amiri" w:hAnsi="Amiri" w:eastAsia="Amiri" w:cs="Amiri"/>
          <w:color w:val="111111"/>
          <w:sz w:val="28"/>
          <w:sz w:val="28"/>
          <w:szCs w:val="28"/>
          <w:rtl w:val="true"/>
          <w:lang w:bidi="ar-SA"/>
        </w:rPr>
        <w:t xml:space="preserve">رواية الحكم بن مسكين،و صالح بن أعين الوشاء و أبي الحسن علي بن يحيى،عنه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لم أقف على ما يوضّح حال المترجم،فهو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2403791_1280447820"/>
      <w:bookmarkStart w:id="790" w:name="_Toc290"/>
      <w:bookmarkEnd w:id="789"/>
      <w:r>
        <w:rPr/>
        <w:t>2812</w:t>
      </w:r>
      <w:bookmarkEnd w:id="790"/>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بكر بن أبي علاج الموصلي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بالعين المهملة المكسورة،و اللام،و الألف،و الجيم المعجمة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الموصل البلدة المشهورة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bookmarkStart w:id="791" w:name="pg16170_165196"/>
    </w:p>
    <w:p>
      <w:pPr>
        <w:pStyle w:val="BookText"/>
        <w:rPr/>
      </w:pPr>
      <w:bookmarkEnd w:id="791"/>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إلاّ على عدّ الشيخ رحمه اللّه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بكر بن أبي علاج الموصلي، ذكره الطوسي في رجال الشيعة من الرواة عن أبي جعفر الباقر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العلاج،روى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 بالكذب،ساقط،و ابنه عبد اللّه أوهى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لم أجد فيما لدي من المعاجم ما يوضّح حال المترجم،فهو مجهول الحال،و إن كان تضعيف الذهبي يكشف عن عدم تقيّته،و تصلّبه في مذهبه،و ذاك ربّما يسبغ عليه نوع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2403793_1280447820"/>
      <w:bookmarkStart w:id="793" w:name="_Toc291"/>
      <w:bookmarkEnd w:id="792"/>
      <w:r>
        <w:rPr/>
        <w:t>2813</w:t>
      </w:r>
      <w:bookmarkEnd w:id="793"/>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بشير الأنصاري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،الإكمال لابن ماكولا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موسى،و عبدان،و ابن شاهين من الصحابة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794" w:name="pg16170_165197"/>
    </w:p>
    <w:p>
      <w:pPr>
        <w:pStyle w:val="BookText"/>
        <w:rPr/>
      </w:pPr>
      <w:bookmarkEnd w:id="794"/>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لم أقف فيما لدي من المعاجم على ما يوضّح حال المترجم،فهو مجهول الحال، و يظهر أنّه من رواة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5" w:name="__RefHeading___Toc2403795_1280447820"/>
      <w:bookmarkStart w:id="796" w:name="_Toc292"/>
      <w:bookmarkEnd w:id="795"/>
      <w:r>
        <w:rPr/>
        <w:t>2814</w:t>
      </w:r>
      <w:bookmarkEnd w:id="796"/>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الحرّ الجعفي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الصحاح،بلغة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245/1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،معراج أهل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 له كتاب ثقة،و هو غلط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المضمومة،و الراء المهملة المشدّدة،اسم متعارف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083"/>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0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الجعفي مولى ثقة،روى عن أبي عبد اللّه عليه السلام،ذكره أصحابنا في الرجال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أديم،له أصل أخبرنا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خالد،عن أبيه </w:t>
      </w:r>
      <w:r>
        <w:rPr>
          <w:rStyle w:val="FootnoteAnchor"/>
          <w:rtl w:val="true"/>
        </w:rPr>
        <w:footnoteReference w:id="1085"/>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الجعفي،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النخعي،كوفيّ،ذكره الطوسي و غيره في رجال الشيعة و الرواة عن جعفر الصادق رضي اللّه عنه،و ابنه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أديم،روى عنه يحيى بن عمران الحلبي،و أبو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أيوب بن الحرّ؛فقد رويته عن محمد بن الحسن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الحرّ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أديم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مولى</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ثقة،مولى روى عن الصادق</w:t>
      </w:r>
    </w:p>
    <w:p>
      <w:pPr>
        <w:pStyle w:val="BookText"/>
        <w:rPr/>
      </w:pPr>
      <w:r>
        <w:rPr>
          <w:rFonts w:ascii="Amiri" w:hAnsi="Amiri" w:eastAsia="Amiri" w:cs="Amiri"/>
          <w:color w:val="111111"/>
          <w:sz w:val="28"/>
          <w:sz w:val="28"/>
          <w:szCs w:val="28"/>
          <w:rtl w:val="true"/>
          <w:lang w:bidi="ar-SA"/>
        </w:rPr>
        <w:t xml:space="preserve">عليه السلام </w:t>
      </w:r>
      <w:r>
        <w:rPr>
          <w:rStyle w:val="FootnoteAnchor"/>
          <w:rtl w:val="true"/>
        </w:rPr>
        <w:footnoteReference w:id="1087"/>
      </w:r>
      <w:r>
        <w:rPr>
          <w:rFonts w:ascii="Amiri" w:hAnsi="Amiri" w:eastAsia="Amiri" w:cs="Amiri"/>
          <w:color w:val="111111"/>
          <w:sz w:val="28"/>
          <w:sz w:val="28"/>
          <w:szCs w:val="28"/>
          <w:rtl w:val="true"/>
          <w:lang w:bidi="ar-SA"/>
        </w:rPr>
        <w:t>،له كتاب أخبرنا به عدّة من أصحابنا،عن أبي المفضّل، عن ابن بطّة،عن أحمد بن أبي عبد اللّه،عن أيوب بن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088"/>
      </w:r>
      <w:r>
        <w:rPr>
          <w:rFonts w:ascii="Amiri" w:hAnsi="Amiri" w:eastAsia="Amiri" w:cs="Amiri"/>
          <w:color w:val="111111"/>
          <w:sz w:val="28"/>
          <w:sz w:val="28"/>
          <w:szCs w:val="28"/>
          <w:rtl w:val="true"/>
          <w:lang w:bidi="ar-SA"/>
        </w:rPr>
        <w:t>تارة 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الكوفي أسند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من أصحاب </w:t>
      </w:r>
      <w:r>
        <w:rPr>
          <w:rStyle w:val="FootnoteAnchor"/>
          <w:rtl w:val="true"/>
        </w:rPr>
        <w:footnoteReference w:id="1089"/>
      </w:r>
      <w:r>
        <w:rPr>
          <w:rFonts w:ascii="Amiri" w:hAnsi="Amiri" w:eastAsia="Amiri" w:cs="Amiri"/>
          <w:color w:val="111111"/>
          <w:sz w:val="28"/>
          <w:sz w:val="28"/>
          <w:szCs w:val="28"/>
          <w:rtl w:val="true"/>
          <w:lang w:bidi="ar-SA"/>
        </w:rPr>
        <w:t>الكاظم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مولى طريف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رجال ابن داود </w:t>
      </w:r>
      <w:r>
        <w:rPr>
          <w:rStyle w:val="FootnoteAnchor"/>
          <w:rtl w:val="true"/>
        </w:rPr>
        <w:footnoteReference w:id="1090"/>
      </w:r>
      <w:r>
        <w:rPr>
          <w:rFonts w:ascii="Amiri" w:hAnsi="Amiri" w:eastAsia="Amiri" w:cs="Amiri"/>
          <w:color w:val="111111"/>
          <w:sz w:val="28"/>
          <w:sz w:val="28"/>
          <w:szCs w:val="28"/>
          <w:rtl w:val="true"/>
          <w:lang w:bidi="ar-SA"/>
        </w:rPr>
        <w:t>في الباب الأوّل من أصحاب الصادق و الكاظم عليهما السلام ناسبا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رجال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9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ثقة،روى عن أبي عبد اللّه عليه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1092"/>
      </w:r>
      <w:r>
        <w:rPr>
          <w:rFonts w:ascii="Amiri" w:hAnsi="Amiri" w:eastAsia="Amiri" w:cs="Amiri"/>
          <w:color w:val="111111"/>
          <w:sz w:val="28"/>
          <w:sz w:val="28"/>
          <w:szCs w:val="28"/>
          <w:rtl w:val="true"/>
          <w:lang w:bidi="ar-SA"/>
        </w:rPr>
        <w:t>أيضا في قسم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093"/>
      </w:r>
      <w:r>
        <w:rPr>
          <w:rFonts w:ascii="Amiri" w:hAnsi="Amiri" w:eastAsia="Amiri" w:cs="Amiri"/>
          <w:color w:val="111111"/>
          <w:sz w:val="28"/>
          <w:sz w:val="28"/>
          <w:szCs w:val="28"/>
          <w:rtl w:val="true"/>
          <w:lang w:bidi="ar-SA"/>
        </w:rPr>
        <w:t xml:space="preserve">،و البلغة </w:t>
      </w:r>
      <w:r>
        <w:rPr>
          <w:rStyle w:val="FootnoteAnchor"/>
          <w:rtl w:val="true"/>
        </w:rPr>
        <w:footnoteReference w:id="1094"/>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ابن الحرّ الثقة برواية أحمد بن محمد بن خالد،عن أبيه،عنه،كما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الفهرست عن أحمد بن أبي عبد اللّه،عن أيّوب،و برواية يحيى الحلبي،و سويد القلاء،و عبد اللّه بن مسكان،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الاستبصار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علامة أوّل يوم من شهر رمضان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مهزيار،عن محمد بن أبي عمير،عن أيوب و حمّاد،عن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غلط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 اقتصر على أيوب أيضا،و يؤيد وقوع الغلط في كتابي الشيخ إيراد الكليني له بهذه الصورة 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نسختنا من التهذيب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محمد بن أبي عمير،عن أبي أيوب،عن محمد بن مسلم،عن أبي جعفر عليه السلام، فيظهر منه أنّ نسخة صاحب المعراج من التهذيب قد سقط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متن الحديث في الاستبصار و التهذيب و الكافي مع تفاوت يسير واحد،و في الكافي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الأهلة و الشهادة عليها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أحمد،عن علي بن الحكم،عن أبي أيوب الخزّاز،عن محمد بن مسلم،عن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معالم </w:t>
      </w:r>
      <w:r>
        <w:rPr>
          <w:rStyle w:val="FootnoteAnchor"/>
          <w:rtl w:val="true"/>
        </w:rPr>
        <w:footnoteReference w:id="1096"/>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الحسن بن الحرّ له كتاب،و هو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الشيخ في الفهرست </w:t>
      </w:r>
      <w:r>
        <w:rPr>
          <w:rStyle w:val="FootnoteAnchor"/>
          <w:rtl w:val="true"/>
        </w:rPr>
        <w:footnoteReference w:id="1097"/>
      </w:r>
      <w:r>
        <w:rPr>
          <w:rFonts w:ascii="Amiri" w:hAnsi="Amiri" w:eastAsia="Amiri" w:cs="Amiri"/>
          <w:color w:val="111111"/>
          <w:sz w:val="28"/>
          <w:sz w:val="28"/>
          <w:szCs w:val="28"/>
          <w:rtl w:val="true"/>
          <w:lang w:bidi="ar-SA"/>
        </w:rPr>
        <w:t xml:space="preserve">رواية أحمد بن أبي عبد اللّه البرقي </w:t>
      </w:r>
    </w:p>
    <w:p>
      <w:pPr>
        <w:pStyle w:val="BookText"/>
        <w:rPr/>
      </w:pPr>
      <w:r>
        <w:rPr>
          <w:rFonts w:ascii="Amiri" w:hAnsi="Amiri" w:eastAsia="Amiri" w:cs="Amiri"/>
          <w:color w:val="111111"/>
          <w:sz w:val="28"/>
          <w:sz w:val="28"/>
          <w:szCs w:val="28"/>
          <w:rtl w:val="true"/>
          <w:lang w:bidi="ar-SA"/>
        </w:rPr>
        <w:t xml:space="preserve">عنه،و نسخة النجاشي لا تخلو من زيادة أو نقصان </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ثم إنّ النجاشي ذكر رواية محمد بن خالد البرقي عن أيوب بن الحرّ بلا واسطة مع أنّ أسانيد الروايات التي وردت في الكتب الأربعة الحديثية بواسطة أو أكثر كما في مشيخة الفقيه،فتفطّن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زائدة،فيوافق ما في الفهرست،أو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ساقطة، فيخالف ما في الفهرست،و الظاهر الأوّل،لكن نقل في التعليقة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ناقل أنّه رأى في نسخة معتبرة مصحّحة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بالحقيقة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مشتركات الكاظمي </w:t>
      </w:r>
      <w:r>
        <w:rPr>
          <w:rStyle w:val="FootnoteAnchor"/>
          <w:rtl w:val="true"/>
        </w:rPr>
        <w:footnoteReference w:id="1099"/>
      </w:r>
      <w:r>
        <w:rPr>
          <w:rFonts w:ascii="Amiri" w:hAnsi="Amiri" w:eastAsia="Amiri" w:cs="Amiri"/>
          <w:color w:val="111111"/>
          <w:sz w:val="28"/>
          <w:sz w:val="28"/>
          <w:szCs w:val="28"/>
          <w:rtl w:val="true"/>
          <w:lang w:bidi="ar-SA"/>
        </w:rPr>
        <w:t xml:space="preserve">التمييز برواية يحيى الحلبي،و سويد القلاء، </w:t>
      </w:r>
    </w:p>
    <w:p>
      <w:pPr>
        <w:pStyle w:val="BookText"/>
        <w:rPr/>
      </w:pPr>
      <w:r>
        <w:rPr>
          <w:rFonts w:ascii="Amiri" w:hAnsi="Amiri" w:eastAsia="Amiri" w:cs="Amiri"/>
          <w:color w:val="111111"/>
          <w:sz w:val="28"/>
          <w:sz w:val="28"/>
          <w:szCs w:val="28"/>
          <w:rtl w:val="true"/>
          <w:lang w:bidi="ar-SA"/>
        </w:rPr>
        <w:t>و عبد اللّه بن مسكان،عنه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100"/>
      </w:r>
      <w:r>
        <w:rPr>
          <w:rFonts w:ascii="Amiri" w:hAnsi="Amiri" w:eastAsia="Amiri" w:cs="Amiri"/>
          <w:color w:val="111111"/>
          <w:sz w:val="28"/>
          <w:sz w:val="28"/>
          <w:szCs w:val="28"/>
          <w:rtl w:val="true"/>
          <w:lang w:bidi="ar-SA"/>
        </w:rPr>
        <w:t xml:space="preserve">نقل رواية أبي المغراء،و عليّ بن عقبة، و مروان بن مسلم،و عبد اللّه بن مسكان،و سويد،و إبراهيم بن عبد الحميد،و عبد الكريم،عنه،و محمد بن عيسى،عن يونس،عنه، و أحمد بن محمد بن عيسى،عن محمد بن عيسى،عنه،و </w:t>
      </w:r>
      <w:r>
        <w:rPr>
          <w:rStyle w:val="FootnoteAnchor"/>
          <w:rtl w:val="true"/>
        </w:rPr>
        <w:footnoteReference w:id="1101"/>
      </w:r>
      <w:r>
        <w:rPr>
          <w:rFonts w:ascii="Amiri" w:hAnsi="Amiri" w:eastAsia="Amiri" w:cs="Amiri"/>
          <w:color w:val="111111"/>
          <w:sz w:val="28"/>
          <w:sz w:val="28"/>
          <w:szCs w:val="28"/>
          <w:rtl w:val="true"/>
          <w:lang w:bidi="ar-SA"/>
        </w:rPr>
        <w:t xml:space="preserve">عبد الحميد بن عمرو،عنه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إنّ وثاقة المترجم مسلّمة و متّفق عليها من دون غمز فيه،فهو ثقة،و رواياته من جهته 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حريز بن أبي الورد</w:t>
      </w:r>
    </w:p>
    <w:p>
      <w:pPr>
        <w:pStyle w:val="BookText"/>
        <w:rPr/>
      </w:pPr>
      <w:r>
        <w:rPr>
          <w:rFonts w:ascii="Amiri" w:hAnsi="Amiri" w:eastAsia="Amiri" w:cs="Amiri"/>
          <w:color w:val="111111"/>
          <w:sz w:val="28"/>
          <w:sz w:val="28"/>
          <w:szCs w:val="28"/>
          <w:rtl w:val="true"/>
          <w:lang w:bidi="ar-SA"/>
        </w:rPr>
        <w:t xml:space="preserve">جاء في طبّ الأئمّة عليهم السلام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حريز بن أبي الورد،عن زرعة،عن محمد الحضرمي،و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346/25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32088</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الحرّ،عن أبيه،عن زرعة بن محمد،عن سماعة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7" w:name="pg16170_165204"/>
    </w:p>
    <w:p>
      <w:pPr>
        <w:pStyle w:val="Heading5"/>
        <w:numPr>
          <w:ilvl w:val="4"/>
          <w:numId w:val="1"/>
        </w:numPr>
        <w:rPr/>
      </w:pPr>
      <w:bookmarkStart w:id="798" w:name="__RefHeading___Toc2403797_1280447820"/>
      <w:bookmarkStart w:id="799" w:name="_Toc293"/>
      <w:bookmarkEnd w:id="797"/>
      <w:bookmarkEnd w:id="798"/>
      <w:r>
        <w:rPr/>
        <w:t>2816</w:t>
      </w:r>
      <w:bookmarkEnd w:id="799"/>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الحسن بن علي بن أبي رافع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،ابن حبّان في الثقات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رسول اللّه صلّى اللّه عليه و آله و سلّم و اسم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04"/>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حاشية للميرزا على المنهج </w:t>
      </w:r>
      <w:r>
        <w:rPr>
          <w:rStyle w:val="FootnoteAnchor"/>
          <w:rtl w:val="true"/>
        </w:rPr>
        <w:footnoteReference w:id="1105"/>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معالم العلماء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 يبعّده أنّ ابن الحرّ جعفي و ابن الحسن مولى،فالصحيح عدّه مجهول الحال، فتفطّن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w:t>
      </w:r>
    </w:p>
    <w:p>
      <w:pPr>
        <w:pStyle w:val="BookText"/>
        <w:rPr/>
      </w:pPr>
      <w:r>
        <w:rPr>
          <w:rFonts w:ascii="Amiri" w:hAnsi="Amiri" w:eastAsia="Amiri" w:cs="Amiri"/>
          <w:color w:val="111111"/>
          <w:sz w:val="28"/>
          <w:sz w:val="28"/>
          <w:szCs w:val="28"/>
          <w:rtl w:val="true"/>
          <w:lang w:bidi="ar-SA"/>
        </w:rPr>
        <w:t>الحسن،له كتاب و هو ثقة،لكن النسخة سقيمة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لم أظفر في طيّات المعاجم الرجالية و الحديثية ما يستكشف منه حال المعنون،فعليه ينبغي عدّه غير مبيّن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w:t>
      </w:r>
    </w:p>
    <w:p>
      <w:pPr>
        <w:pStyle w:val="BookText"/>
        <w:rPr/>
      </w:pPr>
      <w:r>
        <w:rPr>
          <w:rFonts w:ascii="Amiri" w:hAnsi="Amiri" w:eastAsia="Amiri" w:cs="Amiri"/>
          <w:color w:val="111111"/>
          <w:sz w:val="28"/>
          <w:sz w:val="28"/>
          <w:szCs w:val="28"/>
          <w:rtl w:val="true"/>
          <w:lang w:bidi="ar-SA"/>
        </w:rPr>
        <w:t>جاء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الحسين،له كتاب،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العنوان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أخذنا بظاهر العنوان فهو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 الهاشمي</w:t>
      </w:r>
    </w:p>
    <w:p>
      <w:pPr>
        <w:pStyle w:val="BookText"/>
        <w:rPr/>
      </w:pPr>
      <w:r>
        <w:rPr>
          <w:rFonts w:ascii="Amiri" w:hAnsi="Amiri" w:eastAsia="Amiri" w:cs="Amiri"/>
          <w:color w:val="111111"/>
          <w:sz w:val="28"/>
          <w:sz w:val="28"/>
          <w:szCs w:val="28"/>
          <w:rtl w:val="true"/>
          <w:lang w:bidi="ar-SA"/>
        </w:rPr>
        <w:t xml:space="preserve">جاء بهذا العنوان في أمالي المرتضى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انتشارات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أحمد بن إسماعيل،عن أيوب ابن الحسين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الرشيد رجل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إعلام الورى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ليس له 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خوط</w:t>
      </w:r>
    </w:p>
    <w:p>
      <w:pPr>
        <w:pStyle w:val="BookText"/>
        <w:rPr/>
      </w:pPr>
      <w:r>
        <w:rPr>
          <w:rFonts w:ascii="Amiri" w:hAnsi="Amiri" w:eastAsia="Amiri" w:cs="Amiri"/>
          <w:color w:val="111111"/>
          <w:sz w:val="28"/>
          <w:sz w:val="28"/>
          <w:szCs w:val="28"/>
          <w:rtl w:val="true"/>
          <w:lang w:bidi="ar-SA"/>
        </w:rPr>
        <w:t>جاء بهذا العنوان في كتاب وقعة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نصر،عن أيوب بن خوط،عن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يحيى بن معين في تاريخه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خوط 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الرازي في الجرح و التعديل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الحديث،و لم يكن من أهل الكذب،كان كثير الغلط كثير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رواة العامة و قد ضعّفه جمع منهم</w:t>
      </w:r>
      <w:r>
        <w:rPr>
          <w:rFonts w:eastAsia="Amiri" w:cs="Amiri" w:ascii="Amiri" w:hAnsi="Amiri"/>
          <w:color w:val="111111"/>
          <w:sz w:val="28"/>
          <w:szCs w:val="28"/>
          <w:rtl w:val="true"/>
          <w:lang w:bidi="ar-SA"/>
        </w:rPr>
        <w:t xml:space="preserve">. </w:t>
      </w:r>
      <w:bookmarkStart w:id="800" w:name="pg16170_165207"/>
    </w:p>
    <w:p>
      <w:pPr>
        <w:pStyle w:val="Heading5"/>
        <w:numPr>
          <w:ilvl w:val="4"/>
          <w:numId w:val="1"/>
        </w:numPr>
        <w:rPr/>
      </w:pPr>
      <w:bookmarkStart w:id="801" w:name="__RefHeading___Toc2403799_1280447820"/>
      <w:bookmarkStart w:id="802" w:name="_Toc294"/>
      <w:bookmarkEnd w:id="800"/>
      <w:bookmarkEnd w:id="801"/>
      <w:r>
        <w:rPr/>
        <w:t>2820</w:t>
      </w:r>
      <w:bookmarkEnd w:id="802"/>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راشد البزّاز الكوفي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09"/>
      </w:r>
      <w:r>
        <w:rPr>
          <w:rFonts w:ascii="Amiri" w:hAnsi="Amiri" w:eastAsia="Amiri" w:cs="Amiri"/>
          <w:color w:val="111111"/>
          <w:sz w:val="28"/>
          <w:sz w:val="28"/>
          <w:szCs w:val="28"/>
          <w:rtl w:val="true"/>
          <w:lang w:bidi="ar-SA"/>
        </w:rPr>
        <w:t>ضبط البزّاز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راشد البزّاز الكوفي،ذكره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سالم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رواية صفوان عنه في باب النقد و النسيئة من التهذيب </w:t>
      </w:r>
      <w:r>
        <w:rPr>
          <w:rStyle w:val="FootnoteAnchor"/>
          <w:rtl w:val="true"/>
        </w:rPr>
        <w:footnoteReference w:id="1111"/>
      </w:r>
      <w:r>
        <w:rPr>
          <w:rFonts w:ascii="Amiri" w:hAnsi="Amiri" w:eastAsia="Amiri" w:cs="Amiri"/>
          <w:color w:val="111111"/>
          <w:sz w:val="28"/>
          <w:sz w:val="28"/>
          <w:szCs w:val="28"/>
          <w:rtl w:val="true"/>
          <w:lang w:bidi="ar-SA"/>
        </w:rPr>
        <w:t xml:space="preserve">،و باب بيع المرابحة من الكافي </w:t>
      </w:r>
      <w:r>
        <w:rPr>
          <w:rStyle w:val="FootnoteAnchor"/>
          <w:rtl w:val="true"/>
        </w:rPr>
        <w:footnoteReference w:id="1112"/>
      </w:r>
      <w:r>
        <w:rPr>
          <w:rFonts w:ascii="Amiri" w:hAnsi="Amiri" w:eastAsia="Amiri" w:cs="Amiri"/>
          <w:color w:val="111111"/>
          <w:sz w:val="28"/>
          <w:sz w:val="28"/>
          <w:szCs w:val="28"/>
          <w:rtl w:val="true"/>
          <w:lang w:bidi="ar-SA"/>
        </w:rPr>
        <w:t xml:space="preserve">،و رواية عليّ بن عقبة عنه في باب النسيئة،و باب منع </w:t>
      </w:r>
      <w:bookmarkStart w:id="803" w:name="pg16170_165208"/>
    </w:p>
    <w:p>
      <w:pPr>
        <w:pStyle w:val="BookText"/>
        <w:rPr/>
      </w:pPr>
      <w:bookmarkEnd w:id="803"/>
      <w:r>
        <w:rPr>
          <w:rFonts w:ascii="Amiri" w:hAnsi="Amiri" w:eastAsia="Amiri" w:cs="Amiri"/>
          <w:color w:val="111111"/>
          <w:sz w:val="28"/>
          <w:sz w:val="28"/>
          <w:szCs w:val="28"/>
          <w:rtl w:val="true"/>
          <w:lang w:bidi="ar-SA"/>
        </w:rPr>
        <w:t xml:space="preserve">الزكاة من الكافي </w:t>
      </w:r>
      <w:r>
        <w:rPr>
          <w:rStyle w:val="FootnoteAnchor"/>
          <w:rtl w:val="true"/>
        </w:rPr>
        <w:footnoteReference w:id="1113"/>
      </w:r>
      <w:r>
        <w:rPr>
          <w:rFonts w:ascii="Amiri" w:hAnsi="Amiri" w:eastAsia="Amiri" w:cs="Amiri"/>
          <w:color w:val="111111"/>
          <w:sz w:val="28"/>
          <w:sz w:val="28"/>
          <w:szCs w:val="28"/>
          <w:rtl w:val="true"/>
          <w:lang w:bidi="ar-SA"/>
        </w:rPr>
        <w:t xml:space="preserve">،و رواية سيف بن عميرة،عن منصور،عنه،في باب النبيذ من كتاب الأشربة من الكافي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مهمل في كتب الرجال،و لم أستثبت حاله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المترجم سوى الشيخ رحمه اللّه في رجاله،و قد أهمله سائر علماء الرجال،فهو مهمل أو مجهول الحال،إلاّ أنّ رواية صفوان إن كان ابن يحيى يسبغ عليه نوع حسن؛لأنّه صرّح أهل الفنّ بأنّ صفوان بن يحيى لا يروي إلاّ عن ثقة،و لم يتّضح لنا أنّ صفوان في المقام هو ابن يحيى،فيبقى في الإهمال متحقّقا،و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2403801_1280447820"/>
      <w:bookmarkStart w:id="805" w:name="_Toc295"/>
      <w:bookmarkEnd w:id="804"/>
      <w:r>
        <w:rPr/>
        <w:t>2821</w:t>
      </w:r>
      <w:bookmarkEnd w:id="805"/>
    </w:p>
    <w:p>
      <w:pPr>
        <w:pStyle w:val="BookText"/>
        <w:rPr/>
      </w:pP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زياد النهدي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17"/>
      </w:r>
      <w:r>
        <w:rPr>
          <w:rFonts w:ascii="Amiri" w:hAnsi="Amiri" w:eastAsia="Amiri" w:cs="Amiri"/>
          <w:color w:val="111111"/>
          <w:sz w:val="28"/>
          <w:sz w:val="28"/>
          <w:szCs w:val="28"/>
          <w:rtl w:val="true"/>
          <w:lang w:bidi="ar-SA"/>
        </w:rPr>
        <w:t>ضبط النهدي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w:t>
      </w:r>
      <w:r>
        <w:rPr>
          <w:rStyle w:val="FootnoteAnchor"/>
          <w:rtl w:val="true"/>
        </w:rPr>
        <w:footnoteReference w:id="1118"/>
      </w:r>
      <w:r>
        <w:rPr>
          <w:rFonts w:ascii="IRNazanin" w:hAnsi="IRNazanin" w:eastAsia="IRNazanin"/>
          <w:color w:val="111111"/>
          <w:sz w:val="28"/>
          <w:sz w:val="28"/>
          <w:szCs w:val="28"/>
          <w:rtl w:val="true"/>
          <w:lang w:bidi="fa-IR"/>
        </w:rPr>
        <w:t xml:space="preserve">من أصحاب الصادق </w:t>
      </w:r>
      <w:bookmarkStart w:id="806" w:name="pg16170_165209"/>
    </w:p>
    <w:p>
      <w:pPr>
        <w:pStyle w:val="BookText"/>
        <w:rPr/>
      </w:pPr>
      <w:bookmarkEnd w:id="806"/>
      <w:r>
        <w:rPr>
          <w:rFonts w:ascii="Amiri" w:hAnsi="Amiri" w:eastAsia="Amiri" w:cs="Amiri"/>
          <w:color w:val="111111"/>
          <w:sz w:val="28"/>
          <w:sz w:val="28"/>
          <w:szCs w:val="28"/>
          <w:rtl w:val="true"/>
          <w:lang w:bidi="ar-SA"/>
        </w:rPr>
        <w:t>عليه السلام،و قوله 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 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لم أقف فيما لديّ من المعاجم الرجاليّة و الحديثية ما يوضّح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7" w:name="__RefHeading___Toc2403803_1280447820"/>
      <w:bookmarkStart w:id="808" w:name="_Toc296"/>
      <w:bookmarkEnd w:id="807"/>
      <w:r>
        <w:rPr/>
        <w:t>2822</w:t>
      </w:r>
      <w:bookmarkEnd w:id="808"/>
    </w:p>
    <w:p>
      <w:pPr>
        <w:pStyle w:val="BookText"/>
        <w:rPr/>
      </w:pP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سعيد الخطّابي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الطاء المهملة المشدّدة،و الألف،و الباء الموحّدة، و الياء،نسبة إمّا إلى أبي الخطّاب باعتبار قوله بمقالته،و الإدانة بمذهبه،و مذهب أبي الخطّاب قد ذكرناه عند التعرض للمذاهب الفاسدة في ذيل المقام الرابع من الجهة السادسة من الفصل السادس من كتاب مقباس الهداية </w:t>
      </w:r>
      <w:r>
        <w:rPr>
          <w:rStyle w:val="FootnoteAnchor"/>
          <w:rtl w:val="true"/>
        </w:rPr>
        <w:footnoteReference w:id="1121"/>
      </w:r>
      <w:r>
        <w:rPr>
          <w:rFonts w:ascii="Amiri" w:hAnsi="Amiri" w:eastAsia="Amiri" w:cs="Amiri"/>
          <w:color w:val="111111"/>
          <w:sz w:val="28"/>
          <w:sz w:val="28"/>
          <w:szCs w:val="28"/>
          <w:rtl w:val="true"/>
          <w:lang w:bidi="ar-SA"/>
        </w:rPr>
        <w:t>في الدراية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إلى الخطابية</w:t>
      </w:r>
      <w:r>
        <w:rPr>
          <w:rFonts w:eastAsia="Amiri" w:cs="Amiri" w:ascii="Amiri" w:hAnsi="Amiri"/>
          <w:color w:val="111111"/>
          <w:sz w:val="28"/>
          <w:szCs w:val="28"/>
          <w:rtl w:val="true"/>
          <w:lang w:bidi="ar-SA"/>
        </w:rPr>
        <w:t xml:space="preserve">: </w:t>
      </w:r>
      <w:r>
        <w:rPr>
          <w:rStyle w:val="FootnoteAnchor"/>
          <w:rtl w:val="true"/>
        </w:rPr>
        <w:footnoteReference w:id="1122"/>
      </w:r>
      <w:r>
        <w:rPr>
          <w:rFonts w:ascii="Amiri" w:hAnsi="Amiri" w:eastAsia="Amiri" w:cs="Amiri"/>
          <w:color w:val="111111"/>
          <w:sz w:val="28"/>
          <w:sz w:val="28"/>
          <w:szCs w:val="28"/>
          <w:rtl w:val="true"/>
          <w:lang w:bidi="ar-SA"/>
        </w:rPr>
        <w:t xml:space="preserve">قرية على جانب السراة موضع المحلّة الّتي كانت تسمّى الكبش و الأسد،بها قبر إبراهيم الحربي،أو موضع </w:t>
      </w:r>
      <w:r>
        <w:rPr>
          <w:rStyle w:val="FootnoteAnchor"/>
          <w:rtl w:val="true"/>
        </w:rPr>
        <w:footnoteReference w:id="1123"/>
      </w:r>
      <w:r>
        <w:rPr>
          <w:rFonts w:ascii="Amiri" w:hAnsi="Amiri" w:eastAsia="Amiri" w:cs="Amiri"/>
          <w:color w:val="111111"/>
          <w:sz w:val="28"/>
          <w:sz w:val="28"/>
          <w:szCs w:val="28"/>
          <w:rtl w:val="true"/>
          <w:lang w:bidi="ar-SA"/>
        </w:rPr>
        <w:t xml:space="preserve">ببغداد من الجانب الغربي، و يحتمل أن يكون أحد آبائه يسمّى الخطّاب فنسب إليه </w:t>
      </w:r>
      <w:r>
        <w:rPr>
          <w:rStyle w:val="FootnoteAnchor"/>
          <w:rtl w:val="true"/>
        </w:rPr>
        <w:footnoteReference w:id="1124"/>
      </w:r>
      <w:r>
        <w:rPr>
          <w:rFonts w:ascii="Amiri" w:hAnsi="Amiri" w:eastAsia="Amiri" w:cs="Amiri"/>
          <w:color w:val="111111"/>
          <w:sz w:val="28"/>
          <w:sz w:val="28"/>
          <w:szCs w:val="28"/>
          <w:rtl w:val="true"/>
          <w:lang w:bidi="ar-SA"/>
        </w:rPr>
        <w:t xml:space="preserve">،و يحتمل تخفيف </w:t>
      </w:r>
    </w:p>
    <w:p>
      <w:pPr>
        <w:pStyle w:val="BookText"/>
        <w:rPr/>
      </w:pPr>
      <w:r>
        <w:rPr>
          <w:rFonts w:ascii="Amiri" w:hAnsi="Amiri" w:eastAsia="Amiri" w:cs="Amiri"/>
          <w:color w:val="111111"/>
          <w:sz w:val="28"/>
          <w:sz w:val="28"/>
          <w:szCs w:val="28"/>
          <w:rtl w:val="true"/>
          <w:lang w:bidi="ar-SA"/>
        </w:rPr>
        <w:t xml:space="preserve">الطاء نسبة إلى الخطّابة موضع في ديار كريب من ديار تميم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2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لم أقف في ترجمة الرجل على ما يرفع جهالته،فهو عندي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سلمة أخو محمد بن سلمة</w:t>
      </w:r>
    </w:p>
    <w:p>
      <w:pPr>
        <w:pStyle w:val="BookText"/>
        <w:rPr/>
      </w:pPr>
      <w:r>
        <w:rPr>
          <w:rFonts w:ascii="Amiri" w:hAnsi="Amiri" w:eastAsia="Amiri" w:cs="Amiri"/>
          <w:color w:val="111111"/>
          <w:sz w:val="28"/>
          <w:sz w:val="28"/>
          <w:szCs w:val="28"/>
          <w:rtl w:val="true"/>
          <w:lang w:bidi="ar-SA"/>
        </w:rPr>
        <w:t>جاء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معنى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معلل بن 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سلمة أخو محمد بن سلمة،عن بسّام الصيرفي،عن عطية،عن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علماء الرجال،إلاّ أنّ روايته سديدة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سليم العطّار</w:t>
      </w:r>
    </w:p>
    <w:p>
      <w:pPr>
        <w:pStyle w:val="BookText"/>
        <w:rPr/>
      </w:pPr>
      <w:r>
        <w:rPr>
          <w:rFonts w:ascii="Amiri" w:hAnsi="Amiri" w:eastAsia="Amiri" w:cs="Amiri"/>
          <w:color w:val="111111"/>
          <w:sz w:val="28"/>
          <w:sz w:val="28"/>
          <w:szCs w:val="28"/>
          <w:rtl w:val="true"/>
          <w:lang w:bidi="ar-SA"/>
        </w:rPr>
        <w:t>جاء في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الثمانون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سلمة بن الخطّاب،عن أيّوب بن سليم العطّار،عن إسحاق بن بشير الكاهلي،عن سالم الأفطس،عن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69/101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514/21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ثواب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ذكرا،فهو ممّن أهمل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سليمان بن أيّوب الفزاري</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حكيم،عن سلمة،قال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سليمان بن أيوب الفزاري،عن علي بن الخزور،قال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ليلى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نوح الجنّ على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بهذا العنوان أيضا في تأويل الآيات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384/23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 لكن روايته رويت بطرق اخرى فهي سديدة</w:t>
      </w:r>
      <w:r>
        <w:rPr>
          <w:rFonts w:eastAsia="Amiri" w:cs="Amiri" w:ascii="Amiri" w:hAnsi="Amiri"/>
          <w:color w:val="111111"/>
          <w:sz w:val="28"/>
          <w:szCs w:val="28"/>
          <w:rtl w:val="true"/>
          <w:lang w:bidi="ar-SA"/>
        </w:rPr>
        <w:t xml:space="preserve">. </w:t>
      </w:r>
      <w:bookmarkStart w:id="809" w:name="pg16170_165212"/>
    </w:p>
    <w:p>
      <w:pPr>
        <w:pStyle w:val="Heading5"/>
        <w:numPr>
          <w:ilvl w:val="4"/>
          <w:numId w:val="1"/>
        </w:numPr>
        <w:rPr/>
      </w:pPr>
      <w:bookmarkStart w:id="810" w:name="__RefHeading___Toc2403805_1280447820"/>
      <w:bookmarkStart w:id="811" w:name="_Toc297"/>
      <w:bookmarkEnd w:id="809"/>
      <w:bookmarkEnd w:id="810"/>
      <w:r>
        <w:rPr/>
        <w:t>2826</w:t>
      </w:r>
      <w:bookmarkEnd w:id="811"/>
    </w:p>
    <w:p>
      <w:pPr>
        <w:pStyle w:val="BookText"/>
        <w:rPr/>
      </w:pP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شعيب القزّاز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28"/>
      </w:r>
      <w:r>
        <w:rPr>
          <w:rFonts w:ascii="Amiri" w:hAnsi="Amiri" w:eastAsia="Amiri" w:cs="Amiri"/>
          <w:color w:val="111111"/>
          <w:sz w:val="28"/>
          <w:sz w:val="28"/>
          <w:szCs w:val="28"/>
          <w:rtl w:val="true"/>
          <w:lang w:bidi="ar-SA"/>
        </w:rPr>
        <w:t>ضبط القزاز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12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لم أقف على ما يوضّح حال المترجم،فهو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403807_1280447820"/>
      <w:bookmarkStart w:id="813" w:name="_Toc298"/>
      <w:bookmarkEnd w:id="812"/>
      <w:r>
        <w:rPr/>
        <w:t>2827</w:t>
      </w:r>
      <w:bookmarkEnd w:id="813"/>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شهاب بن زيد البارقي الأزدي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1490</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الشين المعجمة،و فتح الهاء،بعدها ألف،و باء موحّدة مخفّفة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33"/>
      </w:r>
      <w:r>
        <w:rPr>
          <w:rFonts w:ascii="Amiri" w:hAnsi="Amiri" w:eastAsia="Amiri" w:cs="Amiri"/>
          <w:color w:val="111111"/>
          <w:sz w:val="28"/>
          <w:sz w:val="28"/>
          <w:szCs w:val="28"/>
          <w:rtl w:val="true"/>
          <w:lang w:bidi="ar-SA"/>
        </w:rPr>
        <w:t>ضبط البارقي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 الرجل إلاّ على عدّ الشيخ رحمه اللّه إيّاه في رجاله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 بن زيد البارقي الأزدي مولاهم الكوفي،ذكره الطوسي في رجال الشيعة من الرواة عن أبي جعفر الباقر و ولده الصادق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من أصحاب الباقر عليه السلام مضيفا إلى ما ذكر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36"/>
      </w:r>
      <w:r>
        <w:rPr>
          <w:rFonts w:ascii="Amiri" w:hAnsi="Amiri" w:eastAsia="Amiri" w:cs="Amiri"/>
          <w:color w:val="111111"/>
          <w:sz w:val="28"/>
          <w:sz w:val="28"/>
          <w:szCs w:val="28"/>
          <w:rtl w:val="true"/>
          <w:lang w:bidi="ar-SA"/>
        </w:rPr>
        <w:t>في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 البارقي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طهمان الثقفي</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484/1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طهمان الثقفي،</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4" w:name="pg16170_165214"/>
    </w:p>
    <w:p>
      <w:pPr>
        <w:pStyle w:val="Heading5"/>
        <w:numPr>
          <w:ilvl w:val="4"/>
          <w:numId w:val="1"/>
        </w:numPr>
        <w:rPr/>
      </w:pPr>
      <w:bookmarkStart w:id="815" w:name="__RefHeading___Toc2403809_1280447820"/>
      <w:bookmarkStart w:id="816" w:name="_Toc299"/>
      <w:bookmarkEnd w:id="814"/>
      <w:bookmarkEnd w:id="815"/>
      <w:r>
        <w:rPr/>
        <w:t>2829</w:t>
      </w:r>
      <w:bookmarkEnd w:id="816"/>
    </w:p>
    <w:p>
      <w:pPr>
        <w:pStyle w:val="BookText"/>
        <w:rPr/>
      </w:pP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عائذ الطائي البختري الكوفي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39"/>
      </w:r>
      <w:r>
        <w:rPr>
          <w:rFonts w:ascii="Amiri" w:hAnsi="Amiri" w:eastAsia="Amiri" w:cs="Amiri"/>
          <w:color w:val="111111"/>
          <w:sz w:val="28"/>
          <w:sz w:val="28"/>
          <w:szCs w:val="28"/>
          <w:rtl w:val="true"/>
          <w:lang w:bidi="ar-SA"/>
        </w:rPr>
        <w:t>ضبط عائذ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ضبط الطائي </w:t>
      </w:r>
      <w:r>
        <w:rPr>
          <w:rStyle w:val="FootnoteAnchor"/>
          <w:rtl w:val="true"/>
        </w:rPr>
        <w:footnoteReference w:id="1140"/>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الباء الموحّدة،و سكون الخاء المعجمة،قال في التاج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الحسن المشي،و الحسن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المختال المعجب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ضبطه المجلسي الأوّل </w:t>
      </w:r>
      <w:r>
        <w:rPr>
          <w:rStyle w:val="FootnoteAnchor"/>
          <w:rtl w:val="true"/>
        </w:rPr>
        <w:footnoteReference w:id="1142"/>
      </w:r>
      <w:r>
        <w:rPr>
          <w:rFonts w:ascii="IRNazanin" w:hAnsi="IRNazanin" w:eastAsia="IRNazanin"/>
          <w:color w:val="111111"/>
          <w:sz w:val="28"/>
          <w:sz w:val="28"/>
          <w:szCs w:val="28"/>
          <w:rtl w:val="true"/>
          <w:lang w:bidi="fa-IR"/>
        </w:rPr>
        <w:t xml:space="preserve">بفتح الباء </w:t>
      </w:r>
      <w:r>
        <w:rPr>
          <w:rStyle w:val="FootnoteAnchor"/>
          <w:rtl w:val="true"/>
        </w:rPr>
        <w:footnoteReference w:id="1143"/>
      </w:r>
      <w:r>
        <w:rPr>
          <w:rFonts w:ascii="Amiri" w:hAnsi="Amiri" w:eastAsia="Amiri" w:cs="Amiri"/>
          <w:color w:val="111111"/>
          <w:sz w:val="28"/>
          <w:sz w:val="28"/>
          <w:szCs w:val="28"/>
          <w:rtl w:val="true"/>
          <w:lang w:bidi="ar-SA"/>
        </w:rPr>
        <w:t xml:space="preserve">،و نقل تفسير القاموس </w:t>
      </w:r>
      <w:r>
        <w:rPr>
          <w:rStyle w:val="FootnoteAnchor"/>
          <w:rtl w:val="true"/>
        </w:rPr>
        <w:footnoteReference w:id="1144"/>
      </w:r>
      <w:r>
        <w:rPr>
          <w:rFonts w:ascii="Amiri" w:hAnsi="Amiri" w:eastAsia="Amiri" w:cs="Amiri"/>
          <w:color w:val="111111"/>
          <w:sz w:val="28"/>
          <w:sz w:val="28"/>
          <w:szCs w:val="28"/>
          <w:rtl w:val="true"/>
          <w:lang w:bidi="ar-SA"/>
        </w:rPr>
        <w:t>ثم استظهر كونه معرّب بهتر أي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السيوطي في محكيّ لبّ اللباب في تحرير الأنساب </w:t>
      </w:r>
      <w:r>
        <w:rPr>
          <w:rStyle w:val="FootnoteAnchor"/>
          <w:rtl w:val="true"/>
        </w:rPr>
        <w:footnoteReference w:id="1145"/>
      </w:r>
      <w:r>
        <w:rPr>
          <w:rFonts w:ascii="Amiri" w:hAnsi="Amiri" w:eastAsia="Amiri" w:cs="Amiri"/>
          <w:color w:val="111111"/>
          <w:sz w:val="28"/>
          <w:sz w:val="28"/>
          <w:szCs w:val="28"/>
          <w:rtl w:val="true"/>
          <w:lang w:bidi="ar-SA"/>
        </w:rPr>
        <w:t>أنّ البختري ليس بنسبة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البختري اسم لابن غرره لا 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46"/>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لم يذكروا عن المعنون في معاجمنا الرجالية ما يوضّح حاله،و ذكروا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و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كثير من أعلام العامة في معاجمهم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البحتري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جلّهم فهو عندهم ثقة و عندنا غير مبيّن الحال،و إنّي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أعتبره من رواتهم الثقات عندهم و ممّن يحتجّ به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عاصم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الحارث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عاصم الهمذاني،قال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غياث،عن يزيد بن مكحول،عن واثلة بن الأسقع،قال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 الجواهر السنية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عاصم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يعنون في المعاجم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عبد الرحمن</w:t>
      </w:r>
    </w:p>
    <w:p>
      <w:pPr>
        <w:pStyle w:val="BookText"/>
        <w:rPr/>
      </w:pPr>
      <w:r>
        <w:rPr>
          <w:rFonts w:ascii="Amiri" w:hAnsi="Amiri" w:eastAsia="Amiri" w:cs="Amiri"/>
          <w:color w:val="111111"/>
          <w:sz w:val="28"/>
          <w:sz w:val="28"/>
          <w:szCs w:val="28"/>
          <w:rtl w:val="true"/>
          <w:lang w:bidi="ar-SA"/>
        </w:rPr>
        <w:t>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زكريا المؤمن،عن أيّوب بن عبد الرحمن و زيد بن الحسن أبي الحسن و عبّاد جميعا،عن سعد الإسكاف،قال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302/44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توجد ترجمته في تهذيب التهذيب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ابن عبد الرحمن بن صعصعة،و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الرحمن بن عبد اللّه بن أبي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غير المعنون في سند كامل الزيارات،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 xml:space="preserve">. </w:t>
      </w:r>
      <w:bookmarkStart w:id="817" w:name="pg16170_165217"/>
    </w:p>
    <w:p>
      <w:pPr>
        <w:pStyle w:val="Heading5"/>
        <w:numPr>
          <w:ilvl w:val="4"/>
          <w:numId w:val="1"/>
        </w:numPr>
        <w:rPr/>
      </w:pPr>
      <w:bookmarkStart w:id="818" w:name="__RefHeading___Toc2403811_1280447820"/>
      <w:bookmarkStart w:id="819" w:name="_Toc300"/>
      <w:bookmarkEnd w:id="817"/>
      <w:bookmarkEnd w:id="818"/>
      <w:r>
        <w:rPr/>
        <w:t>2832</w:t>
      </w:r>
      <w:bookmarkEnd w:id="819"/>
    </w:p>
    <w:p>
      <w:pPr>
        <w:pStyle w:val="BookText"/>
        <w:rPr/>
      </w:pP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48"/>
      </w:r>
      <w:r>
        <w:rPr>
          <w:rFonts w:ascii="Amiri" w:hAnsi="Amiri" w:eastAsia="Amiri" w:cs="Amiri"/>
          <w:color w:val="111111"/>
          <w:sz w:val="28"/>
          <w:sz w:val="28"/>
          <w:szCs w:val="28"/>
          <w:rtl w:val="true"/>
          <w:lang w:bidi="ar-SA"/>
        </w:rPr>
        <w:t>إيّاه 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عبيد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عتبة</w:t>
      </w:r>
    </w:p>
    <w:p>
      <w:pPr>
        <w:pStyle w:val="BookText"/>
        <w:rPr/>
      </w:pPr>
      <w:r>
        <w:rPr>
          <w:rFonts w:ascii="Amiri" w:hAnsi="Amiri" w:eastAsia="Amiri" w:cs="Amiri"/>
          <w:color w:val="111111"/>
          <w:sz w:val="28"/>
          <w:sz w:val="28"/>
          <w:szCs w:val="28"/>
          <w:rtl w:val="true"/>
          <w:lang w:bidi="ar-SA"/>
        </w:rPr>
        <w:t xml:space="preserve">جاء في الخصال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عتبة،عن الفضل بن بكير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قتادة،عن أنس،عن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عتبة اليماني،و عنه في بحار الأنوار </w:t>
      </w:r>
      <w:r>
        <w:rPr>
          <w:rFonts w:eastAsia="Amiri" w:cs="Amiri" w:ascii="Amiri" w:hAnsi="Amiri"/>
          <w:color w:val="111111"/>
          <w:sz w:val="28"/>
          <w:szCs w:val="28"/>
          <w:lang w:bidi="ar-SA"/>
        </w:rPr>
        <w:t>223/81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عتبة أبو يحيى قاضي اليمانة من بني قيس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توثيق بعض و تضعيف آخرين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0" w:name="pg16170_165218"/>
    </w:p>
    <w:p>
      <w:pPr>
        <w:pStyle w:val="Heading5"/>
        <w:numPr>
          <w:ilvl w:val="4"/>
          <w:numId w:val="1"/>
        </w:numPr>
        <w:rPr/>
      </w:pPr>
      <w:bookmarkStart w:id="821" w:name="__RefHeading___Toc2403813_1280447820"/>
      <w:bookmarkStart w:id="822" w:name="_Toc301"/>
      <w:bookmarkEnd w:id="820"/>
      <w:bookmarkEnd w:id="821"/>
      <w:r>
        <w:rPr/>
        <w:t>2834</w:t>
      </w:r>
      <w:bookmarkEnd w:id="822"/>
    </w:p>
    <w:p>
      <w:pPr>
        <w:pStyle w:val="BookText"/>
        <w:rPr/>
      </w:pP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عثمان الكوفي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 ذكره في لسان الميزان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عثمان الكوفي،ذكره الطوسي في رجال الشيعة من الرواة عن 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لم يذكر المعنونون ما يوضّح حاله 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2403815_1280447820"/>
      <w:bookmarkStart w:id="824" w:name="_Toc302"/>
      <w:bookmarkEnd w:id="823"/>
      <w:r>
        <w:rPr/>
        <w:t>2835</w:t>
      </w:r>
      <w:bookmarkEnd w:id="824"/>
    </w:p>
    <w:p>
      <w:pPr>
        <w:pStyle w:val="BookText"/>
        <w:rPr/>
      </w:pP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عطيّة الأعرج الكوفي </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5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825" w:name="pg16170_165219"/>
    </w:p>
    <w:p>
      <w:pPr>
        <w:pStyle w:val="BookText"/>
        <w:rPr/>
      </w:pPr>
      <w:bookmarkEnd w:id="825"/>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لا يبعد اتّحاد المعنون مع الآتي،و على الاتّحاد ثقة،و بناء على التعدّد فالمعنون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403817_1280447820"/>
      <w:bookmarkStart w:id="827" w:name="_Toc303"/>
      <w:bookmarkEnd w:id="826"/>
      <w:r>
        <w:rPr/>
        <w:t>2836</w:t>
      </w:r>
      <w:bookmarkEnd w:id="827"/>
    </w:p>
    <w:p>
      <w:pPr>
        <w:pStyle w:val="BookText"/>
        <w:rPr/>
      </w:pP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عطيّة أبو عبد الرحمن الحذّاء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212/21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،ملخّص المقال في قسم الصحاح،مجمع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883</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56"/>
      </w:r>
      <w:r>
        <w:rPr>
          <w:rFonts w:ascii="Amiri" w:hAnsi="Amiri" w:eastAsia="Amiri" w:cs="Amiri"/>
          <w:color w:val="111111"/>
          <w:sz w:val="28"/>
          <w:sz w:val="28"/>
          <w:szCs w:val="28"/>
          <w:rtl w:val="true"/>
          <w:lang w:bidi="ar-SA"/>
        </w:rPr>
        <w:t>ضبط الحذّاء في أديم بن الحرّ الخثعمي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1157"/>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أبو عبد الرحمن الحذّاء،ثقة،روى عن أبي عبد اللّه عليه السلام،له كتاب يرويه عنه جماعة،منهم صفوان بن يحيى، 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صفوان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 بن عطيّة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1159"/>
      </w:r>
      <w:r>
        <w:rPr>
          <w:rFonts w:ascii="Amiri" w:hAnsi="Amiri" w:eastAsia="Amiri" w:cs="Amiri"/>
          <w:color w:val="111111"/>
          <w:sz w:val="28"/>
          <w:sz w:val="28"/>
          <w:szCs w:val="28"/>
          <w:rtl w:val="true"/>
          <w:lang w:bidi="ar-SA"/>
        </w:rPr>
        <w:t>في القسم الأوّل نحو ما ذكره النجاشي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رجال ابن داود </w:t>
      </w:r>
      <w:r>
        <w:rPr>
          <w:rStyle w:val="FootnoteAnchor"/>
          <w:rtl w:val="true"/>
        </w:rPr>
        <w:footnoteReference w:id="116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161"/>
      </w:r>
      <w:r>
        <w:rPr>
          <w:rFonts w:ascii="Amiri" w:hAnsi="Amiri" w:eastAsia="Amiri" w:cs="Amiri"/>
          <w:color w:val="111111"/>
          <w:sz w:val="28"/>
          <w:sz w:val="28"/>
          <w:szCs w:val="28"/>
          <w:rtl w:val="true"/>
          <w:lang w:bidi="ar-SA"/>
        </w:rPr>
        <w:t xml:space="preserve">،و الحاوي </w:t>
      </w:r>
      <w:r>
        <w:rPr>
          <w:rStyle w:val="FootnoteAnchor"/>
          <w:rtl w:val="true"/>
        </w:rPr>
        <w:footnoteReference w:id="1162"/>
      </w:r>
      <w:r>
        <w:rPr>
          <w:rFonts w:ascii="Amiri" w:hAnsi="Amiri" w:eastAsia="Amiri" w:cs="Amiri"/>
          <w:color w:val="111111"/>
          <w:sz w:val="28"/>
          <w:sz w:val="28"/>
          <w:szCs w:val="28"/>
          <w:rtl w:val="true"/>
          <w:lang w:bidi="ar-SA"/>
        </w:rPr>
        <w:t xml:space="preserve">، و الوجيزة </w:t>
      </w:r>
      <w:r>
        <w:rPr>
          <w:rStyle w:val="FootnoteAnchor"/>
          <w:rtl w:val="true"/>
        </w:rPr>
        <w:footnoteReference w:id="1163"/>
      </w:r>
      <w:r>
        <w:rPr>
          <w:rFonts w:ascii="Amiri" w:hAnsi="Amiri" w:eastAsia="Amiri" w:cs="Amiri"/>
          <w:color w:val="111111"/>
          <w:sz w:val="28"/>
          <w:sz w:val="28"/>
          <w:szCs w:val="28"/>
          <w:rtl w:val="true"/>
          <w:lang w:bidi="ar-SA"/>
        </w:rPr>
        <w:t xml:space="preserve">،و البلغة </w:t>
      </w:r>
      <w:r>
        <w:rPr>
          <w:rStyle w:val="FootnoteAnchor"/>
          <w:rtl w:val="true"/>
        </w:rPr>
        <w:footnoteReference w:id="1164"/>
      </w:r>
      <w:r>
        <w:rPr>
          <w:rFonts w:ascii="Amiri" w:hAnsi="Amiri" w:eastAsia="Amiri" w:cs="Amiri"/>
          <w:color w:val="111111"/>
          <w:sz w:val="28"/>
          <w:sz w:val="28"/>
          <w:szCs w:val="28"/>
          <w:rtl w:val="true"/>
          <w:lang w:bidi="ar-SA"/>
        </w:rPr>
        <w:t xml:space="preserve">،و غيرها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ظاهر الشيخ رحمه اللّه في رجاله </w:t>
      </w:r>
      <w:r>
        <w:rPr>
          <w:rStyle w:val="FootnoteAnchor"/>
          <w:rtl w:val="true"/>
        </w:rPr>
        <w:footnoteReference w:id="1166"/>
      </w:r>
      <w:r>
        <w:rPr>
          <w:rFonts w:ascii="Amiri" w:hAnsi="Amiri" w:eastAsia="Amiri" w:cs="Amiri"/>
          <w:color w:val="111111"/>
          <w:sz w:val="28"/>
          <w:sz w:val="28"/>
          <w:szCs w:val="28"/>
          <w:rtl w:val="true"/>
          <w:lang w:bidi="ar-SA"/>
        </w:rPr>
        <w:t>كون هذا غير سابقه،و إنّهما رجلان، حيث جعلهما تحت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خبط ابن داود فجعلهما تحت عنوان واحد حيث قال </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الأعرج الكوفي أبو عبد الرحمن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الطوسي 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ذلك الكاظمي في المشتركات </w:t>
      </w:r>
      <w:r>
        <w:rPr>
          <w:rStyle w:val="FootnoteAnchor"/>
          <w:rtl w:val="true"/>
        </w:rPr>
        <w:footnoteReference w:id="1168"/>
      </w:r>
      <w:r>
        <w:rPr>
          <w:rFonts w:ascii="IRNazanin" w:hAnsi="IRNazanin" w:eastAsia="IRNazanin"/>
          <w:color w:val="111111"/>
          <w:sz w:val="28"/>
          <w:sz w:val="28"/>
          <w:szCs w:val="28"/>
          <w:rtl w:val="true"/>
          <w:lang w:bidi="fa-IR"/>
        </w:rPr>
        <w:t>، و هو اشتباه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الحاوي </w:t>
      </w:r>
      <w:r>
        <w:rPr>
          <w:rStyle w:val="FootnoteAnchor"/>
          <w:rtl w:val="true"/>
        </w:rPr>
        <w:footnoteReference w:id="1169"/>
      </w:r>
      <w:r>
        <w:rPr>
          <w:rFonts w:ascii="Amiri" w:hAnsi="Amiri" w:eastAsia="Amiri" w:cs="Amiri"/>
          <w:color w:val="111111"/>
          <w:sz w:val="28"/>
          <w:sz w:val="28"/>
          <w:szCs w:val="28"/>
          <w:rtl w:val="true"/>
          <w:lang w:bidi="ar-SA"/>
        </w:rPr>
        <w:t>في ترجمة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الأعرج غير هذا إلاّ أنّ ابن داود جعلهما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من النجاشي أنّ الراوي عن هذا صفوان بن يحيى،و قد ميّزه به في المشتركاتين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التمييز برواية أبي المغراء أحمد </w:t>
      </w:r>
      <w:r>
        <w:rPr>
          <w:rStyle w:val="FootnoteAnchor"/>
          <w:rtl w:val="true"/>
        </w:rPr>
        <w:footnoteReference w:id="1171"/>
      </w:r>
      <w:r>
        <w:rPr>
          <w:rFonts w:ascii="IRNazanin" w:hAnsi="IRNazanin" w:eastAsia="IRNazanin"/>
          <w:color w:val="111111"/>
          <w:sz w:val="28"/>
          <w:sz w:val="28"/>
          <w:szCs w:val="28"/>
          <w:rtl w:val="true"/>
          <w:lang w:bidi="fa-IR"/>
        </w:rPr>
        <w:t>بن المثنى،عنه</w:t>
      </w:r>
      <w:r>
        <w:rPr>
          <w:rFonts w:eastAsia="IRNazanin" w:cs="IRNazanin"/>
          <w:color w:val="111111"/>
          <w:sz w:val="28"/>
          <w:szCs w:val="28"/>
          <w:rtl w:val="true"/>
          <w:lang w:bidi="fa-IR"/>
        </w:rPr>
        <w:t xml:space="preserve">. </w:t>
      </w:r>
      <w:bookmarkStart w:id="828" w:name="pg16170_165222"/>
    </w:p>
    <w:p>
      <w:pPr>
        <w:pStyle w:val="BookText"/>
        <w:rPr/>
      </w:pPr>
      <w:bookmarkEnd w:id="828"/>
      <w:r>
        <w:rPr>
          <w:rFonts w:ascii="Amiri" w:hAnsi="Amiri" w:eastAsia="Amiri" w:cs="Amiri"/>
          <w:color w:val="111111"/>
          <w:sz w:val="28"/>
          <w:sz w:val="28"/>
          <w:szCs w:val="28"/>
          <w:rtl w:val="true"/>
          <w:lang w:bidi="ar-SA"/>
        </w:rPr>
        <w:t xml:space="preserve">و زاد في جامع </w:t>
      </w:r>
      <w:r>
        <w:rPr>
          <w:rStyle w:val="FootnoteAnchor"/>
          <w:rtl w:val="true"/>
        </w:rPr>
        <w:footnoteReference w:id="1172"/>
      </w:r>
      <w:r>
        <w:rPr>
          <w:rFonts w:ascii="Amiri" w:hAnsi="Amiri" w:eastAsia="Amiri" w:cs="Amiri"/>
          <w:color w:val="111111"/>
          <w:sz w:val="28"/>
          <w:sz w:val="28"/>
          <w:szCs w:val="28"/>
          <w:rtl w:val="true"/>
          <w:lang w:bidi="ar-SA"/>
        </w:rPr>
        <w:t xml:space="preserve">الرواة نقل رواية يحيى بن عمران الحلبي،عنه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إن اتّحد المعنون مع السابق جرى عليه حكمه،و إلاّ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2403819_1280447820"/>
      <w:bookmarkStart w:id="830" w:name="_Toc304"/>
      <w:bookmarkEnd w:id="829"/>
      <w:r>
        <w:rPr/>
        <w:t>2837</w:t>
      </w:r>
      <w:bookmarkEnd w:id="830"/>
    </w:p>
    <w:p>
      <w:pPr>
        <w:pStyle w:val="BookText"/>
        <w:rPr/>
      </w:pP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علاّق الطّائي التيّهاني</w:t>
      </w:r>
    </w:p>
    <w:p>
      <w:pPr>
        <w:pStyle w:val="BookText"/>
        <w:rPr/>
      </w:pPr>
      <w:r>
        <w:rPr>
          <w:rFonts w:ascii="Amiri" w:hAnsi="Amiri" w:eastAsia="Amiri" w:cs="Amiri"/>
          <w:color w:val="111111"/>
          <w:sz w:val="28"/>
          <w:sz w:val="28"/>
          <w:szCs w:val="28"/>
          <w:rtl w:val="true"/>
          <w:lang w:bidi="ar-SA"/>
        </w:rPr>
        <w:t xml:space="preserve">أبو معاذ الكوفي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،ملخّص المقال في قسم المجاهيل،نقد الرجال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اللام المشدّدة،و الألف،و القاف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76"/>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التيّهاني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المثنّاة من فوق المفتوحة،و الياء المثنّاة من تحت المشدّدة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الهاء،و الألف،و النون،و الياء،نسبة إلى أبي الهيثم مالك بن التيهان الأنصاري الصحابي </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قيل،غفلة عن أنّ التيهاني بهذا المعنى أوسي أزدي،و لا يكون طائيا أبدا كما لا يخفى،و الّذي يغلب على ظنّي أنّ التيّهاني محرّف عن النهباني،و بنو نبهان بطن من طيّ،و هم بنو نبهان بن جرم </w:t>
      </w:r>
    </w:p>
    <w:p>
      <w:pPr>
        <w:pStyle w:val="BookText"/>
        <w:rPr/>
      </w:pPr>
      <w:r>
        <w:rPr>
          <w:rFonts w:ascii="Amiri" w:hAnsi="Amiri" w:eastAsia="Amiri" w:cs="Amiri"/>
          <w:color w:val="111111"/>
          <w:sz w:val="28"/>
          <w:sz w:val="28"/>
          <w:szCs w:val="28"/>
          <w:rtl w:val="true"/>
          <w:lang w:bidi="ar-SA"/>
        </w:rPr>
        <w:t xml:space="preserve">ابن عمرو بن الغوث بن طيّ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117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لم أجد ما يكشف عن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عمر</w:t>
      </w:r>
    </w:p>
    <w:p>
      <w:pPr>
        <w:pStyle w:val="BookText"/>
        <w:rPr/>
      </w:pPr>
      <w:r>
        <w:rPr>
          <w:rFonts w:ascii="Amiri" w:hAnsi="Amiri" w:eastAsia="Amiri" w:cs="Amiri"/>
          <w:color w:val="111111"/>
          <w:sz w:val="28"/>
          <w:sz w:val="28"/>
          <w:szCs w:val="28"/>
          <w:rtl w:val="true"/>
          <w:lang w:bidi="ar-SA"/>
        </w:rPr>
        <w:t>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عيسى،عن كامل،عن محمد بن إبراهيم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 رجل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444/16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مقاتل الطالبيين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فضالة</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فضالة، عن محمد بن مسلم،عن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397/16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فضالة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بحار الأنوار </w:t>
      </w:r>
      <w:r>
        <w:rPr>
          <w:rFonts w:eastAsia="Amiri" w:cs="Amiri" w:ascii="Amiri" w:hAnsi="Amiri"/>
          <w:color w:val="111111"/>
          <w:sz w:val="28"/>
          <w:szCs w:val="28"/>
          <w:lang w:bidi="ar-SA"/>
        </w:rPr>
        <w:t>175/66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عن فضالة،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الصحيح هو فضالة بن أيّوب؛لأنّه كثيرا ما ينقل بواسطة عن محمد بن مسلم،فتدبّر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 و روايته مؤيدة بروايات اخرى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أيوب بن محمد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أيوب الموصلي، عن إسرائيل بن يونس،عن أبي إسحاق السبيعي،عن عمرو بن خالد، عن زيد بن علي،عن آبائه،عن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بحار الأنوار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مذاكرة العلم 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السابع عشر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سابور أبو العباس الدقاق،قال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محمد الرقي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سلام بن رزين الحرّاني،قال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إسرائيل بن يونس الكوفي،عن جدّه أبي إسحاق،عن الحارث الهمداني،عن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 من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محمد الرقي الوزان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بن فروخ الوزان</w:t>
      </w:r>
    </w:p>
    <w:p>
      <w:pPr>
        <w:pStyle w:val="BookText"/>
        <w:rPr/>
      </w:pPr>
      <w:r>
        <w:rPr>
          <w:rFonts w:ascii="Amiri" w:hAnsi="Amiri" w:eastAsia="Amiri" w:cs="Amiri"/>
          <w:color w:val="111111"/>
          <w:sz w:val="28"/>
          <w:sz w:val="28"/>
          <w:szCs w:val="28"/>
          <w:rtl w:val="true"/>
          <w:lang w:bidi="ar-SA"/>
        </w:rPr>
        <w:t xml:space="preserve">ورد في الأمالي للشيخ الطوسي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 السابع عشر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جعفر بن محمد بن جعفر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أيوب بن محمد بن فروخ الوزان بالرقّة،قال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مسلمة،عن جعفر بن محمد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عن عبد اللّه بن مسعود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بن محمد الجوّاني،قال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أشعث بن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عيون أخبار الرضا عليه السلام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الخصال للشيخ الصدوق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الاثنى عشر،حديث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الحسين بن محمّد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 بن محمّد الوزان،قال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مسلمة،قال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أشعث بن سوار،عن الشعبي كلّهم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عمّه،عن قيس بن عبد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إكمال الدين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الرجالية،فهو مهمل،إلاّ أنّ رواياته سديدة لأنّها رويت بطرق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المسلي</w:t>
      </w:r>
    </w:p>
    <w:p>
      <w:pPr>
        <w:pStyle w:val="BookText"/>
        <w:rPr/>
      </w:pPr>
      <w:r>
        <w:rPr>
          <w:rFonts w:ascii="Amiri" w:hAnsi="Amiri" w:eastAsia="Amiri" w:cs="Amiri"/>
          <w:color w:val="111111"/>
          <w:sz w:val="28"/>
          <w:sz w:val="28"/>
          <w:szCs w:val="28"/>
          <w:rtl w:val="true"/>
          <w:lang w:bidi="ar-SA"/>
        </w:rPr>
        <w:t xml:space="preserve">جاء في الأمالي للشيخ الطوسي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المفضّل،عن قبيس،عن أيّوب بن محمّد المسلي،عن أبان بن تغلب،عن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342/16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302/74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حديث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أحد من أعلام الجرح و التعديل،و لم أظفر على رواية اخرى له،فهو ممّن يعدّ مهملا اصطلاحا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الورّاق</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تأويل الآيات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w:t>
      </w:r>
      <w:bookmarkStart w:id="831" w:name="pg16170_165227"/>
    </w:p>
    <w:p>
      <w:pPr>
        <w:pStyle w:val="Heading5"/>
        <w:numPr>
          <w:ilvl w:val="4"/>
          <w:numId w:val="1"/>
        </w:numPr>
        <w:rPr/>
      </w:pPr>
      <w:bookmarkStart w:id="832" w:name="__RefHeading___Toc2403821_1280447820"/>
      <w:bookmarkStart w:id="833" w:name="_Toc305"/>
      <w:bookmarkEnd w:id="831"/>
      <w:bookmarkEnd w:id="832"/>
      <w:r>
        <w:rPr/>
        <w:t>2844</w:t>
      </w:r>
      <w:bookmarkEnd w:id="833"/>
    </w:p>
    <w:p>
      <w:pPr>
        <w:pStyle w:val="BookText"/>
        <w:rPr/>
      </w:pP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مهاجر الجعفي</w:t>
      </w:r>
    </w:p>
    <w:p>
      <w:pPr>
        <w:pStyle w:val="BookText"/>
        <w:rPr/>
      </w:pPr>
      <w:r>
        <w:rPr>
          <w:rFonts w:ascii="Amiri" w:hAnsi="Amiri" w:eastAsia="Amiri" w:cs="Amiri"/>
          <w:color w:val="111111"/>
          <w:sz w:val="28"/>
          <w:sz w:val="28"/>
          <w:szCs w:val="28"/>
          <w:rtl w:val="true"/>
          <w:lang w:bidi="ar-SA"/>
        </w:rPr>
        <w:t>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81"/>
      </w:r>
      <w:r>
        <w:rPr>
          <w:rFonts w:ascii="Amiri" w:hAnsi="Amiri" w:eastAsia="Amiri" w:cs="Amiri"/>
          <w:color w:val="111111"/>
          <w:sz w:val="28"/>
          <w:sz w:val="28"/>
          <w:szCs w:val="28"/>
          <w:rtl w:val="true"/>
          <w:lang w:bidi="ar-SA"/>
        </w:rPr>
        <w:t>ضبط الجعفي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w:t>
      </w:r>
      <w:r>
        <w:rPr>
          <w:rStyle w:val="FootnoteAnchor"/>
          <w:rtl w:val="true"/>
        </w:rPr>
        <w:footnoteReference w:id="1182"/>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لم أجد ما يكشف عن حال المترجم،فهو مجهول الحال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6170_165228"/>
    </w:p>
    <w:p>
      <w:pPr>
        <w:pStyle w:val="Heading5"/>
        <w:numPr>
          <w:ilvl w:val="4"/>
          <w:numId w:val="1"/>
        </w:numPr>
        <w:rPr/>
      </w:pPr>
      <w:bookmarkStart w:id="835" w:name="__RefHeading___Toc2403823_1280447820"/>
      <w:bookmarkStart w:id="836" w:name="_Toc306"/>
      <w:bookmarkEnd w:id="834"/>
      <w:bookmarkEnd w:id="835"/>
      <w:r>
        <w:rPr/>
        <w:t>2845</w:t>
      </w:r>
      <w:bookmarkEnd w:id="836"/>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المهلّب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فتح الهاء،و اللام المشدّدة،و الباء الموحّدة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لم أجد في المعاجم ما يوضّح حال المترجم،فهو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الناب</w:t>
      </w:r>
    </w:p>
    <w:p>
      <w:pPr>
        <w:pStyle w:val="BookText"/>
        <w:rPr/>
      </w:pPr>
      <w:r>
        <w:rPr>
          <w:rFonts w:ascii="Amiri" w:hAnsi="Amiri" w:eastAsia="Amiri" w:cs="Amiri"/>
          <w:color w:val="111111"/>
          <w:sz w:val="28"/>
          <w:sz w:val="28"/>
          <w:szCs w:val="28"/>
          <w:rtl w:val="true"/>
          <w:lang w:bidi="ar-SA"/>
        </w:rPr>
        <w:t>المعنون أحد وكلاء الإمام عليه السلام،كما يظهر من ترجمة الفضل بن شاذان الآتية،فراجع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وكالته عن الإمام عليه السلام كافية في إثبات وثاقته و جلالته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6170_165229"/>
    </w:p>
    <w:p>
      <w:pPr>
        <w:pStyle w:val="Heading5"/>
        <w:numPr>
          <w:ilvl w:val="4"/>
          <w:numId w:val="1"/>
        </w:numPr>
        <w:rPr/>
      </w:pPr>
      <w:bookmarkStart w:id="838" w:name="__RefHeading___Toc2403825_1280447820"/>
      <w:bookmarkStart w:id="839" w:name="_Toc307"/>
      <w:bookmarkEnd w:id="837"/>
      <w:bookmarkEnd w:id="838"/>
      <w:r>
        <w:rPr/>
        <w:t>2847</w:t>
      </w:r>
      <w:bookmarkEnd w:id="839"/>
    </w:p>
    <w:p>
      <w:pPr>
        <w:pStyle w:val="BookText"/>
        <w:rPr/>
      </w:pP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النبّال الكوفي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الباء الموحدة المشدّدة المفتوحة،و الألف،و اللام، صانع النبال،و هي نوع من السهام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1188"/>
      </w:r>
      <w:r>
        <w:rPr>
          <w:rFonts w:ascii="Amiri" w:hAnsi="Amiri" w:eastAsia="Amiri" w:cs="Amiri"/>
          <w:color w:val="111111"/>
          <w:sz w:val="28"/>
          <w:sz w:val="28"/>
          <w:szCs w:val="28"/>
          <w:rtl w:val="true"/>
          <w:lang w:bidi="ar-SA"/>
        </w:rPr>
        <w:t xml:space="preserve">إيّاه في رجاله من أصحاب الصادق عليه السلام،و ظاهره كونه إماميّا إلاّ أنّ حاله مجهول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لم أجد في المعاجم الرجالية ما يكشف عن حال المترجم،فهو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2403827_1280447820"/>
      <w:bookmarkStart w:id="841" w:name="_Toc308"/>
      <w:bookmarkEnd w:id="840"/>
      <w:r>
        <w:rPr/>
        <w:t>2848</w:t>
      </w:r>
      <w:bookmarkEnd w:id="841"/>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بن درّاج النخعي أبو الحسين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المفتوحة،و الراء المهملة المشدّدة المفتوحة،و الألف، </w:t>
      </w:r>
    </w:p>
    <w:p>
      <w:pPr>
        <w:pStyle w:val="BookText"/>
        <w:rPr/>
      </w:pPr>
      <w:r>
        <w:rPr>
          <w:rFonts w:ascii="Amiri" w:hAnsi="Amiri" w:eastAsia="Amiri" w:cs="Amiri"/>
          <w:color w:val="111111"/>
          <w:sz w:val="28"/>
          <w:sz w:val="28"/>
          <w:szCs w:val="28"/>
          <w:rtl w:val="true"/>
          <w:lang w:bidi="ar-SA"/>
        </w:rPr>
        <w:t>و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النّمام و قد تعارفت التسمية به،و يحتمل الضمّ تسمية باسم الطائر المعروف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92"/>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93"/>
      </w:r>
      <w:r>
        <w:rPr>
          <w:rFonts w:ascii="Amiri" w:hAnsi="Amiri" w:eastAsia="Amiri" w:cs="Amiri"/>
          <w:color w:val="111111"/>
          <w:sz w:val="28"/>
          <w:sz w:val="28"/>
          <w:szCs w:val="28"/>
          <w:rtl w:val="true"/>
          <w:lang w:bidi="ar-SA"/>
        </w:rPr>
        <w:t>تارة 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 كوفي مولى النخع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94"/>
      </w:r>
      <w:r>
        <w:rPr>
          <w:rFonts w:ascii="Amiri" w:hAnsi="Amiri" w:eastAsia="Amiri" w:cs="Amiri"/>
          <w:color w:val="111111"/>
          <w:sz w:val="28"/>
          <w:sz w:val="28"/>
          <w:szCs w:val="28"/>
          <w:rtl w:val="true"/>
          <w:lang w:bidi="ar-SA"/>
        </w:rPr>
        <w:t>مثل ذلك بعينه من أصحاب الجواد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195"/>
      </w:r>
      <w:r>
        <w:rPr>
          <w:rFonts w:ascii="Amiri" w:hAnsi="Amiri" w:eastAsia="Amiri" w:cs="Amiri"/>
          <w:color w:val="111111"/>
          <w:sz w:val="28"/>
          <w:sz w:val="28"/>
          <w:szCs w:val="28"/>
          <w:rtl w:val="true"/>
          <w:lang w:bidi="ar-SA"/>
        </w:rPr>
        <w:t>في أصحاب الهادي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بن درّاج ثقة رحمه اللّه </w:t>
      </w:r>
      <w:r>
        <w:rPr>
          <w:rStyle w:val="FootnoteAnchor"/>
          <w:rtl w:val="true"/>
        </w:rPr>
        <w:footnoteReference w:id="1197"/>
      </w:r>
      <w:r>
        <w:rPr>
          <w:rFonts w:ascii="Amiri" w:hAnsi="Amiri" w:eastAsia="Amiri" w:cs="Amiri"/>
          <w:color w:val="111111"/>
          <w:sz w:val="28"/>
          <w:sz w:val="28"/>
          <w:szCs w:val="28"/>
          <w:rtl w:val="true"/>
          <w:lang w:bidi="ar-SA"/>
        </w:rPr>
        <w:t xml:space="preserve">،له كتاب و روايات و مسائل عن أبي الحسن الثالث عليه السلام،أخبرنا بها عدّة من أصحابنا،عن محمد بن علي </w:t>
      </w:r>
      <w:r>
        <w:rPr>
          <w:rStyle w:val="FootnoteAnchor"/>
          <w:rtl w:val="true"/>
        </w:rPr>
        <w:footnoteReference w:id="1198"/>
      </w:r>
      <w:r>
        <w:rPr>
          <w:rFonts w:ascii="Amiri" w:hAnsi="Amiri" w:eastAsia="Amiri" w:cs="Amiri"/>
          <w:color w:val="111111"/>
          <w:sz w:val="28"/>
          <w:sz w:val="28"/>
          <w:szCs w:val="28"/>
          <w:rtl w:val="true"/>
          <w:lang w:bidi="ar-SA"/>
        </w:rPr>
        <w:t>بن بابويه،عن أبيه و محمد بن الحسن،عن سعد ابن عبد اللّه،و الحميري،عنه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w:t>
      </w:r>
      <w:r>
        <w:rPr>
          <w:rStyle w:val="FootnoteAnchor"/>
          <w:rtl w:val="true"/>
        </w:rPr>
        <w:footnoteReference w:id="1200"/>
      </w:r>
      <w:r>
        <w:rPr>
          <w:rFonts w:ascii="Amiri" w:hAnsi="Amiri" w:eastAsia="Amiri" w:cs="Amiri"/>
          <w:color w:val="111111"/>
          <w:sz w:val="28"/>
          <w:sz w:val="28"/>
          <w:szCs w:val="28"/>
          <w:rtl w:val="true"/>
          <w:lang w:bidi="ar-SA"/>
        </w:rPr>
        <w:t>بن درّاج النخعي أبو الحسين،كان وكيلا لأبي الحسن و أبي محمد عليهما السلام،عظيم المنزلة عندهما،مأمونا، و كان شديد الورع،كثير العبادة،ثقة في رواياته،و أبوه نوح بن درّاج كان قاضيا بالكوفة،و كان صحيح الاعتقاد،و أخوه جميل بن درّاج</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غالب،قال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الطاطري،قال محمد بن 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درّاج دعاني إلى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أيّوب عن جماعة من أصحاب أبي عبد اللّه عليه السلام،و لم يرو عن أبيه،و لا عن عمّه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نوادر أخبرنا محمد بن محمد،عن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محبوب،و أحمد بن محمد بن خالد،عن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 أبي العباس بن نوح فيما كان وصّى إليّ من كتبه،عن جعفر بن محمد،عن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مسعود،عن حمدان النقّاش،قال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أيّوب من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الصالحين،و مات و ما خلّف إلاّ مائة و خمسين دينارا،و كان عند الناس أنّ عنده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ذكره في الخلاصة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روى الشيخ الطوسي في كتاب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الوكلاء الممدوحين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 بن درّاج ذكر عمرو بن سعيد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العسكري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صريا،إذ دخل أيّوب بن نوح،و وقف قدّامه، فأمره بشيء،ثم انصرف،و التفت إليّ أبو الحسن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تنظر إلى رجل من أهل الجنّة فانظر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 لرجل يشهد الإمام عليه السلام بكونه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ضيافة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أبي غانم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القسم الأوّل،و جمع بين عبارتي الفهرست</w:t>
      </w:r>
    </w:p>
    <w:p>
      <w:pPr>
        <w:pStyle w:val="BookText"/>
        <w:rPr/>
      </w:pPr>
      <w:r>
        <w:rPr>
          <w:rFonts w:ascii="Amiri" w:hAnsi="Amiri" w:eastAsia="Amiri" w:cs="Amiri"/>
          <w:color w:val="111111"/>
          <w:sz w:val="28"/>
          <w:sz w:val="28"/>
          <w:szCs w:val="28"/>
          <w:rtl w:val="true"/>
          <w:lang w:bidi="ar-SA"/>
        </w:rPr>
        <w:t>و النجاشي،فوقع تكرار في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02"/>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محمد الهمداني،نقلنا عن الكشي رحمه اللّه </w:t>
      </w:r>
      <w:r>
        <w:rPr>
          <w:rStyle w:val="FootnoteAnchor"/>
          <w:rtl w:val="true"/>
        </w:rPr>
        <w:footnoteReference w:id="12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هناك هذا التوقيع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توقيع من الإمام عليه السلام متضمّن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نوح،و إبراهيم بن محمد الهمداني،و أحمد بن حمزة،و أحمد بن إسحاق ثقات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التوقيع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التحرير الطاوسي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في أيوب بن نوح محمد،هو محمد 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وضع المصنّف قدّس سرّه على كلمة</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محمد</w:t>
      </w:r>
      <w:r>
        <w:rPr>
          <w:rFonts w:eastAsia="Amiri" w:cs="Amiri" w:ascii="Amiri" w:hAnsi="Amiri"/>
          <w:b/>
          <w:bCs/>
          <w:color w:val="111111"/>
          <w:sz w:val="28"/>
          <w:szCs w:val="28"/>
          <w:rtl w:val="true"/>
          <w:lang w:bidi="ar-SA"/>
        </w:rPr>
        <w:t>):</w:t>
      </w:r>
      <w:r>
        <w:rPr>
          <w:rFonts w:ascii="Amiri" w:hAnsi="Amiri" w:eastAsia="Amiri" w:cs="Amiri"/>
          <w:b/>
          <w:b/>
          <w:bCs/>
          <w:color w:val="111111"/>
          <w:sz w:val="28"/>
          <w:sz w:val="28"/>
          <w:szCs w:val="28"/>
          <w:rtl w:val="true"/>
          <w:lang w:bidi="ar-SA"/>
        </w:rPr>
        <w:t>كذا</w:t>
      </w:r>
      <w:r>
        <w:rPr>
          <w:rFonts w:eastAsia="Amiri" w:cs="Amiri" w:ascii="Amiri" w:hAnsi="Amiri"/>
          <w:b/>
          <w:bCs/>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ورد فيه حديث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ثقة،أوردته عند ذكر إبراهيم بن محمد الهمداني،و روى أيضا في أيوب بن نوح،محمد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الكوفي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حمدان القلانسي،و ذكر أيّوب بن نوح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نوح مشكور،لكن هذا الطريق فيه ضعف،قال النجاشي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المعقوفين من زيادة النسّاخ اقحمت هذه الترجمة هنا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خاقان النهدي أبو جعفر القلانسي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حماد؛كوفي مضطرب،و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خاقان النهدي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حمدان؛كوفي ضعيف،يروي عن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التحرير الطاوسي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في رجال ابن داود </w:t>
      </w:r>
      <w:r>
        <w:rPr>
          <w:rStyle w:val="FootnoteAnchor"/>
          <w:rtl w:val="true"/>
        </w:rPr>
        <w:footnoteReference w:id="1206"/>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207"/>
      </w:r>
      <w:r>
        <w:rPr>
          <w:rFonts w:ascii="Amiri" w:hAnsi="Amiri" w:eastAsia="Amiri" w:cs="Amiri"/>
          <w:color w:val="111111"/>
          <w:sz w:val="28"/>
          <w:sz w:val="28"/>
          <w:szCs w:val="28"/>
          <w:rtl w:val="true"/>
          <w:lang w:bidi="ar-SA"/>
        </w:rPr>
        <w:t xml:space="preserve">،و الحاوي </w:t>
      </w:r>
      <w:r>
        <w:rPr>
          <w:rStyle w:val="FootnoteAnchor"/>
          <w:rtl w:val="true"/>
        </w:rPr>
        <w:footnoteReference w:id="1208"/>
      </w:r>
      <w:r>
        <w:rPr>
          <w:rFonts w:ascii="Amiri" w:hAnsi="Amiri" w:eastAsia="Amiri" w:cs="Amiri"/>
          <w:color w:val="111111"/>
          <w:sz w:val="28"/>
          <w:sz w:val="28"/>
          <w:szCs w:val="28"/>
          <w:rtl w:val="true"/>
          <w:lang w:bidi="ar-SA"/>
        </w:rPr>
        <w:t xml:space="preserve">، و الوجيزة </w:t>
      </w:r>
      <w:r>
        <w:rPr>
          <w:rStyle w:val="FootnoteAnchor"/>
          <w:rtl w:val="true"/>
        </w:rPr>
        <w:footnoteReference w:id="1209"/>
      </w:r>
      <w:r>
        <w:rPr>
          <w:rFonts w:ascii="Amiri" w:hAnsi="Amiri" w:eastAsia="Amiri" w:cs="Amiri"/>
          <w:color w:val="111111"/>
          <w:sz w:val="28"/>
          <w:sz w:val="28"/>
          <w:szCs w:val="28"/>
          <w:rtl w:val="true"/>
          <w:lang w:bidi="ar-SA"/>
        </w:rPr>
        <w:t xml:space="preserve">،و البلغة </w:t>
      </w:r>
      <w:r>
        <w:rPr>
          <w:rStyle w:val="FootnoteAnchor"/>
          <w:rtl w:val="true"/>
        </w:rPr>
        <w:footnoteReference w:id="1210"/>
      </w:r>
      <w:r>
        <w:rPr>
          <w:rFonts w:ascii="Amiri" w:hAnsi="Amiri" w:eastAsia="Amiri" w:cs="Amiri"/>
          <w:color w:val="111111"/>
          <w:sz w:val="28"/>
          <w:sz w:val="28"/>
          <w:szCs w:val="28"/>
          <w:rtl w:val="true"/>
          <w:lang w:bidi="ar-SA"/>
        </w:rPr>
        <w:t xml:space="preserve">،و غيرها </w:t>
      </w:r>
      <w:r>
        <w:rPr>
          <w:rStyle w:val="FootnoteAnchor"/>
          <w:rtl w:val="true"/>
        </w:rPr>
        <w:footnoteReference w:id="1211"/>
      </w:r>
      <w:r>
        <w:rPr>
          <w:rFonts w:ascii="Amiri" w:hAnsi="Amiri" w:eastAsia="Amiri" w:cs="Amiri"/>
          <w:color w:val="111111"/>
          <w:sz w:val="28"/>
          <w:sz w:val="28"/>
          <w:szCs w:val="28"/>
          <w:rtl w:val="true"/>
          <w:lang w:bidi="ar-SA"/>
        </w:rPr>
        <w:t xml:space="preserve">أيضا،و لم أقف من أحد على غمز فيه بوجه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الاستناد هو أن أيّوب كان ممّن هو مقطوع بوثاقته عند الجميع،بحيث يطلب منه توثيق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النهدي كوفي،و هو حمدان القلانسي،و ذكر أيّوب بن نوح،و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الصالحين، و كان حين مات و لم يخلّف إلاّ مقدار مائة و خمسين دينارا،و كان عند الناس أنّ عنده مالا؛لأنّه كان وكيلا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محمد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وصل الحساب تقبّل اللّه منك،و رضي عنهم،و جعلهم معنا في الدنيا و الآخرة،و قد بعثت إليك من الدنانير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بكذا،و من الكسوة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كذا،فبارك لك فيه،و في جميع نعمة اللّه عليك،و قد كتبت إلى النضر أمرته أن ينتهي عنك،و عن التعرّض لك و بخلافك،و أعلمته موضعك عندي،و كتبت إلى أيّوب أمرته بذلك أيضا،و كتبت إلى موالي بهمدان كتابا أمرتهم بطاعتك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بن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الكتاب مع ابن راشد إلى جماعة من الموالي الذين هم ببغداد المقيمين بها، و المدائن و السواد و ما يليها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اللّه إليكم ما أنا عليه من عافيته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 أقمت أبا علي بن راشد مقام علي بن الحسين بن عبد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آمرك يا أيّوب بن نوح أن تقطع الإكثار بينك و بين أبي علي،و أن يلزم كل واحد منكما ما و كلّ به،و آمره بالقيام فيه بأمر ناحيته،فإنّكم إذا انتهيتم إلى كلّ ما امرتم به استغنيتم بذلك عن معاودتي،و آمرك يا أبا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آمرك يا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تقبل من أحد من أهل بغداد و المدائن شيئا يحملونه،و لا تلي لهم استيذانا عليّ،و مر من أتاك بشيء من غير أهل ناحيتك أن يصيّره إلى الموكّل بناحيته،و آمرك يا أبا علي في ذلك بمثل ما أمرت به أيّوب،و ليقبل كل واحد منكما قبل ما أمرته به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عنه الفضل،و أبوه،و يونس،و محمد بن عيسى العبيدي،و محمد بن الحسين بن أبي الخطاب،و الحسن بن الحسين ابنا سعيد الأهوازيّان ابنا دندان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فاتنا في ترجمته </w:t>
      </w:r>
      <w:r>
        <w:rPr>
          <w:rStyle w:val="FootnoteAnchor"/>
          <w:rtl w:val="true"/>
        </w:rPr>
        <w:footnoteReference w:id="1214"/>
      </w:r>
      <w:r>
        <w:rPr>
          <w:rFonts w:ascii="Amiri" w:hAnsi="Amiri" w:eastAsia="Amiri" w:cs="Amiri"/>
          <w:color w:val="111111"/>
          <w:sz w:val="28"/>
          <w:sz w:val="28"/>
          <w:szCs w:val="28"/>
          <w:rtl w:val="true"/>
          <w:lang w:bidi="ar-SA"/>
        </w:rPr>
        <w:t xml:space="preserve">قول الشيخ رحمه اللّه في كتاب الغيبة </w:t>
      </w:r>
      <w:r>
        <w:rPr>
          <w:rStyle w:val="FootnoteAnchor"/>
          <w:rtl w:val="true"/>
        </w:rPr>
        <w:footnoteReference w:id="1215"/>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عمرو ابن سعيد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فطحيا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العسكري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صريا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قال في المناقب لابن شهرآشوب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قرية أسّسها موسى بن جعفر عليه السلام على ثلاثة أميال من المدينة،و يظهر من رواية رواها في الخرائج و الجرائح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الرضا عليه السلام يوما أنا و أحمد البزنطي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الرضا عليه السلام قد أقام بها فترة من الزمن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دخل أيوب بن نوح و وقف قدّامه،فأمره بشيء ثم</w:t>
      </w:r>
    </w:p>
    <w:p>
      <w:pPr>
        <w:pStyle w:val="BookText"/>
        <w:rPr/>
      </w:pPr>
      <w:r>
        <w:rPr>
          <w:rFonts w:ascii="Amiri" w:hAnsi="Amiri" w:eastAsia="Amiri" w:cs="Amiri"/>
          <w:color w:val="111111"/>
          <w:sz w:val="28"/>
          <w:sz w:val="28"/>
          <w:szCs w:val="28"/>
          <w:rtl w:val="true"/>
          <w:lang w:bidi="ar-SA"/>
        </w:rPr>
        <w:t>انصرف و التفت إليّ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أحببت أن تنظر إلى رجل من أهل الجنة فانظر إلى هذا</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1218"/>
      </w:r>
      <w:r>
        <w:rPr>
          <w:rFonts w:ascii="Amiri" w:hAnsi="Amiri" w:eastAsia="Amiri" w:cs="Amiri"/>
          <w:color w:val="111111"/>
          <w:sz w:val="28"/>
          <w:sz w:val="28"/>
          <w:szCs w:val="28"/>
          <w:rtl w:val="true"/>
          <w:lang w:bidi="ar-SA"/>
        </w:rPr>
        <w:t xml:space="preserve">برواية محمد بن علي بن محبوب،و أحمد بن محمد بن خالد،و سعد بن عبد اللّه،و الحميري </w:t>
      </w:r>
      <w:r>
        <w:rPr>
          <w:rStyle w:val="FootnoteAnchor"/>
          <w:rtl w:val="true"/>
        </w:rPr>
        <w:footnoteReference w:id="1219"/>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1220"/>
      </w:r>
      <w:r>
        <w:rPr>
          <w:rFonts w:ascii="Amiri" w:hAnsi="Amiri" w:eastAsia="Amiri" w:cs="Amiri"/>
          <w:color w:val="111111"/>
          <w:sz w:val="28"/>
          <w:sz w:val="28"/>
          <w:szCs w:val="28"/>
          <w:rtl w:val="true"/>
          <w:lang w:bidi="ar-SA"/>
        </w:rPr>
        <w:t xml:space="preserve">رواية علي بن الحسن بن فضّال،و محمد بن الحسن الصفّار،و موسى بن الحسن بن عامر </w:t>
      </w:r>
      <w:r>
        <w:rPr>
          <w:rStyle w:val="FootnoteAnchor"/>
          <w:rtl w:val="true"/>
        </w:rPr>
        <w:footnoteReference w:id="1221"/>
      </w:r>
      <w:r>
        <w:rPr>
          <w:rFonts w:ascii="Amiri" w:hAnsi="Amiri" w:eastAsia="Amiri" w:cs="Amiri"/>
          <w:color w:val="111111"/>
          <w:sz w:val="28"/>
          <w:sz w:val="28"/>
          <w:szCs w:val="28"/>
          <w:rtl w:val="true"/>
          <w:lang w:bidi="ar-SA"/>
        </w:rPr>
        <w:t>،و محمد بن أحمد بن يحيى، عنه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1222"/>
      </w:r>
      <w:r>
        <w:rPr>
          <w:rFonts w:ascii="Amiri" w:hAnsi="Amiri" w:eastAsia="Amiri" w:cs="Amiri"/>
          <w:color w:val="111111"/>
          <w:sz w:val="28"/>
          <w:sz w:val="28"/>
          <w:szCs w:val="28"/>
          <w:rtl w:val="true"/>
          <w:lang w:bidi="ar-SA"/>
        </w:rPr>
        <w:t>نقل رواية عبد اللّه بن المغيرة،و أبان بن عثمان، و محمد بن الحسين،و علي بن إبراهيم،و أبي العبّاس محمد بن جعفر الرزّاز، و موسى بن القاسم،و الحسين بن سعيد،و محمد بن موسى السمان،و سهل بن زياد،و حمدويه بن نصير،و علي بن مهزيار،و أحمد بن محمد بن عبد اللّه،و علي ابن محمد،و علي بن الحسن بن صالح التيملي،عنه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التهذيب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عبارة المؤلّف قدّس سرّه تحريف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التهذيب روايته عن محمد بن أبي حمزة،و موسى بن القاسم البجلي أيضا عنه كثيرا،فإنّ في التهذيب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بن فضّال،عن أيوب بن نوح،عن محمد بن أبي حمزة،عن علي بن يقطين،عن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محمد بن أبي حمزة،و موسى بن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البجلي أيضا عنه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مشتركات الكاظمي </w:t>
      </w:r>
      <w:r>
        <w:rPr>
          <w:rStyle w:val="FootnoteAnchor"/>
          <w:rtl w:val="true"/>
        </w:rPr>
        <w:footnoteReference w:id="1224"/>
      </w:r>
      <w:r>
        <w:rPr>
          <w:rFonts w:ascii="Amiri" w:hAnsi="Amiri" w:eastAsia="Amiri" w:cs="Amiri"/>
          <w:color w:val="111111"/>
          <w:sz w:val="28"/>
          <w:sz w:val="28"/>
          <w:szCs w:val="28"/>
          <w:rtl w:val="true"/>
          <w:lang w:bidi="ar-SA"/>
        </w:rPr>
        <w:t>أنّه وقع في إسناد الشيخ رحمه اللّه 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الحسين بن أبي الخطّاب،عن أيوب بن نوح،عن صفوان ابن يحيى،و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 كونه معطوفا على محمد بن الحسين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الواو،و مثل هذا كثير في كتاب الشيخ رحمه اللّه،و بالعكس،ثم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رحمه اللّه في آخر طريقه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مسكين </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نوح </w:t>
      </w:r>
      <w:r>
        <w:rPr>
          <w:rStyle w:val="FootnoteAnchor"/>
          <w:rtl w:val="true"/>
        </w:rPr>
        <w:footnoteReference w:id="1226"/>
      </w:r>
      <w:r>
        <w:rPr>
          <w:rFonts w:ascii="Amiri" w:hAnsi="Amiri" w:eastAsia="Amiri" w:cs="Amiri"/>
          <w:color w:val="111111"/>
          <w:sz w:val="28"/>
          <w:sz w:val="28"/>
          <w:szCs w:val="28"/>
          <w:rtl w:val="true"/>
          <w:lang w:bidi="ar-SA"/>
        </w:rPr>
        <w:t>بن درّاج دعاني إلى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روايته 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لا ينبغي الترديد في وثاقة المترجم و جلالته بعد وكالته عن الإمام عليه السلام، و عناية الإمام به و شهادته عليه السلام بكونه من أهل الجنّة،و اتفاق علمائنا الرجاليين على وثاقته من دون غمز من أحد فيه،فهو ثقة ثقة عندي،و الرواية من جهته في أعلى مراتب الصحّة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2" w:name="pg16170_165239"/>
    </w:p>
    <w:p>
      <w:pPr>
        <w:pStyle w:val="Heading5"/>
        <w:numPr>
          <w:ilvl w:val="4"/>
          <w:numId w:val="1"/>
        </w:numPr>
        <w:rPr/>
      </w:pPr>
      <w:bookmarkStart w:id="843" w:name="__RefHeading___Toc2403829_1280447820"/>
      <w:bookmarkStart w:id="844" w:name="_Toc309"/>
      <w:bookmarkEnd w:id="842"/>
      <w:bookmarkEnd w:id="843"/>
      <w:r>
        <w:rPr/>
        <w:t>2849</w:t>
      </w:r>
      <w:bookmarkEnd w:id="844"/>
    </w:p>
    <w:p>
      <w:pPr>
        <w:pStyle w:val="BookText"/>
        <w:rPr/>
      </w:pP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واقد البصري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،ملخّص المقال في قسم المجاهيل،منتهى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المحقّقة لم ترد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2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 أصحّ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لا يبعد أن يكون المعنون من رواة العامة،و هو عندنا غير متّضح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2403831_1280447820"/>
      <w:bookmarkStart w:id="846" w:name="_Toc310"/>
      <w:bookmarkEnd w:id="845"/>
      <w:r>
        <w:rPr/>
        <w:t>2850</w:t>
      </w:r>
      <w:bookmarkEnd w:id="846"/>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وشيكة </w:t>
      </w:r>
      <w:r>
        <w:rPr>
          <w:rFonts w:eastAsia="Amiri" w:cs="Amiri" w:ascii="Amiri" w:hAnsi="Amiri"/>
          <w:color w:val="111111"/>
          <w:sz w:val="28"/>
          <w:szCs w:val="28"/>
          <w:rtl w:val="true"/>
          <w:lang w:bidi="ar-SA"/>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بالواو المفتوحة،و الشين المعجمة المكسورة،و الياء المثنّاة من </w:t>
      </w:r>
    </w:p>
    <w:p>
      <w:pPr>
        <w:pStyle w:val="BookText"/>
        <w:rPr/>
      </w:pPr>
      <w:r>
        <w:rPr>
          <w:rFonts w:ascii="Amiri" w:hAnsi="Amiri" w:eastAsia="Amiri" w:cs="Amiri"/>
          <w:color w:val="111111"/>
          <w:sz w:val="28"/>
          <w:sz w:val="28"/>
          <w:szCs w:val="28"/>
          <w:rtl w:val="true"/>
          <w:lang w:bidi="ar-SA"/>
        </w:rPr>
        <w:t>تحت الساكنة،و الكاف،و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231"/>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 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الصحيح الأوّل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هارون</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اتخاذ الشعر و الفرق،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أيوب بن هارون،عن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التعديل،فهو مهمل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7" w:name="pg16170_165241"/>
    </w:p>
    <w:p>
      <w:pPr>
        <w:pStyle w:val="Heading5"/>
        <w:numPr>
          <w:ilvl w:val="4"/>
          <w:numId w:val="1"/>
        </w:numPr>
        <w:rPr/>
      </w:pPr>
      <w:bookmarkStart w:id="848" w:name="__RefHeading___Toc2403833_1280447820"/>
      <w:bookmarkStart w:id="849" w:name="_Toc311"/>
      <w:bookmarkEnd w:id="847"/>
      <w:bookmarkEnd w:id="848"/>
      <w:r>
        <w:rPr/>
        <w:t>2852</w:t>
      </w:r>
      <w:bookmarkEnd w:id="849"/>
    </w:p>
    <w:p>
      <w:pPr>
        <w:pStyle w:val="BookText"/>
        <w:rPr/>
      </w:pP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هلال الشامي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248/1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المقال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234"/>
      </w: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لم يتّضح لي حاله من خلال المعاجم الرجالية و الحديثية،فهو عندي غير متّضح الحال،و لم أهتد إلى وجه عدّه في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يحيى الجندل جاء في بحار الأنوار </w:t>
      </w:r>
      <w:r>
        <w:rPr>
          <w:rFonts w:eastAsia="Amiri" w:cs="Amiri" w:ascii="Amiri" w:hAnsi="Amiri"/>
          <w:color w:val="111111"/>
          <w:sz w:val="28"/>
          <w:szCs w:val="28"/>
          <w:lang w:bidi="ar-SA"/>
        </w:rPr>
        <w:t>216/60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الممدوح من البلدان 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بن عيسى،عن أيّوب بن يحيى الجندل،عن أبي الحسن الأوّل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أيّوب بن يسار جاء في الأمالي للشيخ الطوسي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 عشر بسنده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6170_165242"/>
    </w:p>
    <w:p>
      <w:pPr>
        <w:pStyle w:val="Heading5"/>
        <w:numPr>
          <w:ilvl w:val="4"/>
          <w:numId w:val="1"/>
        </w:numPr>
        <w:rPr/>
      </w:pPr>
      <w:bookmarkStart w:id="851" w:name="__RefHeading___Toc2403835_1280447820"/>
      <w:bookmarkStart w:id="852" w:name="_Toc312"/>
      <w:bookmarkEnd w:id="850"/>
      <w:bookmarkEnd w:id="851"/>
      <w:r>
        <w:rPr/>
        <w:t>2855</w:t>
      </w:r>
      <w:bookmarkEnd w:id="852"/>
    </w:p>
    <w:p>
      <w:pPr>
        <w:pStyle w:val="BookText"/>
        <w:rPr/>
      </w:pP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يقطين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محمد بن عيسى في الدعاء في العشر الأواخر من شهر رمضان من التهذيب </w:t>
      </w:r>
      <w:r>
        <w:rPr>
          <w:rStyle w:val="FootnoteAnchor"/>
          <w:rtl w:val="true"/>
        </w:rPr>
        <w:footnoteReference w:id="1236"/>
      </w:r>
      <w:r>
        <w:rPr>
          <w:rFonts w:ascii="IRNazanin" w:hAnsi="IRNazanin" w:eastAsia="IRNazanin"/>
          <w:color w:val="111111"/>
          <w:sz w:val="28"/>
          <w:sz w:val="28"/>
          <w:szCs w:val="28"/>
          <w:rtl w:val="true"/>
          <w:lang w:bidi="fa-IR"/>
        </w:rPr>
        <w:t xml:space="preserve">عنه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أهمل ذكره في كتب الرجال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المعنون مهمل لعدم ذكر أرباب الجرح و التعديل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يونس</w:t>
      </w:r>
    </w:p>
    <w:p>
      <w:pPr>
        <w:pStyle w:val="BookText"/>
        <w:rPr/>
      </w:pPr>
      <w:r>
        <w:rPr>
          <w:rFonts w:ascii="Amiri" w:hAnsi="Amiri" w:eastAsia="Amiri" w:cs="Amiri"/>
          <w:color w:val="111111"/>
          <w:sz w:val="28"/>
          <w:sz w:val="28"/>
          <w:szCs w:val="28"/>
          <w:rtl w:val="true"/>
          <w:lang w:bidi="ar-SA"/>
        </w:rPr>
        <w:t>جاء في كتاب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جابر،عن أيّوب بن يونس،عن الحصين بن سالم،عن أمّ سلمة رضي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عليلا و كان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مناقبه حديث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Times New Roman" w:cs="Times New Roman" w:ascii="Times New Roman" w:hAnsi="Times New Roman"/>
          <w:i/>
          <w:iCs/>
          <w:color w:val="111111"/>
          <w:sz w:val="28"/>
          <w:szCs w:val="28"/>
          <w:lang w:val="en-US" w:bidi="en-US"/>
        </w:rPr>
        <w:t>CS</w:t>
      </w:r>
      <w:r>
        <w:rPr>
          <w:rFonts w:eastAsia="Times New Roman" w:cs="Times New Roman" w:ascii="Times New Roman" w:hAnsi="Times New Roman"/>
          <w:i/>
          <w:iCs/>
          <w:color w:val="111111"/>
          <w:sz w:val="28"/>
          <w:szCs w:val="28"/>
          <w:rtl w:val="true"/>
          <w:lang w:val="en-US" w:bidi="en-US"/>
        </w:rPr>
        <w:t xml:space="preserve">&lt; </w:t>
      </w:r>
      <w:bookmarkStart w:id="853" w:name="pg16170_165245"/>
    </w:p>
    <w:p>
      <w:pPr>
        <w:pStyle w:val="Heading2"/>
        <w:numPr>
          <w:ilvl w:val="1"/>
          <w:numId w:val="1"/>
        </w:numPr>
        <w:rPr/>
      </w:pPr>
      <w:bookmarkStart w:id="854" w:name="__RefHeading___Toc2403837_1280447820"/>
      <w:bookmarkStart w:id="855" w:name="_Toc313"/>
      <w:bookmarkEnd w:id="853"/>
      <w:bookmarkEnd w:id="854"/>
      <w:r>
        <w:rPr>
          <w:rtl w:val="true"/>
        </w:rPr>
        <w:t>الفهرس</w:t>
      </w:r>
      <w:bookmarkEnd w:id="855"/>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 باب الهمزة بعدها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بن ساعد بن هلواث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 بن مضرّس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الليثي الخيّاط أو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الأسود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أبي البختري العاص بن هاشم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أصرم</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برير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بشر بن حوط</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ثعلبة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حازم بن صفوان</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خطامة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رزين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رزين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زيد بن ثعلبة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سريع بن حمير التميمي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سعيد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شيبان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طهمان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عاصم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عامر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عبد اللّه بن حاجب المنتفق</w:t>
      </w:r>
      <w:r>
        <w:rPr>
          <w:rFonts w:eastAsia="IRNazanin" w:cs="IRNazanin"/>
          <w:color w:val="111111"/>
          <w:sz w:val="28"/>
          <w:szCs w:val="28"/>
          <w:rtl w:val="true"/>
          <w:lang w:bidi="fa-IR"/>
        </w:rPr>
        <w:t>\</w:t>
      </w:r>
      <w:r>
        <w:rPr>
          <w:rFonts w:eastAsia="IRNazanin" w:cs="IRNazanin"/>
          <w:color w:val="111111"/>
          <w:sz w:val="28"/>
          <w:szCs w:val="28"/>
          <w:lang w:bidi="fa-IR"/>
        </w:rPr>
        <w:t>969</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2499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العلاء بن جارية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عبد يغوث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عرفجة السكسكي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قيس العبدي العجلي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قيس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مسعدة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مسعود العنبري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هلال المحاربي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يزيد بن قيس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سفيان بن عبد الأسد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سلمة بن حجر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عبد اللّه السدوسي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عبس بن أسماء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عمران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عوف بن عبد عوف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عويم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مالك الأسدي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نوفل بن خويلد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هلال المحاربي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وهب بن عبد مناف بن 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أسيد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أناس بن زنيم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2526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جارية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سعية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عمرو بن محصن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كرز القسري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ثعلبة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الجدعاء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خضير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أخي رافع بن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ساعدة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ظهير الأوسي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يربوع الخزرجي الساعدي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حبيب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حضير بن سماك بن عتيك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سعية القرظي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شبرمة الحارثي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عامر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عبد الرحمن الكوفي القلالي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2550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عياض الخزاعي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جارية بن أسيد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أسيد بن عمرو بن محصن سجاري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عمرو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عروة و قيل عمرو بن سواد بن الهيثم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عمرو الدرمكي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أسير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الأشجع بن الأقرع</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2559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 العبدي العصري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الأشرس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أشرس بن غاضرة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الأعز بن هاشم النسابة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بن الحسين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أبي الشعثاء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البارقي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حاتم</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سعيد البصري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سواد</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أشعث بن سوار</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سوار الثقفي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طليق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 بن عبد اللّه بن الأشعث</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قيس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محمد البارقي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محمد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 بن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 بن الحسن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الأشفع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الأشقر بن طليق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 بن عبدة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إشكيب بن عبدك الكيساني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أشيم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أشيم بن عبد اللّه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الهمزة بعدها صاد و ضاد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الأصبغ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غياث أو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موسى</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أصبغ بن نباتة التميمي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أصبهدوست بن محمد بن حسن بن أسفار الديلمي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أصحمة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بن حوشب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أصرم الشقري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أصيرم بن ثابت الأنصاري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أصيد بن سلمة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 بن عبد اللّه الهذلي أو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الأضبط بن حيي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الأضبط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الأضرم بن مطر</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152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الهمزة بعدها العين و الغين </w:t>
      </w:r>
      <w:r>
        <w:rPr>
          <w:rFonts w:eastAsia="Amiri" w:cs="Amiri" w:ascii="Amiri" w:hAnsi="Amiri"/>
          <w:color w:val="111111"/>
          <w:sz w:val="28"/>
          <w:szCs w:val="28"/>
          <w:lang w:bidi="ar-SA"/>
        </w:rPr>
        <w:t>2604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أعرس بن عمرو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أعشى بن مازن</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اعفاق بن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2608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2609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أعمش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بن بشامة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سنسن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ضبيعة الدارمي المجاشعي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 بن عبد الرحمن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المزني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بن يسار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الأغلب الراجز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باب الهمزة بعدها فاء و قاف و كاف و لام </w:t>
      </w:r>
      <w:r>
        <w:rPr>
          <w:rFonts w:eastAsia="Amiri" w:cs="Amiri" w:ascii="Amiri" w:hAnsi="Amiri"/>
          <w:color w:val="111111"/>
          <w:sz w:val="28"/>
          <w:szCs w:val="28"/>
          <w:lang w:bidi="ar-SA"/>
        </w:rPr>
        <w:t>2619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أفزون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أبي القعيس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حميد الرواسي الكلابي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مولى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الأقرع</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الأسلمي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حابس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بن شفي العكي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بن عبد اللّه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أقرم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الأقرم بن زيد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أقعش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السحيمي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الأقمر أبو علي الوادعي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الأقوم</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أكثل بن شماخ الثكلي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أبي الجون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أكثم بن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أكيمة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عمرو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محمد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إلياس بن هشام الحائري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أم الاسود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باب الهمزة بعدها ميم أو نون </w:t>
      </w:r>
      <w:r>
        <w:rPr>
          <w:rFonts w:eastAsia="Amiri" w:cs="Amiri" w:ascii="Amiri" w:hAnsi="Amiri"/>
          <w:color w:val="111111"/>
          <w:sz w:val="28"/>
          <w:szCs w:val="28"/>
          <w:lang w:bidi="ar-SA"/>
        </w:rPr>
        <w:t>2649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عابس بن المنذر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بن 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القيس بن الأصبغ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الرواني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الصيرفي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أميركا بن أبي اللحيم بن أميرة المصدري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2656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أميرة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زين الدين بن شرفشاه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علي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الصلت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خالد بن عبد اللّه بن أسيد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سعد بن زيد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علي القيسي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عمرو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مخشي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الأشكر الجندعي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خويلد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ضيادة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سعد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أبي عبيدة التميمي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 بن يزيد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بن عبد اللّه بن أبي ذباب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سحيم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القاسم الحضرمي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2677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مرثد كلنان بن حصين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الأسود الكلبي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ثابت بن مالك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الحرث بن نبيه 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خالد</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رافع</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ظهير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عمرو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عياض الليثي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كاهل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محمد</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بن أنس بن قيس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أرقم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أبي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أم أنس</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أوس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أوس من بني عبد الأشهل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حذيفة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زنيم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2698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صرمة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ضبع بن عامر</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عبد اللّه بن أبي ذباب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قتادة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قتادة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أبو أمية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معاذ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نضر بن ضمضم</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هزلة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الوادي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أنوشروان بن خالد</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2716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الباهلي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الأنصاري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الضحاك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عتيك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فاطمة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قتادة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بن مرثد بن أبي مرثد الغنوي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معقل الأصبحي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جشم بن عوذ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ملة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واثلة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باب الهمزة بعدها واو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ثابت بن المنذر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حجر الثمالي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حذيفة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خولي الخزرجي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الصامت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عبد اللّه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معمر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الأرقم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الأعور الضبابي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أنيس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بشير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2740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ثعلبة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جبير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جهيش بن يزيد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حارثة بن لام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حبيب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الحدثان بن عوف</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2747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حوشب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خالد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خذام</w:t>
      </w:r>
      <w:r>
        <w:rPr>
          <w:rFonts w:eastAsia="IRNazanin" w:cs="IRNazanin"/>
          <w:color w:val="111111"/>
          <w:sz w:val="28"/>
          <w:szCs w:val="28"/>
          <w:rtl w:val="true"/>
          <w:lang w:bidi="fa-IR"/>
        </w:rPr>
        <w:t>\</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ساعدة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سعد</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سعيد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سمعان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شرحبيل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صمعج الحضرمي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عائد</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عبد اللّه بن حجر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عرابة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عوف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الفاتك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فيظي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أبو كبشة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مالك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محجن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المرائي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معاذ الأنصاري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المعلّى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المنذر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يزيد بن أصرم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 بن عمرو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بن عرفطة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بن مؤكد العنبري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التميمي أو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المرادي القرني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الهمزة بعدها هاء أو ياء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أهاب بن همام بن صعصعة المجاشعي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أنس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أهبان بن أوس</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أهبان بن صيفي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أهيب بن 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باب الألف بعدها الياء </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أوس بن عتيك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أبي البكير الكناني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ثعلبة الحارثي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سلمة بن الأكوع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عامر الغافقي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اللّه بن أبي ذباب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اللّه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2789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عفيف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قتادة العنزي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معاذ الأشهلي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ودقة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رباب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سهل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شراحيل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اللّه أبي عبد الرحمن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عبد أبي عوف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عدي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أنيس أبي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أوس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 بن معاوية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 بن عبد الكلاعي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امّ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خريم بن فاتك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عبيد الخزرجي ابن أمّ أيمن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 بن يعلى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 كيسان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أعين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بكر بن أبي علاج الموصلي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بشير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الحر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حريز بن أبي الورد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الحسن بن علي بن أبي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الحسين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خوط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راشد البزاز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زياد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سعيد الخطابي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سليم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سليمان بن أيوب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شعيب القزاز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 بن زيد البارقي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طهمان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عائذ الطائي البختري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عاصم 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عثمان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الأعرج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عطية أبو عبد الرحمن الحذّاء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علاّق الطائي التيهاني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بن فروخ الوزان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2842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المسلي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محمد الورّاق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مهاجر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المهلّب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النبّال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نوح بن درّاج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2849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واقد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وشيكة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هارون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هلال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يحيى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2856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عمّم العلاّمة المجلسي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كان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أسد الغابة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أسمر بن ساعد بن هلواث المازني مجهول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بنقطتين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 وصف من السمرة،و هي منزلة بين البياض و السواد فيما يقبل ذلك فهو أسمر،و الأسمر أيضا لبن الظبية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بكلا المعنيين في القاموس المحيط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يحتمل أن تكون اللفظة بفتح الراء المشدّدة،فإنّه جاء في اللغة بفتح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ضرّسته الحروب تضريسا أي جرّبته و أحكمته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الرجل مضرّس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جرّب الأمور،و تقول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ريط مضرّس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لضرب من الوشي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أضاف عليه في لسان العرب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اللحياني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المضرّس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قد أصابته البلايا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أسمر مضرّس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أسمر بن مضرّس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أسمر بن مضرّس الطائي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الاشتقاق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 في جمهرة الكلبي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مختلف القبائل و مؤتلفها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الأسود الديلي،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المهملة و سكون التحتانية،و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الدؤلي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بعدها همزة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البصري،و كذلك ذكر الترديد في تهذيب التهذيب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الأسود الديلي،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عاصم،عن الأسود بن أبي الأسود الدؤلي،عن ربعي بن عبد اللّه،عن أبي عبد اللّه 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عاصم،عن الأسود بن أبي الأسود الدئلي،عن ربعي بن عبد اللّه،عن أبي عبد اللّه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عمّم العلاّمة المجلسي في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كان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بالمعنى الأوّل في الصحاح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ضبط اللفظة و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الحنّاط في توضيح المشتبه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الكلمة و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الخيّاط في الإكمال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أبي الأسود الليثي مولاهم الكوفي الحنّاط،و عنونه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لم يزيدوا على عبارة الشيخ رحمه اللّه شيئا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الاسود بن أبي الأسود النهدي،أدرك النبي صلّى اللّه عليه و آله و سلّم،و هو مجهول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كذا في تجريد أسماء الصحابة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البختري،و اسم أبي البختر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 بن هاشم بن الحارث بن أسد بن عبد العزّى بن قصي بن كلاب القرشي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سفيان بن عيينة،عن عمرو بن دينار،قال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بعث معاوية بسر بن أرطاة إلى المدينة ليقتل شيعة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أن يستشير الأسود،فلمّا دخل المسجد سدّ الأبواب،و أراد قتلهم فنهاه الأسود بن أبي البختري،و كان الناس اصطلحوا عليه أيام علي و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اسد الغابة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بنصّه،و في الإصابة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أصرم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كذا في 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صرمت الشيء صرما إذا قطعته،أو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أصرم الرجل إذا افتقر،كما في الصحاح </w:t>
      </w:r>
      <w:r>
        <w:rPr>
          <w:rFonts w:eastAsia="IRNazanin" w:cs="IRNazanin"/>
          <w:b w:val="false"/>
          <w:bCs w:val="false"/>
          <w:i w:val="false"/>
          <w:iCs w:val="false"/>
          <w:color w:val="333333"/>
          <w:sz w:val="20"/>
          <w:szCs w:val="20"/>
        </w:rPr>
        <w:t>1965/5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برير،و في نسخة مصحّحة معتمدة مثله،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 الموحّدة،و كسر الراء المهملة،ثم الراء المهملة بعد الياء المثنّاة التحتانية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الأراك لغة كما في الصحاح </w:t>
      </w:r>
      <w:r>
        <w:rPr>
          <w:rFonts w:eastAsia="IRNazanin" w:cs="IRNazanin"/>
          <w:b w:val="false"/>
          <w:bCs w:val="false"/>
          <w:i w:val="false"/>
          <w:iCs w:val="false"/>
          <w:color w:val="333333"/>
          <w:sz w:val="20"/>
          <w:szCs w:val="20"/>
        </w:rPr>
        <w:t>588/2</w:t>
      </w:r>
      <w:r>
        <w:rPr>
          <w:rFonts w:ascii="IRNazanin" w:hAnsi="IRNazanin" w:eastAsia="IRNazanin"/>
          <w:b w:val="false"/>
          <w:b w:val="false"/>
          <w:bCs w:val="false"/>
          <w:i w:val="false"/>
          <w:i w:val="false"/>
          <w:iCs w:val="false"/>
          <w:color w:val="333333"/>
          <w:sz w:val="20"/>
          <w:sz w:val="20"/>
          <w:szCs w:val="20"/>
          <w:rtl w:val="true"/>
        </w:rPr>
        <w:t>،و أمّا إذا كان على وزان زبير فهو 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الحنطة كما في القاموس المحيط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وزان زبير،فراجع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ثعلبة اليربوعي،شهد النبي صلّى اللّه عليه و آله و سلّم في حجّة الوداع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يجني جان إلاّ على نفسه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حازم بن صفوان بن عزاز،نزل بخارى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ضعيف جدّا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الجزري في اسد الغابة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الحبشي الذي سأل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عن الصور و الألوان،روى أبو القاسم الطبراني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رجل من الحبشة إلى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يسأله،فقال له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و استفهم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فضّلتم علينا بالصور، و الألوان،و النبوّة،أ فرأيت إن آمنت بمثل ما آمنت به،و عملت مثل ما عملت إنّي لكائن معك في الجنّة،قال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نفسي بيده إنّه ليرى بياض الأسود في الجنّة من مسيرة ألف عام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خزاعي،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خزاعي بن الأسود الأسلمي،و لكن في الإصابة 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خزاعي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حضر خيبرا أمر عليّا بقتالهم،فبرز رجل مدجّج فنزل إليه الأسود بن خزاعي فقتله الأسود،و أخذ سلبه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لأتقرّب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المتن و الإصابة،و في اسد الغابة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رباح بن عوف بن ثقيف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زيد الأنصاري،قال موسى بن 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فيمن شهد بدرا من الأنصار،ثم من الخزرج،ثم من بني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زيد بن ثعلبة بن عبيد بن غنم،قاله أبو نعيم،و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زيد بن قطبة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 بن حمير بن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السعدي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اللّه،غزى مع النبي صلّى اللّه عليه و آله و سلّم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 بن حمير بن عبادة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 بن حمير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 أبا عبد اللّه،نزل البصرة،و كان قاصّا،شاعرا،محسنا،هو أوّل من قصّ في مسجد البصرة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السعدي،صحابي نزل البصرة،و مات في أيام الجمل،و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اثنتين و أربعين، و الوافي بالوفيات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ضريع،و في نسخة بالصاد المهملة،و في مجمع الرجال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ضريع السعدي،و علق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القاموس المحيط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يعمل فيه الدروع،و قيل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ضبط السعدي و عدّه من المسمّين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فيهم كثرة،من بني سعد بن هذيم من قضاعة،و من بني سعد بن بكر،و من بني سعد بن ليث،بطن من كنانة بن خزيمة،و من بني سعد بن مالك في أسد بن خزيمة،و من بني سعد بن خولان،و من بني سعد بن الأشرس من كندة،و من بني سعد بن إياس بطن من جذام،و نسبة أيضا إلى مواضع،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 و بين المدينة ثلاثة أميال،و مسجد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في طريق مكة،و إلى السعديّة،و هو عدة مواضع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قرى دمشق،و إلى السعديّ قرية على باب مدينة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 لياقوت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ممّا استدركه المصنّف قدّس سرّه في آخر الكتاب من الضبط تحت عنوان خاتمة الخاتمة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طباعة الكتاب و لم يف أجله بإتمامها،أوردناه هنا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 بن حمير بن عبادة بن النزال بن مرّة بن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السعدي الشاعر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حمران،عن أسود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و أشار إلى سند هذه الرواية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سعيد الهمداني،كوفي،صدوق، من الثالثة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الحديد في شرح نهج البلاغة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الرحمن بن كعب،قال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عبد اللّه بن بديل يوم صفّين،مرّ به الأسود بن طهمان الخزاعي، و هو بآخر رمق،فقال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عليّ و اللّه مصرعك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 اللّه لو شهدتك لآسيتك،و لدافعت عنك،و لو رأيت الذي أشعرك لأحببت ألاّ أزايله و لا يزايلني حتى أقتله،أو يلحقني بك،ثم نزل إليه،فقال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 يا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 كان جارك ليأمن بوائقك،و إن كنت لمن الذاكرين اللّه كثيرا،أوصني رحمك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أوصيك بتقوى اللّه،و أن تناصح أمير المؤمنين،و تقاتل معه حتى يظهر الحقّ أو تلحق باللّه،و أبلغ أمير المؤمنين عنّي السلام و قل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على المعركة حتى تجعلها خلف ظهرك،فإنّه من أصبح و المعركة خلف ظهره كان الغالب،ثم لم يلبث أن مات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إتقان المقال في قسم الحسان،و الكلّ نقلوا عبارة رجال الشيخ رحمه اللّه،و ذكره في ملخّص المقال في قسم المجاهيل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عامر شاذان،أبو عبد الرحمن الشامي نزيل بغداد،روى عن شعبة و الحمادين،و الثوري،و الحسن بن صالح،و جرير بن حازم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توثيقه عن جماعة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1560/4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ذكره عدّة معاني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عبد اللّه بن حاجب بن عامر المنتفق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مقبول من السادسة،و ذكره ابن حبّان في ثقاته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عبد اللّه بن حاجب بن عامر بن المنتفق،روى عن أبيه و عاصم بن لقيط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ابنه دلهم،روى له أبو داود حديثا 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 ابن حبّان 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ابن العلاء بن جارية الثقفي،روى عن أبي سلمة،و عمرة بنت عبد الرحمن،و مولى لسليمان بن عبد الملك،و عنه أيوب بن موسى بن جعفر بن ربيعة،و عبد الحميد ابن جعفر،و ابن أبي ذئب،قال أبو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ليس بالمشهور،قلت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النسائي في التمييز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خلف بن عبد يغوث القرشي الزهري،و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الجمحي،و هو الأصحّ،كان من مسلمة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أيضا في البيعة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مثله في اسد الغابة و الإصابة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تاج العروس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السكاسك حيّ باليمن،جدّهم القيل سكسك بن أشرس، أو جدّهم السكاسك بن وائلة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الجوّاني،و صرّح بالأخير في الصحاح </w:t>
      </w:r>
      <w:r>
        <w:rPr>
          <w:rFonts w:eastAsia="IRNazanin" w:cs="IRNazanin"/>
          <w:b w:val="false"/>
          <w:bCs w:val="false"/>
          <w:i w:val="false"/>
          <w:iCs w:val="false"/>
          <w:color w:val="333333"/>
          <w:sz w:val="20"/>
          <w:szCs w:val="20"/>
        </w:rPr>
        <w:t>1591/4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السّكاسك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من اليمن،و هو السكاسك بن وائلة بن حمير بن سبأ،و النسبة إليه سكسكيّ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بن عرفجة السكسكي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بالمهملتين المفتوحتين و الكافين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 من معاوية،و لجأ إليه عليه السلام،و جاء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عرفجة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ضبط الكلمة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السكاسك حيّ باليمن،شاميّ هرب من معاوية،و لجأ إلى عليّ عليه السلام،و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زيد بن قطبة،و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رزم بن قطبة بن غنم الأنصاري،من بني عبيد بن عدي،ذكره موسى بن عقبة فيمن شهد بدرا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قيس العبدي،و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العجلي الكوفي،يكنّى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قيس،ثقة من الرابعة،و مثله في تهذيب التهذيب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توثيقات جملة من علمائهم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الأسود بن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شكوت إلى أبي جعفر عليه السلام الحاجة،و جفاء الإخوان،فقال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الأخ أخ يرعاك في غناك،و يقطعك فقيرا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أمر غلامه فأخرج كيسا فيه سبعمائة درهم،فقال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استنفق هذه،فإذا فرغت فأعلمني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 المودّة لك في قلب أخيك بما له في قلبك</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مسعود العنبري البصري،روى عن حنظلة بن خويلد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تقتل عمّارا الفئة الباغية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توثيقه عن ابن حبّان و ابن معين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العنوان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إدراك،و روى عن معاذ بن جبل،و عمرو بن مسعود،و المغيرة، و أبي هريرة،و ثعلبة بن زهدم،و عنه أشعث بن أبي الشعثاء،و أبو حصين، و أبو إسحاق السبيعي،و إبراهيم النخعي و غيرهم،ثم وثقه و أرخ وفاته بسنة أربع و ثمانين،و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بن يزيد النخعي،و كذا الوافي بالوفيات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للذهبي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يزيد النخعي،عن عمر، 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ابن اخته إبراهيم،و محارب بن دثار، و أبو إسحاق،له ثمانون حجّة و عمرة،و كان يصوم حتّى يحضّر،و يختم في ليلتين، مات سنة أربع و سبعين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الثقات للعجلي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سلمة بن كهيل،قال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أنا و زبيد اليمامي</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ابن الكلبي و الزبير بن بكار،قالا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الأسود بن عبد الأسد قتل ببدر كافرا،و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عبد اللّه السدوسي اليمامي،و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في عبد اللّه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رجّح ذلك</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 قالوا في عنوانه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أسود بن عمران البكري،و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الأسود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هلال المحاربي كوفي،قتل في الجماجم سنة نيف و ثمانين،و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الجاهلية أيضا،استدركه أبو موسى على ابن مندة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توضيح المشتبه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أناس بن زنيم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أسيد بن أبي إياس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الناس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و هو 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المعاجم الرجالية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البحث عنه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رقم </w:t>
      </w:r>
      <w:r>
        <w:rPr>
          <w:rFonts w:eastAsia="IRNazanin" w:cs="IRNazanin"/>
          <w:b w:val="false"/>
          <w:bCs w:val="false"/>
          <w:i w:val="false"/>
          <w:iCs w:val="false"/>
          <w:color w:val="333333"/>
          <w:sz w:val="20"/>
          <w:szCs w:val="20"/>
        </w:rPr>
        <w:t>1009/2545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البحث عنه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رقم </w:t>
      </w:r>
      <w:r>
        <w:rPr>
          <w:rFonts w:eastAsia="IRNazanin" w:cs="IRNazanin"/>
          <w:b w:val="false"/>
          <w:bCs w:val="false"/>
          <w:i w:val="false"/>
          <w:iCs w:val="false"/>
          <w:color w:val="333333"/>
          <w:sz w:val="20"/>
          <w:szCs w:val="20"/>
        </w:rPr>
        <w:t>1011/2547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في اسمه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و على كلّ تقدير فهو مجهول الحال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الكلّ صرّحوا بأنّ الأصح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أسد،و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الأسماء التي أوّلها ألف مضمومة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 و شهد صفّين مع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ذكروه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حضير و نقطة الحاء في المتن من زيادة الناسخ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أيضا،هو ابن أخي رافع بن خديج روى عن عكرمة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أخي رافع بن خديج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فيه ابن مندة،و صوابه أسيد بن ظهير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اختلف فيه هل هو بضمّ الهمزة أو فتحها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العلاء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أسد بن أبي العلاء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صفي الدين في مراصد الاطلاع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جهينة بلفظ التصغير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كبيرة من نواحي الموصل على دجلة،و بقربها عين القيارة،و بها عين يخرج منها القار،و هي من الموصل على مرحلة إلى أسفل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حبيب الجهني،و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الكلّ اكتفوا بنقل عبارة رجال الشيخ رحمه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ضبطه بفتح الهمزة و ضمّها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أبي أسيد الخزرجي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990/2523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فالكسر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غير المعجمة المضمومة، و الضاد المعجمة المفتوحة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الكتائب قتل يوم بغاث، و حصين خطأ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نجد في كتب الضبط من ضبط اللفظة بفتح السين و تخفيف الميم،بل الموجود فيها 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،الإكمال </w:t>
      </w:r>
      <w:r>
        <w:rPr>
          <w:rFonts w:eastAsia="IRNazanin" w:cs="IRNazanin"/>
          <w:b w:val="false"/>
          <w:bCs w:val="false"/>
          <w:i w:val="false"/>
          <w:iCs w:val="false"/>
          <w:color w:val="333333"/>
          <w:sz w:val="20"/>
          <w:szCs w:val="20"/>
        </w:rPr>
        <w:t>351/4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 من العرب فهو بفتح العين و كسر التاء كما في الصحاح </w:t>
      </w:r>
      <w:r>
        <w:rPr>
          <w:rFonts w:eastAsia="IRNazanin" w:cs="IRNazanin"/>
          <w:b w:val="false"/>
          <w:bCs w:val="false"/>
          <w:i w:val="false"/>
          <w:iCs w:val="false"/>
          <w:color w:val="333333"/>
          <w:sz w:val="20"/>
          <w:szCs w:val="20"/>
        </w:rPr>
        <w:t>1598/4</w:t>
      </w:r>
      <w:r>
        <w:rPr>
          <w:rFonts w:ascii="IRNazanin" w:hAnsi="IRNazanin" w:eastAsia="IRNazanin"/>
          <w:b w:val="false"/>
          <w:b w:val="false"/>
          <w:bCs w:val="false"/>
          <w:i w:val="false"/>
          <w:i w:val="false"/>
          <w:iCs w:val="false"/>
          <w:color w:val="333333"/>
          <w:sz w:val="20"/>
          <w:sz w:val="20"/>
          <w:szCs w:val="20"/>
          <w:rtl w:val="true"/>
        </w:rPr>
        <w:t xml:space="preserve">، و توضيح المشتبه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صحاح العرب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قبيلة من اليمن،و هو أوس بن قيلة أخو الخزرج،منهما الأنصار،و قيلة أمهما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عبارة رجال الشيخ مغلوطة،و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حضير بن سماك أبو يحيى،و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عتيك سكن المدينة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 الكتائب،قتل يوم بعاث،آخى رسول اللّه صلّى اللّه عليه و آله و سلّم بينه و بين زيد ابن حارثة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مع عمر فتح البيت المقدس،روى عنه كعب بن مالك،و أبو سعيد الخدري،و أنس ابن مالك،و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أحد العقلاء الكلمة أهل الرأي،و له في بيعة أبي بكر أثر 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أسيد بن حضير في شعبان سنة عشرين،و حمل عمر بن الخطاب السرير حتى وضعه بالبقيع،و صلّى عليه،و أوصى إلى عمر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مجهول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عدّه في ملخّص المقال في قسم الضعفاء،و بعد أن عنونه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ممّن اعترف بكونه ممّن جمع الحطب إلى باب فاطمة عليها السلام لإضرامه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يظهر من مراجعة المصادر الرجالية من العامة و الخاصة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لم يذكر أحد في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حصين، 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حضير،فالعنوان ساقط من رأسه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الخبر سليم بن قيس الهلالي في كتابه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وفيتم بصحيفتكم التي تعاقدتم عليها في الكعبة،إن قتل اللّه محمدا أو مات لتزوون هذا الأمر عنّا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الديلمي في</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بعض المعاصرين في قاموس الرجال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المؤلّف قدّس سرّه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 بعضهم أسيد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اتفقوا على كونه أسيد مع الياء،و إنّما اختلفوا في كون أسيد مكبّرا،أو مصغّرا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سعية في تاج العروس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من الصحاح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القرظي منسوبا إلى قريظة فهو بضمّ القاف و فتح الراء،قال الجوهري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قريظة و النضير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قبيلتان من يهود خيبر، و قد دخلوا في العرب على نسبهم إلى هارون أخي موسى عليهما السلام،منهم محمد بن كعب القرظيّ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الشبرمة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انتثر من الحبل و الغزل كالمشبرم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قبل ذلك أنّ الشبرم كقنفذ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القصير،و يفتح،و الشبرم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 في الصحاح </w:t>
      </w:r>
      <w:r>
        <w:rPr>
          <w:rFonts w:eastAsia="IRNazanin" w:cs="IRNazanin"/>
          <w:b w:val="false"/>
          <w:bCs w:val="false"/>
          <w:i w:val="false"/>
          <w:iCs w:val="false"/>
          <w:color w:val="333333"/>
          <w:sz w:val="20"/>
          <w:szCs w:val="20"/>
        </w:rPr>
        <w:t>1958/5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الطبعة الحيدرية في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بشير الحارثي الكوفي،و علّق عليه،و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شبرمة،و لكن في مجمع الرجال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أسيد بن شبرمة،نقلا عن رجال الشيخ رحمه اللّه،كما و في نسخة مخطوطة تاريخ كتابتها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شبرمة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أمير المؤمنين عليه السلام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الملك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أسيد بن صفوان صاحب رسول اللّه صلّى اللّه عليه و آله و 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اليوم الذي قبض فيه أمير المؤمنين عليه السلام ارتجّ الموضع</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نسختنا من اصول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المطمأن به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 و التصحيف من النسّاخ</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بها في تاج العروس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عن رجال الشيخ رحمه اللّه بلا زيادة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عياض في توضيح المشتبه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نقلا عن رجال الشيخ بغير زيادة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القاسم الكناني الكوفي،و ذكره في مجمع الرجال،و نقد الرجال عن رجال الشيخ من دون زيادة،و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القاسم أبو القاسم،فذكره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اتّحادهما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 إبراهيم بن سلمة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استدركه المصنّف قدّس سرّه في نتائج التنقيح برقم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الطبعة الحجرية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،و قد تقدّم ذكره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استدركه المصنف قدّس سرّه في نتائج التنقيح برقم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الطبعة الحجرية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كلمات المتصدّين لعدّ الصحابة ذكرا عن المعنون،نعم في اسد الغابة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عمرو بن محصن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بدرا،و مثله في تجريد أسماء الصحابة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سمّوا أسيرا كأمير،و كزبير،و جهينة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سمّوا أسيرا كأمير،و أسيرا و أسيرة،كزبير و جهينة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الكنى،و ذكر الاختلاف في اسمه 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أسيرة،و سبرة،و أسيد،ثم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 أصحّ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من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بين اسمين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اميّة بن خالد بن أسيد بن عمرو،و 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سليط البكري،و هو خطأ مطبعي،و الصحيح ما في مجمع الرجال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 بن عمرو أبو سليط البكري،و علّق القهپائي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بدل البكري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رجال الشيخ رحمه اللّه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،فتفطّن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صحبته نظر،و الإصابة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الوافي بالوفيات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رواة مسلم،و في اسمه اختلاف كثير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 العبدي،و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بن الحارث بن زياد بن عصر بن عوف بن عمرو بن عوف بن خزيمة بن عوف بن بكر بن عوف بن أنمار بن عمرو بن وديعة بن لكيز بن أفصى بن عبد القيس بن أفصى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الكلبي،و قيل في نسبه غير ذلك،و يذكر في المنذر بن عامر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 عبد القيس،و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 بن عصر العصري العبدي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ذكرناه في باب الميم،و قال في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المنذر بن عائذ بن المنذر بن الحارث بن النعمان بن زياد بن عصر العصري العبدي من عبد القيس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أنّه سيّدهم و قائدهم إلى الإسلام،و ابن ساداتهم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رواها ابن عبد البرّ في الاستيعاب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،و ذكرها الصفدي في الوافي بالوفيات </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 عبد القيس،و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أشج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 خصلتان يحبّهما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عائذ،فتدبرّ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الأشجع من الرجال مثل الشجاع،و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فيه خفّة كالهوج لقوّته،و يسمّى به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غطفان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المتكلّفين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الخطيب في تاريخ بغداد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بن عمرو أبو الوليد،و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 السلمي،الشاعر من أهل الرقّة،قدم البصرة،فتأدّب بها،ثم ورد بغداد فنزلها و اتّصل بالبرامكة،و غلب من بينهم على جعفر بن يحيى،فحباه و اصطفاه،و آثره و أدناه،و كان أشجع حلوا،ظريفا،سائر الشعر،و له كلام جزل،و مدح رصين،فمدح جعفر بقصائد كثيرة،و وصله بهارون الرشيد،فمدحه و هو بالرّقة بقصيدة تمكّنت بها حاله عند الرشيد،أوّلها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عليه تحية و سلام نشرت عليه جمالها الأيّام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لمّا أنشد هذه القصيدة،أعطاه هارون مائة ألف درهم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البعثة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يسير،و عدّه في ملخّص المقال في قسم الحسان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الأبيات هذه فيه،و هي لمحمد بن وهيب،و فيه من شعر الأشجع و نوادره و مدح العباسيين و البرامكة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لم أجد له مدحا لأهل البيت صلوات اللّه عليهم،كما لم أظفر على ذكره للأبيات التي 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اغدو إلى عصبة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هذا مال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ممدوحا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خلافا للسيد الخوئي في معجمه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 مجهول الحال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شرس،أي سيّئ الخلق بيّن الشرس و الشراسة،و هو شرس و أشرس،أي عسير شديد الخلاف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غاضرة قبيلة من أسد،و هم بنو غاضرة بن بغيض ابن ريث بن غطفان بن سعد،و غاضرة حيّ من بني غالب بن صعصعة بن معاوية ابن بكر بن هوازن،و غاضرة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غاضرة بطن من ثقيف و من بني 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الكلمة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كان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استدرك في هامش الكتاب أنّ الأشعث قرية من قرى النهروان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تكملة الرجال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سعيد،بخطّ السيد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كلام السيد مهدي بحر العلوم قدّس سرّه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المناكير عند الجمهور هو كلّ ما خالف مذهبهم من مثالب بعض الصحابة،و كثير من فضائل أهل البيت عليهم السلام،فلا عبرة بهذا الكلام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سيتعرض لهذه الترجمة المصنّف قدّس سرّه ضمنا،لذا عنونت و رقمت،و اختار التعدّد المحقّق أيضا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سوار و سوّار في توضيح المشتبه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ضبطه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 بن 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المهملة،و في آخره راء مهملة بعد الألف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سوار الثقفي الكوفي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سوار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من أرباب الجرح و التعديل كلّهم ذكروه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أشعث بن 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الرجلين قطعي عندي،و ذلك أنّ وفاة الإمام السبط صلوات اللّه و سلامه عليه في سنة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 إمامة الإمام جعفر بن محمد عليه السلام في سنة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لا بدّ أن يكون عند عدّه من أصحاب الحسن السبط عليه السلام في العقد الثالث من عمره،و عند عدّه من أصحاب الصادق عليه السلام لا بدّ من صحبته مدّة معتدة بها، و يكون عليه قد تجاوز المائة كما سيشير إليه المصنّف طاب ثراه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كلمة سويد في توضيح المشتبه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توضيح المشتبه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نهد بن زيد إلى آخر النسبة كما ذكره المصنّف قدّس سرّه،و فيه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فهد همدان،و ذكر تمام النسب من بعد صعب إلى همدان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صعب بن دومان بن بكيل بن جشم بن خيوان بن نوف بن همدان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المشتبه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مرهبة،بالهاء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ارتداده و أسره ممّا لا ريب فيه،فقد صرّح بذلك كثير من أعلام العامّة،فقد قال في الاستيعاب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عنونه،و ذكر نسبه و إسلامه،بسنده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في الجاهلية رئيسا مطاعا في كندة،و كان في الإسلام وجيها في قومه،إلاّ أنّه كان ممّن ارتدّ عن الإسلام بعد النبيّ صلّى اللّه عليه و آله و سلّم،ثمّ راجع الإسلام في خلافة أبي بكر،و اتي به إلى أبي بكر أسيرا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ابن أبي الحديد بأنّها كانت عمياء،ففي شرح نهج البلاغة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لحق فلّهم بالأشعث بن قيس،فاستنصروه،فقال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أنصركم حتى تملّكوني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 الأشعث ليلا إلى المهاجر و زياد،فسألهما الأمان على نفسه حتى يقدما به على أبي بكر فيرى فيه رأيه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حملوا الأشعث إلى أبي بكر موثوقا في الحديد هو و العشرة،فعفا عنه و عنهم،و زوّجه اخته امّ فروة بنت أبي قحافة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عمياء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فولدت للأشعث محمدا،و إسماعيل،و إسحاق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أشعث بن قيس أبو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 بعد النبيّ صلّى اللّه عليه و آله و سلّم في ردّة أهل ياسر،ثم صار خارجيّا ملعونا،زوّجه أبو بكر اخته امّ فروة فولدت له محمّدا،و كانت عوراء،و بعض المصنّفين التبس عليه 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عذراء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وهم،الأشاعثة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مذمومون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عثمان بن حمّاد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و عثمان بن حمّاد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و عثمان بن حامد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و عثمان بن حمّاد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البراثي و عثمان بن حامد الكشيان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و عثمان بن حامد الكشيان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الحسن البرناني و عثمان بن حامد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الحسن،عن عثمان بن حامد، قال 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البراني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البراني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البراثي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عثمان بن حامد الكشيان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ابن يزداد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الأشعث بن قيس استأذن على عليّ عليه السلام فردّه قنبر،فأدمى أنفه،فخرج عليّ</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الخرائج و الجرائح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حكى عنه في تكملة الرجال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جريرا و الأشعث خرجا إلى جبّان الكوفة،فمرّ بهما ضبّ يعدو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في ذمّ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حسل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 يدك نبايعك بالخلافة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عليا عليه السلام قولهما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إنّهما يحشران يوم القيامة و إمامهما الضبّ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عيسى الرملي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 حسل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الأخبار الواردة بسبب قتله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كانوا قبل ذلك ألقوا إلى الأشعث بن قيس ما في نفوسهم من العزيمة على قتل أمير المؤمنين عليه السلام و واطأهم على ذلك، و حضر الأشعث بن قيس لعنه اللّه في تلك الليلة لمعونتهم على ما اجتمعوا عليه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الخصال للشيخ الصدوق رضوان اللّه تعالى عليه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الصلاة في خمسة مساجد بالكوفة و مثله في الكافي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أمير المؤمنين عليه السلام نهى عن الصلاة في خمسة مساجد بالكوفة؛مسجد الأشعث بن قيس الكندي،و مسجد جرير بن عبد اللّه البجلي، و مسجد سماك بن مخرمة،و مسجد شبث بن ربعي،و مسجد تيم،قال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أمير المؤمنين إذا نظر إلى مسجدهم،قال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بقعة تيم،و معناه إنّهم قعدوا عنه لا يصلّون معه عداوة له و بغضا لعنهم اللّه،قال المعلّق على هذا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 إنّ هذه المساجد قد أحدثت بعد أمير المؤمنين،فكيف يستقيم نهيه عن الصلاة فيها،لأنّا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المساجد بنيت قبل،و درست و جدّدت بعد،كما في خبر عبيس بن هشام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 للمقدسي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عنونه و ذكر شطرا ممّا يخصّه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جنازة و فيها جرير ابن عبد اللّه البجلي فقدّم الأشعث جريرا،و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لم يرتدّ عن الإسلام،و إنّي ارتددت،و نزل فيه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يَشْتَرُونَ بِعَهْدِ اللّٰهِ وَ أَيْمٰانِهِمْ ثَمَناً قَلِيلاً الآية،لأنّه خاصم رجلا في بئر فنزلت،و توفّي سنة اثنتين و أربعين و صلّى عليه الحسن ابن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مندة،و هذا وهم؛لأنّ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بالكوفة سنة اثنتين و أربعين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بعد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بأربعين ليلة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العلاّمة المجلسي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رمز له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أشهر المشاهير في النفاق و الارتداد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الكلمة و بعض المسمّين به في توضيح المشتبه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الصحاح للجوهري </w:t>
      </w:r>
      <w:r>
        <w:rPr>
          <w:rFonts w:eastAsia="IRNazanin" w:cs="IRNazanin"/>
          <w:b w:val="false"/>
          <w:bCs w:val="false"/>
          <w:i w:val="false"/>
          <w:iCs w:val="false"/>
          <w:color w:val="333333"/>
          <w:sz w:val="20"/>
          <w:szCs w:val="20"/>
        </w:rPr>
        <w:t>698/2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شعر الجسد،و قوم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بالحافر من الشعر،و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الأشاعر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اللّه،و لكن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 بن الحسن الجعفي</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اللفظة و ضبطها في توضيح المشتبه،و الصحاح،و لسان العرب،و القاموس المحيط و غيرها من كتب اللغة،فالأظهر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الأسفع،كما نقله المصنّف عن نسخة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ضبطه في الإكمال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 الطوسي من طبعة النجف الأشرف بتحقيق العلاّمة السيد محمد صادق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الأسقع الكندي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بالالف و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الأسقفي الكندي الكوفي،و في جامع الرواة</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 اسم رجل،و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ضبّة حيّ من العرب،و ضبّة بن أدّ عمّ تميم بن مرّ بن ادّ بن طابخة بن إلياس بن مضر، و أبناء ضبّة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باسل،الأخير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الديلم،و الذي قبله لا عقب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تمام ما نقله المؤلّف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الضّبابي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الضّباب بطن من بني عامر بن صعصعة،و معاوية بن كلاب العامري يلقّب بالضّباب؛لأنّ أولاده ضبّ و مضبّ و حسل و حسيل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ناقش الشارح في قول المصنّف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البطن المذكور هو معاوية المذكور بعده،وهم المصنّف التفرقة بينهما،و هو معاوية بن كلاب بن ربيعة بن عامر بن صعصعة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آخره،فيه نظر؛و إن كان ابن ماكولا قد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هم أولاد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 فراجع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أشيم الضبابي قتل في حياة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عمر و أبو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أشيم الضبابي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في حياة النبي صلّى اللّه عليه و آله و سلّم، 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عن رجال الشيخ بغير زيادة،و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الأصبغ بن الأصبغ،عن محمد بن سليمان،عن مروان بن مسلم،عن عبيد بن زرارة أو بريد 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من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إبراهيم بن هاشم،عن الأصبغ بن الأصبغ،قال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محمد بن سليمان المصري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الأصبغ بن الأصبغ،عن محمد بن سليمان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ثابت بن دينار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الذي أشار إليه هو ما ذكره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علي بن عطية،قال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لعبد الملك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سمّيت ابنك ضريسا؟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سمّاك أبوك جعفرا؟قال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جعفرا نهر في الجنّة و ضريس اسم شيطان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بنحو منه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غياث،مع ضبط غياث من دون ترديد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ابيضّت ناصيته أو ابيضّت أطراف</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اصول الكافي للمولى صالح المازندراني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نباتة،بضمّ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توضيح المشتبه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بضمّ النون على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التبصير </w:t>
      </w:r>
      <w:r>
        <w:rPr>
          <w:rFonts w:eastAsia="IRNazanin" w:cs="IRNazanin"/>
          <w:b w:val="false"/>
          <w:bCs w:val="false"/>
          <w:i w:val="false"/>
          <w:iCs w:val="false"/>
          <w:color w:val="333333"/>
          <w:sz w:val="20"/>
          <w:szCs w:val="20"/>
        </w:rPr>
        <w:t>1406/4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خواص أمير المؤمنين عليه السلام،و ميزان الاعتدال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أصبغ بن نباتة الحنظلي المجاشعي الكوفي،و تقريب التهذيب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 بن نباتة التميمي الحنظلي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بذلك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الواحد 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مرّة،و 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الحيدرية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بجميع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الحنفية أخبرنا بالعهد ابن أبي جيد،و هو الصحيح</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الكليني،و الظاهر أنّه تصحيف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المتن،دون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النخعي،و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النخعي</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ما في الفهرست باختلاف يسير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خواصّ أمير المؤمنين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خواصّ أمير المؤمنين عليه السلام من مضر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بن نباتة التميمي الحنظلي،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أصحابه من 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بن نباتة،و قال الساروي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الهمزة،و سكون الصاد، و فتح الباء الموحّدة،و آخره غين معجمة،بن نباتة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النون المضمومة على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 الحنظلي المجاشعي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خاصّة أمير المؤمنين عليه السلام،و عمّر بعده،و هو مشكور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رواه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سعيد،عن إسماعيل بن بزيع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لفضة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،رواه المجلسي في بحار الأنوار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الحروفية </w:t>
      </w:r>
      <w:r>
        <w:rPr>
          <w:rFonts w:eastAsia="IRNazanin" w:cs="IRNazanin"/>
          <w:b w:val="false"/>
          <w:bCs w:val="false"/>
          <w:i w:val="false"/>
          <w:iCs w:val="false"/>
          <w:color w:val="333333"/>
          <w:sz w:val="20"/>
          <w:szCs w:val="20"/>
        </w:rPr>
        <w:t>280/34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المفيد رحمه اللّه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أيضا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بحار الأنوار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فصّلها في مستدركات مقباس الهداية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الفوائد الرجالية في صدر الكتاب و ما عليها من تعليقات،فراجع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الكمپاني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280/34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الشيخ المفيد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الأصبغ بن نباتة،و كان من شرطة الخميس،و كان فاضلا،و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حضّض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أصحابه،فقام إليه الأصبغ بن نباتة التميمي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إنّك جعلتني على شرطة الخميس،و قدّمتني في الثقة دون الناس،و إنّك اليوم لا تفقد لي صبرا و لا نصرا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شيعيا،و كان يضعّف في روايته،و كان على شرطة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الكاظمي في التكملة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،و وثّق المترجم جماعة منهم الشيخ الحرّ في الوسائل </w:t>
      </w:r>
      <w:r>
        <w:rPr>
          <w:rFonts w:eastAsia="IRNazanin" w:cs="IRNazanin"/>
          <w:b w:val="false"/>
          <w:bCs w:val="false"/>
          <w:i w:val="false"/>
          <w:iCs w:val="false"/>
          <w:color w:val="333333"/>
          <w:sz w:val="20"/>
          <w:szCs w:val="20"/>
        </w:rPr>
        <w:t>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أن ترجمه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تقدّم ذكره فيمن وثّقهم الأئمّة عليهم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مصرف الهمداني،و مثله في وسائل الشيعة، لكن في كشف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مضرب الهمداني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الرسائل تأليف ثقة الإسلام الكليني قدّس سرّه لا زال مخطوطا نقل عنه في معادن الحكمة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في كشف المحجّة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كذا في</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حبيش،و هو الظاهر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حارثة بن مضرب الهمداني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مشكور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ممدوح،من شرطة الخميس</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ذكره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،و جاء في سند رواية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طريف،عن الأصبغ بن نباتة،عن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تفسير علي بن إبراهيم القمي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البقرة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 كُرْسِيُّهُ السَّمٰاوٰاتِ وَ الْأَرْضَ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طريف،عن الأصبغ بن نباتة أنّ عليا عليه السلام سئل 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 كُرْسِيُّهُ السَّمٰاوٰاتِ وَ الْأَرْضَ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قد نقله عنه ابن أبي الحديد في شرح النهج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 و الضنانة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البخل و الإمساك كما في الصحاح </w:t>
      </w:r>
      <w:r>
        <w:rPr>
          <w:rFonts w:eastAsia="IRNazanin" w:cs="IRNazanin"/>
          <w:b w:val="false"/>
          <w:bCs w:val="false"/>
          <w:i w:val="false"/>
          <w:iCs w:val="false"/>
          <w:color w:val="333333"/>
          <w:sz w:val="20"/>
          <w:szCs w:val="20"/>
        </w:rPr>
        <w:t>2156/6</w:t>
      </w:r>
      <w:r>
        <w:rPr>
          <w:rFonts w:ascii="IRNazanin" w:hAnsi="IRNazanin" w:eastAsia="IRNazanin"/>
          <w:b w:val="false"/>
          <w:b w:val="false"/>
          <w:bCs w:val="false"/>
          <w:i w:val="false"/>
          <w:i w:val="false"/>
          <w:iCs w:val="false"/>
          <w:color w:val="333333"/>
          <w:sz w:val="20"/>
          <w:sz w:val="20"/>
          <w:szCs w:val="20"/>
          <w:rtl w:val="true"/>
        </w:rPr>
        <w:t xml:space="preserve">،و لسان العرب </w:t>
      </w:r>
      <w:r>
        <w:rPr>
          <w:rFonts w:eastAsia="IRNazanin" w:cs="IRNazanin"/>
          <w:b w:val="false"/>
          <w:bCs w:val="false"/>
          <w:i w:val="false"/>
          <w:iCs w:val="false"/>
          <w:color w:val="333333"/>
          <w:sz w:val="20"/>
          <w:szCs w:val="20"/>
        </w:rPr>
        <w:t>261/13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كان عليه السلام يبخل به و لم يرسله إلى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يضنّ بإدغام النون و لم يستعمل من باب التفعيل حتى يصير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،فليلاحظ</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طبعه للكتاب،و لم يتمّها حيث لم يف بذلك عمره الشريف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خزور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أصحمة النجاشي ملك الحبشة،أسلم في عهد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أحسن إلى المسلمين الذين هاجروا إلى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ما نقله المؤلّف قدّس سرّه،و بتفصيل أكثر في الإصابة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الأصرم و المصرم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 الكثير العيال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الحاء كما في لسان العرب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معاني اللفظة و بعض المسمّين به في تاج العروس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،و لاحظ الصحاح و اللسان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نشر الكتاب و الهند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خوشب،و الظاهر أنّه تصحيف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المرتضوية،و باختلاف يسير في طبعة جامعة مشهد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الثقات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أصرم بن حوشب موثّق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في الكافي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محمد،عن أصرم بن حوشب،عن عيسى بن عبد اللّه،عن جعفر بن محمد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التهذيب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عيسى،عن البرقي،عن أصرم بن حوشب،عن عيسى بن عبد اللّه،عن جعفر بن محمد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محمد،عن البرقي،عن أصرم بن حوشب،عن عيسى بن عبد اللّه،عن جعفر بن محمد عليهما السلام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367/8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أصرم الشقري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سمّاه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زرعة تفاؤلا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فمنهم ابن الأثير في اسد الغابة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أصيرم،هو عمرو بن ثابت ابن وقش الأشهلي،استشهد يوم 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أصيرم تصغير أصرم،و قد نقلنا في أصرم بن حوشب عن تاج العروس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الفقير الكثير العيال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نسب الأنصار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من ولد ثعلبة ابن عمرو مزيقياء بن عامر ماء السماء بن حارثة الغطريف بن امرئ القيس بن ثعلبة بن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الإصابة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بوزن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سلمة الأسلمي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جعفر محمد بن علي بن الحسين،عن أبيه،عن جدّه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 آله سريّة، فأسروا رجلا من بني سليم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الأصيد بن سلمة،فلمّا رآه رسول اللّه صلّى اللّه عليه و آله و سلّم رقّ له،و عرض عليه الإسلام و أسلم،و كان له أب شيخ</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الأصيد،و هو الذي يرفع رأسه 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قيل للملك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أصيد،و أصله في البعير يكون به داء في رأسه فيرفعه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قيل للملك أصيد لأنّه لا يتلفّت يمينا و لا شمالا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الذي لا يستطيع الالتفات من 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المحيط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الملك،و رافع رأسه كبرا، و الأسد كالمصطاد و 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ابن حجر في الإصابة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ابن الأثير في اسد الغابة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الإكمال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أميل و أصيل،و التبصير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هامش توضيح المشتبه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الأضبط بن يحيى،و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رغل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اسد الغابة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الأضبط بن حيي بن زعل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الأضبط بن حسين بن زعل الأكبر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 بعض نسخ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بالضاد المعجمة،و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مطر،و عدّه في ملخّص المقال في قسم المجاهيل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من كان بهذا الاسم بالجهالة و رمز 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وصف على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ضرمت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اشتعلت و التهبت أو ضرم الرّجل إذا اشتدّ جوعه،أو ضرم عليه إذا احتدّ غضبا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بذلك كلّه في لسان العرب </w:t>
      </w:r>
      <w:r>
        <w:rPr>
          <w:rFonts w:eastAsia="IRNazanin" w:cs="IRNazanin"/>
          <w:b w:val="false"/>
          <w:bCs w:val="false"/>
          <w:i w:val="false"/>
          <w:iCs w:val="false"/>
          <w:color w:val="333333"/>
          <w:sz w:val="20"/>
          <w:szCs w:val="20"/>
        </w:rPr>
        <w:t>354/12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المنسكب من السحاب،و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السحاب،و الجمع أمطار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رجل،سمّي به من حيث سمّي غيثا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مندة كما في اسد الغابة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2427/6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غيره،و انظر ضبطه في توضيح المشتبه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مازن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الزاي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406/13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مازن و مزينة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أبو قبيلة من تميم،و هو</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أعشى المازني و اسمه عبد اللّه بن الأعور،و في تجريد أسماء الصحابة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أعشى المازني،و في الإصابة 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أعشى بن مازن،و لكنّ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أعشى من بني مازن،فتدبّر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كلّ من كان بهذا الاسم فهو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الصحاح </w:t>
      </w:r>
      <w:r>
        <w:rPr>
          <w:rFonts w:eastAsia="IRNazanin" w:cs="IRNazanin"/>
          <w:b w:val="false"/>
          <w:bCs w:val="false"/>
          <w:i w:val="false"/>
          <w:iCs w:val="false"/>
          <w:color w:val="333333"/>
          <w:sz w:val="20"/>
          <w:szCs w:val="20"/>
        </w:rPr>
        <w:t>1990/5</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الخلاصة في باب الكنى من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الأولياء الأعلم الأزدي،سويد بن غفلة الجعفي</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ثقة،و عدّه في ملخّص المقال في قسم الحسان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أجد في غيره،و قدّمه على الأسود،و غيره مع أنّه ليس من دأبه،و جامع الرواة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عبارة نقد الرجال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من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حكم على كلّ من كان بهذا الاسم على أنّه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ثابت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بشامة واحدة البشام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طيّب الريح يستاك به كما في الصحاح</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الصحاح </w:t>
      </w:r>
      <w:r>
        <w:rPr>
          <w:rFonts w:eastAsia="IRNazanin" w:cs="IRNazanin"/>
          <w:b w:val="false"/>
          <w:bCs w:val="false"/>
          <w:i w:val="false"/>
          <w:iCs w:val="false"/>
          <w:color w:val="333333"/>
          <w:sz w:val="20"/>
          <w:szCs w:val="20"/>
        </w:rPr>
        <w:t>2172/6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العين بيّن العين،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ضبطه في توضيح المشتبه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في آل أعين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كبر قدم عليه أبوه من بلاد الروم و كان راهبا اسمه سنسن،و ذكر أنّه من غسان ممّن دخل بلد الروم في أوّل الإسلام،و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يدخل بلاد الإسلام بأمان،فيزور ابنه أعين،ثم يعود إلى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ولد أعين،ثم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بغير هذا الإسناد لهم اخت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الأسود و يقال إنّها أوّل من عرف هذا الأمر منهم من جهة أبي خالد الكابلي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عرف هذا الأمر عبد الملك،عرفه من صالح بن ميثم،ثم عرفه حمران عن أبي خالد الكابلي رحمهم 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أستلحقك؟</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،و نقل فيه عن ابن دريد أنّ في العرب قبائل تنسب إلى 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جهينة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قبيلة،و هو أبو حيّ من بكر،و هو ضبيعة بن قيس بن ثعلبة بن عكابة بن صعب بن بكر بن وائل،و هم رهط الأعشى ميمون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الأزهري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ضبيعة قبيلة في ربيعة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غير زيادة عليه،و ذكره في ملخّص المقال في قسم المجاهيل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الجزري في اسد الغابة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عنونه و ذكر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أرسل معاوية عبد اللّه بن الحضرمي إلى البصرة ليملكها له،بلغ الخبر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أعين بن ضبيعة ليقاتله،و يخرجه من البصرة،فقتل أعين غيلة،و ذلك سنة ثمان و ثلاثين،و قد ذكرنا الحادثة في الكامل في التاريخ،فأرسل علي رضي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حارثة بن قدامة التميمي السعدي ففرّق جمع ابن الحضرمي،</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من كان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بكونه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الغين المعجمة المفتوحة،إذ لم نجد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كتب اللغة، و الصحيح أغرّ بالغين و بتشديد الراء على وزان أفعل كما في توضيح المشتبه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 الحال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الأغر بن يسار المزني،و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الجهني من المهاجرين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تجريد أسماء الصحابة،و اسد الغابة،و رسالة الشيخ الحرّ في معرفة أحوال الصحابة،و الوافي بالوفيات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،و كذا الإصابة،و في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سعد ابن عجل فالعدد في ولدهم منهم الأغلب الراجز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أسماء الصحابة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الصحاح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،و انظر ضبطه في توضيح المشتبه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419/12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للبعير أعلم لعلم في مشفره الأعلى،و إن كان الشق في الشفة السفلى فهو أفلح،و في الأنف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قال،فراجع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Pr>
        <w:t>964/3</w:t>
      </w:r>
      <w:r>
        <w:rPr>
          <w:rFonts w:ascii="IRNazanin" w:hAnsi="IRNazanin" w:eastAsia="IRNazanin"/>
          <w:b w:val="false"/>
          <w:b w:val="false"/>
          <w:bCs w:val="false"/>
          <w:i w:val="false"/>
          <w:i w:val="false"/>
          <w:iCs w:val="false"/>
          <w:color w:val="333333"/>
          <w:sz w:val="20"/>
          <w:sz w:val="20"/>
          <w:szCs w:val="20"/>
          <w:rtl w:val="true"/>
        </w:rPr>
        <w:t xml:space="preserve">،و فيها هامش حري بالملاحظة،تاج العروس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بن أبي قعيس، 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أفلح بن أبي قعيس،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العيس،و في اسد الغابة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بن أبي القعيس،و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أبو القعيس،و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أبي القعيس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الإصابة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في 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تقدّم إلاّ أنّه صحّح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أخو أبي القعيس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بن أبي قعيس،بالقاف،و العين المهملة،كزبير تصغير مقعنسس</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حكم العلاّمة المجلسي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من كان بهذا الاسم بالجهالة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الكلمة و معناه في توضيح المشتبه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،ثم نقل عن ابن الجوزي و عبد الغني بن سعيد أنّ الصحيح في نسبة مسعر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الرآسي بالهمز بغير واو و لكن أصحاب الحديث يذكرونه بالواو</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عنه في مجمع الرجال،و جامع الرواة،و نقد الرجال و غيرهما من دون زيادة،و 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مولى رسول اللّه صلّى اللّه عليه و آله و سلّم، ثم 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أفلح مولى ام سلمة،و مثله في الإصابة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أفلح مولى رسول اللّه صلّى اللّه عليه و آله و سلّم،ثم 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أفلح مولى أم سلمة،و في تجريد أسماء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مولى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مولى ام سلمة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أفلح بن يزيد،و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 بن يزيد مجهول،و قال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أفلح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مجهول،و كذلك في جامع الرواة،إلاّ أنّه لم يرمز لكونه من أصحاب الجواد عليه السلام سوى ابن داود رحمه اللّه،و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الرضا عليه السلام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الوسيط المخطوط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كلّ من اسمه الأقرع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 الحال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أقرع الأسلمي المدني،و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أدرع،و في مجمع الرجال نقلا عن رجال الشيخ مثله،و نسخة مخطوطة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الأقرع الأسلمي،و في جامع الرواة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أقرع الأسلمي المدني،و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أدرع الأسلمي المدني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مخطوطة من رجال الشيخ قدّس سرّه عندنا تاريخ كتابتها في سنة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أقرع الأسلمي المدني،و في نسخة 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أدرع كما مرّ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أبي الأقرع التميمي،و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عيينة و الأقرع استقطعا أبا بكر أرضا،فقال لهما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كان النبي صلّى اللّه عليه و آله و سلّم يتألفكما على الإسلام،فأمّا الآن فاجهدا جهدكما و قطّع الكتاب،و كذا في تجريد أسماء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صحبته نظر،و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473/12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الفحل الذي يترك من الركوب و العمل و يودع للفحلة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الأقرم كالقرم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علي عليه السلام أنا أبو الحسن القرم،أي المقرم في الرأي؛و القرم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فحل الإبل، أي أنا فيهم بمنزلة الفحل في الإبل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الخطابي أنّ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 في المعرفة و تجارب الأمور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عنه في مجمع الرجال و غيره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المترجم هذا متّحد مع المتقدّم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الأقعس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اقعش بن سلمة أو مسلمة الحنفي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سحيم بن مرّة بن الدول بطن من بني حنيفة منهم طلق ابن علي بن المنذر،و سميم قرية بمصر من أعمال الغريبة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بشير الحارثي أبو عصام،و في تجريد أسماء الصحابة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 الحارثي،قال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بشيرا،و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أكتل بن شماخ،نسبه ابن الكلبي إلى عوف بن عبد مناة بن طابخة،و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الجسر مع أبي عبيد،و أسرّ مردانشاه،و ضرب عنقه،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في رسالة الشيخ الحرّ في معرفة أحوال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 الحال،و قد أطلق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أكثم بن الجون،و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الجون،و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أكثم بن الجون أو ابن أبي الجون،و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العزّى</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لكن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بالألف،و الكاف،و التاء المنقوطة بنقطتين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أكتم،و هو خطأ إلاّ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لغة في الأكثم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509/12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العظيم البطن،و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الواسع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الشبعان،و يقال ذلك فيهما بالتاء أيضا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الألف المقصورة أي عبد العزّى،و العزّى اسم صنم كان لقريش و بني كنانة أو غير ذلك كما صرّح به في الصحاح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أعجميّ،و قد سمّت العرب به،و هو إلياس بن مضر بن نزار بن معدّ بن عدنان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قبله بلا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 بن عمرو البجلي شيخ من أصحاب أبي عبد اللّه عليه السلام متحقق بهذا الأمر،و هو جدّ الحسن بن علي بن بنت إلياس ثقة،و عنونه المؤلّف قدّس سرّه،فراجع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ليكون راجعا إلى أولاده؛لأنّه قال في إلياس أوّلا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في نسختنا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الشيخ،و نسخة القهپائي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إلياس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في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 بن محمد بن محمد بن هشام أبو محمد الحائري،ثقة عين،ذكره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الحائري،بالياء بدل الهمزة كما في توضيح المشتبه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إلياس بن هشام الحائري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رياض العلماء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أن ذكر المعنون و سابقه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اتّحاده مع سابقه،بأن تكون النسبة هنا إلى الجدّ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الميرزا محمد الأسترآبادي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جدول الخطأ و الصواب تصحيح هنا لم يعلّم عليه كما لا وجه له،و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الأسود و أم الحسن و أم خالد و أم سعيد يأتين في فصل النساء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امرؤ القيس بن عابس الكندي الشاعر،له صحبة،و شهد فتح النجير باليمن،و في الإصابة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 بن عابس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المرزباني أنّه كان ممّن حضر حصار حصن النجير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بجهالة كلّ من كان بهذا الاسم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و الرقم منا لترجمته له ضمنا،فلاحظ</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أسماء الصحابة،و الإصابة، و الوافي بالوفيات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اللجيم و قد بد بالحاء المهملة أبي اللحيم و هو غلط مطبعي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اميّة بن خالد بن أسيد بن عمرو،و في مجمع الرجال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عنونوه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خالد فقط،و كأنّ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أسيد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في نسختهم من رجال الشيخ،و لكن في اسد الغابة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خالد بن عبد اللّه بن أسيد الأموي،في صحبته نظر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،جمهرة أنساب العرب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إبصار العين في أنصار الحسين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القمي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الغضائري في مجمع الرجال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القتيبي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القيسي</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عمرو واقفي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عمرو الشعيري،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 اميّة بن عمرو أصلا،بل عنون اميّة بن علي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نشير إليه عدم تعرّض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أصلا،فما نسب إلى الوحيد رحمه اللّه من إنكار ذكر النجاشي له،فهو ليس في المترجم،بل في الذي قبله،و هو كما ترى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 و فيها سقط في الإسناد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روايات المعنون تدلّ على غلط العنوان،ففي التهذيب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يقطين،عن اميّة بن عمرو،عن الشعيري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و بعض المسمّين به في المؤتلف للدارقطني </w:t>
      </w:r>
      <w:r>
        <w:rPr>
          <w:rFonts w:eastAsia="IRNazanin" w:cs="IRNazanin"/>
          <w:b w:val="false"/>
          <w:bCs w:val="false"/>
          <w:i w:val="false"/>
          <w:iCs w:val="false"/>
          <w:color w:val="333333"/>
          <w:sz w:val="20"/>
          <w:szCs w:val="20"/>
        </w:rPr>
        <w:t>2087/4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ذكره في الاستيعاب،و الإصابة،و اسد الغابة،و رسالة الشيخ الحرّ في معرفة أحوال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في جميع هذه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مخشي، بالخاء المعجمة من فوق،و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الصحابة،و مثله في الإصابة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؛اميّة بن ضبادة من بني الخصيب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ضفارة من بني الضبيب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أهتد إلى الصحيح منهما،و في تجريد أسماء الصحابة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اميّة بن ضفارة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،و تأمّل في نسبه و في بيعته تحت الشجرة،و مثله في الإصابة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نسخة مخطوطة تاريخ كتابتها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أناس،و لكن في مجمع الرجال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إياس شهد بدرا و أحدا و قتل هو و أنس و أبيّ بن ثابت يوم بئر معونة،و مثله في جامع الرواة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الشيخ الحرّ في معرفة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في ترجمة إبراهيم الحضرمي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الرجال،و الوجيزة، نقلا عن رجال الشيخ من غير تعليق،و لكن عدّه في إتقان المقال من الحسان، و أورده في لسان الميزان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القاسم و أشار إلى رجال الشيخ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أبي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المهملة،و الثاء المثلثة،كلّنان،بفتح الكاف،و تشديد اللام، و النونين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المضمومة،و الضاد المفتوحة المعجمتين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 حمزة بن عبد المطلب،و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أنيس،و هو أصحّ</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حصين في الإكمال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،و جاء في الإصابة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أبي مرثد الغنوي،و اسم أبي مرثد كناز بن الحصين،و مثله في اسد الغابة،و الاستيعاب عنونه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الأكثر أنيس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أنس،و في رسالة الشيخ الحرّ في معرفة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أبي مرثد كلّنان بن حصين الغنوي،حليف حمزة بن عبد المطلب،و قيل هو أنيس،و هو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المهملة و الثاء المثلثة،كلّنان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الكاف،و تشديد اللام،و النونين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خضين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المضمومة و الضاد المفتوحة المعجمتين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خضير في توضيح المشتبه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أبي مرثد الغنوي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 ابن مندة و أبو نعيم،و إنّما هو غنوي حليف حمزة ابن عبد المطلب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أبي مرثد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انيس و هو أصحّ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يصرّح باسمه بل عدّ جمع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عدّه في ملخّص المقال في قسم المجاهيل، و عنونه في الوافي بالوفيات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بن مرثد بن أبي مرثد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نقلا عن رجال الشيخ من دون زيادة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في مجمع الرجال مثله،و لكن في نقد الرجال،و جامع الرواة،و رسالة الشيخ الحرّ في أسماء الصحابة،و رجال ابن داود نقلا عن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مالك القشيري،و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العجلاني هو الكعبي أبو 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أيضا نسبة إلى قشير بن خزيمة بن مالك بن سلامان بن أسلم بن أفصى بن حارثة،بطن من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عبد اللّه بن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 و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بنو العجلان بن عبد اللّه بن كعب فهم قبيلة ضخمة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تميم ابن أبيّ مقبل بن عوف بن حنيف بن العجلان بن عبد اللّه بن كعب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كلاب،و كعب بن ربيعة بن عقيل بن ربيعة بن عامر بن صعصعة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الحارث قتل مع الحسين عليه السلام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الحارث الكاهلي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الحرث بن نبيه،قال ابن السكن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حديثه نظر، و قال ابن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عداده في أهل الكوفة،و 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الحرث قتل مع الحسين ابن علي،سمع النبي صلّى اللّه عليه و آله و سلّم،قاله محمد بن سعيد بن عبد الملك الحرّاني،عن عطاء بن مسلم،حدثنا أشعث بن سحيم،عن أبيه،سمعت أنس بن 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ابني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يقتل بأرض يقال لها كربلاء فمن شهد ذلك منكم فلينصره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أنس بن الحرث إلى كربلاء فقتل بها مع الحسين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تاريخ دمشق الكبير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أنس بن الحارث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ابني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بأرض كربلاء،فمن شهد منكم فلينصره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أنس إلى كربلاء فقتل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ما نقله المؤلّف قدّس سرّه عن مقتل لوط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استند إلى الكتاب المعروف بمقتل أبي مخنف فلا عبرة به، و لم لم ينكر قول ابن نما في 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أنس بن الحارث الكاهلي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كاهلنا و دودان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آخر الأبيات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بحار الأنوار </w:t>
      </w:r>
      <w:r>
        <w:rPr>
          <w:rFonts w:eastAsia="IRNazanin" w:cs="IRNazanin"/>
          <w:b w:val="false"/>
          <w:bCs w:val="false"/>
          <w:i w:val="false"/>
          <w:iCs w:val="false"/>
          <w:color w:val="333333"/>
          <w:sz w:val="20"/>
          <w:szCs w:val="20"/>
        </w:rPr>
        <w:t>341/101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الزيارة التي خرجت من الناحية المقدسة،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زيارة مأثورة للشهداء المشتملة على أسمائهم،و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زيارته عليه السلام في أوّل رجب،و النصف من شعبان في جميع هذه الموارد الثلاثة</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نقد الرجال،و مجمع الرجال،و الوسيط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غير زيادة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لا تخلو من صحّة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الرواة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المؤلّف قدّس سرّه من الجامع كانت مخطوطة،و ربّما ما ذكره في أنس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ابن داود عدّه من أصحاب النبي و علي و الحسنين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مكتوبا بنحو يظنّ أنّه منسوب إلى أنس بن خالد،و إلاّ فليس في رجال ابن داود،و لا في جامع الرواة في ترجمة أنس بن خالد ذكر،و إنّما هو في أنس بن الحارث،و ابن داود لم يذكر ابن خالد أصلا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من دون ألف و لام في توضيح المشتبه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رافع بن امرئ القيس بن زيد بن عبد الأشهل أبو الحيسر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الإصابة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رافع أبو الجيش الأوسي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ظهير و ظهير في توضيح المشتبه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في جامع الرواة،و مجمع الرجال،و غيرهما نقلا عن رجال الشيخ من غير زيادة،و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ظهير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الظاء المعجمة كزبير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ذكره في جامع الرواة،و نقد الرجال، و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نقلا عن رجال الشيخ رحمه اللّه من غير زيادة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ضمرة من كنانة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 عمر بن اميّة الضمريّ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طبعة النجف الاشرف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عياض،يكنّى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حمزة الليثي،عربي من بني ليث بن بكر،مدني ثقة،صحيح الحديث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عياض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ضمرة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عياض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حمزة الليثي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 لدينا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عياض أبا ضميرة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 مخطوطة ثانية مصحّحة بتصحيح محمد بن علي بن حسين بن أبي الحسن الحسني سبط الشهيد الثاني قدّس سرّهما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عياض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المتيقّن أنّ الصحيح عبارة الفهرست طبعة الهند،لأنّها مؤيدة بالنسخة الصحيحة المخطوطة،و بمصادر عديدة تأتي الإشارة إليها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بيروت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ضمير حمزة الليثي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عياض أبي ضميرة الليثي،عربي من بني ليث بن بكر بن عبد مناف بن كنانة 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عياض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 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عياض الثقة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وثّق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بالإضافة إلى من تقدّم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 ملخّص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ذكره في قسم الصحاح،و مجمع الرجال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،باختلاف يسير و ستأتي عبارته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تختلف عمّا في التكملة و التحريف من الناسخ،ففي التكملة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 زرعة و النسائي لا بأس به،بل الظاهر لا بأس به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لأبي زكريا محيي الدين بن شرف النووي 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اللغات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خليفة خياط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سنة ثلاث و تسعين مات أنس بن مالك،و في العبر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إلاّ أنّ في تهذيب التهذيب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،و تاريخ الكبير للبخاري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ذكروا أقوالا في وفاته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المرحوم الكاظمي في تكملة الرجال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،و تهذيب الرجال هو تهذيب التهذيب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تلخيص الكمال في أسماء الرجال للمزي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 اللغات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في المعارف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أم أنس قد أتت به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حين قدم المدينة،و هو ابن ثمان سنين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 النبي صلّى اللّه عليه و آله و سلّم و هو ابن عشر سنين و شهادة أمير المؤمنين عليه السلام في سنة أربعين فعليه يكون عمره قريب الخمسين سنة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المنحرفين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جماعة من شيوخنا البغداديين أنّ عدّة من الصحابة و التابعين و المحدّثين كانوا منحرفين عن عليّ عليه السلام،قائلين فيه السوء،و منهم من كتم مناقبه،و أعان أعداءه ميلا مع الدنيا،و إيثارا للعاجلة،فمنهم أنس بن مالك،ناشد علي عليه السلام الناس في رحبة القصر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مالك،كان بوجهه برص،و ذكر</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أبو إسرائيل،عن الحكم،عن أبي سليمان المؤذن،أنّ عليا عليه السلام نشد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سمع رسول اللّه صلّى اللّه عليه و آله و سلّم،يقول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،فشهد له قوم،و أمسك زيد بن أرقم،فلم يشهد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يعلمها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علي عليه السلام عليه بذهاب البصر،فعمي،فكان يحدّث الناس بالحديث بعد ما كفّ بصره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حبيش،كما في المصدر و غيره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سهو من النسّاخ قطعا،و ذلك لاتّفاق الخاصة و العامة تقريبا على أنّه بدعاء أمير المؤمنين عليه السلام أصاب أنس وضحا في جبهته بحيث لا تغطّيه العمامة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الجذمي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قلابة كان مجذوما،و معيقيب، الذي كان على خاتم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كان مجذوما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تكملة الرجال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الحديث،و بهذا المضمون جاء في المناقب لابن شهرآشوب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مالك ضعيف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الرواية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جعفر بن محمد ابن عمارة،عن أبيه،قال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جعفر بن محمد عليه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كانوا يكذبون على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هريرة،و أنس بن مالك، و امرأة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تاريخ المترجم يطفح بموالاته لأعداء أهل البيت عليهم السلام،قال الطبري في تاريخه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استعان زياد بعدّة من أصحاب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عمران بن الحصين الخزاعي ولاّه قضاء البصرة،و الحكم بن عمرو الغفاري ولاّه خراسان،و سمرة بن جندب،و أنس بن مالك</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الوصيّة متفرّقة في مواطن كثيرة و مصادر متعدّدة كما في الخصال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غيرها،و كذا قطعة منها في مستدرك الوسائل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قدّس سرّه 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ابن محمد،عدّه خالي ممدوحا،لأنّ للصدوق طريقا إليه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 بن معاذ بن أنس بن قيس،أخو أنس بن معاذ</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معاذ بن أنس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 بدرا و أحدا،و برقم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معاذ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معه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قتل مع الحسين عليه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استشهد يوم أحد سنة ثلاث من الهجرة،و في تجريد أسماء الصحابة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أحد، و فيه خلاف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أسير أو أنيس أو أسيرة،شهد بدرا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امّ أنس،قال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معنى لذكره إنّما الأثر الذي جاء عن امّه امّ أنس</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استشهد يوم الخندق،رماه خالد بن الوليد بسهم فقتله،و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زنيم أخو سارية بن زنيم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ركب خزاعة على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يستنصرونه،فلمّا فرغوا من كلامهم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أنس بن زنيم الديلي قد هجاك،فاهدر دمه يا رسول اللّه، فلمّا كان يوم الفتح أسلم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 هشام بن الكلبي،و نسبه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ابن أبي أياس بن زنيم،و جعله ابن أخي سارية بن زنيم،و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القائل يوم أحد يحرّض على علي بن أبي طالب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فيما قيل قد هجا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صرمة،و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صرمة بن أنس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رجّحوا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فضالة بن عدي بن حرام بن الهيثم بن ظفر الأنصاري الظفري،قيل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أحد،و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أرسله النبي صلّى اللّه عليه و آله و سلّم و أخاه ليتجسّسا عن أحوال المشركين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أنيس،و سوف يأتي</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أنس بن مالك المعروف،و قد تقدّمت ترجمته،و جزمنا بضعفه و خبثه و عدائه لأهل بيت رسول اللّه صلّى اللّه عليه و آله و سلّم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الجميع ذكروا شهادته يوم أحد بين يدي رسول اللّه صلّى اللّه عليه و آله و سلّم،و الوافي بالوفيات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و الجمع بين الصحيحين للمقدسي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هزلة،وفد إلى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روى عنه ابنه عمرو بن أنس،أخرجه أبو عمر مختصرا،و قال أبو أحمد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هزلة،و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بن الحارث له صحبة،قتل مع الحسين بن علي 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 سلامه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أنس بن الحارث قد تقدّم ذكره،فلا أعلم أ هما واحد أم اثنان،و أبو أحمد عالم فاضل لو لم يعلم أنّهما واحد لما قاله،و ما أقرب أن يكونا واحدا؛لأنّه قد ذكر في أنس بن الحارث أنّه قتل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الوالبي من وادي القرى،و في مجمع الرجال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الوادي من وادي القرى،و مثله في جامع الرواة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يتّضح ممّا ذكره في المجمع و الجامع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مراصد الاطلاع </w:t>
      </w:r>
      <w:r>
        <w:rPr>
          <w:rFonts w:eastAsia="IRNazanin" w:cs="IRNazanin"/>
          <w:b w:val="false"/>
          <w:bCs w:val="false"/>
          <w:i w:val="false"/>
          <w:iCs w:val="false"/>
          <w:color w:val="333333"/>
          <w:sz w:val="20"/>
          <w:szCs w:val="20"/>
        </w:rPr>
        <w:t>1417/3</w:t>
      </w:r>
      <w:r>
        <w:rPr>
          <w:rFonts w:ascii="IRNazanin" w:hAnsi="IRNazanin" w:eastAsia="IRNazanin"/>
          <w:b w:val="false"/>
          <w:b w:val="false"/>
          <w:bCs w:val="false"/>
          <w:i w:val="false"/>
          <w:i w:val="false"/>
          <w:iCs w:val="false"/>
          <w:color w:val="333333"/>
          <w:sz w:val="20"/>
          <w:sz w:val="20"/>
          <w:szCs w:val="20"/>
          <w:rtl w:val="true"/>
        </w:rPr>
        <w:t xml:space="preserve">،و انظر تفصيله في معجم البلدان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 غلط النسخة،و إلاّ ففي مجمع الرجال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 مولى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أنسة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الوزير شرف الدين،عنونه في أمل الآمل،و رياض العلماء نقلا عن فهرست منتجب الدين و هو ذكره في باب النون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،و قال في رياض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الشيخ منتجب الدين في باب النون،فلعلّه لم يكن في النسخة ألف في أوله،كما يستعمل كذلك أيضا،أو هذا أيضا من باب ذكره الأسامي في غير موقعها فتأمّل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ضبطه في تاريخ البخاري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تاج العروس بضمّ الجيم حيث قال فيه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اميّة الأزدي و ابن جراد الغيلاني الأسدي و ابن زيد الحارثي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قال في الوافي بالوفيات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مع أخيه قديما،و أسلمت امّهما،و كان شاعرا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 بن قتادة،و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يوم أحد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شاك صلب له سنفة و جناة كجناة السمر ينبت بنجد و تهامة،واحدته قتادة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حنيفة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القتادة ذات شوك</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أنيس الأنصاري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عندي أنيس البياض،و مثله في الإصابة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عنوان له في الاستيعاب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للحديد اللّيّن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أنيف،و أرض أنيفة النبت إذا أسرعت النبات كما في لسان العرب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اتّفقوا على شهادته يوم خيبر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اتّفقوا على أنّه استشهد في وقعة خيبر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الوثل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من الليف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العطاء،و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الذئب،و به سمّي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أوس أبو قبيلة من اليمن،و هو أوس بن قيلة أخو الخزرج،منهما الأنصار و قيلة امّهما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أوس الثقفي،يقال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أبي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أنّهما واحد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في أسماء الرجال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الهامش،و تهذيب التهذيب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القلي،و هو الظاهر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 كل من كان بهذا الاسم بالجهالة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العقبة،و بدرا،و قتل يوم احد شهيدا في قول عبد اللّه بن محمد بن عمارة الأنصاري،و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أوس بن ثابت بدرا، و احدا،و الخندق،و المشاهد كلّها مع رسول اللّه صلّى اللّه عليه و آله و سلّم،و توفي في خلافة عثمان بالمدينة،و 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القول عندي قول 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الثقات لابن حبّان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يذكره في الصحاح،و اقتصر ابن منظور في لسان العرب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شدّاد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كامل،كما صرّح به بعض أعلام اللغة كالزبيدي في تاج العروس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حضر غسل رسول اللّه صلّى اللّه عليه و آله و سلّم بعد أن ناشدهم أمير المؤمنين عليه السلام أن يسمح له بالحضور للغسل و الدفن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الساكت،و جاء أيضا بمعنى الذهب و الفضة كما في صحاح اللغة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 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اكتفى الجميع بنقل عبارة رجال الشيخ رحمه اللّه تعالى</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الربعي نسبة إلى ربعة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الجوزاء أوس بن عبد اللّه الربعي،أحد التابعين،و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الربعي بالتحريك أيضا؛ لأنّ ربيعة الأزد اسمه ربيعة بن الغطريف الأصغر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 بن الغطريف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بكر بن يشكر بن مبشّر بن صعب بن دهمان بن نصر ابن زهران بن كعب بن الحارث بن كعب بن عبد اللّه بن مالك بن نصر بن الأزد بن الغوث،فالمحدّثون يحرّكون الموحدة في النسبة،نظرا إلى ربيعة،و النسّابون يسكنونها نسبة إلى ربعة،فكلّ منهما صواب،و اللّه أعلم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،و قال في 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عبد اللّه الربعي أبو الجوزاء البصري من ربعة الأزد،روى عن أبي هريرة و عائشة و ابن عباس و عبد اللّه ابن عمر و صفوان بن عسال،و عنه بديل بن ميسرة و أبو الأشهب و عمرو بن مالك و قتادة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كثيرا،ثقة من الثالثة،مات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للمقدسي بن القيسراني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آخر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عمرو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ثلاث و مائتين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معير في توضيح المشتبه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أبا محذورة،و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أوس بن معير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محذورة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مؤذن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هو أوس بن معير أحد بني جمح</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لسان العرب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سمّوا جمّاحا و جميحا و جمحا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أبو بطن من قريش</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معمر أبو محذورة الجمحي مؤذن النبي صلّى اللّه عليه و آله و سلّم،و عنونه في الوافي بالوفيات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4383</w:t>
      </w:r>
      <w:r>
        <w:rPr>
          <w:rFonts w:ascii="IRNazanin" w:hAnsi="IRNazanin" w:eastAsia="IRNazanin"/>
          <w:b w:val="false"/>
          <w:b w:val="false"/>
          <w:bCs w:val="false"/>
          <w:i w:val="false"/>
          <w:i w:val="false"/>
          <w:iCs w:val="false"/>
          <w:color w:val="333333"/>
          <w:sz w:val="20"/>
          <w:sz w:val="20"/>
          <w:szCs w:val="20"/>
          <w:rtl w:val="true"/>
        </w:rPr>
        <w:t>، و الكلّ قالوا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أحد شهيدا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 صحبة،و قالوا و هو أوس في 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والد شمر بن ذي الجوشن صاحب الحادثة مع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أنيس القرني،و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أويس بن عامر، و هو الزاهد المشهور،و يرد في أويس إن شاء اللّه تعالى،و في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أنيس القرني،و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أويس و هو الصحيح،و سيأتي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بشر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جبير الأنصاري من بني عمرو ابن عوف،قتل بخيبر شهيدا على حصن ناعم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 ابن شاهين و تبعه أبو موسى، 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أوس بن حبيب الأنصاري،قتل بخيبر قاله ابن عبد البرّ،و قد تقدّم أوس بن جبير فقيل هو هو،و قريب منه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صرّحوا بأنّه قتل بخيبر شهيدا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الأرقم بن عبد اللّه بن الحارث بن بشر بن ياسر النخعي،و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زيد بن مالك النخعي،له وفادة،و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أوس،و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جهيش،و هو 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سيأتي،و في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جهيش النخعي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الأرقم، قدم في وفد النخع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 قد شكّك في الإصابة في إسلامه،و رجّح أنّه مات نصرانيا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أوس بن جبير،و الإصابة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بخيبر،قاله ابن عبد البرّ،و قد تقدّم أوس بن جبير،فقيل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هو، و الاستيعاب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بخيبر على حصن ناعم،و مثله في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جبير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شرحبيل،و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شرحبيل بن 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4397</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في وقعة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عرابة بن أوس</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فائد،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فاتك،و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يوم خيبر،و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قيظي،و قد يكتب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مولى رسول اللّه صلّى اللّه عليه و آله و سلّم، و الثقات لابن حبّان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حجر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أنس بن معاذ بن أنس فليحرّر ذلك</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استشهد يوم أحد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زيد بن أصرم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 له رواية عن النبي صلّى اللّه عليه و آله و سلّم،روى عنه سليم بن عامر الجنائري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من كان بهذا الاسم، بالجهالة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اللفظة في توضيح المشتبه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 بن موله التميمي العنبري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ذكر بني العنبر بن عمرو بن تميم و ولده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أوفى بن مركة العنبري،و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مولى، 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موكه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فيتّضح مما نقلناه أنّ العامة ذكروه ابن موله و أعلامنا ذكروه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موكه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أويس التميمي،و ذكره في مجمع الرجال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الكلّ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بالتحريك،و آخره نون،ميقات أهل نجد،و منه أويس القرني،قاله الجوهري و غيره بقوله بسكون الراء</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موضع،و هو ميقات أهل نجد،و منه أويس القرني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ميقات أهل نجد،و هي عند الطائف،أو اسم الوادي كلّه،و غلّط الجوهري في تحريكه،و في نسبة أويس القرني إليه،لأنّه منسوب إلى قرن ابن ردمان بن ناجية بن مراد أحد أجداده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أدرجناه مطابق للمصدر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قرن،و بنوه بطن من مراد،منهم أويس القرني المشهور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بلفظ واحد</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ردمان،و في السبائك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في ميقات أهل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 المنازل،بفتح القاف، فسكون الراء،و في الصحاح بفتحهما،و إنّ أويسا منها،و خطّئوه فيهما،فإنّ اويسا يمني منسوب إلى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مراد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الطريق إليه علي بن محمد 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من زيادة النسّاخ</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بن قتيبة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في المتن من زيادة محمد بين علي و قتيبة الظاهر أنّه من زيادة الناسخ</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 صدر كتاب تنقيح المقال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 عشر و هو سهو</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بعض أعلام العامة عن مجهول أنّ اويسا لم يكن،و عن مجهول آخر أنّه</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الكشّي،و ذكر هذه الرواية في ميزان الاعتدال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دعبل بن علي الخزاعي،و لم نجد هذا البيت في ما جمع له من الشعر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،روى ذلك في لسان الميزان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1449</w:t>
      </w:r>
      <w:r>
        <w:rPr>
          <w:rFonts w:ascii="IRNazanin" w:hAnsi="IRNazanin" w:eastAsia="IRNazanin"/>
          <w:b w:val="false"/>
          <w:b w:val="false"/>
          <w:bCs w:val="false"/>
          <w:i w:val="false"/>
          <w:i w:val="false"/>
          <w:iCs w:val="false"/>
          <w:color w:val="333333"/>
          <w:sz w:val="20"/>
          <w:sz w:val="20"/>
          <w:szCs w:val="20"/>
          <w:rtl w:val="true"/>
        </w:rPr>
        <w:t xml:space="preserve">، و صفة الصفوة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،و رواه في ميزان الاعتدال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السيد الداماد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الحاشية باختلاف يسير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بعليّ هذا</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مذموما بوجه آخر يصرّح به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ذكر،في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إرشاد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قال نصر بن مزاحم في كتابه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نصر،عن حفص بن عمران البرجمي،عن عطاء بن السائب،عن أبي البختري،قال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اصيب أويس القرني مع علي بصفين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أحصيهم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فاستوفيت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فسرى عنّي،و هو تمام ما في إعلام الورى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ممّا استدركه المصنّف طاب ثراه في آخر الكتاب من الأسماء التي فاتته ترجمته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طبعه للكتاب،و لم يتمّها حيث لم يف عمره الشريف بذلك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انظر تفصيله في تاج العروس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 بالتحريك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العصب الذي تعمل منه الأوتار،الواحدة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عقاب الجبال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،و ذكره في الاستيعاب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 ثقات ابن حبّان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أهبان بن أوس الأسلمي أبو عقبة أحد أصحاب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جمع عن علمائنا الرجاليين نقلا عن رجال الشيخ رحمه اللّه من غير تعليق</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من كان بهذا الاسم بكونه مجهول الحال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الياء مشدّدة،و المحتمل أن يكون معناه اللغوي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المطر الذي يجيء في الصيف أو بعد الربيع كما في القاموس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 اللفظة منسوبة في توضيح المشتبه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أهبان بن صيفي،و لكن في مجمع الرجال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الشيخ 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أهبان بن صيفي أبو مسلم سيّئ الرأي في علي عليه السلام،و ذكره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الإشكال الذي انقدح في ذهنه الوقاد أن أهبان بن صيفي و إن كان سيّئ الرأي في إمام المتقين أمير المؤمنين صلوات اللّه و سلامه عليه،و أنّه 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مسلم لكنه ليس من أصحاب معاوية أوّلا،و مات بالبصرة ثانيا،و لم يذكر أحد أنّه ذهب إلى الشام ثالثا،و الظاهر أنّه مات قبل وقعة صفين،و أبو مسلم الذي ورد في حديث الكشّي هو أبو مسلم الخولاني عبد اللّه بن ثوب لعنه اللّه تعالى،و إليك كلمات القوم ثم الإيضاح عمّا ادّعيناه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اتّضح مما ذكرناه،إنّه قد التبس على من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الزهاد الثمانية لاتّحاد كنيته، و سوء رأيه بسيّد الموحدين أمير المؤمنين عليه أفضل الصلاة و السلام بين الغفاري المعنون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الخولاني،و لدى التحقيق اتضح أنّ المعدود من الزهاد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الخولاني لا هذا،فتدبّر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أوس بن عتيك بن عمرو بن عبد الأعلى،و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الأعلم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جشم،أخو عبد الأشهل،قتل يوم احد شهيدا،و يقال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الأشهلي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حكم العلاّمة المجلسي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من كان بهذا الاسم بالجهالة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البكير،و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أبي البكير، و هو إياس بن أبي البكير بن عبد ياليل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الليثي حليف بني عدي،شهد بدرا و احدا و الخندق و المشاهد كلّها مع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البكير بن عبد ياليل الليثي حليف بني عدي،بدري من السابقين و له إخوة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في الإغارة على سرح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كان فارسا موصوفا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ذكره في مجمع الرجال،و رجال ابن داود،و الوسيط المخطوط،و ملخّص المقال في قسم المجاهيل،و جامع الرواة،و رسالة الشيخ الحرّ في الصحابة،و نقد الرجال،و منهج المقال،و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المهاجرين،شهد بدرا،و توفي سنة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الذي ذكره المصنف قدّس سرّه هو بكسر الهمزة لا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أياس كسحاب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كانت للأرمن فرضة تلك البلاد صارت الآن للإسلام،و منه الشيخ الإمام ناصر الدين الأياسي رئيس الحنفية بغزة،و إياس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سبعة عشر صحابيا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المسمّى بإياس أيضا 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ثعلبة أبو أمامة الحارثي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بل اسم أبي أمامة الحارثي،ثعلبة بن سهيل و الأوّل أصحّ،و هو مشهور بكنيته،و سنذكره في الكنى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في القاموس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،و الصحاح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 بن عدثان بن عبد اللّه بن زهران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الرجال،و نقد الرجال،و جامع الرواة و غيرهم،و اكتفوا بنقل عبارة رجال الشيخ رحمه اللّه من دون زيادة،و في تهذيب الكمال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 مكة،مختلف في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توضيح المشتبه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إياس بن عبد اللّه بن أبي ذباب،عن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سلّم،و عنه الزهري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قول الماتن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الزهري،خطأ، إنّما روى الزهري عن عبد اللّه بن عمر،عنه،عن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تضربوا إماء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نقل عن التجريد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اللّه الدوسي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المزني،سكن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آخره،فراجع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ذكره في نقد الرجال،و مجمع الرجال،و جامع الرواة،و غيرهم،و الكل اكتفوا بنقل عبارة رجال الشيخ،و في تجريد أسماء الصحابة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المزني،و مثله في غيره إلاّ أنّ في اسد الغابة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اللّه بن أبي ذباب الدوسي،و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المزني،و الأوّل أكثر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جمهرة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بنو عمرو بن عوف بن الخزرج بن حارثة،فولد عمرو بن عوف 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عوف،فولد عوف بن عمرو ابن عوف بن الخزرج بن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سالم،بطن؛و غنم،بطن؛و عنز،بطن و هو قوقل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اللّه،و في 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قتادة العنبري أو الغبري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العنبري،و في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قتادة التميمي العنبري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أناس شهد بدرا و احدا و قتل هو و أنس و ابيّ بن ثابت يوم بئر معونة،و في مجمع الرجال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،و غيرهم نقلوا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و تقدم الكلام فيه و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إياس،و بالألف و النون و الألف و السين مصحّف فلا ينبغي التأمّل في تصحيف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أناس و 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غزوة بئر معونة في المغازي للواقدي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على بئر معونة،و هو ماء من مياه بني سليم و هو بين أرض بني عامر و بني سليم،و كلا البلدين يعدّ منه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الإصابة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تابعي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اللّه البهزي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عبد الفهري أبو عبد الرحمن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،و صرّحوا بأنّه استشهد يوم أحد،و الوافي بالوفيات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في اسد الغابة و لا الإصابة إذا كان هو الأسلمي و إياس بن أوس الأشهلي مذكور و قد تقدّم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،نفوا كونه صحابيّا بل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قاضي البصرة و مات سنة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ذكره في تهذيب الكمال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 بن الكلاعي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و ما في العنوان واحد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الثقات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نقل نصّ عبارة الشيخ رحمه اللّه تعالى،و مثله في رجال ابن داود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،فهما تبعا الشيخ في أنّ شهادته كانت باحد،و لكن في الاستيعاب،و تجريد أسماء الصحابة،و اسد الغابة صرّحوا بأنّه استشهد في وقعة حنين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أيمن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شهداء بدر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مجهول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معجم رجال الحديث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و بعض المسمّين به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الجريء الصدر،و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فاتك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من قتل رجلا غارّا فهو فاتك</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خزيم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جامع الرواة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،و في رسالة شيخنا الحرّ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أيمن بن خريم،و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اكتفى الجميع بنقل عبارة رجال الشيخ رحمه اللّه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نصر بن مزاحم في كتابه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كان بعد ذلك عاتب أيمن بن خريم الأسدي معاوية،و ذكر بلاء قومه بني أسد في مرج مرينا،و في 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أمير المؤمنين رسالة من عاتبين مساعر أنجاد منيّتهم أن آثروك مثوبة فرشدت إذ لم توف بالميعاد أنسيت إذ في كل عام غارة في كل ناحية كرجل جراد غارات أشتر في الخيول يريدكم بمعرّة و مضرّة و فساد وضع المسالح مرصدا لهلاككم ما بين عانات إلى زيداد و حوى رساتيق الجزيرة كلّها غصبا بكل طمرّة و جواد لمّا رأى نيران قومي أوقدت و أبو أنيس فاتر الإيقاد أمضى إلينا خيله و رجاله و أغذّ لا يجري لأمر رشاد ثرنا إليهم عند ذلك بالقنا و بكلّ أبيض كالعقيقة صاد في مرج مرينا أ لم تسمع بنا نبغي الإمام به و فيه نعادي لو لا مقام عشيرتي و طعانهم و جلادهم بالمرج أي جلاد لأتاك أشتر مذحج لا ينثني بالجيش ذا حنق عليك و آد و في كتاب صفين لنصر بن مزاحم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خريم بن فاتك،و كان قد اعتزل عليّا و معاوية،ثم قارب أهل الشام و لم يبسط 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له شعرا،ثم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أيمن رجلا عابدا مجتهدا،قد كان معاوية جعل له فلسطين على أن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الأثير في اسد الغابة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،و ابن حجر في الإصابة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ابن عبد البرّ في الاستيعاب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شكك بعض في صحبته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أم أيمن فلا نعيد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ذكره أيضا في أصحاب 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محرز،و ذكره في مجمع الرجال،و نقد الرجال و غيرهما عن رجال الشيخ رحمه اللّه من غير زيادة،و ضبطه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محرز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الميم،و سكون الحاء المهملة و كسر الراء المهملة و آخره زاء معجمة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أيمن بن محرز، عن أبي عبد اللّه عليه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أيمن بن محرز،عن أبي اسامة زيد الشحام،عن أبي جعفر عليه السلام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إسماعيل بن مهران،عن أيمن بن محرز،عن عمرو بن شمر،عن جابر،عن أبي جعفر عليه السلام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الشيخ رحمه اللّه 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 بن معلى الثقفي أبو ثابت،روى أبوه عن النبي صلّى اللّه عليه و آله و سلّم،له رواية،و ليس له صحبة،</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1878/5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عوذة تعلّق على الإنسان،و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علّق تميمة فلا أتمّ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خرزة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المعاذات إذا كتب فيها القرآن و أسماء اللّه عزّ و جلّ فلا بأس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لخرزة رقطاء تنظم في السير ثم يعقد في العنق،و تمّم المولود تتميما علّقها عليه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في مراصد الاطلاع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يستدرك عليه سختيان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 أيوب ابن كيسان السختياني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عمل السختيان و بيعه،و هو نوع من الجلود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السختيان بالكسر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جلد الماعز إذا دبغ و هو على الصحيح معرّب من فارسي</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ابن الأثير في تاج العروس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،و لم نجده في النهاية،و لعلّه في سائر كتبه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552/1</w:t>
      </w:r>
      <w:r>
        <w:rPr>
          <w:rFonts w:ascii="IRNazanin" w:hAnsi="IRNazanin" w:eastAsia="IRNazanin"/>
          <w:b w:val="false"/>
          <w:b w:val="false"/>
          <w:bCs w:val="false"/>
          <w:i w:val="false"/>
          <w:i w:val="false"/>
          <w:iCs w:val="false"/>
          <w:color w:val="333333"/>
          <w:sz w:val="20"/>
          <w:sz w:val="20"/>
          <w:szCs w:val="20"/>
          <w:rtl w:val="true"/>
        </w:rPr>
        <w:t>،و قال ابن قتيبة في معارفه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صناعات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أيوب السختياني يبيع جلود السختيان فنسب إليها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رجال الشيخ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العنزي،و في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الغنوي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جاء بعض المعاصرين فخطّأ في قاموسه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 أعلى اللّه تعالى مقامه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عمّار بن ياسر و هم،و إنّما هو مولى عمّار بن شدّاد كما صرّح به ابن قتيبة في معارفه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رحمه اللّه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 و جامع الرواة،و منهج المقال،و ملخّص المقال في قسم غير البالغين مرتبة من المدح أو القدح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كلا نقلوا نصّ عبارة رجال الشيخ من دون زيادة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،و ذكره في الكاشف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،و تاريخ خليفة خيّاط </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 xml:space="preserve">،و ذكروا أنّه مات سنة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عنزة،و يقال مولى جهينة،و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الجمع بين رجال الصحيحين للمقدسي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طاب ثراه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أثناء طبعه للكتاب،و لم يتمها حيث لم يف عمره الشريف بذلك</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الهروي</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يسألوننا،و هو الظاهر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استدركه المصنّف طاب ثراه على الترجمة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روايته شيخ الطائفة في التهذيب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السلام ابن حرب،عن أيوب السجستاني،عن أبي قلابة،عن أبي هريرة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لسان الميزان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أعين مولى بني طريف،ذكره الكشّي و الطوسي في رجال الشيعة،من الرواة عن جعفر الصادق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الصلاة و السلام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الكاظم عليه السلام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 و الدفاع،و عالج الشيء معالجة و علاجا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زاوله،و عالج المريض علاجا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عاناه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مراصد الاطلاع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كسر الصاد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المشهورة العظيمة إحدى قواعد بلاد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سمّيت الموصل لأنّها وصلت بين الجزيرة و العراق،و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 بين دجلة و الفرات،و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وصلت بلدها و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الملك الذي أحدثها كان يسمّى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 نقلا عن رجال الشيخ رحمه اللّه من غير زيادة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اسد الغابة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بشير الأنصاري،ذكره عبدان و ابن شاهين في الصحابة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معرّفا باللام و بدونها،فراجع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المقام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طبعتي بيروت و جماعة المدرسين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طبعتي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الحيدرية و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روى عن الصادق عليه السلام،و زيد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الجعفي ثقة مولى يعرف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أديم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الحرّ،فعليه فقد كرر المترجم في أصحاب الصادق عليه السلام مرّتين ظاهرا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 ثقة</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الحرّ الثقة برواية أحمد بن محمد ابن خالد،عن أبيه،عنه،و رواية عبد اللّه بن مسكان،عنه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الحسين له كتاب،و 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نبّه جمع منهم في منهج المقال،و منتهى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مرّت سائر الطبعات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من رجال النجاشي مخطوطة بتاريخ سنة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قوبلت مع نسخة قوبلت مع نسخة 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ابن محمد بن خالد،عن أبيه،عن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 و ملخّص المقال في قسم الصحاح،و منهج المقال،و منتهى المقال و الجميع 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خالد،عن أبيه،عن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فيتّضح جليّا أنّ النجاشي لم يذكر رواية أحمد بن محمد عن المترجم بلا واسطة، و إنّما وقع في طبعة إيران من رجال النجاشي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منه،و سقط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الفهرست 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ابن أبي عبد اللّه،عن أيوب بن الحرّ،و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 عن أبيه،عن أيوب بن الحرّ،و الدليل على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أحمد بن أبي عبد اللّه لم يدرك أيوب بن الحرّ قطعا؛لأنّ أحمد بن أبي عبد اللّه من أصحاب الجواد و الهادي عليهما السلام،و مات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ذكره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أيوب بن الحرّ لم يدرك الرضا عليه السلام،و هو من أصحاب الصادق و الكاظم عليهما السلام،و مات سنة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،فعلى هذا سقوط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الفهرست قطعي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النعمان و نصر بن سويد</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 عبد اللّه،و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الحميد بن عمرو</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 و جامع الرواة،و ملخّص المقال في قسم المجاهيل،و الجميع نقلا عن 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أيوب بن الحسن بن علي بن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في بعض النسخ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محرّف</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 إلاّ أنّ الحاشية وضعت على الترجمة التي قبلها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الحسين،له كتاب،و هو ثقة،و من المطمأن به أنّ الحسين مصحّف،و ذلك أنّه ليس في المعاجم و أسانيد الأحاديث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ابن الحسين،بل أيوب بن الحسن،و هو ممّن لم يذكر له كتاب،و لم يشر إلى وثاقته أحد،فالعنوان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الحرّ،له كتاب و هو ثقة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في مجمع الرجال،و نقد الرجال و غيرهما،نقلا عن رجال الشيخ بلفظه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أيوب بن راشد،عن ميسر بيّاع الزطي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صفوان،عن أيوب بن راشد،عن ميسر بيّاع الزطي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عقبة،عن أيوب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منصور،قال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أيوب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البلاد يسأل أبا عبد اللّه عليه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 و غيرهما نقلا عن رجال الشيخ رحمه 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الخطابية قرية على جانب الصراة،موضع المحلّة التي كانت تسمّى الكبش و الأسد،بها قبر إبراهيم الحربي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تاج العروس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أبي سليمان حمد الخطّابي 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مراصد الاطلاع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الخطائي،بدل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الخطابي،و غيرهما نقلا عن رجال الشيخ رحمه اللّه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شعلة نار ساطعة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ابن السكيت</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و غيرهم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البختري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تكملة الرجال للكاظمي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ضبطه بفتح الباء عن الشيخ الحر في تحرير الوسائل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تجد ضبطه كذلك بفتح الباء و التاء في الإكمال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،تكملة الإكمال لابن الصابوني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بهذا المعنى في اللباب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و غيرهم،و اكتفى الجميع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الرواة،و غيرهم و اكتفى الجميع بنقل عبارة رجال الشيخ رحمه اللّه بلا زيادة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 مجمع الرجال،و نقد الرجال،و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عطيّة الحذاء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عطيّة الأعرج الكوفي أبو عبد الرحمن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عطية الأعرج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عطية الثقة برواية صفوان بن يحيى عنه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عطية أبو عبد الرحمن الحذاء الثقة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بالإضافة إلى من ذكرنا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عطية الأعرج،و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بن عطية الحذاء</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عمود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أحمد بن المثنى،و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المغراء حميد بن المثنى عنه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علاّق في توضيح المشتبه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الهيثم بن التيهان،بفتح المثناة فوق،و كسر المثناة تحت مشددة،و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بفتحها أيضا،و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بسكونها،وزان فعلان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ضبط اللفظة في توضيح المشتبه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بن علاء الطائي النبهاني أبو معاذ الكوفي، و لكن في مجمع الرجال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،و الوسيط المخطوط،و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المجاهيل،و نقد الرجال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بن علاق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الصحيح ما نقلناه عن رجال الشيخ الطبعة الحيدرية في النجف الأشرف</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من دون زيادة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786/1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 زيادة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اللفظة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فيها في لسان العرب </w:t>
      </w:r>
      <w:r>
        <w:rPr>
          <w:rFonts w:eastAsia="IRNazanin" w:cs="IRNazanin"/>
          <w:b w:val="false"/>
          <w:bCs w:val="false"/>
          <w:i w:val="false"/>
          <w:iCs w:val="false"/>
          <w:color w:val="333333"/>
          <w:sz w:val="20"/>
          <w:szCs w:val="20"/>
        </w:rPr>
        <w:t>642/11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،و ذكره في توضيح المشتبه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أيوب النبال الكوفي،و جامع الرواة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أيوب النبّال الكوفي،و غيرهما عن رجال الشيخ رحمه اللّه من دون زيادة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كلا الضبطين في الإكمال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المرتضوية،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من تنقيح المقال عن الفهرست،و الفهرست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 توجد هذه الجملة في الفهرست طبعتي النجف الأشرف،و نسخة مخطوطة في مكتبتنا،و قد حذفت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طبعة جامعة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 كما في المصدر بطبعاته و فهرست آل بويه للشيخ سليمان الماحوزي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حسين بن موسى بن بابويه،فراجع</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طبعة بيروت كلمتا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سقط</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الرازي،قال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أنا، و أحمد بن أبي عبد اللّه البرقي بالعسكر فورد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من الرجل فقال 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الغائب العليل ثقة،و أيوب بن نوح،و إبراهيم بن محمد الهمداني،و أحمد بن حمزة و أحمد بن إسحاق ثقات جميعا،و جاءت روايته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الرواية،فراجع</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نوح الثقة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وثّقه كلّ من عنونه،فمنهم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الوسيط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بالإضافة إلى ما نقله المؤلّف قدّس سرّه عن رجال الكشّي توجد روايات لا بأس بذكرها تتميما للفائدة،ففي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الحسين أيوب بن نوح بن درّاج النخعي،عن سليمان بن خالد النخعي،أ ثقة هو؟فقال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يكون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أن من يكون بمنزلته كيف لا يكون ثقة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هو مما استدركه المصنّف طاب ثراه في آخر الكتاب من الأسماء التي فاتته ترجمتها تحت عنوان خاتمة الخاتمة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الحجرية،أثناء طبعه للكتاب و لم يتمّها حيث لم يف عمره الشريف بذلك</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ما استدركه المصنف رحمه اللّه على هذه الترجمة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هنا واو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زائدة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الحسن بن عامر،و هو سقط،لروايته عنه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قلم الناسخ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عبد اللّه بن المغيرة،و في طريق أبان بن عثمان،فتفطّن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سكين،و ما هنا في المتن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نوح،و في المتن الحجري مثله إلاّ أنّ في رجال النجاشي طبعة الهند و المصطفوي و طبعة الأضواء و طبعة مؤسسة دار النشر،و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،نقلا عن رجال النجاشي بحذف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الرواة،و الجميع نقلوا نص ما جاء في رجال الشيخ من دون زيادة،و لكن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في العشر الأواخر 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ابن عيسى،عن أيوب بن يقطين،أو غيره،عنهم عليهم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بهذا العنوان في سند رواية جاءت في الكافي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في إقبال الأعمال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436</Pages>
  <Words>73669</Words>
  <Characters>350356</Characters>
  <CharactersWithSpaces>419256</CharactersWithSpaces>
  <Paragraphs>6011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2026-08-25T10:00:55Z</dcterms:created>
  <dc:creator>ghaemiyeh.com</dc:creator>
  <dc:description/>
  <dc:language>en-US</dc:language>
  <cp:lastModifiedBy/>
  <dcterms:modified xsi:type="dcterms:W3CDTF">2026-08-25T13:31:12Z</dcterms:modified>
  <cp:revision>1</cp:revision>
  <dc:subject/>
  <dc:title>تنقیح المقال فی علم الرجال جلد 11</dc:title>
</cp:coreProperties>
</file>

<file path=docProps/custom.xml><?xml version="1.0" encoding="utf-8"?>
<Properties xmlns="http://schemas.openxmlformats.org/officeDocument/2006/custom-properties" xmlns:vt="http://schemas.openxmlformats.org/officeDocument/2006/docPropsVTypes"/>
</file>